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C7299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C72992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g</w:t>
      </w:r>
      <w:r w:rsidRPr="00C72992">
        <w:rPr>
          <w:rFonts w:ascii="Arial" w:hAnsi="Arial" w:cs="Arial"/>
          <w:sz w:val="24"/>
          <w:szCs w:val="24"/>
        </w:rPr>
        <w:t xml:space="preserve">estión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rchivos </w:t>
      </w:r>
      <w:r>
        <w:rPr>
          <w:rFonts w:ascii="Arial" w:hAnsi="Arial" w:cs="Arial"/>
          <w:sz w:val="24"/>
          <w:szCs w:val="24"/>
        </w:rPr>
        <w:t>m</w:t>
      </w:r>
      <w:r w:rsidRPr="00C72992">
        <w:rPr>
          <w:rFonts w:ascii="Arial" w:hAnsi="Arial" w:cs="Arial"/>
          <w:sz w:val="24"/>
          <w:szCs w:val="24"/>
        </w:rPr>
        <w:t xml:space="preserve">édicos </w:t>
      </w:r>
      <w:r>
        <w:rPr>
          <w:rFonts w:ascii="Arial" w:hAnsi="Arial" w:cs="Arial"/>
          <w:sz w:val="24"/>
          <w:szCs w:val="24"/>
        </w:rPr>
        <w:t>f</w:t>
      </w:r>
      <w:r w:rsidRPr="00C72992">
        <w:rPr>
          <w:rFonts w:ascii="Arial" w:hAnsi="Arial" w:cs="Arial"/>
          <w:sz w:val="24"/>
          <w:szCs w:val="24"/>
        </w:rPr>
        <w:t xml:space="preserve">ísicos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u</w:t>
      </w:r>
      <w:r w:rsidRPr="00C72992">
        <w:rPr>
          <w:rFonts w:ascii="Arial" w:hAnsi="Arial" w:cs="Arial"/>
          <w:sz w:val="24"/>
          <w:szCs w:val="24"/>
        </w:rPr>
        <w:t xml:space="preserve">nidad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dmisión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</w:t>
      </w:r>
      <w:r w:rsidRPr="00C72992">
        <w:rPr>
          <w:rFonts w:ascii="Arial" w:hAnsi="Arial" w:cs="Arial"/>
          <w:sz w:val="24"/>
          <w:szCs w:val="24"/>
        </w:rPr>
        <w:t xml:space="preserve">egistros </w:t>
      </w:r>
      <w:r>
        <w:rPr>
          <w:rFonts w:ascii="Arial" w:hAnsi="Arial" w:cs="Arial"/>
          <w:sz w:val="24"/>
          <w:szCs w:val="24"/>
        </w:rPr>
        <w:t>m</w:t>
      </w:r>
      <w:r w:rsidRPr="00C72992">
        <w:rPr>
          <w:rFonts w:ascii="Arial" w:hAnsi="Arial" w:cs="Arial"/>
          <w:sz w:val="24"/>
          <w:szCs w:val="24"/>
        </w:rPr>
        <w:t xml:space="preserve">édicos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el Instituto Salvadoreño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el Seguro Social Hospital Regional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>e Santa Ana, El Salvador</w:t>
      </w: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2992">
        <w:rPr>
          <w:rFonts w:ascii="Arial" w:hAnsi="Arial" w:cs="Arial"/>
          <w:sz w:val="24"/>
          <w:szCs w:val="24"/>
        </w:rPr>
        <w:t>Avilés Meléndez, José</w:t>
      </w:r>
      <w:bookmarkEnd w:id="0"/>
      <w:r w:rsidRPr="00C72992">
        <w:rPr>
          <w:rFonts w:ascii="Arial" w:hAnsi="Arial" w:cs="Arial"/>
          <w:sz w:val="24"/>
          <w:szCs w:val="24"/>
        </w:rPr>
        <w:t xml:space="preserve"> Enrique</w:t>
      </w: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Carrillo Rosales, Guillermo René</w:t>
      </w: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Pr="00C72992">
        <w:rPr>
          <w:rFonts w:ascii="Arial" w:hAnsi="Arial" w:cs="Arial"/>
          <w:sz w:val="24"/>
          <w:szCs w:val="24"/>
        </w:rPr>
        <w:t>ernández Sandoval, Eric Alexander</w:t>
      </w: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Merling Areli Cortez Hernández </w:t>
      </w:r>
    </w:p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</w:p>
    <w:p w:rsidR="001C3130" w:rsidRPr="00C72992" w:rsidRDefault="001C3130" w:rsidP="001C3130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Las personas que son cotizantes de algún servicio médico, esperan que este servicio sea el adecuado, al momento de llegar a utilizarlo, esperan que les proporcionen la mejor atención y a su vez les proporcione calidad en su servicio, pero cuando esto no ocurre; se generan retrasos y molestias a los cotizantes debido a fallas de las unidades de apoyo</w:t>
      </w:r>
      <w:r>
        <w:rPr>
          <w:rFonts w:ascii="Arial" w:hAnsi="Arial" w:cs="Arial"/>
          <w:sz w:val="24"/>
          <w:szCs w:val="24"/>
        </w:rPr>
        <w:t xml:space="preserve"> y</w:t>
      </w:r>
      <w:r w:rsidRPr="00C72992">
        <w:rPr>
          <w:rFonts w:ascii="Arial" w:hAnsi="Arial" w:cs="Arial"/>
          <w:sz w:val="24"/>
          <w:szCs w:val="24"/>
        </w:rPr>
        <w:t xml:space="preserve"> permita llevar un orden y una fácil ejecución del trabajo de los empleados de la institución, con lo que beneficiará a su vez, la prestación de un mejor servicio a los cotizantes de la institución.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retende aportar una mejor visión a los problemas que están presentes en el sistema de atención y registros médicos, y así poder solucionar la problemática que tanto adolece a la institución. </w:t>
      </w:r>
    </w:p>
    <w:p w:rsidR="00B936D3" w:rsidRDefault="001C3130"/>
    <w:p w:rsidR="001C3130" w:rsidRDefault="001C3130" w:rsidP="001C3130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Ingeniero Industrial</w:t>
      </w:r>
      <w:r>
        <w:rPr>
          <w:rFonts w:ascii="Arial" w:hAnsi="Arial" w:cs="Arial"/>
          <w:sz w:val="24"/>
          <w:szCs w:val="24"/>
        </w:rPr>
        <w:t>, 2019.</w:t>
      </w:r>
    </w:p>
    <w:p w:rsidR="001C3130" w:rsidRDefault="001C3130"/>
    <w:sectPr w:rsidR="001C313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130"/>
    <w:rsid w:val="001C3130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C8FB0D"/>
  <w15:chartTrackingRefBased/>
  <w15:docId w15:val="{5D087BBA-ED6C-4A0E-B75F-88491B82E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313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169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2023-05-13T03:07:00Z</dcterms:created>
  <dcterms:modified xsi:type="dcterms:W3CDTF">2023-05-13T03:14:00Z</dcterms:modified>
</cp:coreProperties>
</file>