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Prevalencia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el Síndrome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Burnout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s</w:t>
      </w:r>
      <w:r w:rsidRPr="00CA67B5">
        <w:rPr>
          <w:rFonts w:ascii="Arial" w:hAnsi="Arial" w:cs="Arial"/>
          <w:sz w:val="24"/>
          <w:szCs w:val="24"/>
        </w:rPr>
        <w:t xml:space="preserve">éptimo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ño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octorado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CA67B5">
        <w:rPr>
          <w:rFonts w:ascii="Arial" w:hAnsi="Arial" w:cs="Arial"/>
          <w:sz w:val="24"/>
          <w:szCs w:val="24"/>
        </w:rPr>
        <w:t xml:space="preserve">edicina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La Universidad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El Salvador, Facultad Multidisciplinaria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Occidente,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c</w:t>
      </w:r>
      <w:r w:rsidRPr="00CA67B5">
        <w:rPr>
          <w:rFonts w:ascii="Arial" w:hAnsi="Arial" w:cs="Arial"/>
          <w:sz w:val="24"/>
          <w:szCs w:val="24"/>
        </w:rPr>
        <w:t>iclo I</w:t>
      </w:r>
      <w:r>
        <w:rPr>
          <w:rFonts w:ascii="Arial" w:hAnsi="Arial" w:cs="Arial"/>
          <w:sz w:val="24"/>
          <w:szCs w:val="24"/>
        </w:rPr>
        <w:t xml:space="preserve"> </w:t>
      </w:r>
      <w:r w:rsidRPr="00CA67B5">
        <w:rPr>
          <w:rFonts w:ascii="Arial" w:hAnsi="Arial" w:cs="Arial"/>
          <w:sz w:val="24"/>
          <w:szCs w:val="24"/>
        </w:rPr>
        <w:t>2019</w:t>
      </w: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A67B5">
        <w:rPr>
          <w:rFonts w:ascii="Arial" w:hAnsi="Arial" w:cs="Arial"/>
          <w:sz w:val="24"/>
          <w:szCs w:val="24"/>
        </w:rPr>
        <w:t>Flores Herrera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Héctor</w:t>
      </w:r>
      <w:bookmarkEnd w:id="0"/>
      <w:r w:rsidRPr="00CA67B5">
        <w:rPr>
          <w:rFonts w:ascii="Arial" w:hAnsi="Arial" w:cs="Arial"/>
          <w:sz w:val="24"/>
          <w:szCs w:val="24"/>
        </w:rPr>
        <w:t xml:space="preserve"> José</w:t>
      </w: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Galdámez Umaña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Denis Ariel</w:t>
      </w: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Genovés Jaco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Luis Amílcar </w:t>
      </w: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</w:p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A67B5">
        <w:rPr>
          <w:rFonts w:ascii="Arial" w:hAnsi="Arial" w:cs="Arial"/>
          <w:sz w:val="24"/>
          <w:szCs w:val="24"/>
        </w:rPr>
        <w:t>Kattya</w:t>
      </w:r>
      <w:proofErr w:type="spellEnd"/>
      <w:r w:rsidRPr="00CA67B5">
        <w:rPr>
          <w:rFonts w:ascii="Arial" w:hAnsi="Arial" w:cs="Arial"/>
          <w:sz w:val="24"/>
          <w:szCs w:val="24"/>
        </w:rPr>
        <w:t xml:space="preserve"> Elizabeth Cienfuegos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>e Fuentes</w:t>
      </w:r>
    </w:p>
    <w:p w:rsidR="009D2E9F" w:rsidRPr="00CA67B5" w:rsidRDefault="009D2E9F" w:rsidP="009D2E9F">
      <w:pPr>
        <w:jc w:val="both"/>
        <w:rPr>
          <w:rFonts w:ascii="Arial" w:hAnsi="Arial" w:cs="Arial"/>
          <w:sz w:val="24"/>
          <w:szCs w:val="24"/>
        </w:rPr>
      </w:pPr>
    </w:p>
    <w:p w:rsidR="009D2E9F" w:rsidRPr="00261501" w:rsidRDefault="009D2E9F" w:rsidP="009D2E9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261501">
        <w:rPr>
          <w:rFonts w:ascii="Arial" w:hAnsi="Arial" w:cs="Arial"/>
          <w:sz w:val="24"/>
          <w:szCs w:val="24"/>
        </w:rPr>
        <w:t xml:space="preserve">onocido en la literatura de habla hispana como síndrome de Desgaste Profesional y más recientemente como síndrome de quemarse por el trabajo fue descrito en los años setenta, </w:t>
      </w:r>
      <w:r>
        <w:rPr>
          <w:rFonts w:ascii="Arial" w:hAnsi="Arial" w:cs="Arial"/>
          <w:sz w:val="24"/>
          <w:szCs w:val="24"/>
        </w:rPr>
        <w:t>de ca</w:t>
      </w:r>
      <w:r w:rsidRPr="00261501">
        <w:rPr>
          <w:rFonts w:ascii="Arial" w:hAnsi="Arial" w:cs="Arial"/>
          <w:sz w:val="24"/>
          <w:szCs w:val="24"/>
        </w:rPr>
        <w:t>usales distintas qué abarca desde el ámbito interpersonal de cada individuo, los jefes, y el trabajo en equipo. Usualmente se describe como una forma inadecuada de afrontar el estrés crónico, cuyos rasgos principales son el agotamiento emocional, la despersonalización y la disminución del desempeño laboral.</w:t>
      </w:r>
    </w:p>
    <w:p w:rsidR="00B936D3" w:rsidRDefault="009D2E9F"/>
    <w:p w:rsidR="009D2E9F" w:rsidRDefault="009D2E9F" w:rsidP="009D2E9F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2019.</w:t>
      </w:r>
    </w:p>
    <w:p w:rsidR="009D2E9F" w:rsidRDefault="009D2E9F"/>
    <w:sectPr w:rsidR="009D2E9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E9F"/>
    <w:rsid w:val="003066CC"/>
    <w:rsid w:val="008F3485"/>
    <w:rsid w:val="009D2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A3FAA6"/>
  <w15:chartTrackingRefBased/>
  <w15:docId w15:val="{D55C220A-F943-46F4-9176-F5B50DEDD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2E9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2023-05-08T22:23:00Z</dcterms:created>
  <dcterms:modified xsi:type="dcterms:W3CDTF">2023-05-08T22:27:00Z</dcterms:modified>
</cp:coreProperties>
</file>