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E34DF" w:rsidRDefault="00DE34DF" w:rsidP="00DE34DF">
      <w:pPr>
        <w:jc w:val="both"/>
        <w:rPr>
          <w:rFonts w:ascii="Arial" w:hAnsi="Arial" w:cs="Arial"/>
          <w:sz w:val="24"/>
          <w:szCs w:val="24"/>
        </w:rPr>
      </w:pPr>
      <w:proofErr w:type="spellStart"/>
      <w:r w:rsidRPr="00C72992">
        <w:rPr>
          <w:rFonts w:ascii="Arial" w:hAnsi="Arial" w:cs="Arial"/>
          <w:sz w:val="24"/>
          <w:szCs w:val="24"/>
        </w:rPr>
        <w:t>Redesign</w:t>
      </w:r>
      <w:proofErr w:type="spellEnd"/>
      <w:r w:rsidRPr="00C72992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o</w:t>
      </w:r>
      <w:r w:rsidRPr="00C72992">
        <w:rPr>
          <w:rFonts w:ascii="Arial" w:hAnsi="Arial" w:cs="Arial"/>
          <w:sz w:val="24"/>
          <w:szCs w:val="24"/>
        </w:rPr>
        <w:t xml:space="preserve">f </w:t>
      </w:r>
      <w:proofErr w:type="spellStart"/>
      <w:r>
        <w:rPr>
          <w:rFonts w:ascii="Arial" w:hAnsi="Arial" w:cs="Arial"/>
          <w:sz w:val="24"/>
          <w:szCs w:val="24"/>
        </w:rPr>
        <w:t>t</w:t>
      </w:r>
      <w:r w:rsidRPr="00C72992">
        <w:rPr>
          <w:rFonts w:ascii="Arial" w:hAnsi="Arial" w:cs="Arial"/>
          <w:sz w:val="24"/>
          <w:szCs w:val="24"/>
        </w:rPr>
        <w:t>he</w:t>
      </w:r>
      <w:proofErr w:type="spellEnd"/>
      <w:r w:rsidRPr="00C72992"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e</w:t>
      </w:r>
      <w:r w:rsidRPr="00C72992">
        <w:rPr>
          <w:rFonts w:ascii="Arial" w:hAnsi="Arial" w:cs="Arial"/>
          <w:sz w:val="24"/>
          <w:szCs w:val="24"/>
        </w:rPr>
        <w:t>nglish</w:t>
      </w:r>
      <w:proofErr w:type="spellEnd"/>
      <w:r w:rsidRPr="00C72992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i</w:t>
      </w:r>
      <w:r w:rsidRPr="00C72992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a</w:t>
      </w:r>
      <w:r w:rsidRPr="00C72992">
        <w:rPr>
          <w:rFonts w:ascii="Arial" w:hAnsi="Arial" w:cs="Arial"/>
          <w:sz w:val="24"/>
          <w:szCs w:val="24"/>
        </w:rPr>
        <w:t xml:space="preserve">nd </w:t>
      </w:r>
      <w:proofErr w:type="spellStart"/>
      <w:r>
        <w:rPr>
          <w:rFonts w:ascii="Arial" w:hAnsi="Arial" w:cs="Arial"/>
          <w:sz w:val="24"/>
          <w:szCs w:val="24"/>
        </w:rPr>
        <w:t>i</w:t>
      </w:r>
      <w:r w:rsidRPr="00C72992">
        <w:rPr>
          <w:rFonts w:ascii="Arial" w:hAnsi="Arial" w:cs="Arial"/>
          <w:sz w:val="24"/>
          <w:szCs w:val="24"/>
        </w:rPr>
        <w:t>Ii</w:t>
      </w:r>
      <w:proofErr w:type="spellEnd"/>
      <w:r w:rsidRPr="00C72992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s</w:t>
      </w:r>
      <w:r w:rsidRPr="00C72992">
        <w:rPr>
          <w:rFonts w:ascii="Arial" w:hAnsi="Arial" w:cs="Arial"/>
          <w:sz w:val="24"/>
          <w:szCs w:val="24"/>
        </w:rPr>
        <w:t xml:space="preserve">yllabus </w:t>
      </w:r>
      <w:r>
        <w:rPr>
          <w:rFonts w:ascii="Arial" w:hAnsi="Arial" w:cs="Arial"/>
          <w:sz w:val="24"/>
          <w:szCs w:val="24"/>
        </w:rPr>
        <w:t>o</w:t>
      </w:r>
      <w:r w:rsidRPr="00C72992">
        <w:rPr>
          <w:rFonts w:ascii="Arial" w:hAnsi="Arial" w:cs="Arial"/>
          <w:sz w:val="24"/>
          <w:szCs w:val="24"/>
        </w:rPr>
        <w:t xml:space="preserve">f </w:t>
      </w:r>
      <w:r>
        <w:rPr>
          <w:rFonts w:ascii="Arial" w:hAnsi="Arial" w:cs="Arial"/>
          <w:sz w:val="24"/>
          <w:szCs w:val="24"/>
        </w:rPr>
        <w:t>l</w:t>
      </w:r>
      <w:r w:rsidRPr="00C72992">
        <w:rPr>
          <w:rFonts w:ascii="Arial" w:hAnsi="Arial" w:cs="Arial"/>
          <w:sz w:val="24"/>
          <w:szCs w:val="24"/>
        </w:rPr>
        <w:t xml:space="preserve">icenciatura </w:t>
      </w:r>
      <w:r>
        <w:rPr>
          <w:rFonts w:ascii="Arial" w:hAnsi="Arial" w:cs="Arial"/>
          <w:sz w:val="24"/>
          <w:szCs w:val="24"/>
        </w:rPr>
        <w:t>e</w:t>
      </w:r>
      <w:r w:rsidRPr="00C72992">
        <w:rPr>
          <w:rFonts w:ascii="Arial" w:hAnsi="Arial" w:cs="Arial"/>
          <w:sz w:val="24"/>
          <w:szCs w:val="24"/>
        </w:rPr>
        <w:t xml:space="preserve">n </w:t>
      </w:r>
      <w:r>
        <w:rPr>
          <w:rFonts w:ascii="Arial" w:hAnsi="Arial" w:cs="Arial"/>
          <w:sz w:val="24"/>
          <w:szCs w:val="24"/>
        </w:rPr>
        <w:t>c</w:t>
      </w:r>
      <w:r w:rsidRPr="00C72992">
        <w:rPr>
          <w:rFonts w:ascii="Arial" w:hAnsi="Arial" w:cs="Arial"/>
          <w:sz w:val="24"/>
          <w:szCs w:val="24"/>
        </w:rPr>
        <w:t xml:space="preserve">iencias </w:t>
      </w:r>
      <w:r>
        <w:rPr>
          <w:rFonts w:ascii="Arial" w:hAnsi="Arial" w:cs="Arial"/>
          <w:sz w:val="24"/>
          <w:szCs w:val="24"/>
        </w:rPr>
        <w:t>d</w:t>
      </w:r>
      <w:r w:rsidRPr="00C72992">
        <w:rPr>
          <w:rFonts w:ascii="Arial" w:hAnsi="Arial" w:cs="Arial"/>
          <w:sz w:val="24"/>
          <w:szCs w:val="24"/>
        </w:rPr>
        <w:t xml:space="preserve">el </w:t>
      </w:r>
      <w:r>
        <w:rPr>
          <w:rFonts w:ascii="Arial" w:hAnsi="Arial" w:cs="Arial"/>
          <w:sz w:val="24"/>
          <w:szCs w:val="24"/>
        </w:rPr>
        <w:t>l</w:t>
      </w:r>
      <w:r w:rsidRPr="00C72992">
        <w:rPr>
          <w:rFonts w:ascii="Arial" w:hAnsi="Arial" w:cs="Arial"/>
          <w:sz w:val="24"/>
          <w:szCs w:val="24"/>
        </w:rPr>
        <w:t xml:space="preserve">enguaje </w:t>
      </w:r>
      <w:r>
        <w:rPr>
          <w:rFonts w:ascii="Arial" w:hAnsi="Arial" w:cs="Arial"/>
          <w:sz w:val="24"/>
          <w:szCs w:val="24"/>
        </w:rPr>
        <w:t>y</w:t>
      </w:r>
      <w:r w:rsidRPr="00C72992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l</w:t>
      </w:r>
      <w:r w:rsidRPr="00C72992">
        <w:rPr>
          <w:rFonts w:ascii="Arial" w:hAnsi="Arial" w:cs="Arial"/>
          <w:sz w:val="24"/>
          <w:szCs w:val="24"/>
        </w:rPr>
        <w:t xml:space="preserve">iteratura </w:t>
      </w:r>
      <w:r>
        <w:rPr>
          <w:rFonts w:ascii="Arial" w:hAnsi="Arial" w:cs="Arial"/>
          <w:sz w:val="24"/>
          <w:szCs w:val="24"/>
        </w:rPr>
        <w:t>a</w:t>
      </w:r>
      <w:r w:rsidRPr="00C72992">
        <w:rPr>
          <w:rFonts w:ascii="Arial" w:hAnsi="Arial" w:cs="Arial"/>
          <w:sz w:val="24"/>
          <w:szCs w:val="24"/>
        </w:rPr>
        <w:t xml:space="preserve">t </w:t>
      </w:r>
      <w:proofErr w:type="spellStart"/>
      <w:r>
        <w:rPr>
          <w:rFonts w:ascii="Arial" w:hAnsi="Arial" w:cs="Arial"/>
          <w:sz w:val="24"/>
          <w:szCs w:val="24"/>
        </w:rPr>
        <w:t>t</w:t>
      </w:r>
      <w:r w:rsidRPr="00C72992">
        <w:rPr>
          <w:rFonts w:ascii="Arial" w:hAnsi="Arial" w:cs="Arial"/>
          <w:sz w:val="24"/>
          <w:szCs w:val="24"/>
        </w:rPr>
        <w:t>he</w:t>
      </w:r>
      <w:proofErr w:type="spellEnd"/>
      <w:r w:rsidRPr="00C72992">
        <w:rPr>
          <w:rFonts w:ascii="Arial" w:hAnsi="Arial" w:cs="Arial"/>
          <w:sz w:val="24"/>
          <w:szCs w:val="24"/>
        </w:rPr>
        <w:t xml:space="preserve"> Universito </w:t>
      </w:r>
      <w:r>
        <w:rPr>
          <w:rFonts w:ascii="Arial" w:hAnsi="Arial" w:cs="Arial"/>
          <w:sz w:val="24"/>
          <w:szCs w:val="24"/>
        </w:rPr>
        <w:t>o</w:t>
      </w:r>
      <w:r w:rsidRPr="00C72992">
        <w:rPr>
          <w:rFonts w:ascii="Arial" w:hAnsi="Arial" w:cs="Arial"/>
          <w:sz w:val="24"/>
          <w:szCs w:val="24"/>
        </w:rPr>
        <w:t xml:space="preserve">f El Salvador, Western </w:t>
      </w:r>
      <w:proofErr w:type="spellStart"/>
      <w:r w:rsidRPr="00C72992">
        <w:rPr>
          <w:rFonts w:ascii="Arial" w:hAnsi="Arial" w:cs="Arial"/>
          <w:sz w:val="24"/>
          <w:szCs w:val="24"/>
        </w:rPr>
        <w:t>Multidisciplinary</w:t>
      </w:r>
      <w:proofErr w:type="spellEnd"/>
      <w:r w:rsidRPr="00C72992">
        <w:rPr>
          <w:rFonts w:ascii="Arial" w:hAnsi="Arial" w:cs="Arial"/>
          <w:sz w:val="24"/>
          <w:szCs w:val="24"/>
        </w:rPr>
        <w:t xml:space="preserve"> Campus</w:t>
      </w:r>
    </w:p>
    <w:p w:rsidR="00DE34DF" w:rsidRDefault="00DE34DF" w:rsidP="00DE34DF">
      <w:pPr>
        <w:jc w:val="both"/>
        <w:rPr>
          <w:rFonts w:ascii="Arial" w:hAnsi="Arial" w:cs="Arial"/>
          <w:sz w:val="24"/>
          <w:szCs w:val="24"/>
        </w:rPr>
      </w:pPr>
    </w:p>
    <w:p w:rsidR="00DE34DF" w:rsidRDefault="00DE34DF" w:rsidP="00DE34DF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C72992">
        <w:rPr>
          <w:rFonts w:ascii="Arial" w:hAnsi="Arial" w:cs="Arial"/>
          <w:sz w:val="24"/>
          <w:szCs w:val="24"/>
        </w:rPr>
        <w:t>Alarcón Mejía</w:t>
      </w:r>
      <w:r>
        <w:rPr>
          <w:rFonts w:ascii="Arial" w:hAnsi="Arial" w:cs="Arial"/>
          <w:sz w:val="24"/>
          <w:szCs w:val="24"/>
        </w:rPr>
        <w:t>,</w:t>
      </w:r>
      <w:r w:rsidRPr="00C72992">
        <w:rPr>
          <w:rFonts w:ascii="Arial" w:hAnsi="Arial" w:cs="Arial"/>
          <w:sz w:val="24"/>
          <w:szCs w:val="24"/>
        </w:rPr>
        <w:t xml:space="preserve"> Gabriela</w:t>
      </w:r>
      <w:bookmarkEnd w:id="0"/>
      <w:r w:rsidRPr="00C72992">
        <w:rPr>
          <w:rFonts w:ascii="Arial" w:hAnsi="Arial" w:cs="Arial"/>
          <w:sz w:val="24"/>
          <w:szCs w:val="24"/>
        </w:rPr>
        <w:t xml:space="preserve"> Patricia</w:t>
      </w:r>
    </w:p>
    <w:p w:rsidR="00DE34DF" w:rsidRDefault="00DE34DF" w:rsidP="00DE34DF">
      <w:pPr>
        <w:jc w:val="both"/>
        <w:rPr>
          <w:rFonts w:ascii="Arial" w:hAnsi="Arial" w:cs="Arial"/>
          <w:sz w:val="24"/>
          <w:szCs w:val="24"/>
        </w:rPr>
      </w:pPr>
      <w:r w:rsidRPr="00C72992">
        <w:rPr>
          <w:rFonts w:ascii="Arial" w:hAnsi="Arial" w:cs="Arial"/>
          <w:sz w:val="24"/>
          <w:szCs w:val="24"/>
        </w:rPr>
        <w:t>Cáceres Trujillo</w:t>
      </w:r>
      <w:r>
        <w:rPr>
          <w:rFonts w:ascii="Arial" w:hAnsi="Arial" w:cs="Arial"/>
          <w:sz w:val="24"/>
          <w:szCs w:val="24"/>
        </w:rPr>
        <w:t xml:space="preserve">, </w:t>
      </w:r>
      <w:r w:rsidRPr="00C72992">
        <w:rPr>
          <w:rFonts w:ascii="Arial" w:hAnsi="Arial" w:cs="Arial"/>
          <w:sz w:val="24"/>
          <w:szCs w:val="24"/>
        </w:rPr>
        <w:t>Susana Raquel</w:t>
      </w:r>
    </w:p>
    <w:p w:rsidR="00DE34DF" w:rsidRDefault="00DE34DF" w:rsidP="00DE34DF">
      <w:pPr>
        <w:jc w:val="both"/>
        <w:rPr>
          <w:rFonts w:ascii="Arial" w:hAnsi="Arial" w:cs="Arial"/>
          <w:sz w:val="24"/>
          <w:szCs w:val="24"/>
        </w:rPr>
      </w:pPr>
      <w:r w:rsidRPr="00C72992">
        <w:rPr>
          <w:rFonts w:ascii="Arial" w:hAnsi="Arial" w:cs="Arial"/>
          <w:sz w:val="24"/>
          <w:szCs w:val="24"/>
        </w:rPr>
        <w:t>Campos Moreno</w:t>
      </w:r>
      <w:r>
        <w:rPr>
          <w:rFonts w:ascii="Arial" w:hAnsi="Arial" w:cs="Arial"/>
          <w:sz w:val="24"/>
          <w:szCs w:val="24"/>
        </w:rPr>
        <w:t>,</w:t>
      </w:r>
      <w:r w:rsidRPr="00C72992">
        <w:rPr>
          <w:rFonts w:ascii="Arial" w:hAnsi="Arial" w:cs="Arial"/>
          <w:sz w:val="24"/>
          <w:szCs w:val="24"/>
        </w:rPr>
        <w:t xml:space="preserve"> Kevin Rodolfo</w:t>
      </w:r>
    </w:p>
    <w:p w:rsidR="00DE34DF" w:rsidRDefault="00DE34DF" w:rsidP="00DE34DF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</w:t>
      </w:r>
      <w:r w:rsidRPr="00C72992">
        <w:rPr>
          <w:rFonts w:ascii="Arial" w:hAnsi="Arial" w:cs="Arial"/>
          <w:sz w:val="24"/>
          <w:szCs w:val="24"/>
        </w:rPr>
        <w:t>ajardo Ramos</w:t>
      </w:r>
      <w:r>
        <w:rPr>
          <w:rFonts w:ascii="Arial" w:hAnsi="Arial" w:cs="Arial"/>
          <w:sz w:val="24"/>
          <w:szCs w:val="24"/>
        </w:rPr>
        <w:t xml:space="preserve">, </w:t>
      </w:r>
      <w:r w:rsidRPr="00C72992">
        <w:rPr>
          <w:rFonts w:ascii="Arial" w:hAnsi="Arial" w:cs="Arial"/>
          <w:sz w:val="24"/>
          <w:szCs w:val="24"/>
        </w:rPr>
        <w:t>José Miguel</w:t>
      </w:r>
    </w:p>
    <w:p w:rsidR="00DE34DF" w:rsidRDefault="00DE34DF" w:rsidP="00DE34DF">
      <w:pPr>
        <w:jc w:val="both"/>
        <w:rPr>
          <w:rFonts w:ascii="Arial" w:hAnsi="Arial" w:cs="Arial"/>
          <w:sz w:val="24"/>
          <w:szCs w:val="24"/>
        </w:rPr>
      </w:pPr>
    </w:p>
    <w:p w:rsidR="00DE34DF" w:rsidRDefault="00DE34DF" w:rsidP="00DE34DF">
      <w:pPr>
        <w:jc w:val="both"/>
        <w:rPr>
          <w:rFonts w:ascii="Arial" w:hAnsi="Arial" w:cs="Arial"/>
          <w:sz w:val="24"/>
          <w:szCs w:val="24"/>
        </w:rPr>
      </w:pPr>
      <w:r w:rsidRPr="00C72992">
        <w:rPr>
          <w:rFonts w:ascii="Arial" w:hAnsi="Arial" w:cs="Arial"/>
          <w:sz w:val="24"/>
          <w:szCs w:val="24"/>
        </w:rPr>
        <w:t xml:space="preserve">Roxana Leonor Villeda </w:t>
      </w:r>
      <w:r>
        <w:rPr>
          <w:rFonts w:ascii="Arial" w:hAnsi="Arial" w:cs="Arial"/>
          <w:sz w:val="24"/>
          <w:szCs w:val="24"/>
        </w:rPr>
        <w:t>d</w:t>
      </w:r>
      <w:r w:rsidRPr="00C72992">
        <w:rPr>
          <w:rFonts w:ascii="Arial" w:hAnsi="Arial" w:cs="Arial"/>
          <w:sz w:val="24"/>
          <w:szCs w:val="24"/>
        </w:rPr>
        <w:t>e Trigueros</w:t>
      </w:r>
    </w:p>
    <w:p w:rsidR="00DE34DF" w:rsidRPr="00C72992" w:rsidRDefault="00DE34DF" w:rsidP="00DE34DF">
      <w:pPr>
        <w:jc w:val="both"/>
        <w:rPr>
          <w:rFonts w:ascii="Arial" w:hAnsi="Arial" w:cs="Arial"/>
          <w:sz w:val="24"/>
          <w:szCs w:val="24"/>
        </w:rPr>
      </w:pPr>
    </w:p>
    <w:p w:rsidR="00DE34DF" w:rsidRPr="00C72992" w:rsidRDefault="00DE34DF" w:rsidP="00DE34DF">
      <w:pPr>
        <w:jc w:val="both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T</w:t>
      </w:r>
      <w:r w:rsidRPr="00C72992">
        <w:rPr>
          <w:rFonts w:ascii="Arial" w:hAnsi="Arial" w:cs="Arial"/>
          <w:sz w:val="24"/>
          <w:szCs w:val="24"/>
        </w:rPr>
        <w:t>he</w:t>
      </w:r>
      <w:proofErr w:type="spellEnd"/>
      <w:r w:rsidRPr="00C72992">
        <w:rPr>
          <w:rFonts w:ascii="Arial" w:hAnsi="Arial" w:cs="Arial"/>
          <w:sz w:val="24"/>
          <w:szCs w:val="24"/>
        </w:rPr>
        <w:t xml:space="preserve"> English I and II syllabus </w:t>
      </w:r>
      <w:proofErr w:type="spellStart"/>
      <w:r w:rsidRPr="00C72992">
        <w:rPr>
          <w:rFonts w:ascii="Arial" w:hAnsi="Arial" w:cs="Arial"/>
          <w:sz w:val="24"/>
          <w:szCs w:val="24"/>
        </w:rPr>
        <w:t>should</w:t>
      </w:r>
      <w:proofErr w:type="spellEnd"/>
      <w:r w:rsidRPr="00C7299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72992">
        <w:rPr>
          <w:rFonts w:ascii="Arial" w:hAnsi="Arial" w:cs="Arial"/>
          <w:sz w:val="24"/>
          <w:szCs w:val="24"/>
        </w:rPr>
        <w:t>have</w:t>
      </w:r>
      <w:proofErr w:type="spellEnd"/>
      <w:r w:rsidRPr="00C72992">
        <w:rPr>
          <w:rFonts w:ascii="Arial" w:hAnsi="Arial" w:cs="Arial"/>
          <w:sz w:val="24"/>
          <w:szCs w:val="24"/>
        </w:rPr>
        <w:t xml:space="preserve">, to </w:t>
      </w:r>
      <w:proofErr w:type="spellStart"/>
      <w:r w:rsidRPr="00C72992">
        <w:rPr>
          <w:rFonts w:ascii="Arial" w:hAnsi="Arial" w:cs="Arial"/>
          <w:sz w:val="24"/>
          <w:szCs w:val="24"/>
        </w:rPr>
        <w:t>analyze</w:t>
      </w:r>
      <w:proofErr w:type="spellEnd"/>
      <w:r w:rsidRPr="00C7299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72992">
        <w:rPr>
          <w:rFonts w:ascii="Arial" w:hAnsi="Arial" w:cs="Arial"/>
          <w:sz w:val="24"/>
          <w:szCs w:val="24"/>
        </w:rPr>
        <w:t>the</w:t>
      </w:r>
      <w:proofErr w:type="spellEnd"/>
      <w:r w:rsidRPr="00C7299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72992">
        <w:rPr>
          <w:rFonts w:ascii="Arial" w:hAnsi="Arial" w:cs="Arial"/>
          <w:sz w:val="24"/>
          <w:szCs w:val="24"/>
        </w:rPr>
        <w:t>translation</w:t>
      </w:r>
      <w:proofErr w:type="spellEnd"/>
      <w:r w:rsidRPr="00C7299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72992">
        <w:rPr>
          <w:rFonts w:ascii="Arial" w:hAnsi="Arial" w:cs="Arial"/>
          <w:sz w:val="24"/>
          <w:szCs w:val="24"/>
        </w:rPr>
        <w:t>elements</w:t>
      </w:r>
      <w:proofErr w:type="spellEnd"/>
      <w:r w:rsidRPr="00C7299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72992">
        <w:rPr>
          <w:rFonts w:ascii="Arial" w:hAnsi="Arial" w:cs="Arial"/>
          <w:sz w:val="24"/>
          <w:szCs w:val="24"/>
        </w:rPr>
        <w:t>that</w:t>
      </w:r>
      <w:proofErr w:type="spellEnd"/>
      <w:r w:rsidRPr="00C7299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72992">
        <w:rPr>
          <w:rFonts w:ascii="Arial" w:hAnsi="Arial" w:cs="Arial"/>
          <w:sz w:val="24"/>
          <w:szCs w:val="24"/>
        </w:rPr>
        <w:t>the</w:t>
      </w:r>
      <w:proofErr w:type="spellEnd"/>
      <w:r w:rsidRPr="00C72992">
        <w:rPr>
          <w:rFonts w:ascii="Arial" w:hAnsi="Arial" w:cs="Arial"/>
          <w:sz w:val="24"/>
          <w:szCs w:val="24"/>
        </w:rPr>
        <w:t xml:space="preserve"> English I and II syllabus </w:t>
      </w:r>
      <w:proofErr w:type="spellStart"/>
      <w:r w:rsidRPr="00C72992">
        <w:rPr>
          <w:rFonts w:ascii="Arial" w:hAnsi="Arial" w:cs="Arial"/>
          <w:sz w:val="24"/>
          <w:szCs w:val="24"/>
        </w:rPr>
        <w:t>should</w:t>
      </w:r>
      <w:proofErr w:type="spellEnd"/>
      <w:r w:rsidRPr="00C7299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72992">
        <w:rPr>
          <w:rFonts w:ascii="Arial" w:hAnsi="Arial" w:cs="Arial"/>
          <w:sz w:val="24"/>
          <w:szCs w:val="24"/>
        </w:rPr>
        <w:t>have</w:t>
      </w:r>
      <w:proofErr w:type="spellEnd"/>
      <w:r w:rsidRPr="00C72992">
        <w:rPr>
          <w:rFonts w:ascii="Arial" w:hAnsi="Arial" w:cs="Arial"/>
          <w:sz w:val="24"/>
          <w:szCs w:val="24"/>
        </w:rPr>
        <w:t xml:space="preserve">, to </w:t>
      </w:r>
      <w:proofErr w:type="spellStart"/>
      <w:r w:rsidRPr="00C72992">
        <w:rPr>
          <w:rFonts w:ascii="Arial" w:hAnsi="Arial" w:cs="Arial"/>
          <w:sz w:val="24"/>
          <w:szCs w:val="24"/>
        </w:rPr>
        <w:t>formulate</w:t>
      </w:r>
      <w:proofErr w:type="spellEnd"/>
      <w:r w:rsidRPr="00C7299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C72992">
        <w:rPr>
          <w:rFonts w:ascii="Arial" w:hAnsi="Arial" w:cs="Arial"/>
          <w:sz w:val="24"/>
          <w:szCs w:val="24"/>
        </w:rPr>
        <w:t>proposal</w:t>
      </w:r>
      <w:proofErr w:type="spellEnd"/>
      <w:r w:rsidRPr="00C72992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C72992">
        <w:rPr>
          <w:rFonts w:ascii="Arial" w:hAnsi="Arial" w:cs="Arial"/>
          <w:sz w:val="24"/>
          <w:szCs w:val="24"/>
        </w:rPr>
        <w:t>changes</w:t>
      </w:r>
      <w:proofErr w:type="spellEnd"/>
      <w:r w:rsidRPr="00C72992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C72992">
        <w:rPr>
          <w:rFonts w:ascii="Arial" w:hAnsi="Arial" w:cs="Arial"/>
          <w:sz w:val="24"/>
          <w:szCs w:val="24"/>
        </w:rPr>
        <w:t>the</w:t>
      </w:r>
      <w:proofErr w:type="spellEnd"/>
      <w:r w:rsidRPr="00C72992">
        <w:rPr>
          <w:rFonts w:ascii="Arial" w:hAnsi="Arial" w:cs="Arial"/>
          <w:sz w:val="24"/>
          <w:szCs w:val="24"/>
        </w:rPr>
        <w:t xml:space="preserve"> English I and II syllabus and to describe </w:t>
      </w:r>
      <w:proofErr w:type="spellStart"/>
      <w:r w:rsidRPr="00C72992">
        <w:rPr>
          <w:rFonts w:ascii="Arial" w:hAnsi="Arial" w:cs="Arial"/>
          <w:sz w:val="24"/>
          <w:szCs w:val="24"/>
        </w:rPr>
        <w:t>the</w:t>
      </w:r>
      <w:proofErr w:type="spellEnd"/>
      <w:r w:rsidRPr="00C7299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72992">
        <w:rPr>
          <w:rFonts w:ascii="Arial" w:hAnsi="Arial" w:cs="Arial"/>
          <w:sz w:val="24"/>
          <w:szCs w:val="24"/>
        </w:rPr>
        <w:t>functionality</w:t>
      </w:r>
      <w:proofErr w:type="spellEnd"/>
      <w:r w:rsidRPr="00C72992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C72992">
        <w:rPr>
          <w:rFonts w:ascii="Arial" w:hAnsi="Arial" w:cs="Arial"/>
          <w:sz w:val="24"/>
          <w:szCs w:val="24"/>
        </w:rPr>
        <w:t>the</w:t>
      </w:r>
      <w:proofErr w:type="spellEnd"/>
      <w:r w:rsidRPr="00C7299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72992">
        <w:rPr>
          <w:rFonts w:ascii="Arial" w:hAnsi="Arial" w:cs="Arial"/>
          <w:sz w:val="24"/>
          <w:szCs w:val="24"/>
        </w:rPr>
        <w:t>proposed</w:t>
      </w:r>
      <w:proofErr w:type="spellEnd"/>
      <w:r w:rsidRPr="00C72992">
        <w:rPr>
          <w:rFonts w:ascii="Arial" w:hAnsi="Arial" w:cs="Arial"/>
          <w:sz w:val="24"/>
          <w:szCs w:val="24"/>
        </w:rPr>
        <w:t xml:space="preserve"> syllabus of </w:t>
      </w:r>
      <w:proofErr w:type="spellStart"/>
      <w:r w:rsidRPr="00C72992">
        <w:rPr>
          <w:rFonts w:ascii="Arial" w:hAnsi="Arial" w:cs="Arial"/>
          <w:sz w:val="24"/>
          <w:szCs w:val="24"/>
        </w:rPr>
        <w:t>the</w:t>
      </w:r>
      <w:proofErr w:type="spellEnd"/>
      <w:r w:rsidRPr="00C72992">
        <w:rPr>
          <w:rFonts w:ascii="Arial" w:hAnsi="Arial" w:cs="Arial"/>
          <w:sz w:val="24"/>
          <w:szCs w:val="24"/>
        </w:rPr>
        <w:t xml:space="preserve"> English I and II. </w:t>
      </w:r>
      <w:proofErr w:type="spellStart"/>
      <w:r w:rsidRPr="00C72992">
        <w:rPr>
          <w:rFonts w:ascii="Arial" w:hAnsi="Arial" w:cs="Arial"/>
          <w:sz w:val="24"/>
          <w:szCs w:val="24"/>
        </w:rPr>
        <w:t>This</w:t>
      </w:r>
      <w:proofErr w:type="spellEnd"/>
      <w:r w:rsidRPr="00C7299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72992">
        <w:rPr>
          <w:rFonts w:ascii="Arial" w:hAnsi="Arial" w:cs="Arial"/>
          <w:sz w:val="24"/>
          <w:szCs w:val="24"/>
        </w:rPr>
        <w:t>research</w:t>
      </w:r>
      <w:proofErr w:type="spellEnd"/>
      <w:r w:rsidRPr="00C7299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72992">
        <w:rPr>
          <w:rFonts w:ascii="Arial" w:hAnsi="Arial" w:cs="Arial"/>
          <w:sz w:val="24"/>
          <w:szCs w:val="24"/>
        </w:rPr>
        <w:t>paper</w:t>
      </w:r>
      <w:proofErr w:type="spellEnd"/>
      <w:r w:rsidRPr="00C7299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72992">
        <w:rPr>
          <w:rFonts w:ascii="Arial" w:hAnsi="Arial" w:cs="Arial"/>
          <w:sz w:val="24"/>
          <w:szCs w:val="24"/>
        </w:rPr>
        <w:t>contains</w:t>
      </w:r>
      <w:proofErr w:type="spellEnd"/>
      <w:r w:rsidRPr="00C7299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C72992">
        <w:rPr>
          <w:rFonts w:ascii="Arial" w:hAnsi="Arial" w:cs="Arial"/>
          <w:sz w:val="24"/>
          <w:szCs w:val="24"/>
        </w:rPr>
        <w:t>description</w:t>
      </w:r>
      <w:proofErr w:type="spellEnd"/>
      <w:r w:rsidRPr="00C72992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C72992">
        <w:rPr>
          <w:rFonts w:ascii="Arial" w:hAnsi="Arial" w:cs="Arial"/>
          <w:sz w:val="24"/>
          <w:szCs w:val="24"/>
        </w:rPr>
        <w:t>the</w:t>
      </w:r>
      <w:proofErr w:type="spellEnd"/>
      <w:r w:rsidRPr="00C7299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72992">
        <w:rPr>
          <w:rFonts w:ascii="Arial" w:hAnsi="Arial" w:cs="Arial"/>
          <w:sz w:val="24"/>
          <w:szCs w:val="24"/>
        </w:rPr>
        <w:t>methodology</w:t>
      </w:r>
      <w:proofErr w:type="spellEnd"/>
      <w:r w:rsidRPr="00C7299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72992">
        <w:rPr>
          <w:rFonts w:ascii="Arial" w:hAnsi="Arial" w:cs="Arial"/>
          <w:sz w:val="24"/>
          <w:szCs w:val="24"/>
        </w:rPr>
        <w:t>used</w:t>
      </w:r>
      <w:proofErr w:type="spellEnd"/>
      <w:r w:rsidRPr="00C72992">
        <w:rPr>
          <w:rFonts w:ascii="Arial" w:hAnsi="Arial" w:cs="Arial"/>
          <w:sz w:val="24"/>
          <w:szCs w:val="24"/>
        </w:rPr>
        <w:t xml:space="preserve"> to </w:t>
      </w:r>
      <w:proofErr w:type="spellStart"/>
      <w:r w:rsidRPr="00C72992">
        <w:rPr>
          <w:rFonts w:ascii="Arial" w:hAnsi="Arial" w:cs="Arial"/>
          <w:sz w:val="24"/>
          <w:szCs w:val="24"/>
        </w:rPr>
        <w:t>carry</w:t>
      </w:r>
      <w:proofErr w:type="spellEnd"/>
      <w:r w:rsidRPr="00C7299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72992">
        <w:rPr>
          <w:rFonts w:ascii="Arial" w:hAnsi="Arial" w:cs="Arial"/>
          <w:sz w:val="24"/>
          <w:szCs w:val="24"/>
        </w:rPr>
        <w:t>out</w:t>
      </w:r>
      <w:proofErr w:type="spellEnd"/>
      <w:r w:rsidRPr="00C7299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72992">
        <w:rPr>
          <w:rFonts w:ascii="Arial" w:hAnsi="Arial" w:cs="Arial"/>
          <w:sz w:val="24"/>
          <w:szCs w:val="24"/>
        </w:rPr>
        <w:t>this</w:t>
      </w:r>
      <w:proofErr w:type="spellEnd"/>
      <w:r w:rsidRPr="00C7299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72992">
        <w:rPr>
          <w:rFonts w:ascii="Arial" w:hAnsi="Arial" w:cs="Arial"/>
          <w:sz w:val="24"/>
          <w:szCs w:val="24"/>
        </w:rPr>
        <w:t>investigation</w:t>
      </w:r>
      <w:proofErr w:type="spellEnd"/>
      <w:r w:rsidRPr="00C72992">
        <w:rPr>
          <w:rFonts w:ascii="Arial" w:hAnsi="Arial" w:cs="Arial"/>
          <w:sz w:val="24"/>
          <w:szCs w:val="24"/>
        </w:rPr>
        <w:t xml:space="preserve">. In </w:t>
      </w:r>
      <w:proofErr w:type="spellStart"/>
      <w:r w:rsidRPr="00C72992">
        <w:rPr>
          <w:rFonts w:ascii="Arial" w:hAnsi="Arial" w:cs="Arial"/>
          <w:sz w:val="24"/>
          <w:szCs w:val="24"/>
        </w:rPr>
        <w:t>addition</w:t>
      </w:r>
      <w:proofErr w:type="spellEnd"/>
      <w:r w:rsidRPr="00C7299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C72992">
        <w:rPr>
          <w:rFonts w:ascii="Arial" w:hAnsi="Arial" w:cs="Arial"/>
          <w:sz w:val="24"/>
          <w:szCs w:val="24"/>
        </w:rPr>
        <w:t>this</w:t>
      </w:r>
      <w:proofErr w:type="spellEnd"/>
      <w:r w:rsidRPr="00C7299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72992">
        <w:rPr>
          <w:rFonts w:ascii="Arial" w:hAnsi="Arial" w:cs="Arial"/>
          <w:sz w:val="24"/>
          <w:szCs w:val="24"/>
        </w:rPr>
        <w:t>research</w:t>
      </w:r>
      <w:proofErr w:type="spellEnd"/>
      <w:r w:rsidRPr="00C7299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72992">
        <w:rPr>
          <w:rFonts w:ascii="Arial" w:hAnsi="Arial" w:cs="Arial"/>
          <w:sz w:val="24"/>
          <w:szCs w:val="24"/>
        </w:rPr>
        <w:t>study</w:t>
      </w:r>
      <w:proofErr w:type="spellEnd"/>
      <w:r w:rsidRPr="00C7299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72992">
        <w:rPr>
          <w:rFonts w:ascii="Arial" w:hAnsi="Arial" w:cs="Arial"/>
          <w:sz w:val="24"/>
          <w:szCs w:val="24"/>
        </w:rPr>
        <w:t>was</w:t>
      </w:r>
      <w:proofErr w:type="spellEnd"/>
      <w:r w:rsidRPr="00C7299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72992">
        <w:rPr>
          <w:rFonts w:ascii="Arial" w:hAnsi="Arial" w:cs="Arial"/>
          <w:sz w:val="24"/>
          <w:szCs w:val="24"/>
        </w:rPr>
        <w:t>conducted</w:t>
      </w:r>
      <w:proofErr w:type="spellEnd"/>
      <w:r w:rsidRPr="00C7299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72992">
        <w:rPr>
          <w:rFonts w:ascii="Arial" w:hAnsi="Arial" w:cs="Arial"/>
          <w:sz w:val="24"/>
          <w:szCs w:val="24"/>
        </w:rPr>
        <w:t>by</w:t>
      </w:r>
      <w:proofErr w:type="spellEnd"/>
      <w:r w:rsidRPr="00C7299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72992">
        <w:rPr>
          <w:rFonts w:ascii="Arial" w:hAnsi="Arial" w:cs="Arial"/>
          <w:sz w:val="24"/>
          <w:szCs w:val="24"/>
        </w:rPr>
        <w:t>the</w:t>
      </w:r>
      <w:proofErr w:type="spellEnd"/>
      <w:r w:rsidRPr="00C7299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72992">
        <w:rPr>
          <w:rFonts w:ascii="Arial" w:hAnsi="Arial" w:cs="Arial"/>
          <w:sz w:val="24"/>
          <w:szCs w:val="24"/>
        </w:rPr>
        <w:t>Mix</w:t>
      </w:r>
      <w:proofErr w:type="spellEnd"/>
      <w:r w:rsidRPr="00C7299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72992">
        <w:rPr>
          <w:rFonts w:ascii="Arial" w:hAnsi="Arial" w:cs="Arial"/>
          <w:sz w:val="24"/>
          <w:szCs w:val="24"/>
        </w:rPr>
        <w:t>Method</w:t>
      </w:r>
      <w:proofErr w:type="spellEnd"/>
      <w:r w:rsidRPr="00C7299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72992">
        <w:rPr>
          <w:rFonts w:ascii="Arial" w:hAnsi="Arial" w:cs="Arial"/>
          <w:sz w:val="24"/>
          <w:szCs w:val="24"/>
        </w:rPr>
        <w:t>Paradigm</w:t>
      </w:r>
      <w:proofErr w:type="spellEnd"/>
      <w:r w:rsidRPr="00C7299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72992">
        <w:rPr>
          <w:rFonts w:ascii="Arial" w:hAnsi="Arial" w:cs="Arial"/>
          <w:sz w:val="24"/>
          <w:szCs w:val="24"/>
        </w:rPr>
        <w:t>which</w:t>
      </w:r>
      <w:proofErr w:type="spellEnd"/>
      <w:r w:rsidRPr="00C7299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72992">
        <w:rPr>
          <w:rFonts w:ascii="Arial" w:hAnsi="Arial" w:cs="Arial"/>
          <w:sz w:val="24"/>
          <w:szCs w:val="24"/>
        </w:rPr>
        <w:t>was</w:t>
      </w:r>
      <w:proofErr w:type="spellEnd"/>
      <w:r w:rsidRPr="00C7299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72992">
        <w:rPr>
          <w:rFonts w:ascii="Arial" w:hAnsi="Arial" w:cs="Arial"/>
          <w:sz w:val="24"/>
          <w:szCs w:val="24"/>
        </w:rPr>
        <w:t>useful</w:t>
      </w:r>
      <w:proofErr w:type="spellEnd"/>
      <w:r w:rsidRPr="00C72992">
        <w:rPr>
          <w:rFonts w:ascii="Arial" w:hAnsi="Arial" w:cs="Arial"/>
          <w:sz w:val="24"/>
          <w:szCs w:val="24"/>
        </w:rPr>
        <w:t xml:space="preserve"> to </w:t>
      </w:r>
      <w:proofErr w:type="spellStart"/>
      <w:r w:rsidRPr="00C72992">
        <w:rPr>
          <w:rFonts w:ascii="Arial" w:hAnsi="Arial" w:cs="Arial"/>
          <w:sz w:val="24"/>
          <w:szCs w:val="24"/>
        </w:rPr>
        <w:t>follow</w:t>
      </w:r>
      <w:proofErr w:type="spellEnd"/>
      <w:r w:rsidRPr="00C72992">
        <w:rPr>
          <w:rFonts w:ascii="Arial" w:hAnsi="Arial" w:cs="Arial"/>
          <w:sz w:val="24"/>
          <w:szCs w:val="24"/>
        </w:rPr>
        <w:t xml:space="preserve"> up </w:t>
      </w:r>
      <w:proofErr w:type="spellStart"/>
      <w:r w:rsidRPr="00C72992">
        <w:rPr>
          <w:rFonts w:ascii="Arial" w:hAnsi="Arial" w:cs="Arial"/>
          <w:sz w:val="24"/>
          <w:szCs w:val="24"/>
        </w:rPr>
        <w:t>the</w:t>
      </w:r>
      <w:proofErr w:type="spellEnd"/>
      <w:r w:rsidRPr="00C7299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72992">
        <w:rPr>
          <w:rFonts w:ascii="Arial" w:hAnsi="Arial" w:cs="Arial"/>
          <w:sz w:val="24"/>
          <w:szCs w:val="24"/>
        </w:rPr>
        <w:t>instruments</w:t>
      </w:r>
      <w:proofErr w:type="spellEnd"/>
      <w:r w:rsidRPr="00C72992">
        <w:rPr>
          <w:rFonts w:ascii="Arial" w:hAnsi="Arial" w:cs="Arial"/>
          <w:sz w:val="24"/>
          <w:szCs w:val="24"/>
        </w:rPr>
        <w:t xml:space="preserve"> (</w:t>
      </w:r>
      <w:proofErr w:type="spellStart"/>
      <w:r w:rsidRPr="00C72992">
        <w:rPr>
          <w:rFonts w:ascii="Arial" w:hAnsi="Arial" w:cs="Arial"/>
          <w:sz w:val="24"/>
          <w:szCs w:val="24"/>
        </w:rPr>
        <w:t>semi-structure</w:t>
      </w:r>
      <w:proofErr w:type="spellEnd"/>
      <w:r w:rsidRPr="00C7299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72992">
        <w:rPr>
          <w:rFonts w:ascii="Arial" w:hAnsi="Arial" w:cs="Arial"/>
          <w:sz w:val="24"/>
          <w:szCs w:val="24"/>
        </w:rPr>
        <w:t>checklists</w:t>
      </w:r>
      <w:proofErr w:type="spellEnd"/>
      <w:r w:rsidRPr="00C72992">
        <w:rPr>
          <w:rFonts w:ascii="Arial" w:hAnsi="Arial" w:cs="Arial"/>
          <w:sz w:val="24"/>
          <w:szCs w:val="24"/>
        </w:rPr>
        <w:t xml:space="preserve"> and interviews) to observe </w:t>
      </w:r>
      <w:proofErr w:type="spellStart"/>
      <w:r w:rsidRPr="00C72992">
        <w:rPr>
          <w:rFonts w:ascii="Arial" w:hAnsi="Arial" w:cs="Arial"/>
          <w:sz w:val="24"/>
          <w:szCs w:val="24"/>
        </w:rPr>
        <w:t>the</w:t>
      </w:r>
      <w:proofErr w:type="spellEnd"/>
      <w:r w:rsidRPr="00C7299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72992">
        <w:rPr>
          <w:rFonts w:ascii="Arial" w:hAnsi="Arial" w:cs="Arial"/>
          <w:sz w:val="24"/>
          <w:szCs w:val="24"/>
        </w:rPr>
        <w:t>inconsistencies</w:t>
      </w:r>
      <w:proofErr w:type="spellEnd"/>
      <w:r>
        <w:rPr>
          <w:rFonts w:ascii="Arial" w:hAnsi="Arial" w:cs="Arial"/>
          <w:sz w:val="24"/>
          <w:szCs w:val="24"/>
        </w:rPr>
        <w:t>.</w:t>
      </w:r>
    </w:p>
    <w:p w:rsidR="00B936D3" w:rsidRDefault="00DE34DF"/>
    <w:p w:rsidR="00DE34DF" w:rsidRDefault="00DE34DF" w:rsidP="00DE34DF">
      <w:pPr>
        <w:jc w:val="both"/>
        <w:rPr>
          <w:rFonts w:ascii="Arial" w:hAnsi="Arial" w:cs="Arial"/>
          <w:sz w:val="24"/>
          <w:szCs w:val="24"/>
        </w:rPr>
      </w:pPr>
      <w:r w:rsidRPr="00C72992">
        <w:rPr>
          <w:rFonts w:ascii="Arial" w:hAnsi="Arial" w:cs="Arial"/>
          <w:sz w:val="24"/>
          <w:szCs w:val="24"/>
        </w:rPr>
        <w:t>Licenciado(</w:t>
      </w:r>
      <w:r>
        <w:rPr>
          <w:rFonts w:ascii="Arial" w:hAnsi="Arial" w:cs="Arial"/>
          <w:sz w:val="24"/>
          <w:szCs w:val="24"/>
        </w:rPr>
        <w:t>a</w:t>
      </w:r>
      <w:r w:rsidRPr="00C72992">
        <w:rPr>
          <w:rFonts w:ascii="Arial" w:hAnsi="Arial" w:cs="Arial"/>
          <w:sz w:val="24"/>
          <w:szCs w:val="24"/>
        </w:rPr>
        <w:t xml:space="preserve">) </w:t>
      </w:r>
      <w:r>
        <w:rPr>
          <w:rFonts w:ascii="Arial" w:hAnsi="Arial" w:cs="Arial"/>
          <w:sz w:val="24"/>
          <w:szCs w:val="24"/>
        </w:rPr>
        <w:t>e</w:t>
      </w:r>
      <w:r w:rsidRPr="00C72992">
        <w:rPr>
          <w:rFonts w:ascii="Arial" w:hAnsi="Arial" w:cs="Arial"/>
          <w:sz w:val="24"/>
          <w:szCs w:val="24"/>
        </w:rPr>
        <w:t>n Idioma Inglés, Opción Enseñanza</w:t>
      </w:r>
      <w:r>
        <w:rPr>
          <w:rFonts w:ascii="Arial" w:hAnsi="Arial" w:cs="Arial"/>
          <w:sz w:val="24"/>
          <w:szCs w:val="24"/>
        </w:rPr>
        <w:t>, 2019.</w:t>
      </w:r>
    </w:p>
    <w:p w:rsidR="00DE34DF" w:rsidRDefault="00DE34DF"/>
    <w:sectPr w:rsidR="00DE34DF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34DF"/>
    <w:rsid w:val="003066CC"/>
    <w:rsid w:val="008F3485"/>
    <w:rsid w:val="00DE34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F0ACB0C"/>
  <w15:chartTrackingRefBased/>
  <w15:docId w15:val="{294D70F8-14C9-4298-9ADD-4EF207D675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E34DF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146</Words>
  <Characters>809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2023-05-12T19:40:00Z</dcterms:created>
  <dcterms:modified xsi:type="dcterms:W3CDTF">2023-05-12T19:45:00Z</dcterms:modified>
</cp:coreProperties>
</file>