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01D0" w:rsidRPr="00EA664A" w:rsidRDefault="00D501D0" w:rsidP="00D501D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Estructura y funcionamiento de grupos familiares de escolares de primer ciclo que presentan problemas de conducta en El Complejo Educativo Hacienda San Cayetano del Municipio de Santa Ana, en el año 2017</w:t>
      </w:r>
    </w:p>
    <w:p w:rsidR="00D501D0" w:rsidRPr="00EA664A" w:rsidRDefault="00D501D0" w:rsidP="00D501D0">
      <w:pPr>
        <w:jc w:val="both"/>
        <w:rPr>
          <w:rFonts w:ascii="Arial" w:hAnsi="Arial" w:cs="Arial"/>
          <w:sz w:val="24"/>
          <w:szCs w:val="24"/>
        </w:rPr>
      </w:pPr>
    </w:p>
    <w:p w:rsidR="00C84F90" w:rsidRDefault="00D501D0" w:rsidP="00D501D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 xml:space="preserve">Aguilar Vásquez, Karla </w:t>
      </w:r>
      <w:bookmarkEnd w:id="0"/>
      <w:r w:rsidRPr="00EA664A">
        <w:rPr>
          <w:rFonts w:ascii="Arial" w:hAnsi="Arial" w:cs="Arial"/>
          <w:sz w:val="24"/>
          <w:szCs w:val="24"/>
        </w:rPr>
        <w:t>Lissette</w:t>
      </w:r>
    </w:p>
    <w:p w:rsidR="00C84F90" w:rsidRDefault="00D501D0" w:rsidP="00D501D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Arévalo López, Krissia Marisol</w:t>
      </w:r>
    </w:p>
    <w:p w:rsidR="00C84F90" w:rsidRDefault="00D501D0" w:rsidP="00D501D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Mejía Velásquez, Tatiana Ninnette</w:t>
      </w:r>
    </w:p>
    <w:p w:rsidR="00D501D0" w:rsidRPr="00EA664A" w:rsidRDefault="00D501D0" w:rsidP="00D501D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Rivera Salguero, Mauricio Ismael</w:t>
      </w:r>
    </w:p>
    <w:p w:rsidR="00C84F90" w:rsidRDefault="00C84F90" w:rsidP="00D501D0">
      <w:pPr>
        <w:jc w:val="both"/>
        <w:rPr>
          <w:rFonts w:ascii="Arial" w:hAnsi="Arial" w:cs="Arial"/>
          <w:sz w:val="24"/>
          <w:szCs w:val="24"/>
        </w:rPr>
      </w:pPr>
    </w:p>
    <w:p w:rsidR="00C84F90" w:rsidRDefault="00D501D0" w:rsidP="00C84F9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Eduardo Armando Ramírez Hernández</w:t>
      </w:r>
    </w:p>
    <w:p w:rsidR="00C84F90" w:rsidRDefault="00C84F90" w:rsidP="00C84F90">
      <w:pPr>
        <w:jc w:val="both"/>
        <w:rPr>
          <w:rFonts w:ascii="Arial" w:hAnsi="Arial" w:cs="Arial"/>
          <w:sz w:val="24"/>
          <w:szCs w:val="24"/>
        </w:rPr>
      </w:pPr>
    </w:p>
    <w:p w:rsidR="00D501D0" w:rsidRPr="00C84F90" w:rsidRDefault="00C84F90" w:rsidP="00C84F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D501D0" w:rsidRPr="00EA664A">
        <w:rPr>
          <w:rFonts w:ascii="Arial" w:hAnsi="Arial" w:cs="Arial"/>
          <w:sz w:val="24"/>
          <w:szCs w:val="24"/>
        </w:rPr>
        <w:t>dentificar la estructura de los grupos familiares, con el afán de comprender cómo estas situaciones afectan el desarrollo de los escolares, tipos de conducta que se generan, debido a que generalmente los problemas de conducta se consideran como acciones agresivas</w:t>
      </w:r>
      <w:r>
        <w:rPr>
          <w:rFonts w:ascii="Arial" w:hAnsi="Arial" w:cs="Arial"/>
          <w:sz w:val="24"/>
          <w:szCs w:val="24"/>
        </w:rPr>
        <w:t xml:space="preserve"> </w:t>
      </w:r>
      <w:r w:rsidR="00D501D0" w:rsidRPr="00EA664A">
        <w:rPr>
          <w:rFonts w:ascii="Arial" w:hAnsi="Arial" w:cs="Arial"/>
          <w:sz w:val="24"/>
          <w:szCs w:val="24"/>
        </w:rPr>
        <w:t>y pueden presentarse a través de aislamiento, timidez entre otros.</w:t>
      </w:r>
      <w:r>
        <w:rPr>
          <w:rFonts w:ascii="Arial" w:hAnsi="Arial" w:cs="Arial"/>
          <w:sz w:val="24"/>
          <w:szCs w:val="24"/>
        </w:rPr>
        <w:t xml:space="preserve"> </w:t>
      </w:r>
      <w:r w:rsidRPr="00C84F90">
        <w:rPr>
          <w:rFonts w:ascii="Arial" w:hAnsi="Arial" w:cs="Arial"/>
          <w:sz w:val="24"/>
          <w:szCs w:val="24"/>
        </w:rPr>
        <w:t xml:space="preserve"> </w:t>
      </w:r>
      <w:r w:rsidRPr="00C84F90">
        <w:rPr>
          <w:rFonts w:ascii="Arial" w:hAnsi="Arial" w:cs="Arial"/>
          <w:sz w:val="24"/>
          <w:szCs w:val="24"/>
        </w:rPr>
        <w:t xml:space="preserve">Con ello se permitió identificar la estructura de los grupos familiares investigados, así como el funcionamiento que tienen estas familias; esto con el afán de comprender cómo estas situaciones afectan el desarrollo de los escolares, caracterizando los tipos de conducta que se generan a partir de la estructura familiar, debido a que generalmente los problemas de conducta se consideran como acciones agresivas, sin </w:t>
      </w:r>
      <w:proofErr w:type="gramStart"/>
      <w:r w:rsidRPr="00C84F90">
        <w:rPr>
          <w:rFonts w:ascii="Arial" w:hAnsi="Arial" w:cs="Arial"/>
          <w:sz w:val="24"/>
          <w:szCs w:val="24"/>
        </w:rPr>
        <w:t>embargo</w:t>
      </w:r>
      <w:proofErr w:type="gramEnd"/>
      <w:r w:rsidRPr="00C84F90">
        <w:rPr>
          <w:rFonts w:ascii="Arial" w:hAnsi="Arial" w:cs="Arial"/>
          <w:sz w:val="24"/>
          <w:szCs w:val="24"/>
        </w:rPr>
        <w:t xml:space="preserve"> pueden presentarse a través de aislamiento, timidez entre otros.</w:t>
      </w:r>
    </w:p>
    <w:p w:rsidR="00B936D3" w:rsidRPr="00C84F90" w:rsidRDefault="00C84F90">
      <w:pPr>
        <w:rPr>
          <w:rFonts w:ascii="Arial" w:hAnsi="Arial" w:cs="Arial"/>
          <w:sz w:val="24"/>
          <w:szCs w:val="24"/>
        </w:rPr>
      </w:pPr>
    </w:p>
    <w:p w:rsidR="00D501D0" w:rsidRPr="00EA664A" w:rsidRDefault="00D501D0" w:rsidP="00D501D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Psicología</w:t>
      </w:r>
      <w:r>
        <w:rPr>
          <w:rFonts w:ascii="Arial" w:hAnsi="Arial" w:cs="Arial"/>
          <w:sz w:val="24"/>
          <w:szCs w:val="24"/>
        </w:rPr>
        <w:t>, 2018.</w:t>
      </w:r>
    </w:p>
    <w:p w:rsidR="00D501D0" w:rsidRDefault="00D501D0"/>
    <w:sectPr w:rsidR="00D501D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1D0"/>
    <w:rsid w:val="003066CC"/>
    <w:rsid w:val="008F3485"/>
    <w:rsid w:val="00C84F90"/>
    <w:rsid w:val="00D5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E54C2E"/>
  <w15:chartTrackingRefBased/>
  <w15:docId w15:val="{25360FDA-EF9F-498A-B866-9BD531372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01D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189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2023-05-02T22:35:00Z</dcterms:created>
  <dcterms:modified xsi:type="dcterms:W3CDTF">2023-05-02T23:25:00Z</dcterms:modified>
</cp:coreProperties>
</file>