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836C6" w:rsidRDefault="004836C6" w:rsidP="004836C6">
      <w:pPr>
        <w:jc w:val="both"/>
        <w:rPr>
          <w:rFonts w:ascii="Arial" w:hAnsi="Arial" w:cs="Arial"/>
          <w:sz w:val="24"/>
          <w:szCs w:val="24"/>
        </w:rPr>
      </w:pPr>
      <w:r w:rsidRPr="00130F8D">
        <w:rPr>
          <w:rFonts w:ascii="Arial" w:hAnsi="Arial" w:cs="Arial"/>
          <w:sz w:val="24"/>
          <w:szCs w:val="24"/>
        </w:rPr>
        <w:t xml:space="preserve">Estudio </w:t>
      </w:r>
      <w:r>
        <w:rPr>
          <w:rFonts w:ascii="Arial" w:hAnsi="Arial" w:cs="Arial"/>
          <w:sz w:val="24"/>
          <w:szCs w:val="24"/>
        </w:rPr>
        <w:t>d</w:t>
      </w:r>
      <w:r w:rsidRPr="00130F8D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p</w:t>
      </w:r>
      <w:r w:rsidRPr="00130F8D">
        <w:rPr>
          <w:rFonts w:ascii="Arial" w:hAnsi="Arial" w:cs="Arial"/>
          <w:sz w:val="24"/>
          <w:szCs w:val="24"/>
        </w:rPr>
        <w:t xml:space="preserve">ertinencia </w:t>
      </w:r>
      <w:r>
        <w:rPr>
          <w:rFonts w:ascii="Arial" w:hAnsi="Arial" w:cs="Arial"/>
          <w:sz w:val="24"/>
          <w:szCs w:val="24"/>
        </w:rPr>
        <w:t>y</w:t>
      </w:r>
      <w:r w:rsidRPr="00130F8D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f</w:t>
      </w:r>
      <w:r w:rsidRPr="00130F8D">
        <w:rPr>
          <w:rFonts w:ascii="Arial" w:hAnsi="Arial" w:cs="Arial"/>
          <w:sz w:val="24"/>
          <w:szCs w:val="24"/>
        </w:rPr>
        <w:t xml:space="preserve">actibilidad </w:t>
      </w:r>
      <w:r>
        <w:rPr>
          <w:rFonts w:ascii="Arial" w:hAnsi="Arial" w:cs="Arial"/>
          <w:sz w:val="24"/>
          <w:szCs w:val="24"/>
        </w:rPr>
        <w:t>p</w:t>
      </w:r>
      <w:r w:rsidRPr="00130F8D">
        <w:rPr>
          <w:rFonts w:ascii="Arial" w:hAnsi="Arial" w:cs="Arial"/>
          <w:sz w:val="24"/>
          <w:szCs w:val="24"/>
        </w:rPr>
        <w:t xml:space="preserve">ara </w:t>
      </w:r>
      <w:r>
        <w:rPr>
          <w:rFonts w:ascii="Arial" w:hAnsi="Arial" w:cs="Arial"/>
          <w:sz w:val="24"/>
          <w:szCs w:val="24"/>
        </w:rPr>
        <w:t>l</w:t>
      </w:r>
      <w:r w:rsidRPr="00130F8D">
        <w:rPr>
          <w:rFonts w:ascii="Arial" w:hAnsi="Arial" w:cs="Arial"/>
          <w:sz w:val="24"/>
          <w:szCs w:val="24"/>
        </w:rPr>
        <w:t xml:space="preserve">a </w:t>
      </w:r>
      <w:r>
        <w:rPr>
          <w:rFonts w:ascii="Arial" w:hAnsi="Arial" w:cs="Arial"/>
          <w:sz w:val="24"/>
          <w:szCs w:val="24"/>
        </w:rPr>
        <w:t>p</w:t>
      </w:r>
      <w:r w:rsidRPr="00130F8D">
        <w:rPr>
          <w:rFonts w:ascii="Arial" w:hAnsi="Arial" w:cs="Arial"/>
          <w:sz w:val="24"/>
          <w:szCs w:val="24"/>
        </w:rPr>
        <w:t xml:space="preserve">ropuesta </w:t>
      </w:r>
      <w:r>
        <w:rPr>
          <w:rFonts w:ascii="Arial" w:hAnsi="Arial" w:cs="Arial"/>
          <w:sz w:val="24"/>
          <w:szCs w:val="24"/>
        </w:rPr>
        <w:t>d</w:t>
      </w:r>
      <w:r w:rsidRPr="00130F8D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a</w:t>
      </w:r>
      <w:r w:rsidRPr="00130F8D">
        <w:rPr>
          <w:rFonts w:ascii="Arial" w:hAnsi="Arial" w:cs="Arial"/>
          <w:sz w:val="24"/>
          <w:szCs w:val="24"/>
        </w:rPr>
        <w:t xml:space="preserve">dopción </w:t>
      </w:r>
      <w:r>
        <w:rPr>
          <w:rFonts w:ascii="Arial" w:hAnsi="Arial" w:cs="Arial"/>
          <w:sz w:val="24"/>
          <w:szCs w:val="24"/>
        </w:rPr>
        <w:t>e</w:t>
      </w:r>
      <w:r w:rsidRPr="00130F8D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i</w:t>
      </w:r>
      <w:r w:rsidRPr="00130F8D">
        <w:rPr>
          <w:rFonts w:ascii="Arial" w:hAnsi="Arial" w:cs="Arial"/>
          <w:sz w:val="24"/>
          <w:szCs w:val="24"/>
        </w:rPr>
        <w:t xml:space="preserve">mplementación </w:t>
      </w:r>
      <w:r>
        <w:rPr>
          <w:rFonts w:ascii="Arial" w:hAnsi="Arial" w:cs="Arial"/>
          <w:sz w:val="24"/>
          <w:szCs w:val="24"/>
        </w:rPr>
        <w:t>d</w:t>
      </w:r>
      <w:r w:rsidRPr="00130F8D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l</w:t>
      </w:r>
      <w:r w:rsidRPr="00130F8D">
        <w:rPr>
          <w:rFonts w:ascii="Arial" w:hAnsi="Arial" w:cs="Arial"/>
          <w:sz w:val="24"/>
          <w:szCs w:val="24"/>
        </w:rPr>
        <w:t xml:space="preserve">a Carrera Licenciatura </w:t>
      </w:r>
      <w:r>
        <w:rPr>
          <w:rFonts w:ascii="Arial" w:hAnsi="Arial" w:cs="Arial"/>
          <w:sz w:val="24"/>
          <w:szCs w:val="24"/>
        </w:rPr>
        <w:t>e</w:t>
      </w:r>
      <w:r w:rsidRPr="00130F8D">
        <w:rPr>
          <w:rFonts w:ascii="Arial" w:hAnsi="Arial" w:cs="Arial"/>
          <w:sz w:val="24"/>
          <w:szCs w:val="24"/>
        </w:rPr>
        <w:t xml:space="preserve">n Lenguas Modernas: Especialidad </w:t>
      </w:r>
      <w:r>
        <w:rPr>
          <w:rFonts w:ascii="Arial" w:hAnsi="Arial" w:cs="Arial"/>
          <w:sz w:val="24"/>
          <w:szCs w:val="24"/>
        </w:rPr>
        <w:t>e</w:t>
      </w:r>
      <w:r w:rsidRPr="00130F8D">
        <w:rPr>
          <w:rFonts w:ascii="Arial" w:hAnsi="Arial" w:cs="Arial"/>
          <w:sz w:val="24"/>
          <w:szCs w:val="24"/>
        </w:rPr>
        <w:t xml:space="preserve">n </w:t>
      </w:r>
      <w:bookmarkStart w:id="0" w:name="_GoBack"/>
      <w:proofErr w:type="gramStart"/>
      <w:r w:rsidRPr="00130F8D">
        <w:rPr>
          <w:rFonts w:ascii="Arial" w:hAnsi="Arial" w:cs="Arial"/>
          <w:sz w:val="24"/>
          <w:szCs w:val="24"/>
        </w:rPr>
        <w:t>Francés</w:t>
      </w:r>
      <w:bookmarkEnd w:id="0"/>
      <w:proofErr w:type="gramEnd"/>
      <w:r w:rsidRPr="00130F8D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e</w:t>
      </w:r>
      <w:r w:rsidRPr="00130F8D">
        <w:rPr>
          <w:rFonts w:ascii="Arial" w:hAnsi="Arial" w:cs="Arial"/>
          <w:sz w:val="24"/>
          <w:szCs w:val="24"/>
        </w:rPr>
        <w:t xml:space="preserve"> Inglés, </w:t>
      </w:r>
      <w:r>
        <w:rPr>
          <w:rFonts w:ascii="Arial" w:hAnsi="Arial" w:cs="Arial"/>
          <w:sz w:val="24"/>
          <w:szCs w:val="24"/>
        </w:rPr>
        <w:t>p</w:t>
      </w:r>
      <w:r w:rsidRPr="00130F8D">
        <w:rPr>
          <w:rFonts w:ascii="Arial" w:hAnsi="Arial" w:cs="Arial"/>
          <w:sz w:val="24"/>
          <w:szCs w:val="24"/>
        </w:rPr>
        <w:t xml:space="preserve">ara </w:t>
      </w:r>
      <w:r>
        <w:rPr>
          <w:rFonts w:ascii="Arial" w:hAnsi="Arial" w:cs="Arial"/>
          <w:sz w:val="24"/>
          <w:szCs w:val="24"/>
        </w:rPr>
        <w:t>e</w:t>
      </w:r>
      <w:r w:rsidRPr="00130F8D">
        <w:rPr>
          <w:rFonts w:ascii="Arial" w:hAnsi="Arial" w:cs="Arial"/>
          <w:sz w:val="24"/>
          <w:szCs w:val="24"/>
        </w:rPr>
        <w:t xml:space="preserve">l </w:t>
      </w:r>
      <w:r>
        <w:rPr>
          <w:rFonts w:ascii="Arial" w:hAnsi="Arial" w:cs="Arial"/>
          <w:sz w:val="24"/>
          <w:szCs w:val="24"/>
        </w:rPr>
        <w:t>d</w:t>
      </w:r>
      <w:r w:rsidRPr="00130F8D">
        <w:rPr>
          <w:rFonts w:ascii="Arial" w:hAnsi="Arial" w:cs="Arial"/>
          <w:sz w:val="24"/>
          <w:szCs w:val="24"/>
        </w:rPr>
        <w:t xml:space="preserve">epartamento </w:t>
      </w:r>
      <w:r>
        <w:rPr>
          <w:rFonts w:ascii="Arial" w:hAnsi="Arial" w:cs="Arial"/>
          <w:sz w:val="24"/>
          <w:szCs w:val="24"/>
        </w:rPr>
        <w:t>d</w:t>
      </w:r>
      <w:r w:rsidRPr="00130F8D">
        <w:rPr>
          <w:rFonts w:ascii="Arial" w:hAnsi="Arial" w:cs="Arial"/>
          <w:sz w:val="24"/>
          <w:szCs w:val="24"/>
        </w:rPr>
        <w:t xml:space="preserve">e Idiomas, </w:t>
      </w:r>
      <w:r>
        <w:rPr>
          <w:rFonts w:ascii="Arial" w:hAnsi="Arial" w:cs="Arial"/>
          <w:sz w:val="24"/>
          <w:szCs w:val="24"/>
        </w:rPr>
        <w:t>d</w:t>
      </w:r>
      <w:r w:rsidRPr="00130F8D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l</w:t>
      </w:r>
      <w:r w:rsidRPr="00130F8D">
        <w:rPr>
          <w:rFonts w:ascii="Arial" w:hAnsi="Arial" w:cs="Arial"/>
          <w:sz w:val="24"/>
          <w:szCs w:val="24"/>
        </w:rPr>
        <w:t xml:space="preserve">a Facultad Multidisciplinaria </w:t>
      </w:r>
      <w:r>
        <w:rPr>
          <w:rFonts w:ascii="Arial" w:hAnsi="Arial" w:cs="Arial"/>
          <w:sz w:val="24"/>
          <w:szCs w:val="24"/>
        </w:rPr>
        <w:t>d</w:t>
      </w:r>
      <w:r w:rsidRPr="00130F8D">
        <w:rPr>
          <w:rFonts w:ascii="Arial" w:hAnsi="Arial" w:cs="Arial"/>
          <w:sz w:val="24"/>
          <w:szCs w:val="24"/>
        </w:rPr>
        <w:t xml:space="preserve">e Occidente </w:t>
      </w:r>
      <w:r>
        <w:rPr>
          <w:rFonts w:ascii="Arial" w:hAnsi="Arial" w:cs="Arial"/>
          <w:sz w:val="24"/>
          <w:szCs w:val="24"/>
        </w:rPr>
        <w:t>d</w:t>
      </w:r>
      <w:r w:rsidRPr="00130F8D">
        <w:rPr>
          <w:rFonts w:ascii="Arial" w:hAnsi="Arial" w:cs="Arial"/>
          <w:sz w:val="24"/>
          <w:szCs w:val="24"/>
        </w:rPr>
        <w:t xml:space="preserve">e La Universidad </w:t>
      </w:r>
      <w:r>
        <w:rPr>
          <w:rFonts w:ascii="Arial" w:hAnsi="Arial" w:cs="Arial"/>
          <w:sz w:val="24"/>
          <w:szCs w:val="24"/>
        </w:rPr>
        <w:t>d</w:t>
      </w:r>
      <w:r w:rsidRPr="00130F8D">
        <w:rPr>
          <w:rFonts w:ascii="Arial" w:hAnsi="Arial" w:cs="Arial"/>
          <w:sz w:val="24"/>
          <w:szCs w:val="24"/>
        </w:rPr>
        <w:t>e El Salvador</w:t>
      </w:r>
    </w:p>
    <w:p w:rsidR="004836C6" w:rsidRDefault="004836C6" w:rsidP="004836C6">
      <w:pPr>
        <w:jc w:val="both"/>
        <w:rPr>
          <w:rFonts w:ascii="Arial" w:hAnsi="Arial" w:cs="Arial"/>
          <w:sz w:val="24"/>
          <w:szCs w:val="24"/>
        </w:rPr>
      </w:pPr>
    </w:p>
    <w:p w:rsidR="004836C6" w:rsidRDefault="004836C6" w:rsidP="004836C6">
      <w:pPr>
        <w:jc w:val="both"/>
        <w:rPr>
          <w:rFonts w:ascii="Arial" w:hAnsi="Arial" w:cs="Arial"/>
          <w:sz w:val="24"/>
          <w:szCs w:val="24"/>
        </w:rPr>
      </w:pPr>
      <w:r w:rsidRPr="00130F8D">
        <w:rPr>
          <w:rFonts w:ascii="Arial" w:hAnsi="Arial" w:cs="Arial"/>
          <w:sz w:val="24"/>
          <w:szCs w:val="24"/>
        </w:rPr>
        <w:t>Murillo Alvarenga</w:t>
      </w:r>
      <w:r>
        <w:rPr>
          <w:rFonts w:ascii="Arial" w:hAnsi="Arial" w:cs="Arial"/>
          <w:sz w:val="24"/>
          <w:szCs w:val="24"/>
        </w:rPr>
        <w:t>,</w:t>
      </w:r>
      <w:r w:rsidRPr="00130F8D">
        <w:rPr>
          <w:rFonts w:ascii="Arial" w:hAnsi="Arial" w:cs="Arial"/>
          <w:sz w:val="24"/>
          <w:szCs w:val="24"/>
        </w:rPr>
        <w:t xml:space="preserve"> Jorge Leonel</w:t>
      </w:r>
    </w:p>
    <w:p w:rsidR="004836C6" w:rsidRDefault="004836C6" w:rsidP="004836C6">
      <w:pPr>
        <w:jc w:val="both"/>
        <w:rPr>
          <w:rFonts w:ascii="Arial" w:hAnsi="Arial" w:cs="Arial"/>
          <w:sz w:val="24"/>
          <w:szCs w:val="24"/>
        </w:rPr>
      </w:pPr>
      <w:r w:rsidRPr="00130F8D">
        <w:rPr>
          <w:rFonts w:ascii="Arial" w:hAnsi="Arial" w:cs="Arial"/>
          <w:sz w:val="24"/>
          <w:szCs w:val="24"/>
        </w:rPr>
        <w:t>Pacheco Portales</w:t>
      </w:r>
      <w:r>
        <w:rPr>
          <w:rFonts w:ascii="Arial" w:hAnsi="Arial" w:cs="Arial"/>
          <w:sz w:val="24"/>
          <w:szCs w:val="24"/>
        </w:rPr>
        <w:t>,</w:t>
      </w:r>
      <w:r w:rsidRPr="00130F8D">
        <w:rPr>
          <w:rFonts w:ascii="Arial" w:hAnsi="Arial" w:cs="Arial"/>
          <w:sz w:val="24"/>
          <w:szCs w:val="24"/>
        </w:rPr>
        <w:t xml:space="preserve"> Josué Elías</w:t>
      </w:r>
    </w:p>
    <w:p w:rsidR="004836C6" w:rsidRDefault="004836C6" w:rsidP="004836C6">
      <w:pPr>
        <w:jc w:val="both"/>
        <w:rPr>
          <w:rFonts w:ascii="Arial" w:hAnsi="Arial" w:cs="Arial"/>
          <w:sz w:val="24"/>
          <w:szCs w:val="24"/>
        </w:rPr>
      </w:pPr>
    </w:p>
    <w:p w:rsidR="004836C6" w:rsidRDefault="004836C6" w:rsidP="004836C6">
      <w:pPr>
        <w:jc w:val="both"/>
        <w:rPr>
          <w:rFonts w:ascii="Arial" w:hAnsi="Arial" w:cs="Arial"/>
          <w:sz w:val="24"/>
          <w:szCs w:val="24"/>
        </w:rPr>
      </w:pPr>
      <w:r w:rsidRPr="00130F8D">
        <w:rPr>
          <w:rFonts w:ascii="Arial" w:hAnsi="Arial" w:cs="Arial"/>
          <w:sz w:val="24"/>
          <w:szCs w:val="24"/>
        </w:rPr>
        <w:t>Douglas García Rodezno</w:t>
      </w:r>
    </w:p>
    <w:p w:rsidR="004836C6" w:rsidRDefault="004836C6" w:rsidP="004836C6">
      <w:pPr>
        <w:jc w:val="both"/>
        <w:rPr>
          <w:rFonts w:ascii="Arial" w:hAnsi="Arial" w:cs="Arial"/>
          <w:sz w:val="24"/>
          <w:szCs w:val="24"/>
        </w:rPr>
      </w:pPr>
    </w:p>
    <w:p w:rsidR="004836C6" w:rsidRDefault="004836C6" w:rsidP="004836C6">
      <w:pPr>
        <w:jc w:val="both"/>
        <w:rPr>
          <w:rFonts w:ascii="Arial" w:hAnsi="Arial" w:cs="Arial"/>
          <w:sz w:val="24"/>
          <w:szCs w:val="24"/>
        </w:rPr>
      </w:pPr>
      <w:r w:rsidRPr="00130F8D">
        <w:rPr>
          <w:rFonts w:ascii="Arial" w:hAnsi="Arial" w:cs="Arial"/>
          <w:sz w:val="24"/>
          <w:szCs w:val="24"/>
        </w:rPr>
        <w:t xml:space="preserve">En los últimos años ha tomado auge el debate en torno a los perfiles profesionales de las instituciones de educación superior requeridos en esta época de globalización, de desarrollo de las tecnologías y de cambios en las formas de organizar el trabajo en la producción y los servicios. Diversos organismos y entidades internacionales, han incorporado en sus agendas como tópico relevante lo relacionado a los perfiles profesionales adecuados a la actual sociedad del conocimiento y la información. </w:t>
      </w:r>
    </w:p>
    <w:p w:rsidR="00B936D3" w:rsidRDefault="004836C6"/>
    <w:p w:rsidR="004836C6" w:rsidRDefault="004836C6" w:rsidP="004836C6">
      <w:pPr>
        <w:jc w:val="both"/>
        <w:rPr>
          <w:rFonts w:ascii="Arial" w:hAnsi="Arial" w:cs="Arial"/>
          <w:sz w:val="24"/>
          <w:szCs w:val="24"/>
        </w:rPr>
      </w:pPr>
      <w:r w:rsidRPr="00130F8D">
        <w:rPr>
          <w:rFonts w:ascii="Arial" w:hAnsi="Arial" w:cs="Arial"/>
          <w:sz w:val="24"/>
          <w:szCs w:val="24"/>
        </w:rPr>
        <w:t>Ingeniero Industrial</w:t>
      </w:r>
      <w:r>
        <w:rPr>
          <w:rFonts w:ascii="Arial" w:hAnsi="Arial" w:cs="Arial"/>
          <w:sz w:val="24"/>
          <w:szCs w:val="24"/>
        </w:rPr>
        <w:t>, 2019.</w:t>
      </w:r>
    </w:p>
    <w:p w:rsidR="004836C6" w:rsidRDefault="004836C6"/>
    <w:sectPr w:rsidR="004836C6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36C6"/>
    <w:rsid w:val="003066CC"/>
    <w:rsid w:val="004836C6"/>
    <w:rsid w:val="008F34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05B08E11"/>
  <w15:chartTrackingRefBased/>
  <w15:docId w15:val="{91743280-1E0C-4A93-9E33-121F1AE8A9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836C6"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138</Words>
  <Characters>760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2023-05-08T02:37:00Z</dcterms:created>
  <dcterms:modified xsi:type="dcterms:W3CDTF">2023-05-08T02:41:00Z</dcterms:modified>
</cp:coreProperties>
</file>