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bookmarkStart w:id="0" w:name="_GoBack"/>
      <w:bookmarkEnd w:id="0"/>
    </w:p>
    <w:p w:rsidR="00167406" w:rsidRPr="00C935F5" w:rsidRDefault="00167406" w:rsidP="00C935F5">
      <w:pPr>
        <w:autoSpaceDE w:val="0"/>
        <w:autoSpaceDN w:val="0"/>
        <w:adjustRightInd w:val="0"/>
        <w:spacing w:after="0" w:line="360" w:lineRule="auto"/>
        <w:jc w:val="center"/>
        <w:rPr>
          <w:rFonts w:ascii="Arial" w:hAnsi="Arial" w:cs="Arial"/>
          <w:b/>
          <w:bCs/>
          <w:sz w:val="24"/>
          <w:szCs w:val="24"/>
        </w:rPr>
      </w:pPr>
      <w:r w:rsidRPr="00C935F5">
        <w:rPr>
          <w:rFonts w:ascii="Arial" w:hAnsi="Arial" w:cs="Arial"/>
          <w:b/>
          <w:bCs/>
          <w:sz w:val="24"/>
          <w:szCs w:val="24"/>
        </w:rPr>
        <w:t>UNIVERSIDAD DE EL SALVADOR</w:t>
      </w:r>
    </w:p>
    <w:p w:rsidR="00167406" w:rsidRPr="00C935F5" w:rsidRDefault="00167406" w:rsidP="00C935F5">
      <w:pPr>
        <w:autoSpaceDE w:val="0"/>
        <w:autoSpaceDN w:val="0"/>
        <w:adjustRightInd w:val="0"/>
        <w:spacing w:after="0" w:line="360" w:lineRule="auto"/>
        <w:jc w:val="center"/>
        <w:rPr>
          <w:rFonts w:ascii="Arial" w:hAnsi="Arial" w:cs="Arial"/>
          <w:b/>
          <w:bCs/>
          <w:sz w:val="24"/>
          <w:szCs w:val="24"/>
        </w:rPr>
      </w:pPr>
      <w:r w:rsidRPr="00C935F5">
        <w:rPr>
          <w:rFonts w:ascii="Arial" w:hAnsi="Arial" w:cs="Arial"/>
          <w:b/>
          <w:bCs/>
          <w:sz w:val="24"/>
          <w:szCs w:val="24"/>
        </w:rPr>
        <w:t>FACULTAD DE CIENCIAS Y HUMANIDADES</w:t>
      </w:r>
    </w:p>
    <w:p w:rsidR="00167406" w:rsidRPr="00C935F5" w:rsidRDefault="00167406" w:rsidP="00C935F5">
      <w:pPr>
        <w:autoSpaceDE w:val="0"/>
        <w:autoSpaceDN w:val="0"/>
        <w:adjustRightInd w:val="0"/>
        <w:spacing w:after="0" w:line="360" w:lineRule="auto"/>
        <w:jc w:val="center"/>
        <w:rPr>
          <w:rFonts w:ascii="Arial" w:hAnsi="Arial" w:cs="Arial"/>
          <w:b/>
          <w:bCs/>
          <w:sz w:val="24"/>
          <w:szCs w:val="24"/>
        </w:rPr>
      </w:pPr>
      <w:r w:rsidRPr="00C935F5">
        <w:rPr>
          <w:rFonts w:ascii="Arial" w:hAnsi="Arial" w:cs="Arial"/>
          <w:b/>
          <w:bCs/>
          <w:sz w:val="24"/>
          <w:szCs w:val="24"/>
        </w:rPr>
        <w:t>UNIDAD DE PLANIFICACIÓN</w:t>
      </w:r>
    </w:p>
    <w:p w:rsidR="00167406" w:rsidRPr="00C935F5" w:rsidRDefault="006164FE" w:rsidP="00C935F5">
      <w:pPr>
        <w:autoSpaceDE w:val="0"/>
        <w:autoSpaceDN w:val="0"/>
        <w:adjustRightInd w:val="0"/>
        <w:spacing w:after="0" w:line="360" w:lineRule="auto"/>
        <w:jc w:val="center"/>
        <w:rPr>
          <w:rFonts w:ascii="Arial" w:hAnsi="Arial" w:cs="Arial"/>
          <w:b/>
          <w:bCs/>
          <w:sz w:val="24"/>
          <w:szCs w:val="24"/>
        </w:rPr>
      </w:pPr>
      <w:r w:rsidRPr="00C935F5">
        <w:rPr>
          <w:rFonts w:ascii="Arial" w:hAnsi="Arial" w:cs="Arial"/>
          <w:b/>
          <w:bCs/>
          <w:noProof/>
          <w:sz w:val="24"/>
          <w:szCs w:val="24"/>
        </w:rPr>
        <w:drawing>
          <wp:anchor distT="0" distB="0" distL="114300" distR="114300" simplePos="0" relativeHeight="251658240" behindDoc="0" locked="0" layoutInCell="1" allowOverlap="1">
            <wp:simplePos x="0" y="0"/>
            <wp:positionH relativeFrom="column">
              <wp:posOffset>1724646</wp:posOffset>
            </wp:positionH>
            <wp:positionV relativeFrom="paragraph">
              <wp:posOffset>160537</wp:posOffset>
            </wp:positionV>
            <wp:extent cx="2383908" cy="2934586"/>
            <wp:effectExtent l="19050" t="0" r="0" b="0"/>
            <wp:wrapNone/>
            <wp:docPr id="1" name="Imagen 1" descr="C:\Documents and Settings\Usuario\Escritorio\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Usuario\Escritorio\untitled.bmp"/>
                    <pic:cNvPicPr>
                      <a:picLocks noChangeAspect="1" noChangeArrowheads="1"/>
                    </pic:cNvPicPr>
                  </pic:nvPicPr>
                  <pic:blipFill>
                    <a:blip r:embed="rId9" cstate="print"/>
                    <a:srcRect/>
                    <a:stretch>
                      <a:fillRect/>
                    </a:stretch>
                  </pic:blipFill>
                  <pic:spPr bwMode="auto">
                    <a:xfrm>
                      <a:off x="0" y="0"/>
                      <a:ext cx="2383908" cy="2934586"/>
                    </a:xfrm>
                    <a:prstGeom prst="rect">
                      <a:avLst/>
                    </a:prstGeom>
                    <a:noFill/>
                    <a:ln w="9525">
                      <a:noFill/>
                      <a:miter lim="800000"/>
                      <a:headEnd/>
                      <a:tailEnd/>
                    </a:ln>
                  </pic:spPr>
                </pic:pic>
              </a:graphicData>
            </a:graphic>
          </wp:anchor>
        </w:drawing>
      </w: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5E419C" w:rsidRPr="00C935F5" w:rsidRDefault="005E419C" w:rsidP="00C935F5">
      <w:pPr>
        <w:autoSpaceDE w:val="0"/>
        <w:autoSpaceDN w:val="0"/>
        <w:adjustRightInd w:val="0"/>
        <w:spacing w:after="0" w:line="360" w:lineRule="auto"/>
        <w:jc w:val="both"/>
        <w:rPr>
          <w:rFonts w:ascii="Arial" w:hAnsi="Arial" w:cs="Arial"/>
          <w:b/>
          <w:bCs/>
          <w:sz w:val="20"/>
          <w:szCs w:val="20"/>
        </w:rPr>
      </w:pPr>
    </w:p>
    <w:p w:rsidR="005E419C" w:rsidRPr="00C935F5" w:rsidRDefault="005E419C" w:rsidP="00C935F5">
      <w:pPr>
        <w:autoSpaceDE w:val="0"/>
        <w:autoSpaceDN w:val="0"/>
        <w:adjustRightInd w:val="0"/>
        <w:spacing w:after="0" w:line="360" w:lineRule="auto"/>
        <w:jc w:val="both"/>
        <w:rPr>
          <w:rFonts w:ascii="Arial" w:hAnsi="Arial" w:cs="Arial"/>
          <w:b/>
          <w:bCs/>
          <w:sz w:val="20"/>
          <w:szCs w:val="20"/>
        </w:rPr>
      </w:pPr>
    </w:p>
    <w:p w:rsidR="005E419C" w:rsidRPr="00C935F5" w:rsidRDefault="005E419C" w:rsidP="00C935F5">
      <w:pPr>
        <w:autoSpaceDE w:val="0"/>
        <w:autoSpaceDN w:val="0"/>
        <w:adjustRightInd w:val="0"/>
        <w:spacing w:after="0" w:line="360" w:lineRule="auto"/>
        <w:jc w:val="both"/>
        <w:rPr>
          <w:rFonts w:ascii="Arial" w:hAnsi="Arial" w:cs="Arial"/>
          <w:b/>
          <w:bCs/>
          <w:sz w:val="20"/>
          <w:szCs w:val="20"/>
        </w:rPr>
      </w:pPr>
    </w:p>
    <w:p w:rsidR="005E419C" w:rsidRPr="00C935F5" w:rsidRDefault="005E419C" w:rsidP="00C935F5">
      <w:pPr>
        <w:autoSpaceDE w:val="0"/>
        <w:autoSpaceDN w:val="0"/>
        <w:adjustRightInd w:val="0"/>
        <w:spacing w:after="0" w:line="360" w:lineRule="auto"/>
        <w:jc w:val="both"/>
        <w:rPr>
          <w:rFonts w:ascii="Arial" w:hAnsi="Arial" w:cs="Arial"/>
          <w:b/>
          <w:bCs/>
          <w:sz w:val="20"/>
          <w:szCs w:val="20"/>
        </w:rPr>
      </w:pPr>
    </w:p>
    <w:p w:rsidR="005E419C" w:rsidRPr="00C935F5" w:rsidRDefault="005E419C" w:rsidP="00C935F5">
      <w:pPr>
        <w:autoSpaceDE w:val="0"/>
        <w:autoSpaceDN w:val="0"/>
        <w:adjustRightInd w:val="0"/>
        <w:spacing w:after="0" w:line="360" w:lineRule="auto"/>
        <w:jc w:val="both"/>
        <w:rPr>
          <w:rFonts w:ascii="Arial" w:hAnsi="Arial" w:cs="Arial"/>
          <w:b/>
          <w:bCs/>
          <w:sz w:val="20"/>
          <w:szCs w:val="20"/>
        </w:rPr>
      </w:pPr>
    </w:p>
    <w:p w:rsidR="00167406" w:rsidRPr="00B55857" w:rsidRDefault="00167406" w:rsidP="00B55857">
      <w:pPr>
        <w:autoSpaceDE w:val="0"/>
        <w:autoSpaceDN w:val="0"/>
        <w:adjustRightInd w:val="0"/>
        <w:spacing w:after="0" w:line="360" w:lineRule="auto"/>
        <w:jc w:val="center"/>
        <w:rPr>
          <w:rFonts w:ascii="Arial" w:hAnsi="Arial" w:cs="Arial"/>
          <w:b/>
          <w:bCs/>
          <w:sz w:val="24"/>
          <w:szCs w:val="24"/>
        </w:rPr>
      </w:pPr>
      <w:r w:rsidRPr="00B55857">
        <w:rPr>
          <w:rFonts w:ascii="Arial" w:hAnsi="Arial" w:cs="Arial"/>
          <w:b/>
          <w:bCs/>
          <w:sz w:val="24"/>
          <w:szCs w:val="24"/>
        </w:rPr>
        <w:t>INSTRUCTIVO PARA LA ELABORACIÓN DEL PLAN OPERATIVO ANUAL 201</w:t>
      </w:r>
      <w:r w:rsidR="00A37C12" w:rsidRPr="00B55857">
        <w:rPr>
          <w:rFonts w:ascii="Arial" w:hAnsi="Arial" w:cs="Arial"/>
          <w:b/>
          <w:bCs/>
          <w:sz w:val="24"/>
          <w:szCs w:val="24"/>
        </w:rPr>
        <w:t>5</w:t>
      </w: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167406" w:rsidRPr="00B55857" w:rsidRDefault="00167406" w:rsidP="00407860">
      <w:pPr>
        <w:autoSpaceDE w:val="0"/>
        <w:autoSpaceDN w:val="0"/>
        <w:adjustRightInd w:val="0"/>
        <w:spacing w:after="0" w:line="360" w:lineRule="auto"/>
        <w:rPr>
          <w:rFonts w:ascii="Arial" w:hAnsi="Arial" w:cs="Arial"/>
          <w:bCs/>
          <w:sz w:val="24"/>
          <w:szCs w:val="24"/>
        </w:rPr>
      </w:pPr>
      <w:r w:rsidRPr="00B55857">
        <w:rPr>
          <w:rFonts w:ascii="Arial" w:hAnsi="Arial" w:cs="Arial"/>
          <w:bCs/>
          <w:sz w:val="24"/>
          <w:szCs w:val="24"/>
        </w:rPr>
        <w:t xml:space="preserve">Ciudad Universitaria, </w:t>
      </w:r>
      <w:r w:rsidR="00A37C12" w:rsidRPr="00B55857">
        <w:rPr>
          <w:rFonts w:ascii="Arial" w:hAnsi="Arial" w:cs="Arial"/>
          <w:bCs/>
          <w:sz w:val="24"/>
          <w:szCs w:val="24"/>
        </w:rPr>
        <w:t>octubre</w:t>
      </w:r>
      <w:r w:rsidRPr="00B55857">
        <w:rPr>
          <w:rFonts w:ascii="Arial" w:hAnsi="Arial" w:cs="Arial"/>
          <w:bCs/>
          <w:sz w:val="24"/>
          <w:szCs w:val="24"/>
        </w:rPr>
        <w:t xml:space="preserve"> </w:t>
      </w:r>
      <w:r w:rsidR="00234187">
        <w:rPr>
          <w:rFonts w:ascii="Arial" w:hAnsi="Arial" w:cs="Arial"/>
          <w:bCs/>
          <w:sz w:val="24"/>
          <w:szCs w:val="24"/>
        </w:rPr>
        <w:t xml:space="preserve">27 </w:t>
      </w:r>
      <w:r w:rsidRPr="00B55857">
        <w:rPr>
          <w:rFonts w:ascii="Arial" w:hAnsi="Arial" w:cs="Arial"/>
          <w:bCs/>
          <w:sz w:val="24"/>
          <w:szCs w:val="24"/>
        </w:rPr>
        <w:t>de 201</w:t>
      </w:r>
      <w:r w:rsidR="00A37C12" w:rsidRPr="00B55857">
        <w:rPr>
          <w:rFonts w:ascii="Arial" w:hAnsi="Arial" w:cs="Arial"/>
          <w:bCs/>
          <w:sz w:val="24"/>
          <w:szCs w:val="24"/>
        </w:rPr>
        <w:t>4</w:t>
      </w:r>
    </w:p>
    <w:p w:rsidR="00167406" w:rsidRPr="00C935F5" w:rsidRDefault="00167406" w:rsidP="00C935F5">
      <w:pPr>
        <w:autoSpaceDE w:val="0"/>
        <w:autoSpaceDN w:val="0"/>
        <w:adjustRightInd w:val="0"/>
        <w:spacing w:after="0" w:line="360" w:lineRule="auto"/>
        <w:jc w:val="both"/>
        <w:rPr>
          <w:rFonts w:ascii="Arial" w:hAnsi="Arial" w:cs="Arial"/>
          <w:b/>
          <w:bCs/>
          <w:sz w:val="20"/>
          <w:szCs w:val="20"/>
        </w:rPr>
      </w:pPr>
    </w:p>
    <w:p w:rsidR="008E7164" w:rsidRPr="00C935F5" w:rsidRDefault="008E7164" w:rsidP="00C935F5">
      <w:pPr>
        <w:autoSpaceDE w:val="0"/>
        <w:autoSpaceDN w:val="0"/>
        <w:adjustRightInd w:val="0"/>
        <w:spacing w:after="0" w:line="360" w:lineRule="auto"/>
        <w:jc w:val="both"/>
        <w:rPr>
          <w:rFonts w:ascii="Arial" w:hAnsi="Arial" w:cs="Arial"/>
          <w:b/>
          <w:bCs/>
          <w:sz w:val="20"/>
          <w:szCs w:val="20"/>
        </w:rPr>
      </w:pPr>
    </w:p>
    <w:p w:rsidR="008E7164" w:rsidRPr="00C935F5" w:rsidRDefault="008E7164" w:rsidP="00C935F5">
      <w:pPr>
        <w:autoSpaceDE w:val="0"/>
        <w:autoSpaceDN w:val="0"/>
        <w:adjustRightInd w:val="0"/>
        <w:spacing w:after="0" w:line="360" w:lineRule="auto"/>
        <w:jc w:val="both"/>
        <w:rPr>
          <w:rFonts w:ascii="Arial" w:hAnsi="Arial" w:cs="Arial"/>
          <w:b/>
          <w:bCs/>
          <w:sz w:val="20"/>
          <w:szCs w:val="20"/>
        </w:rPr>
      </w:pPr>
    </w:p>
    <w:p w:rsidR="009B527A" w:rsidRDefault="009B527A" w:rsidP="00C935F5">
      <w:pPr>
        <w:autoSpaceDE w:val="0"/>
        <w:autoSpaceDN w:val="0"/>
        <w:adjustRightInd w:val="0"/>
        <w:spacing w:after="0" w:line="360" w:lineRule="auto"/>
        <w:jc w:val="both"/>
        <w:rPr>
          <w:rFonts w:ascii="Arial" w:hAnsi="Arial" w:cs="Arial"/>
          <w:b/>
          <w:bCs/>
          <w:sz w:val="20"/>
          <w:szCs w:val="20"/>
        </w:rPr>
        <w:sectPr w:rsidR="009B527A" w:rsidSect="00F4417F">
          <w:footerReference w:type="default" r:id="rId10"/>
          <w:pgSz w:w="12240" w:h="15840"/>
          <w:pgMar w:top="2268" w:right="1418" w:bottom="1418" w:left="1701" w:header="709" w:footer="709" w:gutter="0"/>
          <w:pgNumType w:fmt="lowerRoman" w:start="2"/>
          <w:cols w:space="708"/>
          <w:docGrid w:linePitch="360"/>
        </w:sectPr>
      </w:pPr>
    </w:p>
    <w:sdt>
      <w:sdtPr>
        <w:rPr>
          <w:rFonts w:asciiTheme="minorHAnsi" w:eastAsiaTheme="minorHAnsi" w:hAnsiTheme="minorHAnsi" w:cstheme="minorBidi"/>
          <w:b w:val="0"/>
          <w:bCs w:val="0"/>
          <w:color w:val="auto"/>
          <w:sz w:val="22"/>
          <w:szCs w:val="22"/>
          <w:lang w:val="es-SV"/>
        </w:rPr>
        <w:id w:val="5237059"/>
        <w:docPartObj>
          <w:docPartGallery w:val="Table of Contents"/>
          <w:docPartUnique/>
        </w:docPartObj>
      </w:sdtPr>
      <w:sdtEndPr>
        <w:rPr>
          <w:rFonts w:eastAsiaTheme="minorEastAsia"/>
        </w:rPr>
      </w:sdtEndPr>
      <w:sdtContent>
        <w:p w:rsidR="00FB5CF6" w:rsidRPr="00FB5CF6" w:rsidRDefault="00FB5CF6">
          <w:pPr>
            <w:pStyle w:val="TtulodeTDC"/>
            <w:rPr>
              <w:color w:val="auto"/>
            </w:rPr>
          </w:pPr>
          <w:r w:rsidRPr="00FB5CF6">
            <w:rPr>
              <w:color w:val="auto"/>
            </w:rPr>
            <w:t>Contenido</w:t>
          </w:r>
        </w:p>
        <w:p w:rsidR="00FB5CF6" w:rsidRPr="00FB5CF6" w:rsidRDefault="00FB5CF6">
          <w:pPr>
            <w:pStyle w:val="TDC1"/>
            <w:tabs>
              <w:tab w:val="right" w:leader="dot" w:pos="9111"/>
            </w:tabs>
            <w:rPr>
              <w:noProof/>
            </w:rPr>
          </w:pPr>
          <w:r>
            <w:rPr>
              <w:lang w:val="es-ES"/>
            </w:rPr>
            <w:fldChar w:fldCharType="begin"/>
          </w:r>
          <w:r>
            <w:rPr>
              <w:lang w:val="es-ES"/>
            </w:rPr>
            <w:instrText xml:space="preserve"> TOC \o "1-3" \h \z \u </w:instrText>
          </w:r>
          <w:r>
            <w:rPr>
              <w:lang w:val="es-ES"/>
            </w:rPr>
            <w:fldChar w:fldCharType="separate"/>
          </w:r>
          <w:hyperlink w:anchor="_Toc401994856" w:history="1">
            <w:r w:rsidRPr="00FB5CF6">
              <w:rPr>
                <w:rStyle w:val="Hipervnculo"/>
                <w:rFonts w:ascii="Arial" w:hAnsi="Arial" w:cs="Arial"/>
                <w:noProof/>
              </w:rPr>
              <w:t>INTRODUCCIÓN</w:t>
            </w:r>
            <w:r w:rsidRPr="00FB5CF6">
              <w:rPr>
                <w:noProof/>
                <w:webHidden/>
              </w:rPr>
              <w:tab/>
            </w:r>
            <w:r w:rsidRPr="00FB5CF6">
              <w:rPr>
                <w:noProof/>
                <w:webHidden/>
              </w:rPr>
              <w:fldChar w:fldCharType="begin"/>
            </w:r>
            <w:r w:rsidRPr="00FB5CF6">
              <w:rPr>
                <w:noProof/>
                <w:webHidden/>
              </w:rPr>
              <w:instrText xml:space="preserve"> PAGEREF _Toc401994856 \h </w:instrText>
            </w:r>
            <w:r w:rsidRPr="00FB5CF6">
              <w:rPr>
                <w:noProof/>
                <w:webHidden/>
              </w:rPr>
            </w:r>
            <w:r w:rsidRPr="00FB5CF6">
              <w:rPr>
                <w:noProof/>
                <w:webHidden/>
              </w:rPr>
              <w:fldChar w:fldCharType="separate"/>
            </w:r>
            <w:r w:rsidRPr="00FB5CF6">
              <w:rPr>
                <w:noProof/>
                <w:webHidden/>
              </w:rPr>
              <w:t>iii</w:t>
            </w:r>
            <w:r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57" w:history="1">
            <w:r w:rsidR="00FB5CF6" w:rsidRPr="00FB5CF6">
              <w:rPr>
                <w:rStyle w:val="Hipervnculo"/>
                <w:rFonts w:ascii="Arial" w:eastAsia="Times New Roman" w:hAnsi="Arial" w:cs="Arial"/>
                <w:noProof/>
              </w:rPr>
              <w:t>1.</w:t>
            </w:r>
            <w:r w:rsidR="00FB5CF6" w:rsidRPr="00FB5CF6">
              <w:rPr>
                <w:noProof/>
              </w:rPr>
              <w:tab/>
            </w:r>
            <w:r w:rsidR="00FB5CF6" w:rsidRPr="00FB5CF6">
              <w:rPr>
                <w:rStyle w:val="Hipervnculo"/>
                <w:rFonts w:ascii="Arial" w:eastAsia="Times New Roman" w:hAnsi="Arial" w:cs="Arial"/>
                <w:noProof/>
              </w:rPr>
              <w:t>IMPORTANCIA DE LOS LINEAMIENTOS</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_Toc401994857 \h </w:instrText>
            </w:r>
            <w:r w:rsidR="00FB5CF6" w:rsidRPr="00FB5CF6">
              <w:rPr>
                <w:noProof/>
                <w:webHidden/>
              </w:rPr>
            </w:r>
            <w:r w:rsidR="00FB5CF6" w:rsidRPr="00FB5CF6">
              <w:rPr>
                <w:noProof/>
                <w:webHidden/>
              </w:rPr>
              <w:fldChar w:fldCharType="separate"/>
            </w:r>
            <w:r w:rsidR="00FB5CF6" w:rsidRPr="00FB5CF6">
              <w:rPr>
                <w:noProof/>
                <w:webHidden/>
              </w:rPr>
              <w:t>4</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58" w:history="1">
            <w:r w:rsidR="00FB5CF6" w:rsidRPr="00FB5CF6">
              <w:rPr>
                <w:rStyle w:val="Hipervnculo"/>
                <w:rFonts w:ascii="Arial" w:hAnsi="Arial" w:cs="Arial"/>
                <w:bCs/>
                <w:noProof/>
              </w:rPr>
              <w:t>2.</w:t>
            </w:r>
            <w:r w:rsidR="00FB5CF6" w:rsidRPr="00FB5CF6">
              <w:rPr>
                <w:noProof/>
              </w:rPr>
              <w:tab/>
            </w:r>
            <w:r w:rsidR="00FB5CF6" w:rsidRPr="00FB5CF6">
              <w:rPr>
                <w:rStyle w:val="Hipervnculo"/>
                <w:rFonts w:ascii="Arial" w:hAnsi="Arial" w:cs="Arial"/>
                <w:bCs/>
                <w:noProof/>
              </w:rPr>
              <w:t>OBJETIVO DE LOS LINEAMIENTOS PARA LA FORMULACIÓN DEL PLAN OPERATIVO ANUAL 2015.</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_Toc401994858 \h </w:instrText>
            </w:r>
            <w:r w:rsidR="00FB5CF6" w:rsidRPr="00FB5CF6">
              <w:rPr>
                <w:noProof/>
                <w:webHidden/>
              </w:rPr>
            </w:r>
            <w:r w:rsidR="00FB5CF6" w:rsidRPr="00FB5CF6">
              <w:rPr>
                <w:noProof/>
                <w:webHidden/>
              </w:rPr>
              <w:fldChar w:fldCharType="separate"/>
            </w:r>
            <w:r w:rsidR="00FB5CF6" w:rsidRPr="00FB5CF6">
              <w:rPr>
                <w:noProof/>
                <w:webHidden/>
              </w:rPr>
              <w:t>4</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59" w:history="1">
            <w:r w:rsidR="00FB5CF6" w:rsidRPr="00FB5CF6">
              <w:rPr>
                <w:rStyle w:val="Hipervnculo"/>
                <w:rFonts w:ascii="Arial" w:eastAsia="Times New Roman" w:hAnsi="Arial" w:cs="Arial"/>
                <w:noProof/>
              </w:rPr>
              <w:t>3.</w:t>
            </w:r>
            <w:r w:rsidR="00FB5CF6" w:rsidRPr="00FB5CF6">
              <w:rPr>
                <w:noProof/>
              </w:rPr>
              <w:tab/>
            </w:r>
            <w:r w:rsidR="00FB5CF6" w:rsidRPr="00FB5CF6">
              <w:rPr>
                <w:rStyle w:val="Hipervnculo"/>
                <w:rFonts w:ascii="Arial" w:eastAsia="Times New Roman" w:hAnsi="Arial" w:cs="Arial"/>
                <w:noProof/>
              </w:rPr>
              <w:t>BASE LEGAL PARA LA FORMULACIÓN DEL POA.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_Toc401994859 \h </w:instrText>
            </w:r>
            <w:r w:rsidR="00FB5CF6" w:rsidRPr="00FB5CF6">
              <w:rPr>
                <w:noProof/>
                <w:webHidden/>
              </w:rPr>
            </w:r>
            <w:r w:rsidR="00FB5CF6" w:rsidRPr="00FB5CF6">
              <w:rPr>
                <w:noProof/>
                <w:webHidden/>
              </w:rPr>
              <w:fldChar w:fldCharType="separate"/>
            </w:r>
            <w:r w:rsidR="00FB5CF6" w:rsidRPr="00FB5CF6">
              <w:rPr>
                <w:noProof/>
                <w:webHidden/>
              </w:rPr>
              <w:t>4</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0" w:history="1">
            <w:r w:rsidR="00FB5CF6" w:rsidRPr="00FB5CF6">
              <w:rPr>
                <w:rStyle w:val="Hipervnculo"/>
                <w:rFonts w:ascii="Arial" w:eastAsia="Times New Roman" w:hAnsi="Arial" w:cs="Arial"/>
                <w:noProof/>
              </w:rPr>
              <w:t>3.1.</w:t>
            </w:r>
            <w:r w:rsidR="00FB5CF6" w:rsidRPr="00FB5CF6">
              <w:rPr>
                <w:noProof/>
              </w:rPr>
              <w:tab/>
            </w:r>
            <w:r w:rsidR="00FB5CF6" w:rsidRPr="00FB5CF6">
              <w:rPr>
                <w:rStyle w:val="Hipervnculo"/>
                <w:rFonts w:ascii="Arial" w:eastAsia="Times New Roman" w:hAnsi="Arial" w:cs="Arial"/>
                <w:noProof/>
              </w:rPr>
              <w:t>NORMAS TÉCNICAS DE CONTROL INTERNO ESPECÍFICAS DEL PARA LA UNIVERSIDAD DE EL SALVADOR.</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_Toc401994860 \h </w:instrText>
            </w:r>
            <w:r w:rsidR="00FB5CF6" w:rsidRPr="00FB5CF6">
              <w:rPr>
                <w:noProof/>
                <w:webHidden/>
              </w:rPr>
            </w:r>
            <w:r w:rsidR="00FB5CF6" w:rsidRPr="00FB5CF6">
              <w:rPr>
                <w:noProof/>
                <w:webHidden/>
              </w:rPr>
              <w:fldChar w:fldCharType="separate"/>
            </w:r>
            <w:r w:rsidR="00FB5CF6" w:rsidRPr="00FB5CF6">
              <w:rPr>
                <w:noProof/>
                <w:webHidden/>
              </w:rPr>
              <w:t>4</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1" w:history="1">
            <w:r w:rsidR="00FB5CF6" w:rsidRPr="00FB5CF6">
              <w:rPr>
                <w:rStyle w:val="Hipervnculo"/>
                <w:rFonts w:ascii="Arial" w:hAnsi="Arial" w:cs="Arial"/>
                <w:noProof/>
              </w:rPr>
              <w:t>3.2.</w:t>
            </w:r>
            <w:r w:rsidR="00FB5CF6" w:rsidRPr="00FB5CF6">
              <w:rPr>
                <w:noProof/>
              </w:rPr>
              <w:tab/>
            </w:r>
            <w:r w:rsidR="00FB5CF6" w:rsidRPr="00FB5CF6">
              <w:rPr>
                <w:rStyle w:val="Hipervnculo"/>
                <w:rFonts w:ascii="Arial" w:hAnsi="Arial" w:cs="Arial"/>
                <w:noProof/>
              </w:rPr>
              <w:t>LEY ORGÁNICA DE LA UNIVERSIDAD DE EL SALVADOR</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_Toc401994861 \h </w:instrText>
            </w:r>
            <w:r w:rsidR="00FB5CF6" w:rsidRPr="00FB5CF6">
              <w:rPr>
                <w:noProof/>
                <w:webHidden/>
              </w:rPr>
            </w:r>
            <w:r w:rsidR="00FB5CF6" w:rsidRPr="00FB5CF6">
              <w:rPr>
                <w:noProof/>
                <w:webHidden/>
              </w:rPr>
              <w:fldChar w:fldCharType="separate"/>
            </w:r>
            <w:r w:rsidR="00FB5CF6" w:rsidRPr="00FB5CF6">
              <w:rPr>
                <w:noProof/>
                <w:webHidden/>
              </w:rPr>
              <w:t>4</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62" w:history="1">
            <w:r w:rsidR="00FB5CF6" w:rsidRPr="00FB5CF6">
              <w:rPr>
                <w:rStyle w:val="Hipervnculo"/>
                <w:rFonts w:ascii="Arial" w:hAnsi="Arial" w:cs="Arial"/>
                <w:noProof/>
              </w:rPr>
              <w:t>4.</w:t>
            </w:r>
            <w:r w:rsidR="00FB5CF6" w:rsidRPr="00FB5CF6">
              <w:rPr>
                <w:noProof/>
              </w:rPr>
              <w:tab/>
            </w:r>
            <w:r w:rsidR="00FB5CF6" w:rsidRPr="00FB5CF6">
              <w:rPr>
                <w:rStyle w:val="Hipervnculo"/>
                <w:rFonts w:ascii="Arial" w:hAnsi="Arial" w:cs="Arial"/>
                <w:noProof/>
              </w:rPr>
              <w:t>DEFINICIONES IMPORTANTES.</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_Toc401994862 \h </w:instrText>
            </w:r>
            <w:r w:rsidR="00FB5CF6" w:rsidRPr="00FB5CF6">
              <w:rPr>
                <w:noProof/>
                <w:webHidden/>
              </w:rPr>
            </w:r>
            <w:r w:rsidR="00FB5CF6" w:rsidRPr="00FB5CF6">
              <w:rPr>
                <w:noProof/>
                <w:webHidden/>
              </w:rPr>
              <w:fldChar w:fldCharType="separate"/>
            </w:r>
            <w:r w:rsidR="00FB5CF6" w:rsidRPr="00FB5CF6">
              <w:rPr>
                <w:noProof/>
                <w:webHidden/>
              </w:rPr>
              <w:t>5</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3" w:history="1">
            <w:r w:rsidR="00FB5CF6" w:rsidRPr="00FB5CF6">
              <w:rPr>
                <w:rStyle w:val="Hipervnculo"/>
                <w:rFonts w:ascii="Arial" w:eastAsia="Times New Roman" w:hAnsi="Arial" w:cs="Arial"/>
                <w:noProof/>
              </w:rPr>
              <w:t>4.1.</w:t>
            </w:r>
            <w:r w:rsidR="00FB5CF6" w:rsidRPr="00FB5CF6">
              <w:rPr>
                <w:noProof/>
              </w:rPr>
              <w:tab/>
            </w:r>
            <w:r w:rsidR="00FB5CF6" w:rsidRPr="00FB5CF6">
              <w:rPr>
                <w:rStyle w:val="Hipervnculo"/>
                <w:rFonts w:ascii="Arial" w:eastAsia="Times New Roman" w:hAnsi="Arial" w:cs="Arial"/>
                <w:noProof/>
              </w:rPr>
              <w:t>Plan Estratégico institucional (Pla de Desarrollo de Gestión 2011/2015).</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_Toc401994863 \h </w:instrText>
            </w:r>
            <w:r w:rsidR="00FB5CF6" w:rsidRPr="00FB5CF6">
              <w:rPr>
                <w:noProof/>
                <w:webHidden/>
              </w:rPr>
            </w:r>
            <w:r w:rsidR="00FB5CF6" w:rsidRPr="00FB5CF6">
              <w:rPr>
                <w:noProof/>
                <w:webHidden/>
              </w:rPr>
              <w:fldChar w:fldCharType="separate"/>
            </w:r>
            <w:r w:rsidR="00FB5CF6" w:rsidRPr="00FB5CF6">
              <w:rPr>
                <w:noProof/>
                <w:webHidden/>
              </w:rPr>
              <w:t>5</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4" w:history="1">
            <w:r w:rsidR="00FB5CF6" w:rsidRPr="00FB5CF6">
              <w:rPr>
                <w:rStyle w:val="Hipervnculo"/>
                <w:rFonts w:ascii="Arial" w:eastAsia="Times New Roman" w:hAnsi="Arial" w:cs="Arial"/>
                <w:noProof/>
              </w:rPr>
              <w:t>4.2.</w:t>
            </w:r>
            <w:r w:rsidR="00FB5CF6" w:rsidRPr="00FB5CF6">
              <w:rPr>
                <w:noProof/>
              </w:rPr>
              <w:tab/>
            </w:r>
            <w:r w:rsidR="00FB5CF6" w:rsidRPr="00FB5CF6">
              <w:rPr>
                <w:rStyle w:val="Hipervnculo"/>
                <w:rFonts w:ascii="Arial" w:eastAsia="Times New Roman" w:hAnsi="Arial" w:cs="Arial"/>
                <w:noProof/>
              </w:rPr>
              <w:t>Plan Operativo Anual (POA):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_Toc401994864 \h </w:instrText>
            </w:r>
            <w:r w:rsidR="00FB5CF6" w:rsidRPr="00FB5CF6">
              <w:rPr>
                <w:noProof/>
                <w:webHidden/>
              </w:rPr>
            </w:r>
            <w:r w:rsidR="00FB5CF6" w:rsidRPr="00FB5CF6">
              <w:rPr>
                <w:noProof/>
                <w:webHidden/>
              </w:rPr>
              <w:fldChar w:fldCharType="separate"/>
            </w:r>
            <w:r w:rsidR="00FB5CF6" w:rsidRPr="00FB5CF6">
              <w:rPr>
                <w:noProof/>
                <w:webHidden/>
              </w:rPr>
              <w:t>5</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5" w:history="1">
            <w:r w:rsidR="00FB5CF6" w:rsidRPr="00FB5CF6">
              <w:rPr>
                <w:rStyle w:val="Hipervnculo"/>
                <w:rFonts w:ascii="Arial" w:eastAsia="Times New Roman" w:hAnsi="Arial" w:cs="Arial"/>
                <w:noProof/>
              </w:rPr>
              <w:t>4.3.</w:t>
            </w:r>
            <w:r w:rsidR="00FB5CF6" w:rsidRPr="00FB5CF6">
              <w:rPr>
                <w:noProof/>
              </w:rPr>
              <w:tab/>
            </w:r>
            <w:r w:rsidR="00FB5CF6" w:rsidRPr="00FB5CF6">
              <w:rPr>
                <w:rStyle w:val="Hipervnculo"/>
                <w:rFonts w:ascii="Arial" w:eastAsia="Times New Roman" w:hAnsi="Arial" w:cs="Arial"/>
                <w:noProof/>
              </w:rPr>
              <w:t>Matriz del Plan Operativo Anual:</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_Toc401994865 \h </w:instrText>
            </w:r>
            <w:r w:rsidR="00FB5CF6" w:rsidRPr="00FB5CF6">
              <w:rPr>
                <w:noProof/>
                <w:webHidden/>
              </w:rPr>
            </w:r>
            <w:r w:rsidR="00FB5CF6" w:rsidRPr="00FB5CF6">
              <w:rPr>
                <w:noProof/>
                <w:webHidden/>
              </w:rPr>
              <w:fldChar w:fldCharType="separate"/>
            </w:r>
            <w:r w:rsidR="00FB5CF6" w:rsidRPr="00FB5CF6">
              <w:rPr>
                <w:noProof/>
                <w:webHidden/>
              </w:rPr>
              <w:t>5</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66" w:history="1">
            <w:r w:rsidR="00FB5CF6" w:rsidRPr="00FB5CF6">
              <w:rPr>
                <w:rStyle w:val="Hipervnculo"/>
                <w:rFonts w:ascii="Arial" w:hAnsi="Arial" w:cs="Arial"/>
                <w:noProof/>
              </w:rPr>
              <w:t>5.</w:t>
            </w:r>
            <w:r w:rsidR="00FB5CF6" w:rsidRPr="00FB5CF6">
              <w:rPr>
                <w:noProof/>
              </w:rPr>
              <w:tab/>
            </w:r>
            <w:r w:rsidR="00FB5CF6" w:rsidRPr="00FB5CF6">
              <w:rPr>
                <w:rStyle w:val="Hipervnculo"/>
                <w:rFonts w:ascii="Arial" w:hAnsi="Arial" w:cs="Arial"/>
                <w:noProof/>
              </w:rPr>
              <w:t>LINEAS DE ACCIÒN (PLAN ESTRATEGICO 2011/2015)</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_Toc401994866 \h </w:instrText>
            </w:r>
            <w:r w:rsidR="00FB5CF6" w:rsidRPr="00FB5CF6">
              <w:rPr>
                <w:noProof/>
                <w:webHidden/>
              </w:rPr>
            </w:r>
            <w:r w:rsidR="00FB5CF6" w:rsidRPr="00FB5CF6">
              <w:rPr>
                <w:noProof/>
                <w:webHidden/>
              </w:rPr>
              <w:fldChar w:fldCharType="separate"/>
            </w:r>
            <w:r w:rsidR="00FB5CF6" w:rsidRPr="00FB5CF6">
              <w:rPr>
                <w:noProof/>
                <w:webHidden/>
              </w:rPr>
              <w:t>5</w:t>
            </w:r>
            <w:r w:rsidR="00FB5CF6" w:rsidRPr="00FB5CF6">
              <w:rPr>
                <w:noProof/>
                <w:webHidden/>
              </w:rPr>
              <w:fldChar w:fldCharType="end"/>
            </w:r>
          </w:hyperlink>
        </w:p>
        <w:p w:rsidR="00FB5CF6" w:rsidRPr="00FB5CF6" w:rsidRDefault="00576306">
          <w:pPr>
            <w:pStyle w:val="TDC2"/>
            <w:tabs>
              <w:tab w:val="right" w:leader="dot" w:pos="9111"/>
            </w:tabs>
            <w:rPr>
              <w:noProof/>
            </w:rPr>
          </w:pPr>
          <w:hyperlink w:anchor="_Toc401994867" w:history="1">
            <w:r w:rsidR="00FB5CF6" w:rsidRPr="00FB5CF6">
              <w:rPr>
                <w:rStyle w:val="Hipervnculo"/>
                <w:rFonts w:ascii="Arial" w:hAnsi="Arial" w:cs="Arial"/>
                <w:noProof/>
              </w:rPr>
              <w:t>OBJETIVO ESTRATÉGICO</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_Toc401994867 \h </w:instrText>
            </w:r>
            <w:r w:rsidR="00FB5CF6" w:rsidRPr="00FB5CF6">
              <w:rPr>
                <w:noProof/>
                <w:webHidden/>
              </w:rPr>
            </w:r>
            <w:r w:rsidR="00FB5CF6" w:rsidRPr="00FB5CF6">
              <w:rPr>
                <w:noProof/>
                <w:webHidden/>
              </w:rPr>
              <w:fldChar w:fldCharType="separate"/>
            </w:r>
            <w:r w:rsidR="00FB5CF6" w:rsidRPr="00FB5CF6">
              <w:rPr>
                <w:noProof/>
                <w:webHidden/>
              </w:rPr>
              <w:t>6</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68" w:history="1">
            <w:r w:rsidR="00FB5CF6" w:rsidRPr="00FB5CF6">
              <w:rPr>
                <w:rStyle w:val="Hipervnculo"/>
                <w:rFonts w:ascii="Arial" w:eastAsia="Times New Roman" w:hAnsi="Arial" w:cs="Arial"/>
                <w:noProof/>
              </w:rPr>
              <w:t>7.</w:t>
            </w:r>
            <w:r w:rsidR="00FB5CF6" w:rsidRPr="00FB5CF6">
              <w:rPr>
                <w:noProof/>
              </w:rPr>
              <w:tab/>
            </w:r>
            <w:r w:rsidR="00FB5CF6" w:rsidRPr="00FB5CF6">
              <w:rPr>
                <w:rStyle w:val="Hipervnculo"/>
                <w:rFonts w:ascii="Arial" w:eastAsia="Times New Roman" w:hAnsi="Arial" w:cs="Arial"/>
                <w:noProof/>
              </w:rPr>
              <w:t>METODOLOGÍA PARA LA FORMULACIÓN DEL PLAN OPERATIVO ANUAL</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_Toc401994868 \h </w:instrText>
            </w:r>
            <w:r w:rsidR="00FB5CF6" w:rsidRPr="00FB5CF6">
              <w:rPr>
                <w:noProof/>
                <w:webHidden/>
              </w:rPr>
            </w:r>
            <w:r w:rsidR="00FB5CF6" w:rsidRPr="00FB5CF6">
              <w:rPr>
                <w:noProof/>
                <w:webHidden/>
              </w:rPr>
              <w:fldChar w:fldCharType="separate"/>
            </w:r>
            <w:r w:rsidR="00FB5CF6" w:rsidRPr="00FB5CF6">
              <w:rPr>
                <w:noProof/>
                <w:webHidden/>
              </w:rPr>
              <w:t>6</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69" w:history="1">
            <w:r w:rsidR="00FB5CF6" w:rsidRPr="00FB5CF6">
              <w:rPr>
                <w:rStyle w:val="Hipervnculo"/>
                <w:rFonts w:ascii="Arial" w:hAnsi="Arial" w:cs="Arial"/>
                <w:noProof/>
              </w:rPr>
              <w:t>7.1.</w:t>
            </w:r>
            <w:r w:rsidR="00FB5CF6" w:rsidRPr="00FB5CF6">
              <w:rPr>
                <w:noProof/>
              </w:rPr>
              <w:tab/>
            </w:r>
            <w:r w:rsidR="00FB5CF6" w:rsidRPr="00FB5CF6">
              <w:rPr>
                <w:rStyle w:val="Hipervnculo"/>
                <w:rFonts w:ascii="Arial" w:hAnsi="Arial" w:cs="Arial"/>
                <w:noProof/>
              </w:rPr>
              <w:t>INDICACIONES:</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_Toc401994869 \h </w:instrText>
            </w:r>
            <w:r w:rsidR="00FB5CF6" w:rsidRPr="00FB5CF6">
              <w:rPr>
                <w:noProof/>
                <w:webHidden/>
              </w:rPr>
            </w:r>
            <w:r w:rsidR="00FB5CF6" w:rsidRPr="00FB5CF6">
              <w:rPr>
                <w:noProof/>
                <w:webHidden/>
              </w:rPr>
              <w:fldChar w:fldCharType="separate"/>
            </w:r>
            <w:r w:rsidR="00FB5CF6" w:rsidRPr="00FB5CF6">
              <w:rPr>
                <w:noProof/>
                <w:webHidden/>
              </w:rPr>
              <w:t>6</w:t>
            </w:r>
            <w:r w:rsidR="00FB5CF6" w:rsidRPr="00FB5CF6">
              <w:rPr>
                <w:noProof/>
                <w:webHidden/>
              </w:rPr>
              <w:fldChar w:fldCharType="end"/>
            </w:r>
          </w:hyperlink>
        </w:p>
        <w:p w:rsidR="00FB5CF6" w:rsidRPr="00FB5CF6" w:rsidRDefault="00576306">
          <w:pPr>
            <w:pStyle w:val="TDC1"/>
            <w:tabs>
              <w:tab w:val="left" w:pos="440"/>
              <w:tab w:val="right" w:leader="dot" w:pos="9111"/>
            </w:tabs>
            <w:rPr>
              <w:noProof/>
            </w:rPr>
          </w:pPr>
          <w:hyperlink w:anchor="_Toc401994870" w:history="1">
            <w:r w:rsidR="00FB5CF6" w:rsidRPr="00FB5CF6">
              <w:rPr>
                <w:rStyle w:val="Hipervnculo"/>
                <w:rFonts w:ascii="Arial" w:hAnsi="Arial" w:cs="Arial"/>
                <w:noProof/>
              </w:rPr>
              <w:t>8.</w:t>
            </w:r>
            <w:r w:rsidR="00FB5CF6" w:rsidRPr="00FB5CF6">
              <w:rPr>
                <w:noProof/>
              </w:rPr>
              <w:tab/>
            </w:r>
            <w:r w:rsidR="00FB5CF6" w:rsidRPr="00FB5CF6">
              <w:rPr>
                <w:rStyle w:val="Hipervnculo"/>
                <w:rFonts w:ascii="Arial" w:hAnsi="Arial" w:cs="Arial"/>
                <w:noProof/>
              </w:rPr>
              <w:t>ESTRUCTURA DEL PLAN OPERATIVO ANUAL</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_Toc401994870 \h </w:instrText>
            </w:r>
            <w:r w:rsidR="00FB5CF6" w:rsidRPr="00FB5CF6">
              <w:rPr>
                <w:noProof/>
                <w:webHidden/>
              </w:rPr>
            </w:r>
            <w:r w:rsidR="00FB5CF6" w:rsidRPr="00FB5CF6">
              <w:rPr>
                <w:noProof/>
                <w:webHidden/>
              </w:rPr>
              <w:fldChar w:fldCharType="separate"/>
            </w:r>
            <w:r w:rsidR="00FB5CF6" w:rsidRPr="00FB5CF6">
              <w:rPr>
                <w:noProof/>
                <w:webHidden/>
              </w:rPr>
              <w:t>7</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71" w:history="1">
            <w:r w:rsidR="00FB5CF6" w:rsidRPr="00FB5CF6">
              <w:rPr>
                <w:rStyle w:val="Hipervnculo"/>
                <w:rFonts w:ascii="Arial" w:hAnsi="Arial" w:cs="Arial"/>
                <w:noProof/>
              </w:rPr>
              <w:t>8.1.</w:t>
            </w:r>
            <w:r w:rsidR="00FB5CF6" w:rsidRPr="00FB5CF6">
              <w:rPr>
                <w:noProof/>
              </w:rPr>
              <w:tab/>
            </w:r>
            <w:r w:rsidR="00FB5CF6" w:rsidRPr="00FB5CF6">
              <w:rPr>
                <w:rStyle w:val="Hipervnculo"/>
                <w:rFonts w:ascii="Arial" w:hAnsi="Arial" w:cs="Arial"/>
                <w:noProof/>
              </w:rPr>
              <w:t>NOMBRE DE LA UNIDAD.</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_Toc401994871 \h </w:instrText>
            </w:r>
            <w:r w:rsidR="00FB5CF6" w:rsidRPr="00FB5CF6">
              <w:rPr>
                <w:noProof/>
                <w:webHidden/>
              </w:rPr>
            </w:r>
            <w:r w:rsidR="00FB5CF6" w:rsidRPr="00FB5CF6">
              <w:rPr>
                <w:noProof/>
                <w:webHidden/>
              </w:rPr>
              <w:fldChar w:fldCharType="separate"/>
            </w:r>
            <w:r w:rsidR="00FB5CF6" w:rsidRPr="00FB5CF6">
              <w:rPr>
                <w:noProof/>
                <w:webHidden/>
              </w:rPr>
              <w:t>7</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72" w:history="1">
            <w:r w:rsidR="00FB5CF6" w:rsidRPr="00FB5CF6">
              <w:rPr>
                <w:rStyle w:val="Hipervnculo"/>
                <w:rFonts w:ascii="Arial" w:hAnsi="Arial" w:cs="Arial"/>
                <w:noProof/>
              </w:rPr>
              <w:t>8.2.</w:t>
            </w:r>
            <w:r w:rsidR="00FB5CF6" w:rsidRPr="00FB5CF6">
              <w:rPr>
                <w:noProof/>
              </w:rPr>
              <w:tab/>
            </w:r>
            <w:r w:rsidR="00FB5CF6" w:rsidRPr="00FB5CF6">
              <w:rPr>
                <w:rStyle w:val="Hipervnculo"/>
                <w:rFonts w:ascii="Arial" w:hAnsi="Arial" w:cs="Arial"/>
                <w:noProof/>
              </w:rPr>
              <w:t>MISIÓN DE LA UNIDAD ORGANIZATIVA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_Toc401994872 \h </w:instrText>
            </w:r>
            <w:r w:rsidR="00FB5CF6" w:rsidRPr="00FB5CF6">
              <w:rPr>
                <w:noProof/>
                <w:webHidden/>
              </w:rPr>
            </w:r>
            <w:r w:rsidR="00FB5CF6" w:rsidRPr="00FB5CF6">
              <w:rPr>
                <w:noProof/>
                <w:webHidden/>
              </w:rPr>
              <w:fldChar w:fldCharType="separate"/>
            </w:r>
            <w:r w:rsidR="00FB5CF6" w:rsidRPr="00FB5CF6">
              <w:rPr>
                <w:noProof/>
                <w:webHidden/>
              </w:rPr>
              <w:t>7</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73" w:history="1">
            <w:r w:rsidR="00FB5CF6" w:rsidRPr="00FB5CF6">
              <w:rPr>
                <w:rStyle w:val="Hipervnculo"/>
                <w:rFonts w:ascii="Arial" w:hAnsi="Arial" w:cs="Arial"/>
                <w:noProof/>
              </w:rPr>
              <w:t>8.3.</w:t>
            </w:r>
            <w:r w:rsidR="00FB5CF6" w:rsidRPr="00FB5CF6">
              <w:rPr>
                <w:noProof/>
              </w:rPr>
              <w:tab/>
            </w:r>
            <w:r w:rsidR="00FB5CF6" w:rsidRPr="00FB5CF6">
              <w:rPr>
                <w:rStyle w:val="Hipervnculo"/>
                <w:rFonts w:ascii="Arial" w:hAnsi="Arial" w:cs="Arial"/>
                <w:noProof/>
              </w:rPr>
              <w:t>VISIÓN DE LA UNIDAD ORGANIZATIVA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_Toc401994873 \h </w:instrText>
            </w:r>
            <w:r w:rsidR="00FB5CF6" w:rsidRPr="00FB5CF6">
              <w:rPr>
                <w:noProof/>
                <w:webHidden/>
              </w:rPr>
            </w:r>
            <w:r w:rsidR="00FB5CF6" w:rsidRPr="00FB5CF6">
              <w:rPr>
                <w:noProof/>
                <w:webHidden/>
              </w:rPr>
              <w:fldChar w:fldCharType="separate"/>
            </w:r>
            <w:r w:rsidR="00FB5CF6" w:rsidRPr="00FB5CF6">
              <w:rPr>
                <w:noProof/>
                <w:webHidden/>
              </w:rPr>
              <w:t>7</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74" w:history="1">
            <w:r w:rsidR="00FB5CF6" w:rsidRPr="00FB5CF6">
              <w:rPr>
                <w:rStyle w:val="Hipervnculo"/>
                <w:rFonts w:ascii="Arial" w:hAnsi="Arial" w:cs="Arial"/>
                <w:noProof/>
                <w:lang w:val="es-ES"/>
              </w:rPr>
              <w:t>8.4.</w:t>
            </w:r>
            <w:r w:rsidR="00FB5CF6" w:rsidRPr="00FB5CF6">
              <w:rPr>
                <w:noProof/>
              </w:rPr>
              <w:tab/>
            </w:r>
            <w:r w:rsidR="00FB5CF6" w:rsidRPr="00FB5CF6">
              <w:rPr>
                <w:rStyle w:val="Hipervnculo"/>
                <w:rFonts w:ascii="Arial" w:hAnsi="Arial" w:cs="Arial"/>
                <w:noProof/>
                <w:lang w:val="es-ES"/>
              </w:rPr>
              <w:t>Propósitos Estratégicos de la Unidad Organizativa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_Toc401994874 \h </w:instrText>
            </w:r>
            <w:r w:rsidR="00FB5CF6" w:rsidRPr="00FB5CF6">
              <w:rPr>
                <w:noProof/>
                <w:webHidden/>
              </w:rPr>
            </w:r>
            <w:r w:rsidR="00FB5CF6" w:rsidRPr="00FB5CF6">
              <w:rPr>
                <w:noProof/>
                <w:webHidden/>
              </w:rPr>
              <w:fldChar w:fldCharType="separate"/>
            </w:r>
            <w:r w:rsidR="00FB5CF6" w:rsidRPr="00FB5CF6">
              <w:rPr>
                <w:noProof/>
                <w:webHidden/>
              </w:rPr>
              <w:t>7</w:t>
            </w:r>
            <w:r w:rsidR="00FB5CF6" w:rsidRPr="00FB5CF6">
              <w:rPr>
                <w:noProof/>
                <w:webHidden/>
              </w:rPr>
              <w:fldChar w:fldCharType="end"/>
            </w:r>
          </w:hyperlink>
        </w:p>
        <w:p w:rsidR="00FB5CF6" w:rsidRPr="00FB5CF6" w:rsidRDefault="00576306">
          <w:pPr>
            <w:pStyle w:val="TDC2"/>
            <w:tabs>
              <w:tab w:val="left" w:pos="880"/>
              <w:tab w:val="right" w:leader="dot" w:pos="9111"/>
            </w:tabs>
            <w:rPr>
              <w:noProof/>
            </w:rPr>
          </w:pPr>
          <w:hyperlink w:anchor="_Toc401994875" w:history="1">
            <w:r w:rsidR="00FB5CF6" w:rsidRPr="00FB5CF6">
              <w:rPr>
                <w:rStyle w:val="Hipervnculo"/>
                <w:rFonts w:ascii="Arial" w:hAnsi="Arial" w:cs="Arial"/>
                <w:noProof/>
                <w:lang w:val="es-ES"/>
              </w:rPr>
              <w:t>8.5.</w:t>
            </w:r>
            <w:r w:rsidR="00FB5CF6" w:rsidRPr="00FB5CF6">
              <w:rPr>
                <w:noProof/>
              </w:rPr>
              <w:tab/>
            </w:r>
            <w:r w:rsidR="00FB5CF6" w:rsidRPr="00FB5CF6">
              <w:rPr>
                <w:rStyle w:val="Hipervnculo"/>
                <w:rFonts w:ascii="Arial" w:hAnsi="Arial" w:cs="Arial"/>
                <w:noProof/>
                <w:lang w:val="es-ES"/>
              </w:rPr>
              <w:t>Políticas de la Unidad Organizativa</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_Toc401994875 \h </w:instrText>
            </w:r>
            <w:r w:rsidR="00FB5CF6" w:rsidRPr="00FB5CF6">
              <w:rPr>
                <w:noProof/>
                <w:webHidden/>
              </w:rPr>
            </w:r>
            <w:r w:rsidR="00FB5CF6" w:rsidRPr="00FB5CF6">
              <w:rPr>
                <w:noProof/>
                <w:webHidden/>
              </w:rPr>
              <w:fldChar w:fldCharType="separate"/>
            </w:r>
            <w:r w:rsidR="00FB5CF6" w:rsidRPr="00FB5CF6">
              <w:rPr>
                <w:noProof/>
                <w:webHidden/>
              </w:rPr>
              <w:t>8</w:t>
            </w:r>
            <w:r w:rsidR="00FB5CF6" w:rsidRPr="00FB5CF6">
              <w:rPr>
                <w:noProof/>
                <w:webHidden/>
              </w:rPr>
              <w:fldChar w:fldCharType="end"/>
            </w:r>
          </w:hyperlink>
        </w:p>
        <w:p w:rsidR="00FB5CF6" w:rsidRDefault="00576306">
          <w:pPr>
            <w:pStyle w:val="TDC2"/>
            <w:tabs>
              <w:tab w:val="left" w:pos="880"/>
              <w:tab w:val="right" w:leader="dot" w:pos="9111"/>
            </w:tabs>
            <w:rPr>
              <w:noProof/>
            </w:rPr>
          </w:pPr>
          <w:hyperlink w:anchor="_Toc401994876" w:history="1">
            <w:r w:rsidR="00FB5CF6" w:rsidRPr="00FB5CF6">
              <w:rPr>
                <w:rStyle w:val="Hipervnculo"/>
                <w:rFonts w:ascii="Arial" w:hAnsi="Arial" w:cs="Arial"/>
                <w:noProof/>
                <w:lang w:val="es-ES"/>
              </w:rPr>
              <w:t>8.6.</w:t>
            </w:r>
            <w:r w:rsidR="00FB5CF6" w:rsidRPr="00FB5CF6">
              <w:rPr>
                <w:noProof/>
              </w:rPr>
              <w:tab/>
            </w:r>
            <w:r w:rsidR="00FB5CF6" w:rsidRPr="00FB5CF6">
              <w:rPr>
                <w:rStyle w:val="Hipervnculo"/>
                <w:rFonts w:ascii="Arial" w:hAnsi="Arial" w:cs="Arial"/>
                <w:noProof/>
                <w:lang w:val="es-ES"/>
              </w:rPr>
              <w:t>Líneas Estratégicas de Acción (Conforme al Plan de Desarrollo de Gestión 2011/2015)</w:t>
            </w:r>
            <w:r w:rsidR="00FB5CF6" w:rsidRPr="00FB5CF6">
              <w:rPr>
                <w:noProof/>
                <w:webHidden/>
              </w:rPr>
              <w:tab/>
            </w:r>
            <w:r w:rsidR="00FB5CF6" w:rsidRPr="00FB5CF6">
              <w:rPr>
                <w:noProof/>
                <w:webHidden/>
              </w:rPr>
              <w:fldChar w:fldCharType="begin"/>
            </w:r>
            <w:r w:rsidR="00FB5CF6" w:rsidRPr="00FB5CF6">
              <w:rPr>
                <w:noProof/>
                <w:webHidden/>
              </w:rPr>
              <w:instrText xml:space="preserve"> PAGEREF _Toc401994876 \h </w:instrText>
            </w:r>
            <w:r w:rsidR="00FB5CF6" w:rsidRPr="00FB5CF6">
              <w:rPr>
                <w:noProof/>
                <w:webHidden/>
              </w:rPr>
            </w:r>
            <w:r w:rsidR="00FB5CF6" w:rsidRPr="00FB5CF6">
              <w:rPr>
                <w:noProof/>
                <w:webHidden/>
              </w:rPr>
              <w:fldChar w:fldCharType="separate"/>
            </w:r>
            <w:r w:rsidR="00FB5CF6" w:rsidRPr="00FB5CF6">
              <w:rPr>
                <w:noProof/>
                <w:webHidden/>
              </w:rPr>
              <w:t>8</w:t>
            </w:r>
            <w:r w:rsidR="00FB5CF6" w:rsidRPr="00FB5CF6">
              <w:rPr>
                <w:noProof/>
                <w:webHidden/>
              </w:rPr>
              <w:fldChar w:fldCharType="end"/>
            </w:r>
          </w:hyperlink>
        </w:p>
        <w:p w:rsidR="00FB5CF6" w:rsidRDefault="00576306">
          <w:pPr>
            <w:pStyle w:val="TDC2"/>
            <w:tabs>
              <w:tab w:val="left" w:pos="880"/>
              <w:tab w:val="right" w:leader="dot" w:pos="9111"/>
            </w:tabs>
            <w:rPr>
              <w:noProof/>
            </w:rPr>
          </w:pPr>
          <w:hyperlink w:anchor="_Toc401994877" w:history="1">
            <w:r w:rsidR="00FB5CF6" w:rsidRPr="005073E0">
              <w:rPr>
                <w:rStyle w:val="Hipervnculo"/>
                <w:rFonts w:ascii="Arial" w:hAnsi="Arial" w:cs="Arial"/>
                <w:noProof/>
              </w:rPr>
              <w:t>8.7.</w:t>
            </w:r>
            <w:r w:rsidR="00FB5CF6">
              <w:rPr>
                <w:noProof/>
              </w:rPr>
              <w:tab/>
            </w:r>
            <w:r w:rsidR="00FB5CF6" w:rsidRPr="005073E0">
              <w:rPr>
                <w:rStyle w:val="Hipervnculo"/>
                <w:rFonts w:ascii="Arial" w:hAnsi="Arial" w:cs="Arial"/>
                <w:noProof/>
              </w:rPr>
              <w:t>Responsables de la ejecución.</w:t>
            </w:r>
            <w:r w:rsidR="00FB5CF6">
              <w:rPr>
                <w:noProof/>
                <w:webHidden/>
              </w:rPr>
              <w:tab/>
            </w:r>
            <w:r w:rsidR="00FB5CF6">
              <w:rPr>
                <w:noProof/>
                <w:webHidden/>
              </w:rPr>
              <w:fldChar w:fldCharType="begin"/>
            </w:r>
            <w:r w:rsidR="00FB5CF6">
              <w:rPr>
                <w:noProof/>
                <w:webHidden/>
              </w:rPr>
              <w:instrText xml:space="preserve"> PAGEREF _Toc401994877 \h </w:instrText>
            </w:r>
            <w:r w:rsidR="00FB5CF6">
              <w:rPr>
                <w:noProof/>
                <w:webHidden/>
              </w:rPr>
            </w:r>
            <w:r w:rsidR="00FB5CF6">
              <w:rPr>
                <w:noProof/>
                <w:webHidden/>
              </w:rPr>
              <w:fldChar w:fldCharType="separate"/>
            </w:r>
            <w:r w:rsidR="00FB5CF6">
              <w:rPr>
                <w:noProof/>
                <w:webHidden/>
              </w:rPr>
              <w:t>8</w:t>
            </w:r>
            <w:r w:rsidR="00FB5CF6">
              <w:rPr>
                <w:noProof/>
                <w:webHidden/>
              </w:rPr>
              <w:fldChar w:fldCharType="end"/>
            </w:r>
          </w:hyperlink>
        </w:p>
        <w:p w:rsidR="00FB5CF6" w:rsidRDefault="00576306">
          <w:pPr>
            <w:pStyle w:val="TDC2"/>
            <w:tabs>
              <w:tab w:val="left" w:pos="880"/>
              <w:tab w:val="right" w:leader="dot" w:pos="9111"/>
            </w:tabs>
            <w:rPr>
              <w:noProof/>
            </w:rPr>
          </w:pPr>
          <w:hyperlink w:anchor="_Toc401994881" w:history="1">
            <w:r w:rsidR="00FB5CF6" w:rsidRPr="005073E0">
              <w:rPr>
                <w:rStyle w:val="Hipervnculo"/>
                <w:rFonts w:ascii="Arial" w:hAnsi="Arial" w:cs="Arial"/>
                <w:noProof/>
              </w:rPr>
              <w:t>8.8.</w:t>
            </w:r>
            <w:r w:rsidR="00FB5CF6">
              <w:rPr>
                <w:noProof/>
              </w:rPr>
              <w:tab/>
            </w:r>
            <w:r w:rsidR="00FB5CF6" w:rsidRPr="005073E0">
              <w:rPr>
                <w:rStyle w:val="Hipervnculo"/>
                <w:rFonts w:ascii="Arial" w:hAnsi="Arial" w:cs="Arial"/>
                <w:noProof/>
              </w:rPr>
              <w:t>Medios de verificación de la ejecución del plan operativo anual.</w:t>
            </w:r>
            <w:r w:rsidR="00FB5CF6">
              <w:rPr>
                <w:noProof/>
                <w:webHidden/>
              </w:rPr>
              <w:tab/>
            </w:r>
            <w:r w:rsidR="00FB5CF6">
              <w:rPr>
                <w:noProof/>
                <w:webHidden/>
              </w:rPr>
              <w:fldChar w:fldCharType="begin"/>
            </w:r>
            <w:r w:rsidR="00FB5CF6">
              <w:rPr>
                <w:noProof/>
                <w:webHidden/>
              </w:rPr>
              <w:instrText xml:space="preserve"> PAGEREF _Toc401994881 \h </w:instrText>
            </w:r>
            <w:r w:rsidR="00FB5CF6">
              <w:rPr>
                <w:noProof/>
                <w:webHidden/>
              </w:rPr>
            </w:r>
            <w:r w:rsidR="00FB5CF6">
              <w:rPr>
                <w:noProof/>
                <w:webHidden/>
              </w:rPr>
              <w:fldChar w:fldCharType="separate"/>
            </w:r>
            <w:r w:rsidR="00FB5CF6">
              <w:rPr>
                <w:noProof/>
                <w:webHidden/>
              </w:rPr>
              <w:t>9</w:t>
            </w:r>
            <w:r w:rsidR="00FB5CF6">
              <w:rPr>
                <w:noProof/>
                <w:webHidden/>
              </w:rPr>
              <w:fldChar w:fldCharType="end"/>
            </w:r>
          </w:hyperlink>
        </w:p>
        <w:p w:rsidR="00FB5CF6" w:rsidRDefault="00576306">
          <w:pPr>
            <w:pStyle w:val="TDC1"/>
            <w:tabs>
              <w:tab w:val="left" w:pos="440"/>
              <w:tab w:val="right" w:leader="dot" w:pos="9111"/>
            </w:tabs>
            <w:rPr>
              <w:noProof/>
            </w:rPr>
          </w:pPr>
          <w:hyperlink w:anchor="_Toc401994882" w:history="1">
            <w:r w:rsidR="00FB5CF6" w:rsidRPr="005073E0">
              <w:rPr>
                <w:rStyle w:val="Hipervnculo"/>
                <w:rFonts w:ascii="Arial" w:hAnsi="Arial" w:cs="Arial"/>
                <w:b/>
                <w:noProof/>
                <w:lang w:val="es-ES"/>
              </w:rPr>
              <w:t>9.</w:t>
            </w:r>
            <w:r w:rsidR="00FB5CF6">
              <w:rPr>
                <w:noProof/>
              </w:rPr>
              <w:tab/>
            </w:r>
            <w:r w:rsidR="00FB5CF6" w:rsidRPr="005073E0">
              <w:rPr>
                <w:rStyle w:val="Hipervnculo"/>
                <w:rFonts w:ascii="Arial" w:hAnsi="Arial" w:cs="Arial"/>
                <w:b/>
                <w:noProof/>
                <w:lang w:val="es-ES"/>
              </w:rPr>
              <w:t>FORMATO PARA EL PLAN OPERATIVO ANUAL 2015, DE UNIDAD ORGANIZATIVA</w:t>
            </w:r>
            <w:r w:rsidR="00FB5CF6">
              <w:rPr>
                <w:noProof/>
                <w:webHidden/>
              </w:rPr>
              <w:tab/>
            </w:r>
          </w:hyperlink>
        </w:p>
        <w:p w:rsidR="00FB5CF6" w:rsidRDefault="00FB5CF6">
          <w:pPr>
            <w:rPr>
              <w:lang w:val="es-ES"/>
            </w:rPr>
          </w:pPr>
          <w:r>
            <w:rPr>
              <w:lang w:val="es-ES"/>
            </w:rPr>
            <w:fldChar w:fldCharType="end"/>
          </w:r>
        </w:p>
      </w:sdtContent>
    </w:sdt>
    <w:p w:rsidR="00257068" w:rsidRPr="00C935F5" w:rsidRDefault="00257068" w:rsidP="000A54AD">
      <w:pPr>
        <w:pStyle w:val="Ttulo1"/>
        <w:rPr>
          <w:rFonts w:ascii="Arial" w:hAnsi="Arial" w:cs="Arial"/>
          <w:bCs w:val="0"/>
          <w:color w:val="auto"/>
          <w:sz w:val="20"/>
          <w:szCs w:val="20"/>
        </w:rPr>
      </w:pPr>
      <w:bookmarkStart w:id="1" w:name="_Toc333241176"/>
      <w:bookmarkStart w:id="2" w:name="_Toc401994856"/>
      <w:r w:rsidRPr="00C935F5">
        <w:rPr>
          <w:rFonts w:ascii="Arial" w:hAnsi="Arial" w:cs="Arial"/>
          <w:bCs w:val="0"/>
          <w:color w:val="auto"/>
          <w:sz w:val="20"/>
          <w:szCs w:val="20"/>
        </w:rPr>
        <w:lastRenderedPageBreak/>
        <w:t>INTRODUCCIÓN</w:t>
      </w:r>
      <w:bookmarkEnd w:id="1"/>
      <w:bookmarkEnd w:id="2"/>
    </w:p>
    <w:p w:rsidR="00257068" w:rsidRPr="00C935F5" w:rsidRDefault="00257068" w:rsidP="00C935F5">
      <w:pPr>
        <w:autoSpaceDE w:val="0"/>
        <w:autoSpaceDN w:val="0"/>
        <w:adjustRightInd w:val="0"/>
        <w:spacing w:after="0" w:line="360" w:lineRule="auto"/>
        <w:jc w:val="both"/>
        <w:rPr>
          <w:rFonts w:ascii="Arial" w:hAnsi="Arial" w:cs="Arial"/>
          <w:b/>
          <w:bCs/>
          <w:sz w:val="20"/>
          <w:szCs w:val="20"/>
        </w:rPr>
      </w:pPr>
    </w:p>
    <w:p w:rsidR="00257068" w:rsidRPr="00C935F5" w:rsidRDefault="00257068" w:rsidP="00C935F5">
      <w:pPr>
        <w:autoSpaceDE w:val="0"/>
        <w:autoSpaceDN w:val="0"/>
        <w:adjustRightInd w:val="0"/>
        <w:spacing w:after="0" w:line="360" w:lineRule="auto"/>
        <w:jc w:val="both"/>
        <w:rPr>
          <w:rFonts w:ascii="Arial" w:hAnsi="Arial" w:cs="Arial"/>
          <w:sz w:val="20"/>
          <w:szCs w:val="20"/>
        </w:rPr>
      </w:pPr>
      <w:r w:rsidRPr="00C935F5">
        <w:rPr>
          <w:rFonts w:ascii="Arial" w:hAnsi="Arial" w:cs="Arial"/>
          <w:sz w:val="20"/>
          <w:szCs w:val="20"/>
        </w:rPr>
        <w:t xml:space="preserve">Este instructivo tiene como propósito dar a conocer a los Directores de Escuelas, Jefes de Departamento y Jefes de Unidades Administrativas, </w:t>
      </w:r>
      <w:r w:rsidR="0072498F">
        <w:rPr>
          <w:rFonts w:ascii="Arial" w:hAnsi="Arial" w:cs="Arial"/>
          <w:sz w:val="20"/>
          <w:szCs w:val="20"/>
        </w:rPr>
        <w:t>sobre</w:t>
      </w:r>
      <w:r w:rsidRPr="00C935F5">
        <w:rPr>
          <w:rFonts w:ascii="Arial" w:hAnsi="Arial" w:cs="Arial"/>
          <w:sz w:val="20"/>
          <w:szCs w:val="20"/>
        </w:rPr>
        <w:t xml:space="preserve"> algunos conceptos y formalidades que ayudarán a utilizar correctamente la matriz para la elaboración del Plan Operativo Anual 201</w:t>
      </w:r>
      <w:r w:rsidR="00B55857">
        <w:rPr>
          <w:rFonts w:ascii="Arial" w:hAnsi="Arial" w:cs="Arial"/>
          <w:sz w:val="20"/>
          <w:szCs w:val="20"/>
        </w:rPr>
        <w:t>5</w:t>
      </w:r>
      <w:r w:rsidRPr="00C935F5">
        <w:rPr>
          <w:rFonts w:ascii="Arial" w:hAnsi="Arial" w:cs="Arial"/>
          <w:sz w:val="20"/>
          <w:szCs w:val="20"/>
        </w:rPr>
        <w:t>.</w:t>
      </w:r>
    </w:p>
    <w:p w:rsidR="00257068" w:rsidRPr="00C935F5" w:rsidRDefault="00257068" w:rsidP="00C935F5">
      <w:pPr>
        <w:autoSpaceDE w:val="0"/>
        <w:autoSpaceDN w:val="0"/>
        <w:adjustRightInd w:val="0"/>
        <w:spacing w:after="0" w:line="360" w:lineRule="auto"/>
        <w:jc w:val="both"/>
        <w:rPr>
          <w:rFonts w:ascii="Arial" w:hAnsi="Arial" w:cs="Arial"/>
          <w:sz w:val="20"/>
          <w:szCs w:val="20"/>
        </w:rPr>
      </w:pPr>
    </w:p>
    <w:p w:rsidR="00257068" w:rsidRPr="00C935F5" w:rsidRDefault="00257068" w:rsidP="00C935F5">
      <w:pPr>
        <w:autoSpaceDE w:val="0"/>
        <w:autoSpaceDN w:val="0"/>
        <w:adjustRightInd w:val="0"/>
        <w:spacing w:after="0" w:line="360" w:lineRule="auto"/>
        <w:jc w:val="both"/>
        <w:rPr>
          <w:rFonts w:ascii="Arial" w:hAnsi="Arial" w:cs="Arial"/>
          <w:sz w:val="20"/>
          <w:szCs w:val="20"/>
        </w:rPr>
      </w:pPr>
      <w:r w:rsidRPr="00C935F5">
        <w:rPr>
          <w:rFonts w:ascii="Arial" w:hAnsi="Arial" w:cs="Arial"/>
          <w:sz w:val="20"/>
          <w:szCs w:val="20"/>
        </w:rPr>
        <w:t>Todos los proyectos y actividades propuestas debe</w:t>
      </w:r>
      <w:r w:rsidR="0072498F">
        <w:rPr>
          <w:rFonts w:ascii="Arial" w:hAnsi="Arial" w:cs="Arial"/>
          <w:sz w:val="20"/>
          <w:szCs w:val="20"/>
        </w:rPr>
        <w:t>n</w:t>
      </w:r>
      <w:r w:rsidRPr="00C935F5">
        <w:rPr>
          <w:rFonts w:ascii="Arial" w:hAnsi="Arial" w:cs="Arial"/>
          <w:sz w:val="20"/>
          <w:szCs w:val="20"/>
        </w:rPr>
        <w:t xml:space="preserve"> desarrollarse utilizando el formato</w:t>
      </w:r>
      <w:r w:rsidR="0071241F">
        <w:rPr>
          <w:rFonts w:ascii="Arial" w:hAnsi="Arial" w:cs="Arial"/>
          <w:sz w:val="20"/>
          <w:szCs w:val="20"/>
        </w:rPr>
        <w:t xml:space="preserve"> propuesto</w:t>
      </w:r>
      <w:r w:rsidRPr="00C935F5">
        <w:rPr>
          <w:rFonts w:ascii="Arial" w:hAnsi="Arial" w:cs="Arial"/>
          <w:sz w:val="20"/>
          <w:szCs w:val="20"/>
        </w:rPr>
        <w:t xml:space="preserve"> en este documento </w:t>
      </w:r>
      <w:r w:rsidR="0071241F">
        <w:rPr>
          <w:rFonts w:ascii="Arial" w:hAnsi="Arial" w:cs="Arial"/>
          <w:sz w:val="20"/>
          <w:szCs w:val="20"/>
        </w:rPr>
        <w:t xml:space="preserve">para </w:t>
      </w:r>
      <w:r w:rsidRPr="00C935F5">
        <w:rPr>
          <w:rFonts w:ascii="Arial" w:hAnsi="Arial" w:cs="Arial"/>
          <w:sz w:val="20"/>
          <w:szCs w:val="20"/>
        </w:rPr>
        <w:t>el Plan Operativo Anual 201</w:t>
      </w:r>
      <w:r w:rsidR="00B55857">
        <w:rPr>
          <w:rFonts w:ascii="Arial" w:hAnsi="Arial" w:cs="Arial"/>
          <w:sz w:val="20"/>
          <w:szCs w:val="20"/>
        </w:rPr>
        <w:t>5</w:t>
      </w:r>
      <w:r w:rsidRPr="00C935F5">
        <w:rPr>
          <w:rFonts w:ascii="Arial" w:hAnsi="Arial" w:cs="Arial"/>
          <w:sz w:val="20"/>
          <w:szCs w:val="20"/>
        </w:rPr>
        <w:t>, por cada proyecto enunciado en la matriz POA 201</w:t>
      </w:r>
      <w:r w:rsidR="00B55857">
        <w:rPr>
          <w:rFonts w:ascii="Arial" w:hAnsi="Arial" w:cs="Arial"/>
          <w:sz w:val="20"/>
          <w:szCs w:val="20"/>
        </w:rPr>
        <w:t>5</w:t>
      </w:r>
      <w:r w:rsidRPr="00C935F5">
        <w:rPr>
          <w:rFonts w:ascii="Arial" w:hAnsi="Arial" w:cs="Arial"/>
          <w:sz w:val="20"/>
          <w:szCs w:val="20"/>
        </w:rPr>
        <w:t>, se debe entregar un perfil.</w:t>
      </w:r>
    </w:p>
    <w:p w:rsidR="00257068" w:rsidRPr="00C935F5" w:rsidRDefault="00257068" w:rsidP="00C935F5">
      <w:pPr>
        <w:autoSpaceDE w:val="0"/>
        <w:autoSpaceDN w:val="0"/>
        <w:adjustRightInd w:val="0"/>
        <w:spacing w:after="0" w:line="360" w:lineRule="auto"/>
        <w:jc w:val="both"/>
        <w:rPr>
          <w:rFonts w:ascii="Arial" w:hAnsi="Arial" w:cs="Arial"/>
          <w:sz w:val="20"/>
          <w:szCs w:val="20"/>
        </w:rPr>
      </w:pPr>
    </w:p>
    <w:p w:rsidR="00257068" w:rsidRDefault="00257068" w:rsidP="00C935F5">
      <w:pPr>
        <w:spacing w:after="0" w:line="360" w:lineRule="auto"/>
        <w:jc w:val="both"/>
        <w:rPr>
          <w:rFonts w:ascii="Arial" w:eastAsia="Times New Roman" w:hAnsi="Arial" w:cs="Arial"/>
          <w:sz w:val="20"/>
          <w:szCs w:val="20"/>
        </w:rPr>
      </w:pPr>
      <w:r w:rsidRPr="00C935F5">
        <w:rPr>
          <w:rFonts w:ascii="Arial" w:eastAsia="Times New Roman" w:hAnsi="Arial" w:cs="Arial"/>
          <w:sz w:val="20"/>
          <w:szCs w:val="20"/>
        </w:rPr>
        <w:t>La formulación del Plan Operativo Anual 201</w:t>
      </w:r>
      <w:r w:rsidR="00B55857">
        <w:rPr>
          <w:rFonts w:ascii="Arial" w:eastAsia="Times New Roman" w:hAnsi="Arial" w:cs="Arial"/>
          <w:sz w:val="20"/>
          <w:szCs w:val="20"/>
        </w:rPr>
        <w:t>5</w:t>
      </w:r>
      <w:r w:rsidRPr="00C935F5">
        <w:rPr>
          <w:rFonts w:ascii="Arial" w:eastAsia="Times New Roman" w:hAnsi="Arial" w:cs="Arial"/>
          <w:sz w:val="20"/>
          <w:szCs w:val="20"/>
        </w:rPr>
        <w:t>, de cada una de las Unidades Académicas y Administrativas debe desarrollarse en forma participativa, involucrando activamente al responsable de la Unidad, a los Coordinadores de Carrera y Coordinadores de las distintas unidades administrativas y a otros actores internos que puedan contribuir favorablemente en el proceso de formulación</w:t>
      </w:r>
      <w:r w:rsidR="0072498F">
        <w:rPr>
          <w:rFonts w:ascii="Arial" w:eastAsia="Times New Roman" w:hAnsi="Arial" w:cs="Arial"/>
          <w:sz w:val="20"/>
          <w:szCs w:val="20"/>
        </w:rPr>
        <w:t xml:space="preserve">, </w:t>
      </w:r>
      <w:r w:rsidRPr="00C935F5">
        <w:rPr>
          <w:rFonts w:ascii="Arial" w:eastAsia="Times New Roman" w:hAnsi="Arial" w:cs="Arial"/>
          <w:sz w:val="20"/>
          <w:szCs w:val="20"/>
        </w:rPr>
        <w:t xml:space="preserve"> ejecución</w:t>
      </w:r>
      <w:r w:rsidR="0072498F">
        <w:rPr>
          <w:rFonts w:ascii="Arial" w:eastAsia="Times New Roman" w:hAnsi="Arial" w:cs="Arial"/>
          <w:sz w:val="20"/>
          <w:szCs w:val="20"/>
        </w:rPr>
        <w:t xml:space="preserve"> y </w:t>
      </w:r>
      <w:r w:rsidR="003942A9">
        <w:rPr>
          <w:rFonts w:ascii="Arial" w:eastAsia="Times New Roman" w:hAnsi="Arial" w:cs="Arial"/>
          <w:sz w:val="20"/>
          <w:szCs w:val="20"/>
        </w:rPr>
        <w:t>evaluación</w:t>
      </w:r>
      <w:r w:rsidRPr="00C935F5">
        <w:rPr>
          <w:rFonts w:ascii="Arial" w:eastAsia="Times New Roman" w:hAnsi="Arial" w:cs="Arial"/>
          <w:sz w:val="20"/>
          <w:szCs w:val="20"/>
        </w:rPr>
        <w:t xml:space="preserve"> del Plan.</w:t>
      </w:r>
    </w:p>
    <w:p w:rsidR="00234187" w:rsidRDefault="00234187" w:rsidP="00C935F5">
      <w:pPr>
        <w:spacing w:after="0" w:line="360" w:lineRule="auto"/>
        <w:jc w:val="both"/>
        <w:rPr>
          <w:rFonts w:ascii="Arial" w:eastAsia="Times New Roman" w:hAnsi="Arial" w:cs="Arial"/>
          <w:sz w:val="20"/>
          <w:szCs w:val="20"/>
        </w:rPr>
      </w:pPr>
    </w:p>
    <w:p w:rsidR="00186D1F" w:rsidRPr="00186D1F" w:rsidRDefault="00186D1F" w:rsidP="00186D1F">
      <w:pPr>
        <w:spacing w:before="100" w:beforeAutospacing="1" w:after="100" w:afterAutospacing="1" w:line="360" w:lineRule="auto"/>
        <w:jc w:val="both"/>
        <w:rPr>
          <w:rFonts w:ascii="Arial" w:eastAsia="Times New Roman" w:hAnsi="Arial" w:cs="Arial"/>
          <w:sz w:val="20"/>
          <w:szCs w:val="20"/>
        </w:rPr>
      </w:pPr>
      <w:r w:rsidRPr="00186D1F">
        <w:rPr>
          <w:rFonts w:ascii="Arial" w:eastAsia="Times New Roman" w:hAnsi="Arial" w:cs="Arial"/>
          <w:sz w:val="20"/>
          <w:szCs w:val="20"/>
        </w:rPr>
        <w:t>La importancia del instructivo constituye el marco de referencia u orientación que los Directores de</w:t>
      </w:r>
      <w:r>
        <w:rPr>
          <w:rFonts w:ascii="Arial" w:eastAsia="Times New Roman" w:hAnsi="Arial" w:cs="Arial"/>
          <w:sz w:val="20"/>
          <w:szCs w:val="20"/>
        </w:rPr>
        <w:t xml:space="preserve"> Escuela</w:t>
      </w:r>
      <w:r w:rsidRPr="00186D1F">
        <w:rPr>
          <w:rFonts w:ascii="Arial" w:eastAsia="Times New Roman" w:hAnsi="Arial" w:cs="Arial"/>
          <w:sz w:val="20"/>
          <w:szCs w:val="20"/>
        </w:rPr>
        <w:t xml:space="preserve"> </w:t>
      </w:r>
      <w:r>
        <w:rPr>
          <w:rFonts w:ascii="Arial" w:eastAsia="Times New Roman" w:hAnsi="Arial" w:cs="Arial"/>
          <w:sz w:val="20"/>
          <w:szCs w:val="20"/>
        </w:rPr>
        <w:t>y Jefaturas de Departamento y Unidades Administrativas</w:t>
      </w:r>
      <w:r w:rsidRPr="00186D1F">
        <w:rPr>
          <w:rFonts w:ascii="Arial" w:eastAsia="Times New Roman" w:hAnsi="Arial" w:cs="Arial"/>
          <w:sz w:val="20"/>
          <w:szCs w:val="20"/>
        </w:rPr>
        <w:t xml:space="preserve"> deben considerar en el proceso de formulación de sus correspondientes Planes Operativos Anuales. </w:t>
      </w:r>
    </w:p>
    <w:p w:rsidR="00234187" w:rsidRDefault="00234187" w:rsidP="00C935F5">
      <w:pPr>
        <w:spacing w:after="0" w:line="360" w:lineRule="auto"/>
        <w:jc w:val="both"/>
        <w:rPr>
          <w:rFonts w:ascii="Arial" w:eastAsia="Times New Roman" w:hAnsi="Arial" w:cs="Arial"/>
          <w:sz w:val="20"/>
          <w:szCs w:val="20"/>
        </w:rPr>
      </w:pPr>
    </w:p>
    <w:p w:rsidR="00234187" w:rsidRPr="00394FEC" w:rsidRDefault="00394FEC" w:rsidP="00394FEC">
      <w:pPr>
        <w:spacing w:after="0" w:line="360" w:lineRule="auto"/>
        <w:rPr>
          <w:rFonts w:ascii="Arial" w:eastAsia="Times New Roman" w:hAnsi="Arial" w:cs="Arial"/>
          <w:sz w:val="20"/>
          <w:szCs w:val="20"/>
        </w:rPr>
      </w:pPr>
      <w:r>
        <w:rPr>
          <w:rFonts w:ascii="Arial" w:eastAsia="Times New Roman" w:hAnsi="Arial" w:cs="Arial"/>
          <w:sz w:val="20"/>
          <w:szCs w:val="20"/>
        </w:rPr>
        <w:t>La finalidad esencial del Instructivo es u</w:t>
      </w:r>
      <w:r w:rsidRPr="00394FEC">
        <w:rPr>
          <w:rFonts w:ascii="Arial" w:eastAsia="Times New Roman" w:hAnsi="Arial" w:cs="Arial"/>
          <w:sz w:val="20"/>
          <w:szCs w:val="20"/>
        </w:rPr>
        <w:t xml:space="preserve">nificar los criterios para el completar el </w:t>
      </w:r>
      <w:r>
        <w:rPr>
          <w:rFonts w:ascii="Arial" w:eastAsia="Times New Roman" w:hAnsi="Arial" w:cs="Arial"/>
          <w:sz w:val="20"/>
          <w:szCs w:val="20"/>
        </w:rPr>
        <w:t>P</w:t>
      </w:r>
      <w:r w:rsidRPr="00394FEC">
        <w:rPr>
          <w:rFonts w:ascii="Arial" w:eastAsia="Times New Roman" w:hAnsi="Arial" w:cs="Arial"/>
          <w:sz w:val="20"/>
          <w:szCs w:val="20"/>
        </w:rPr>
        <w:t xml:space="preserve">lan </w:t>
      </w:r>
      <w:r>
        <w:rPr>
          <w:rFonts w:ascii="Arial" w:eastAsia="Times New Roman" w:hAnsi="Arial" w:cs="Arial"/>
          <w:sz w:val="20"/>
          <w:szCs w:val="20"/>
        </w:rPr>
        <w:t>Operativo</w:t>
      </w:r>
      <w:r w:rsidRPr="00394FEC">
        <w:rPr>
          <w:rFonts w:ascii="Arial" w:eastAsia="Times New Roman" w:hAnsi="Arial" w:cs="Arial"/>
          <w:sz w:val="20"/>
          <w:szCs w:val="20"/>
        </w:rPr>
        <w:t xml:space="preserve"> </w:t>
      </w:r>
      <w:r>
        <w:rPr>
          <w:rFonts w:ascii="Arial" w:eastAsia="Times New Roman" w:hAnsi="Arial" w:cs="Arial"/>
          <w:sz w:val="20"/>
          <w:szCs w:val="20"/>
        </w:rPr>
        <w:t>Anual 2015 de la Facultad de Ciencias y Humanidades.</w:t>
      </w:r>
      <w:r w:rsidRPr="00394FEC">
        <w:rPr>
          <w:rFonts w:ascii="Arial" w:eastAsia="Times New Roman" w:hAnsi="Arial" w:cs="Arial"/>
          <w:sz w:val="20"/>
          <w:szCs w:val="20"/>
        </w:rPr>
        <w:br/>
      </w:r>
    </w:p>
    <w:p w:rsidR="00234187" w:rsidRDefault="00234187" w:rsidP="00C935F5">
      <w:pPr>
        <w:spacing w:after="0" w:line="360" w:lineRule="auto"/>
        <w:jc w:val="both"/>
        <w:rPr>
          <w:rFonts w:ascii="Arial" w:eastAsia="Times New Roman" w:hAnsi="Arial" w:cs="Arial"/>
          <w:sz w:val="20"/>
          <w:szCs w:val="20"/>
        </w:rPr>
      </w:pPr>
    </w:p>
    <w:p w:rsidR="00234187" w:rsidRDefault="00234187" w:rsidP="00C935F5">
      <w:pPr>
        <w:spacing w:after="0" w:line="360" w:lineRule="auto"/>
        <w:jc w:val="both"/>
        <w:rPr>
          <w:rFonts w:ascii="Arial" w:eastAsia="Times New Roman" w:hAnsi="Arial" w:cs="Arial"/>
          <w:sz w:val="20"/>
          <w:szCs w:val="20"/>
        </w:rPr>
      </w:pPr>
    </w:p>
    <w:p w:rsidR="00234187" w:rsidRDefault="00234187" w:rsidP="00C935F5">
      <w:pPr>
        <w:spacing w:after="0" w:line="360" w:lineRule="auto"/>
        <w:jc w:val="both"/>
        <w:rPr>
          <w:rFonts w:ascii="Arial" w:eastAsia="Times New Roman" w:hAnsi="Arial" w:cs="Arial"/>
          <w:sz w:val="20"/>
          <w:szCs w:val="20"/>
        </w:rPr>
      </w:pPr>
    </w:p>
    <w:p w:rsidR="00234187" w:rsidRDefault="00234187" w:rsidP="00C935F5">
      <w:pPr>
        <w:spacing w:after="0" w:line="360" w:lineRule="auto"/>
        <w:jc w:val="both"/>
        <w:rPr>
          <w:rFonts w:ascii="Arial" w:eastAsia="Times New Roman" w:hAnsi="Arial" w:cs="Arial"/>
          <w:sz w:val="20"/>
          <w:szCs w:val="20"/>
        </w:rPr>
      </w:pPr>
    </w:p>
    <w:p w:rsidR="00234187" w:rsidRDefault="00234187" w:rsidP="00C935F5">
      <w:pPr>
        <w:spacing w:after="0" w:line="360" w:lineRule="auto"/>
        <w:jc w:val="both"/>
        <w:rPr>
          <w:rFonts w:ascii="Arial" w:eastAsia="Times New Roman" w:hAnsi="Arial" w:cs="Arial"/>
          <w:sz w:val="20"/>
          <w:szCs w:val="20"/>
        </w:rPr>
      </w:pPr>
    </w:p>
    <w:p w:rsidR="00234187" w:rsidRDefault="00234187" w:rsidP="00C935F5">
      <w:pPr>
        <w:spacing w:after="0" w:line="360" w:lineRule="auto"/>
        <w:jc w:val="both"/>
        <w:rPr>
          <w:rFonts w:ascii="Arial" w:eastAsia="Times New Roman" w:hAnsi="Arial" w:cs="Arial"/>
          <w:sz w:val="20"/>
          <w:szCs w:val="20"/>
        </w:rPr>
      </w:pPr>
    </w:p>
    <w:p w:rsidR="009B527A" w:rsidRDefault="009B527A" w:rsidP="00C935F5">
      <w:pPr>
        <w:spacing w:after="0" w:line="360" w:lineRule="auto"/>
        <w:jc w:val="both"/>
        <w:rPr>
          <w:rFonts w:ascii="Arial" w:eastAsia="Times New Roman" w:hAnsi="Arial" w:cs="Arial"/>
          <w:sz w:val="20"/>
          <w:szCs w:val="20"/>
        </w:rPr>
        <w:sectPr w:rsidR="009B527A" w:rsidSect="009B527A">
          <w:footerReference w:type="default" r:id="rId11"/>
          <w:pgSz w:w="12240" w:h="15840"/>
          <w:pgMar w:top="2268" w:right="1418" w:bottom="1418" w:left="1701" w:header="709" w:footer="709" w:gutter="0"/>
          <w:pgNumType w:fmt="lowerRoman" w:start="3"/>
          <w:cols w:space="708"/>
          <w:docGrid w:linePitch="360"/>
        </w:sectPr>
      </w:pPr>
    </w:p>
    <w:p w:rsidR="00257068" w:rsidRPr="00EB7FFA" w:rsidRDefault="00257068" w:rsidP="000A54AD">
      <w:pPr>
        <w:pStyle w:val="Prrafodelista"/>
        <w:numPr>
          <w:ilvl w:val="0"/>
          <w:numId w:val="24"/>
        </w:numPr>
        <w:autoSpaceDE w:val="0"/>
        <w:autoSpaceDN w:val="0"/>
        <w:adjustRightInd w:val="0"/>
        <w:spacing w:after="0" w:line="360" w:lineRule="auto"/>
        <w:jc w:val="both"/>
        <w:outlineLvl w:val="0"/>
        <w:rPr>
          <w:rFonts w:ascii="Arial" w:eastAsia="Times New Roman" w:hAnsi="Arial" w:cs="Arial"/>
          <w:b/>
          <w:sz w:val="20"/>
          <w:szCs w:val="20"/>
        </w:rPr>
      </w:pPr>
      <w:bookmarkStart w:id="3" w:name="_Toc401994857"/>
      <w:r w:rsidRPr="00EB7FFA">
        <w:rPr>
          <w:rFonts w:ascii="Arial" w:eastAsia="Times New Roman" w:hAnsi="Arial" w:cs="Arial"/>
          <w:b/>
          <w:sz w:val="20"/>
          <w:szCs w:val="20"/>
        </w:rPr>
        <w:lastRenderedPageBreak/>
        <w:t>IMPORTANCIA DE LOS LINEAMIENTOS</w:t>
      </w:r>
      <w:bookmarkEnd w:id="3"/>
      <w:r w:rsidRPr="00EB7FFA">
        <w:rPr>
          <w:rFonts w:ascii="Arial" w:eastAsia="Times New Roman" w:hAnsi="Arial" w:cs="Arial"/>
          <w:b/>
          <w:sz w:val="20"/>
          <w:szCs w:val="20"/>
        </w:rPr>
        <w:t xml:space="preserve"> </w:t>
      </w:r>
    </w:p>
    <w:p w:rsidR="00257068" w:rsidRPr="00C935F5" w:rsidRDefault="00257068" w:rsidP="00C935F5">
      <w:pPr>
        <w:autoSpaceDE w:val="0"/>
        <w:autoSpaceDN w:val="0"/>
        <w:adjustRightInd w:val="0"/>
        <w:spacing w:after="0" w:line="360" w:lineRule="auto"/>
        <w:jc w:val="both"/>
        <w:rPr>
          <w:rFonts w:ascii="Arial" w:eastAsia="Times New Roman" w:hAnsi="Arial" w:cs="Arial"/>
          <w:sz w:val="20"/>
          <w:szCs w:val="20"/>
        </w:rPr>
      </w:pPr>
      <w:r w:rsidRPr="00C935F5">
        <w:rPr>
          <w:rFonts w:ascii="Arial" w:eastAsia="Times New Roman" w:hAnsi="Arial" w:cs="Arial"/>
          <w:sz w:val="20"/>
          <w:szCs w:val="20"/>
        </w:rPr>
        <w:t>Con</w:t>
      </w:r>
      <w:r w:rsidR="003942A9">
        <w:rPr>
          <w:rFonts w:ascii="Arial" w:eastAsia="Times New Roman" w:hAnsi="Arial" w:cs="Arial"/>
          <w:sz w:val="20"/>
          <w:szCs w:val="20"/>
        </w:rPr>
        <w:t>stituye el marco de referencia y</w:t>
      </w:r>
      <w:r w:rsidRPr="00C935F5">
        <w:rPr>
          <w:rFonts w:ascii="Arial" w:eastAsia="Times New Roman" w:hAnsi="Arial" w:cs="Arial"/>
          <w:sz w:val="20"/>
          <w:szCs w:val="20"/>
        </w:rPr>
        <w:t xml:space="preserve"> orientación que las Unidades Organizativas de la Facultad de Ciencias y Humanidades deben considerar en el proceso de formulación de sus correspondientes Planes Operativos Anuales</w:t>
      </w:r>
      <w:r w:rsidR="003942A9">
        <w:rPr>
          <w:rFonts w:ascii="Arial" w:eastAsia="Times New Roman" w:hAnsi="Arial" w:cs="Arial"/>
          <w:sz w:val="20"/>
          <w:szCs w:val="20"/>
        </w:rPr>
        <w:t>; por lo que se p</w:t>
      </w:r>
      <w:r w:rsidRPr="00C935F5">
        <w:rPr>
          <w:rFonts w:ascii="Arial" w:eastAsia="Times New Roman" w:hAnsi="Arial" w:cs="Arial"/>
          <w:sz w:val="20"/>
          <w:szCs w:val="20"/>
        </w:rPr>
        <w:t>roporcionan formatos estandarizados para la estructura del POA 2015.</w:t>
      </w:r>
    </w:p>
    <w:p w:rsidR="008E7164" w:rsidRPr="00C935F5" w:rsidRDefault="008E7164" w:rsidP="00C935F5">
      <w:pPr>
        <w:autoSpaceDE w:val="0"/>
        <w:autoSpaceDN w:val="0"/>
        <w:adjustRightInd w:val="0"/>
        <w:spacing w:after="0" w:line="360" w:lineRule="auto"/>
        <w:jc w:val="both"/>
        <w:rPr>
          <w:rFonts w:ascii="Arial" w:eastAsia="Times New Roman" w:hAnsi="Arial" w:cs="Arial"/>
          <w:sz w:val="20"/>
          <w:szCs w:val="20"/>
        </w:rPr>
      </w:pPr>
    </w:p>
    <w:p w:rsidR="008E7164" w:rsidRPr="00EB7FFA" w:rsidRDefault="00EB7FFA" w:rsidP="000A54AD">
      <w:pPr>
        <w:pStyle w:val="Prrafodelista"/>
        <w:numPr>
          <w:ilvl w:val="0"/>
          <w:numId w:val="24"/>
        </w:numPr>
        <w:autoSpaceDE w:val="0"/>
        <w:autoSpaceDN w:val="0"/>
        <w:adjustRightInd w:val="0"/>
        <w:spacing w:after="0" w:line="360" w:lineRule="auto"/>
        <w:jc w:val="both"/>
        <w:outlineLvl w:val="0"/>
        <w:rPr>
          <w:rFonts w:ascii="Arial" w:hAnsi="Arial" w:cs="Arial"/>
          <w:b/>
          <w:bCs/>
          <w:color w:val="000000"/>
          <w:sz w:val="20"/>
          <w:szCs w:val="20"/>
        </w:rPr>
      </w:pPr>
      <w:bookmarkStart w:id="4" w:name="_Toc401994858"/>
      <w:r w:rsidRPr="00EB7FFA">
        <w:rPr>
          <w:rFonts w:ascii="Arial" w:hAnsi="Arial" w:cs="Arial"/>
          <w:b/>
          <w:bCs/>
          <w:color w:val="000000"/>
          <w:sz w:val="20"/>
          <w:szCs w:val="20"/>
        </w:rPr>
        <w:t>OBJETIVO DE LOS LINEAMIENTOS PARA LA FORMULACIÓN DEL PLAN OPERATIVO ANUAL 2015.</w:t>
      </w:r>
      <w:bookmarkEnd w:id="4"/>
    </w:p>
    <w:p w:rsidR="008E7164" w:rsidRPr="00C935F5" w:rsidRDefault="008E7164" w:rsidP="00C935F5">
      <w:pPr>
        <w:autoSpaceDE w:val="0"/>
        <w:autoSpaceDN w:val="0"/>
        <w:adjustRightInd w:val="0"/>
        <w:spacing w:after="0" w:line="360" w:lineRule="auto"/>
        <w:jc w:val="both"/>
        <w:rPr>
          <w:rFonts w:ascii="Arial" w:hAnsi="Arial" w:cs="Arial"/>
          <w:bCs/>
          <w:color w:val="000000"/>
          <w:sz w:val="20"/>
          <w:szCs w:val="20"/>
        </w:rPr>
      </w:pPr>
      <w:r w:rsidRPr="00C935F5">
        <w:rPr>
          <w:rFonts w:ascii="Arial" w:hAnsi="Arial" w:cs="Arial"/>
          <w:bCs/>
          <w:color w:val="000000"/>
          <w:sz w:val="20"/>
          <w:szCs w:val="20"/>
        </w:rPr>
        <w:t>Establecer los criterios para la elaboración del Plan Operativo Anual 2015 de las unidades orgánicas de la Facultad de Ciencias y Humanidades, que permita</w:t>
      </w:r>
      <w:r w:rsidR="00114B1C">
        <w:rPr>
          <w:rFonts w:ascii="Arial" w:hAnsi="Arial" w:cs="Arial"/>
          <w:bCs/>
          <w:color w:val="000000"/>
          <w:sz w:val="20"/>
          <w:szCs w:val="20"/>
        </w:rPr>
        <w:t>n</w:t>
      </w:r>
      <w:r w:rsidRPr="00C935F5">
        <w:rPr>
          <w:rFonts w:ascii="Arial" w:hAnsi="Arial" w:cs="Arial"/>
          <w:bCs/>
          <w:color w:val="000000"/>
          <w:sz w:val="20"/>
          <w:szCs w:val="20"/>
        </w:rPr>
        <w:t xml:space="preserve"> precisar</w:t>
      </w:r>
      <w:r w:rsidR="00C935F5" w:rsidRPr="00C935F5">
        <w:rPr>
          <w:rFonts w:ascii="Arial" w:hAnsi="Arial" w:cs="Arial"/>
          <w:bCs/>
          <w:color w:val="000000"/>
          <w:sz w:val="20"/>
          <w:szCs w:val="20"/>
        </w:rPr>
        <w:t xml:space="preserve"> los compromisos a cumplir en un período determinado, por medio de la planeación estratégica, y con ello alcanzar los objetivos organizacionales. </w:t>
      </w:r>
    </w:p>
    <w:p w:rsidR="00257068" w:rsidRPr="00EB7FFA" w:rsidRDefault="00257068" w:rsidP="000A54AD">
      <w:pPr>
        <w:pStyle w:val="Prrafodelista"/>
        <w:numPr>
          <w:ilvl w:val="0"/>
          <w:numId w:val="24"/>
        </w:numPr>
        <w:spacing w:before="100" w:beforeAutospacing="1" w:after="100" w:afterAutospacing="1" w:line="360" w:lineRule="auto"/>
        <w:jc w:val="both"/>
        <w:outlineLvl w:val="0"/>
        <w:rPr>
          <w:rFonts w:ascii="Arial" w:eastAsia="Times New Roman" w:hAnsi="Arial" w:cs="Arial"/>
          <w:b/>
          <w:sz w:val="20"/>
          <w:szCs w:val="20"/>
        </w:rPr>
      </w:pPr>
      <w:bookmarkStart w:id="5" w:name="_Toc401994859"/>
      <w:r w:rsidRPr="00EB7FFA">
        <w:rPr>
          <w:rFonts w:ascii="Arial" w:eastAsia="Times New Roman" w:hAnsi="Arial" w:cs="Arial"/>
          <w:b/>
          <w:sz w:val="20"/>
          <w:szCs w:val="20"/>
        </w:rPr>
        <w:t xml:space="preserve">BASE </w:t>
      </w:r>
      <w:r w:rsidR="00C935F5" w:rsidRPr="00EB7FFA">
        <w:rPr>
          <w:rFonts w:ascii="Arial" w:eastAsia="Times New Roman" w:hAnsi="Arial" w:cs="Arial"/>
          <w:b/>
          <w:sz w:val="20"/>
          <w:szCs w:val="20"/>
        </w:rPr>
        <w:t xml:space="preserve">LEGAL </w:t>
      </w:r>
      <w:r w:rsidRPr="00EB7FFA">
        <w:rPr>
          <w:rFonts w:ascii="Arial" w:eastAsia="Times New Roman" w:hAnsi="Arial" w:cs="Arial"/>
          <w:b/>
          <w:sz w:val="20"/>
          <w:szCs w:val="20"/>
        </w:rPr>
        <w:t>PARA LA FORMULACIÓN DEL POA.</w:t>
      </w:r>
      <w:bookmarkEnd w:id="5"/>
      <w:r w:rsidRPr="00EB7FFA">
        <w:rPr>
          <w:rFonts w:ascii="Arial" w:eastAsia="Times New Roman" w:hAnsi="Arial" w:cs="Arial"/>
          <w:b/>
          <w:sz w:val="20"/>
          <w:szCs w:val="20"/>
        </w:rPr>
        <w:t xml:space="preserve"> </w:t>
      </w:r>
    </w:p>
    <w:p w:rsidR="00825A8B" w:rsidRPr="00EB7FFA" w:rsidRDefault="00825A8B" w:rsidP="000A54AD">
      <w:pPr>
        <w:pStyle w:val="Prrafodelista"/>
        <w:numPr>
          <w:ilvl w:val="1"/>
          <w:numId w:val="24"/>
        </w:numPr>
        <w:spacing w:line="360" w:lineRule="auto"/>
        <w:jc w:val="both"/>
        <w:outlineLvl w:val="1"/>
        <w:rPr>
          <w:rFonts w:ascii="Arial" w:eastAsia="Times New Roman" w:hAnsi="Arial" w:cs="Arial"/>
          <w:sz w:val="20"/>
          <w:szCs w:val="20"/>
        </w:rPr>
      </w:pPr>
      <w:bookmarkStart w:id="6" w:name="_Toc401994860"/>
      <w:r w:rsidRPr="00EB7FFA">
        <w:rPr>
          <w:rFonts w:ascii="Arial" w:eastAsia="Times New Roman" w:hAnsi="Arial" w:cs="Arial"/>
          <w:sz w:val="20"/>
          <w:szCs w:val="20"/>
        </w:rPr>
        <w:t>NORMAS TÉCNICAS DE CONTROL INTERNO ESPECÍFICAS DEL PARA LA UNIVERSIDAD DE EL SALVADOR.</w:t>
      </w:r>
      <w:bookmarkEnd w:id="6"/>
      <w:r w:rsidR="00257068" w:rsidRPr="00EB7FFA">
        <w:rPr>
          <w:rFonts w:ascii="Arial" w:eastAsia="Times New Roman" w:hAnsi="Arial" w:cs="Arial"/>
          <w:sz w:val="20"/>
          <w:szCs w:val="20"/>
        </w:rPr>
        <w:t xml:space="preserve"> </w:t>
      </w:r>
    </w:p>
    <w:p w:rsidR="00825A8B" w:rsidRPr="00114B1C" w:rsidRDefault="00114B1C" w:rsidP="00114B1C">
      <w:pPr>
        <w:spacing w:line="360" w:lineRule="auto"/>
        <w:jc w:val="both"/>
        <w:rPr>
          <w:rFonts w:ascii="Arial" w:hAnsi="Arial" w:cs="Arial"/>
          <w:b/>
          <w:sz w:val="20"/>
          <w:szCs w:val="20"/>
        </w:rPr>
      </w:pPr>
      <w:r>
        <w:rPr>
          <w:rFonts w:ascii="Arial" w:hAnsi="Arial" w:cs="Arial"/>
          <w:b/>
          <w:sz w:val="20"/>
          <w:szCs w:val="20"/>
        </w:rPr>
        <w:t>…”</w:t>
      </w:r>
      <w:r w:rsidR="00825A8B" w:rsidRPr="00114B1C">
        <w:rPr>
          <w:rFonts w:ascii="Arial" w:hAnsi="Arial" w:cs="Arial"/>
          <w:b/>
          <w:sz w:val="20"/>
          <w:szCs w:val="20"/>
        </w:rPr>
        <w:t>Plan Anual Operativo</w:t>
      </w:r>
    </w:p>
    <w:p w:rsidR="00257068" w:rsidRPr="00C935F5" w:rsidRDefault="00257068" w:rsidP="00C935F5">
      <w:pPr>
        <w:spacing w:line="360" w:lineRule="auto"/>
        <w:jc w:val="both"/>
        <w:rPr>
          <w:rFonts w:ascii="Arial" w:hAnsi="Arial" w:cs="Arial"/>
          <w:sz w:val="20"/>
          <w:szCs w:val="20"/>
        </w:rPr>
      </w:pPr>
      <w:r w:rsidRPr="00C935F5">
        <w:rPr>
          <w:rFonts w:ascii="Arial" w:eastAsia="Times New Roman" w:hAnsi="Arial" w:cs="Arial"/>
          <w:sz w:val="20"/>
          <w:szCs w:val="20"/>
        </w:rPr>
        <w:t xml:space="preserve">El </w:t>
      </w:r>
      <w:r w:rsidRPr="00114B1C">
        <w:rPr>
          <w:rFonts w:ascii="Arial" w:hAnsi="Arial" w:cs="Arial"/>
          <w:sz w:val="20"/>
          <w:szCs w:val="20"/>
        </w:rPr>
        <w:t>Art. 34</w:t>
      </w:r>
      <w:r w:rsidRPr="00C935F5">
        <w:rPr>
          <w:rFonts w:ascii="Arial" w:hAnsi="Arial" w:cs="Arial"/>
          <w:b/>
          <w:sz w:val="20"/>
          <w:szCs w:val="20"/>
        </w:rPr>
        <w:t>.-</w:t>
      </w:r>
      <w:r w:rsidRPr="00C935F5">
        <w:rPr>
          <w:rFonts w:ascii="Arial" w:hAnsi="Arial" w:cs="Arial"/>
          <w:sz w:val="20"/>
          <w:szCs w:val="20"/>
        </w:rPr>
        <w:t xml:space="preserve"> Cada unidad integrante de la estructura orgánica universitaria, deberá formular su plan anual operativo, donde establezca sus objetivos y metas específicas en concordancia con la planeación institucional. El plan deberá estar elaborado antes de iniciar el siguiente ejercicio fiscal. La aprobación de los planes corresponderá a las autoridades jerárquicas inmediatas superiores de la Unidad que lo presenta, quienes lo deberán aprobar a más tardar la última semana del mes de enero del ejercicio fiscal en vigencia</w:t>
      </w:r>
      <w:r w:rsidR="00114B1C">
        <w:rPr>
          <w:rFonts w:ascii="Arial" w:hAnsi="Arial" w:cs="Arial"/>
          <w:sz w:val="20"/>
          <w:szCs w:val="20"/>
        </w:rPr>
        <w:t>”…</w:t>
      </w:r>
    </w:p>
    <w:p w:rsidR="00F44E66" w:rsidRPr="00EB7FFA" w:rsidRDefault="00F44E66" w:rsidP="000A54AD">
      <w:pPr>
        <w:pStyle w:val="Prrafodelista"/>
        <w:numPr>
          <w:ilvl w:val="1"/>
          <w:numId w:val="24"/>
        </w:numPr>
        <w:spacing w:line="240" w:lineRule="auto"/>
        <w:jc w:val="both"/>
        <w:outlineLvl w:val="1"/>
        <w:rPr>
          <w:rFonts w:ascii="Arial" w:hAnsi="Arial" w:cs="Arial"/>
          <w:b/>
          <w:sz w:val="20"/>
          <w:szCs w:val="20"/>
        </w:rPr>
      </w:pPr>
      <w:bookmarkStart w:id="7" w:name="_Toc401994861"/>
      <w:r w:rsidRPr="00EB7FFA">
        <w:rPr>
          <w:rFonts w:ascii="Arial" w:hAnsi="Arial" w:cs="Arial"/>
          <w:b/>
          <w:sz w:val="20"/>
          <w:szCs w:val="20"/>
        </w:rPr>
        <w:t>LEY ORGÁNICA DE LA UNIVERSIDAD DE EL SALVADOR</w:t>
      </w:r>
      <w:bookmarkEnd w:id="7"/>
    </w:p>
    <w:p w:rsidR="00F44E66" w:rsidRPr="00EB7FFA" w:rsidRDefault="00114B1C" w:rsidP="00114B1C">
      <w:pPr>
        <w:pStyle w:val="TxBrp2"/>
        <w:spacing w:line="240" w:lineRule="auto"/>
        <w:rPr>
          <w:rFonts w:ascii="Arial" w:hAnsi="Arial" w:cs="Arial"/>
          <w:b/>
          <w:iCs/>
          <w:szCs w:val="20"/>
        </w:rPr>
      </w:pPr>
      <w:r>
        <w:rPr>
          <w:rFonts w:ascii="Arial" w:hAnsi="Arial" w:cs="Arial"/>
          <w:b/>
          <w:iCs/>
          <w:szCs w:val="20"/>
        </w:rPr>
        <w:t>…“</w:t>
      </w:r>
      <w:r w:rsidR="00F44E66" w:rsidRPr="00EB7FFA">
        <w:rPr>
          <w:rFonts w:ascii="Arial" w:hAnsi="Arial" w:cs="Arial"/>
          <w:b/>
          <w:iCs/>
          <w:szCs w:val="20"/>
        </w:rPr>
        <w:t>Planeación y evaluación</w:t>
      </w:r>
    </w:p>
    <w:p w:rsidR="00F44E66" w:rsidRPr="00C935F5" w:rsidRDefault="00F44E66" w:rsidP="00C935F5">
      <w:pPr>
        <w:pStyle w:val="TxBrp1"/>
        <w:spacing w:line="360" w:lineRule="auto"/>
        <w:rPr>
          <w:rFonts w:ascii="Arial" w:hAnsi="Arial" w:cs="Arial"/>
          <w:szCs w:val="20"/>
        </w:rPr>
      </w:pPr>
      <w:r w:rsidRPr="0000578E">
        <w:rPr>
          <w:rFonts w:ascii="Arial" w:hAnsi="Arial" w:cs="Arial"/>
          <w:bCs/>
          <w:szCs w:val="20"/>
        </w:rPr>
        <w:t>Art. 66.</w:t>
      </w:r>
      <w:r w:rsidRPr="00C935F5">
        <w:rPr>
          <w:rFonts w:ascii="Arial" w:hAnsi="Arial" w:cs="Arial"/>
          <w:b/>
          <w:bCs/>
          <w:szCs w:val="20"/>
        </w:rPr>
        <w:t xml:space="preserve"> -</w:t>
      </w:r>
      <w:r w:rsidRPr="00C935F5">
        <w:rPr>
          <w:rFonts w:ascii="Arial" w:hAnsi="Arial" w:cs="Arial"/>
          <w:szCs w:val="20"/>
        </w:rPr>
        <w:t xml:space="preserve"> El planeamiento y la evaluación</w:t>
      </w:r>
      <w:r w:rsidRPr="00C935F5">
        <w:rPr>
          <w:rFonts w:ascii="Arial" w:hAnsi="Arial" w:cs="Arial"/>
          <w:b/>
          <w:color w:val="FF0000"/>
          <w:szCs w:val="20"/>
        </w:rPr>
        <w:t xml:space="preserve"> </w:t>
      </w:r>
      <w:r w:rsidRPr="00C935F5">
        <w:rPr>
          <w:rFonts w:ascii="Arial" w:hAnsi="Arial" w:cs="Arial"/>
          <w:szCs w:val="20"/>
        </w:rPr>
        <w:t>son actividades estratégicas básicas mediante las cuales se establecen las líneas prioritarias para el mejor desarrollo de las actividades inherentes a las funciones de la Universidad. Todas las unidades académicas e instancias de gobierno y administración, están obligadas a establecer planes, programas de desarrollo y procedimien</w:t>
      </w:r>
      <w:r w:rsidRPr="00C935F5">
        <w:rPr>
          <w:rFonts w:ascii="Arial" w:hAnsi="Arial" w:cs="Arial"/>
          <w:szCs w:val="20"/>
        </w:rPr>
        <w:softHyphen/>
        <w:t>tos de evaluación, conforme a los lineamientos del Plan General de Desarrollo de la Universidad</w:t>
      </w:r>
      <w:r w:rsidR="00114B1C">
        <w:rPr>
          <w:rFonts w:ascii="Arial" w:hAnsi="Arial" w:cs="Arial"/>
          <w:szCs w:val="20"/>
        </w:rPr>
        <w:t>”…</w:t>
      </w:r>
    </w:p>
    <w:p w:rsidR="00F44E66" w:rsidRPr="00EB7FFA" w:rsidRDefault="00114B1C" w:rsidP="00114B1C">
      <w:pPr>
        <w:pStyle w:val="TxBrp2"/>
        <w:spacing w:line="360" w:lineRule="auto"/>
        <w:rPr>
          <w:rFonts w:ascii="Arial" w:hAnsi="Arial" w:cs="Arial"/>
          <w:b/>
          <w:iCs/>
          <w:szCs w:val="20"/>
        </w:rPr>
      </w:pPr>
      <w:r>
        <w:rPr>
          <w:rFonts w:ascii="Arial" w:hAnsi="Arial" w:cs="Arial"/>
          <w:b/>
          <w:iCs/>
          <w:szCs w:val="20"/>
        </w:rPr>
        <w:t>…”</w:t>
      </w:r>
      <w:r w:rsidR="00F44E66" w:rsidRPr="00EB7FFA">
        <w:rPr>
          <w:rFonts w:ascii="Arial" w:hAnsi="Arial" w:cs="Arial"/>
          <w:b/>
          <w:iCs/>
          <w:szCs w:val="20"/>
        </w:rPr>
        <w:t>Evaluación de funciones y actividades</w:t>
      </w:r>
    </w:p>
    <w:p w:rsidR="00F44E66" w:rsidRPr="00C935F5" w:rsidRDefault="00F44E66" w:rsidP="00C935F5">
      <w:pPr>
        <w:pStyle w:val="TxBrp1"/>
        <w:spacing w:line="360" w:lineRule="auto"/>
        <w:rPr>
          <w:rFonts w:ascii="Arial" w:hAnsi="Arial" w:cs="Arial"/>
          <w:szCs w:val="20"/>
        </w:rPr>
      </w:pPr>
      <w:r w:rsidRPr="0000578E">
        <w:rPr>
          <w:rFonts w:ascii="Arial" w:hAnsi="Arial" w:cs="Arial"/>
          <w:bCs/>
          <w:szCs w:val="20"/>
        </w:rPr>
        <w:t>Art. 68</w:t>
      </w:r>
      <w:r w:rsidRPr="00C935F5">
        <w:rPr>
          <w:rFonts w:ascii="Arial" w:hAnsi="Arial" w:cs="Arial"/>
          <w:b/>
          <w:bCs/>
          <w:szCs w:val="20"/>
        </w:rPr>
        <w:t>. -</w:t>
      </w:r>
      <w:r w:rsidRPr="00C935F5">
        <w:rPr>
          <w:rFonts w:ascii="Arial" w:hAnsi="Arial" w:cs="Arial"/>
          <w:szCs w:val="20"/>
        </w:rPr>
        <w:t xml:space="preserve"> Los funcionarios y los organismos cole</w:t>
      </w:r>
      <w:r w:rsidRPr="00C935F5">
        <w:rPr>
          <w:rFonts w:ascii="Arial" w:hAnsi="Arial" w:cs="Arial"/>
          <w:szCs w:val="20"/>
        </w:rPr>
        <w:softHyphen/>
        <w:t>giados de la Universidad, en lo que les co</w:t>
      </w:r>
      <w:r w:rsidRPr="00C935F5">
        <w:rPr>
          <w:rFonts w:ascii="Arial" w:hAnsi="Arial" w:cs="Arial"/>
          <w:szCs w:val="20"/>
        </w:rPr>
        <w:softHyphen/>
        <w:t xml:space="preserve">rresponda, deberán establecer anualmente, además de su Plan Sectorial de Desarrollo, los programas y </w:t>
      </w:r>
      <w:r w:rsidRPr="00C935F5">
        <w:rPr>
          <w:rFonts w:ascii="Arial" w:hAnsi="Arial" w:cs="Arial"/>
          <w:szCs w:val="20"/>
        </w:rPr>
        <w:lastRenderedPageBreak/>
        <w:t>proyectos operativos, con la finali</w:t>
      </w:r>
      <w:r w:rsidRPr="00C935F5">
        <w:rPr>
          <w:rFonts w:ascii="Arial" w:hAnsi="Arial" w:cs="Arial"/>
          <w:szCs w:val="20"/>
        </w:rPr>
        <w:softHyphen/>
        <w:t xml:space="preserve">dad de contar con los mecanismos e </w:t>
      </w:r>
      <w:r w:rsidRPr="00C935F5">
        <w:rPr>
          <w:rFonts w:ascii="Arial" w:hAnsi="Arial" w:cs="Arial"/>
          <w:szCs w:val="20"/>
          <w:shd w:val="clear" w:color="auto" w:fill="FFFFFF" w:themeFill="background1"/>
        </w:rPr>
        <w:t>instrumen</w:t>
      </w:r>
      <w:r w:rsidRPr="00C935F5">
        <w:rPr>
          <w:rFonts w:ascii="Arial" w:hAnsi="Arial" w:cs="Arial"/>
          <w:szCs w:val="20"/>
          <w:shd w:val="clear" w:color="auto" w:fill="FFFFFF" w:themeFill="background1"/>
        </w:rPr>
        <w:softHyphen/>
        <w:t>tos técnicos</w:t>
      </w:r>
      <w:r w:rsidRPr="00C935F5">
        <w:rPr>
          <w:rFonts w:ascii="Arial" w:hAnsi="Arial" w:cs="Arial"/>
          <w:szCs w:val="20"/>
        </w:rPr>
        <w:t xml:space="preserve"> pertinentes para la evaluación del desempeño en sus respectivas funciones.</w:t>
      </w:r>
    </w:p>
    <w:p w:rsidR="00F44E66" w:rsidRDefault="00F44E66" w:rsidP="00C935F5">
      <w:pPr>
        <w:pStyle w:val="TxBrp1"/>
        <w:tabs>
          <w:tab w:val="clear" w:pos="204"/>
          <w:tab w:val="left" w:pos="360"/>
        </w:tabs>
        <w:spacing w:line="360" w:lineRule="auto"/>
        <w:rPr>
          <w:rFonts w:ascii="Arial" w:hAnsi="Arial" w:cs="Arial"/>
          <w:szCs w:val="20"/>
        </w:rPr>
      </w:pPr>
      <w:r w:rsidRPr="00C935F5">
        <w:rPr>
          <w:rFonts w:ascii="Arial" w:hAnsi="Arial" w:cs="Arial"/>
          <w:szCs w:val="20"/>
        </w:rPr>
        <w:tab/>
        <w:t>Todas las Unidades Académicas y demás enti</w:t>
      </w:r>
      <w:r w:rsidRPr="00C935F5">
        <w:rPr>
          <w:rFonts w:ascii="Arial" w:hAnsi="Arial" w:cs="Arial"/>
          <w:szCs w:val="20"/>
        </w:rPr>
        <w:softHyphen/>
        <w:t>dades de gobierno y administración de la Universidad, estarán obligadas a evaluar anual</w:t>
      </w:r>
      <w:r w:rsidRPr="00C935F5">
        <w:rPr>
          <w:rFonts w:ascii="Arial" w:hAnsi="Arial" w:cs="Arial"/>
          <w:szCs w:val="20"/>
        </w:rPr>
        <w:softHyphen/>
        <w:t>mente sus actividades con respecto a lo progra</w:t>
      </w:r>
      <w:r w:rsidRPr="00C935F5">
        <w:rPr>
          <w:rFonts w:ascii="Arial" w:hAnsi="Arial" w:cs="Arial"/>
          <w:szCs w:val="20"/>
        </w:rPr>
        <w:softHyphen/>
        <w:t>mado. Dichas evaluaciones se presentarán anualmente al Rector, de conformidad con los lineamientos y criterios que se establezcan en el reglamento general y en l</w:t>
      </w:r>
      <w:r w:rsidR="00114B1C">
        <w:rPr>
          <w:rFonts w:ascii="Arial" w:hAnsi="Arial" w:cs="Arial"/>
          <w:szCs w:val="20"/>
        </w:rPr>
        <w:t>os planes de cada área o sector”…</w:t>
      </w:r>
    </w:p>
    <w:p w:rsidR="00EB7FFA" w:rsidRPr="00EB7FFA" w:rsidRDefault="00EB7FFA" w:rsidP="000A54AD">
      <w:pPr>
        <w:pStyle w:val="TxBrp1"/>
        <w:numPr>
          <w:ilvl w:val="0"/>
          <w:numId w:val="25"/>
        </w:numPr>
        <w:tabs>
          <w:tab w:val="clear" w:pos="204"/>
          <w:tab w:val="left" w:pos="360"/>
        </w:tabs>
        <w:spacing w:line="360" w:lineRule="auto"/>
        <w:ind w:hanging="720"/>
        <w:outlineLvl w:val="0"/>
        <w:rPr>
          <w:rFonts w:ascii="Arial" w:hAnsi="Arial" w:cs="Arial"/>
          <w:b/>
          <w:szCs w:val="20"/>
        </w:rPr>
      </w:pPr>
      <w:bookmarkStart w:id="8" w:name="_Toc401994862"/>
      <w:r w:rsidRPr="00EB7FFA">
        <w:rPr>
          <w:rFonts w:ascii="Arial" w:hAnsi="Arial" w:cs="Arial"/>
          <w:b/>
          <w:szCs w:val="20"/>
        </w:rPr>
        <w:t>DEFINICIONES IMPORTANTES.</w:t>
      </w:r>
      <w:bookmarkEnd w:id="8"/>
    </w:p>
    <w:p w:rsidR="00EB7FFA" w:rsidRPr="00EB7FFA" w:rsidRDefault="006D6B2E" w:rsidP="000A54AD">
      <w:pPr>
        <w:pStyle w:val="Prrafodelista"/>
        <w:numPr>
          <w:ilvl w:val="1"/>
          <w:numId w:val="25"/>
        </w:numPr>
        <w:spacing w:before="100" w:beforeAutospacing="1" w:after="0" w:line="240" w:lineRule="auto"/>
        <w:jc w:val="both"/>
        <w:outlineLvl w:val="1"/>
        <w:rPr>
          <w:rFonts w:ascii="Arial" w:eastAsia="Times New Roman" w:hAnsi="Arial" w:cs="Arial"/>
          <w:sz w:val="20"/>
          <w:szCs w:val="20"/>
        </w:rPr>
      </w:pPr>
      <w:bookmarkStart w:id="9" w:name="_Toc401994863"/>
      <w:r w:rsidRPr="00EB7FFA">
        <w:rPr>
          <w:rFonts w:ascii="Arial" w:eastAsia="Times New Roman" w:hAnsi="Arial" w:cs="Arial"/>
          <w:b/>
          <w:sz w:val="20"/>
          <w:szCs w:val="20"/>
        </w:rPr>
        <w:t>Plan Estratégico institucional</w:t>
      </w:r>
      <w:r w:rsidRPr="00EB7FFA">
        <w:rPr>
          <w:rFonts w:ascii="Arial" w:eastAsia="Times New Roman" w:hAnsi="Arial" w:cs="Arial"/>
          <w:sz w:val="20"/>
          <w:szCs w:val="20"/>
        </w:rPr>
        <w:t xml:space="preserve"> (Pla de Desarrollo de Gestión 2011/2015)</w:t>
      </w:r>
      <w:r w:rsidR="00EB7FFA" w:rsidRPr="00EB7FFA">
        <w:rPr>
          <w:rFonts w:ascii="Arial" w:eastAsia="Times New Roman" w:hAnsi="Arial" w:cs="Arial"/>
          <w:sz w:val="20"/>
          <w:szCs w:val="20"/>
        </w:rPr>
        <w:t>.</w:t>
      </w:r>
      <w:bookmarkEnd w:id="9"/>
    </w:p>
    <w:p w:rsidR="006D6B2E" w:rsidRDefault="00EB7FFA" w:rsidP="00CF7CC4">
      <w:pPr>
        <w:spacing w:before="100" w:beforeAutospacing="1" w:after="0" w:line="240" w:lineRule="auto"/>
        <w:jc w:val="both"/>
        <w:rPr>
          <w:rFonts w:ascii="Arial" w:eastAsia="Times New Roman" w:hAnsi="Arial" w:cs="Arial"/>
          <w:sz w:val="20"/>
          <w:szCs w:val="20"/>
        </w:rPr>
      </w:pPr>
      <w:r w:rsidRPr="00C935F5">
        <w:rPr>
          <w:rFonts w:ascii="Arial" w:eastAsia="Times New Roman" w:hAnsi="Arial" w:cs="Arial"/>
          <w:sz w:val="20"/>
          <w:szCs w:val="20"/>
        </w:rPr>
        <w:t>Es</w:t>
      </w:r>
      <w:r w:rsidR="006D6B2E" w:rsidRPr="00C935F5">
        <w:rPr>
          <w:rFonts w:ascii="Arial" w:eastAsia="Times New Roman" w:hAnsi="Arial" w:cs="Arial"/>
          <w:sz w:val="20"/>
          <w:szCs w:val="20"/>
        </w:rPr>
        <w:t xml:space="preserve"> el marco referencial de la Facultad de Ciencias y Humanidades en su conjunto que contiene las políticas y líneas estratégicas a seguir para la consecución de los objetivos generales y específicos que se proyecta alcanzar en el mediano o largo plazo.</w:t>
      </w:r>
    </w:p>
    <w:p w:rsidR="006D6B2E" w:rsidRPr="00EB7FFA" w:rsidRDefault="006D6B2E" w:rsidP="000A54AD">
      <w:pPr>
        <w:pStyle w:val="Prrafodelista"/>
        <w:numPr>
          <w:ilvl w:val="1"/>
          <w:numId w:val="25"/>
        </w:numPr>
        <w:spacing w:before="100" w:beforeAutospacing="1" w:after="100" w:afterAutospacing="1" w:line="240" w:lineRule="auto"/>
        <w:jc w:val="both"/>
        <w:outlineLvl w:val="1"/>
        <w:rPr>
          <w:rFonts w:ascii="Arial" w:eastAsia="Times New Roman" w:hAnsi="Arial" w:cs="Arial"/>
          <w:sz w:val="20"/>
          <w:szCs w:val="20"/>
        </w:rPr>
      </w:pPr>
      <w:bookmarkStart w:id="10" w:name="_Toc401994864"/>
      <w:r w:rsidRPr="00EB7FFA">
        <w:rPr>
          <w:rFonts w:ascii="Arial" w:eastAsia="Times New Roman" w:hAnsi="Arial" w:cs="Arial"/>
          <w:b/>
          <w:sz w:val="20"/>
          <w:szCs w:val="20"/>
        </w:rPr>
        <w:t>Plan Operativo Anual (POA):</w:t>
      </w:r>
      <w:bookmarkEnd w:id="10"/>
      <w:r w:rsidRPr="00EB7FFA">
        <w:rPr>
          <w:rFonts w:ascii="Arial" w:eastAsia="Times New Roman" w:hAnsi="Arial" w:cs="Arial"/>
          <w:sz w:val="20"/>
          <w:szCs w:val="20"/>
        </w:rPr>
        <w:t xml:space="preserve"> </w:t>
      </w:r>
    </w:p>
    <w:p w:rsidR="006D6B2E" w:rsidRDefault="006D6B2E" w:rsidP="00CF7CC4">
      <w:pPr>
        <w:spacing w:before="100" w:beforeAutospacing="1" w:after="100" w:afterAutospacing="1" w:line="240" w:lineRule="auto"/>
        <w:jc w:val="both"/>
        <w:rPr>
          <w:rFonts w:ascii="Arial" w:eastAsia="Times New Roman" w:hAnsi="Arial" w:cs="Arial"/>
          <w:sz w:val="20"/>
          <w:szCs w:val="20"/>
        </w:rPr>
      </w:pPr>
      <w:r w:rsidRPr="00C935F5">
        <w:rPr>
          <w:rFonts w:ascii="Arial" w:eastAsia="Times New Roman" w:hAnsi="Arial" w:cs="Arial"/>
          <w:sz w:val="20"/>
          <w:szCs w:val="20"/>
        </w:rPr>
        <w:t>Es el documento que contiene los distintos objetivos operativos, metas y actividades que una Unidad Orgánica específica proyecta desarrollar durante el año en referencia (2015)</w:t>
      </w:r>
    </w:p>
    <w:p w:rsidR="006D6B2E" w:rsidRPr="00EB7FFA" w:rsidRDefault="006D6B2E" w:rsidP="000A54AD">
      <w:pPr>
        <w:pStyle w:val="Prrafodelista"/>
        <w:numPr>
          <w:ilvl w:val="1"/>
          <w:numId w:val="25"/>
        </w:numPr>
        <w:spacing w:before="100" w:beforeAutospacing="1" w:after="100" w:afterAutospacing="1" w:line="240" w:lineRule="auto"/>
        <w:jc w:val="both"/>
        <w:outlineLvl w:val="1"/>
        <w:rPr>
          <w:rFonts w:ascii="Arial" w:eastAsia="Times New Roman" w:hAnsi="Arial" w:cs="Arial"/>
          <w:sz w:val="20"/>
          <w:szCs w:val="20"/>
        </w:rPr>
      </w:pPr>
      <w:bookmarkStart w:id="11" w:name="_Toc401994865"/>
      <w:r w:rsidRPr="00EB7FFA">
        <w:rPr>
          <w:rFonts w:ascii="Arial" w:eastAsia="Times New Roman" w:hAnsi="Arial" w:cs="Arial"/>
          <w:b/>
          <w:sz w:val="20"/>
          <w:szCs w:val="20"/>
        </w:rPr>
        <w:t>Matriz del Plan Operativo Anual</w:t>
      </w:r>
      <w:r w:rsidRPr="00EB7FFA">
        <w:rPr>
          <w:rFonts w:ascii="Arial" w:eastAsia="Times New Roman" w:hAnsi="Arial" w:cs="Arial"/>
          <w:sz w:val="20"/>
          <w:szCs w:val="20"/>
        </w:rPr>
        <w:t>:</w:t>
      </w:r>
      <w:bookmarkEnd w:id="11"/>
      <w:r w:rsidRPr="00EB7FFA">
        <w:rPr>
          <w:rFonts w:ascii="Arial" w:eastAsia="Times New Roman" w:hAnsi="Arial" w:cs="Arial"/>
          <w:sz w:val="20"/>
          <w:szCs w:val="20"/>
        </w:rPr>
        <w:t xml:space="preserve"> </w:t>
      </w:r>
    </w:p>
    <w:p w:rsidR="006D6B2E" w:rsidRDefault="006D6B2E" w:rsidP="00C935F5">
      <w:pPr>
        <w:spacing w:before="100" w:beforeAutospacing="1" w:after="100" w:afterAutospacing="1" w:line="360" w:lineRule="auto"/>
        <w:jc w:val="both"/>
        <w:rPr>
          <w:rFonts w:ascii="Arial" w:eastAsia="Times New Roman" w:hAnsi="Arial" w:cs="Arial"/>
          <w:sz w:val="20"/>
          <w:szCs w:val="20"/>
        </w:rPr>
      </w:pPr>
      <w:r w:rsidRPr="00C935F5">
        <w:rPr>
          <w:rFonts w:ascii="Arial" w:eastAsia="Times New Roman" w:hAnsi="Arial" w:cs="Arial"/>
          <w:sz w:val="20"/>
          <w:szCs w:val="20"/>
        </w:rPr>
        <w:t>Es la tabla diseñada para estandarizar la presentación de los elementos que co</w:t>
      </w:r>
      <w:r w:rsidR="00EB7FFA">
        <w:rPr>
          <w:rFonts w:ascii="Arial" w:eastAsia="Times New Roman" w:hAnsi="Arial" w:cs="Arial"/>
          <w:sz w:val="20"/>
          <w:szCs w:val="20"/>
        </w:rPr>
        <w:t>nforman el Plan Operativo Anual</w:t>
      </w:r>
      <w:r w:rsidR="00CF7CC4">
        <w:rPr>
          <w:rFonts w:ascii="Arial" w:eastAsia="Times New Roman" w:hAnsi="Arial" w:cs="Arial"/>
          <w:sz w:val="20"/>
          <w:szCs w:val="20"/>
        </w:rPr>
        <w:t xml:space="preserve"> </w:t>
      </w:r>
      <w:r w:rsidR="00EB7FFA">
        <w:rPr>
          <w:rFonts w:ascii="Arial" w:eastAsia="Times New Roman" w:hAnsi="Arial" w:cs="Arial"/>
          <w:sz w:val="20"/>
          <w:szCs w:val="20"/>
        </w:rPr>
        <w:t>2015.</w:t>
      </w:r>
    </w:p>
    <w:p w:rsidR="00A72B54" w:rsidRPr="00C935F5" w:rsidRDefault="00CF7CC4" w:rsidP="00C95C03">
      <w:pPr>
        <w:pStyle w:val="Prrafodelista"/>
        <w:numPr>
          <w:ilvl w:val="0"/>
          <w:numId w:val="12"/>
        </w:numPr>
        <w:spacing w:after="0" w:line="360" w:lineRule="auto"/>
        <w:ind w:left="284" w:hanging="284"/>
        <w:jc w:val="both"/>
        <w:outlineLvl w:val="0"/>
        <w:rPr>
          <w:rFonts w:ascii="Arial" w:hAnsi="Arial" w:cs="Arial"/>
          <w:b/>
          <w:color w:val="000000"/>
          <w:sz w:val="20"/>
          <w:szCs w:val="20"/>
        </w:rPr>
      </w:pPr>
      <w:bookmarkStart w:id="12" w:name="_Toc401994866"/>
      <w:r>
        <w:rPr>
          <w:rFonts w:ascii="Arial" w:hAnsi="Arial" w:cs="Arial"/>
          <w:b/>
          <w:sz w:val="20"/>
          <w:szCs w:val="20"/>
        </w:rPr>
        <w:t>LINEAS DE ACCIÒN</w:t>
      </w:r>
      <w:r w:rsidR="00C767B9" w:rsidRPr="00C935F5">
        <w:rPr>
          <w:rFonts w:ascii="Arial" w:hAnsi="Arial" w:cs="Arial"/>
          <w:b/>
          <w:sz w:val="20"/>
          <w:szCs w:val="20"/>
        </w:rPr>
        <w:t xml:space="preserve"> (</w:t>
      </w:r>
      <w:r w:rsidR="00A37C12" w:rsidRPr="00C935F5">
        <w:rPr>
          <w:rFonts w:ascii="Arial" w:hAnsi="Arial" w:cs="Arial"/>
          <w:b/>
          <w:sz w:val="20"/>
          <w:szCs w:val="20"/>
        </w:rPr>
        <w:t xml:space="preserve">PLAN ESTRATEGICO </w:t>
      </w:r>
      <w:r w:rsidR="00C767B9" w:rsidRPr="00C935F5">
        <w:rPr>
          <w:rFonts w:ascii="Arial" w:hAnsi="Arial" w:cs="Arial"/>
          <w:b/>
          <w:sz w:val="20"/>
          <w:szCs w:val="20"/>
        </w:rPr>
        <w:t>2011/2015)</w:t>
      </w:r>
      <w:bookmarkEnd w:id="12"/>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
          <w:iCs/>
          <w:sz w:val="20"/>
          <w:szCs w:val="20"/>
        </w:rPr>
      </w:pPr>
      <w:r w:rsidRPr="000C5955">
        <w:rPr>
          <w:rFonts w:ascii="Arial" w:hAnsi="Arial" w:cs="Arial"/>
          <w:iCs/>
          <w:sz w:val="20"/>
          <w:szCs w:val="20"/>
          <w:lang w:val="es-ES"/>
        </w:rPr>
        <w:t>Adecuar la oferta y la demanda de las carreras de la Facultad a las necesidades socioeconómicas del país, para asegurar un apropiado nivel de pertinencia, relevancia y conexión entre teoría y práctica, de modo que la Facultad responda oportuna y efectivamente a las demandas y transformaciones del entorno con pertinencia y coherencia.</w:t>
      </w:r>
      <w:r w:rsidRPr="000C5955">
        <w:rPr>
          <w:rFonts w:ascii="Arial" w:hAnsi="Arial" w:cs="Arial"/>
          <w:iCs/>
          <w:sz w:val="20"/>
          <w:szCs w:val="20"/>
        </w:rPr>
        <w:t xml:space="preserve"> </w:t>
      </w:r>
      <w:r w:rsidRPr="000C5955">
        <w:rPr>
          <w:rFonts w:ascii="Arial" w:eastAsia="Times New Roman" w:hAnsi="Arial" w:cs="Arial"/>
          <w:bCs/>
          <w:caps/>
          <w:color w:val="FFFFFF"/>
          <w:kern w:val="24"/>
          <w:sz w:val="20"/>
          <w:szCs w:val="20"/>
          <w:lang w:val="es-ES"/>
        </w:rPr>
        <w:t xml:space="preserve">Poica </w:t>
      </w:r>
      <w:r w:rsidRPr="000C5955">
        <w:rPr>
          <w:rFonts w:ascii="Arial" w:eastAsia="Times New Roman" w:hAnsi="Arial" w:cs="Arial"/>
          <w:bCs/>
          <w:kern w:val="24"/>
          <w:sz w:val="20"/>
          <w:szCs w:val="20"/>
          <w:lang w:val="es-ES"/>
        </w:rPr>
        <w:t>Promover y fomentar procesos de evaluación e innovación de los planes y programas de estudio, acordes a las necesidades académicas y de la demanda laboral de la región y del país y al desarrollo del conocimiento, respondiendo de esta manera a las demandas de jóvenes y adultos y a los procesos de globalización que afectan al mundo.</w:t>
      </w:r>
      <w:r w:rsidRPr="000C5955">
        <w:rPr>
          <w:rFonts w:ascii="Arial" w:eastAsia="Times New Roman" w:hAnsi="Arial" w:cs="Arial"/>
          <w:bCs/>
          <w:kern w:val="24"/>
          <w:sz w:val="20"/>
          <w:szCs w:val="20"/>
        </w:rPr>
        <w:t xml:space="preserve"> </w:t>
      </w:r>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Cs/>
          <w:sz w:val="20"/>
          <w:szCs w:val="20"/>
        </w:rPr>
      </w:pPr>
      <w:r w:rsidRPr="000C5955">
        <w:rPr>
          <w:rFonts w:ascii="Arial" w:hAnsi="Arial" w:cs="Arial"/>
          <w:iCs/>
          <w:sz w:val="20"/>
          <w:szCs w:val="20"/>
          <w:lang w:val="es-ES"/>
        </w:rPr>
        <w:t>Promover el desarrollo profesional permanente que permita al docente incorporar competencias metodológicas conducentes a elevar la calidad de los procesos de aprendizaje en el aula con métodos alternativos de aprendizaje.</w:t>
      </w:r>
      <w:r w:rsidRPr="000C5955">
        <w:rPr>
          <w:rFonts w:ascii="Arial" w:hAnsi="Arial" w:cs="Arial"/>
          <w:iCs/>
          <w:sz w:val="20"/>
          <w:szCs w:val="20"/>
        </w:rPr>
        <w:t xml:space="preserve"> </w:t>
      </w:r>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Cs/>
          <w:sz w:val="20"/>
          <w:szCs w:val="20"/>
        </w:rPr>
      </w:pPr>
      <w:r w:rsidRPr="000C5955">
        <w:rPr>
          <w:rFonts w:ascii="Arial" w:hAnsi="Arial" w:cs="Arial"/>
          <w:iCs/>
          <w:sz w:val="20"/>
          <w:szCs w:val="20"/>
          <w:lang w:val="es-ES"/>
        </w:rPr>
        <w:t xml:space="preserve">Consolidar los procesos de flexibilización y virtualización curricular en el contexto de la internacionalización/homologación de programas académicos orientados a los nuevos modelos pedagógicos, en correspondencia con las nuevas modalidades de apropiación, producción y difusión del conocimiento para el desarrollo humano, que combine la utilización </w:t>
      </w:r>
      <w:r w:rsidRPr="000C5955">
        <w:rPr>
          <w:rFonts w:ascii="Arial" w:hAnsi="Arial" w:cs="Arial"/>
          <w:iCs/>
          <w:sz w:val="20"/>
          <w:szCs w:val="20"/>
          <w:lang w:val="es-ES"/>
        </w:rPr>
        <w:lastRenderedPageBreak/>
        <w:t>intensiva de las tecnologías de la información y la comunicación con la asistencia docente de carácter presencial.</w:t>
      </w:r>
      <w:r w:rsidRPr="000C5955">
        <w:rPr>
          <w:rFonts w:ascii="Arial" w:hAnsi="Arial" w:cs="Arial"/>
          <w:iCs/>
          <w:sz w:val="20"/>
          <w:szCs w:val="20"/>
        </w:rPr>
        <w:t xml:space="preserve"> </w:t>
      </w:r>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Cs/>
          <w:sz w:val="20"/>
          <w:szCs w:val="20"/>
          <w:lang w:val="es-ES"/>
        </w:rPr>
      </w:pPr>
      <w:r w:rsidRPr="000C5955">
        <w:rPr>
          <w:rFonts w:ascii="Arial" w:hAnsi="Arial" w:cs="Arial"/>
          <w:iCs/>
          <w:sz w:val="20"/>
          <w:szCs w:val="20"/>
          <w:lang w:val="es-ES"/>
        </w:rPr>
        <w:t>Promover y fomentar el desarrollo, la creatividad y la actualización de las prácticas docentes, mediante la actualización disciplinaria y metodológica de su cuerpo académico, incorporando los avances pedagógicos y tecnológicos que hagan más eficiente y participativo el proceso de aprendizaje-enseñanza</w:t>
      </w:r>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Cs/>
          <w:sz w:val="20"/>
          <w:szCs w:val="20"/>
        </w:rPr>
      </w:pPr>
      <w:r w:rsidRPr="000C5955">
        <w:rPr>
          <w:rFonts w:ascii="Arial" w:hAnsi="Arial" w:cs="Arial"/>
          <w:iCs/>
          <w:sz w:val="20"/>
          <w:szCs w:val="20"/>
          <w:lang w:val="es-ES"/>
        </w:rPr>
        <w:t>Disponer y utilizar racional, adecuada y oportunamente los recursos académicos que garanticen su acertada y eficaz contribución al desarrollo académico de la Facultad.</w:t>
      </w:r>
    </w:p>
    <w:p w:rsidR="00A72B54" w:rsidRPr="000C5955" w:rsidRDefault="00A72B54" w:rsidP="000C5955">
      <w:pPr>
        <w:pStyle w:val="Prrafodelista"/>
        <w:numPr>
          <w:ilvl w:val="1"/>
          <w:numId w:val="12"/>
        </w:numPr>
        <w:autoSpaceDE w:val="0"/>
        <w:autoSpaceDN w:val="0"/>
        <w:adjustRightInd w:val="0"/>
        <w:spacing w:after="0" w:line="360" w:lineRule="auto"/>
        <w:ind w:left="851" w:hanging="567"/>
        <w:jc w:val="both"/>
        <w:rPr>
          <w:rFonts w:ascii="Arial" w:hAnsi="Arial" w:cs="Arial"/>
          <w:iCs/>
          <w:sz w:val="20"/>
          <w:szCs w:val="20"/>
        </w:rPr>
      </w:pPr>
      <w:r w:rsidRPr="000C5955">
        <w:rPr>
          <w:rFonts w:ascii="Arial" w:hAnsi="Arial" w:cs="Arial"/>
          <w:iCs/>
          <w:sz w:val="20"/>
          <w:szCs w:val="20"/>
          <w:lang w:val="es-ES"/>
        </w:rPr>
        <w:t>Establecer el monitoreo y rendimiento de cuentas de la gestión de la Facultad que permita el conocimiento de la comunidad con base en la participación en el contexto democrático y diálogo social.</w:t>
      </w:r>
      <w:r w:rsidRPr="000C5955">
        <w:rPr>
          <w:rFonts w:ascii="Arial" w:hAnsi="Arial" w:cs="Arial"/>
          <w:iCs/>
          <w:sz w:val="20"/>
          <w:szCs w:val="20"/>
        </w:rPr>
        <w:t xml:space="preserve"> </w:t>
      </w:r>
    </w:p>
    <w:p w:rsidR="00113FDB" w:rsidRPr="00C935F5" w:rsidRDefault="00113FDB" w:rsidP="00C95C03">
      <w:pPr>
        <w:pStyle w:val="Ttulo2"/>
        <w:rPr>
          <w:rFonts w:ascii="Arial" w:hAnsi="Arial" w:cs="Arial"/>
          <w:color w:val="auto"/>
          <w:sz w:val="20"/>
          <w:szCs w:val="20"/>
        </w:rPr>
      </w:pPr>
      <w:bookmarkStart w:id="13" w:name="_Toc401994867"/>
      <w:bookmarkStart w:id="14" w:name="_Toc333241181"/>
      <w:r w:rsidRPr="00C935F5">
        <w:rPr>
          <w:rFonts w:ascii="Arial" w:hAnsi="Arial" w:cs="Arial"/>
          <w:color w:val="auto"/>
          <w:sz w:val="20"/>
          <w:szCs w:val="20"/>
        </w:rPr>
        <w:t>OBJETIVO ESTRATÉGICO</w:t>
      </w:r>
      <w:bookmarkEnd w:id="13"/>
      <w:r w:rsidRPr="00C935F5">
        <w:rPr>
          <w:rFonts w:ascii="Arial" w:hAnsi="Arial" w:cs="Arial"/>
          <w:color w:val="auto"/>
          <w:sz w:val="20"/>
          <w:szCs w:val="20"/>
        </w:rPr>
        <w:t xml:space="preserve"> </w:t>
      </w:r>
      <w:bookmarkEnd w:id="14"/>
    </w:p>
    <w:p w:rsidR="00113FDB" w:rsidRPr="00C935F5" w:rsidRDefault="00113FDB" w:rsidP="00C935F5">
      <w:pPr>
        <w:autoSpaceDE w:val="0"/>
        <w:autoSpaceDN w:val="0"/>
        <w:adjustRightInd w:val="0"/>
        <w:spacing w:after="0" w:line="360" w:lineRule="auto"/>
        <w:ind w:left="284"/>
        <w:jc w:val="both"/>
        <w:rPr>
          <w:rFonts w:ascii="Arial" w:hAnsi="Arial" w:cs="Arial"/>
          <w:sz w:val="20"/>
          <w:szCs w:val="20"/>
        </w:rPr>
      </w:pPr>
      <w:r w:rsidRPr="00C935F5">
        <w:rPr>
          <w:rFonts w:ascii="Arial" w:hAnsi="Arial" w:cs="Arial"/>
          <w:sz w:val="20"/>
          <w:szCs w:val="20"/>
          <w:lang w:val="es-ES"/>
        </w:rPr>
        <w:t>Apoyar los cambios orgánicos, académicos, administrativos y financieros sustentados en su visión/misión  institucional con el propósito de contribuir con la transformación académica en los campos de la docencia, investigación y proyección social de la Facultad, orientándolos al desarrollo social y económico del país, así como a la construcción de una cultura democrática de la ciencia y la tecnología</w:t>
      </w:r>
      <w:r w:rsidRPr="00C935F5">
        <w:rPr>
          <w:rFonts w:ascii="Arial" w:hAnsi="Arial" w:cs="Arial"/>
          <w:sz w:val="20"/>
          <w:szCs w:val="20"/>
        </w:rPr>
        <w:t>.</w:t>
      </w:r>
    </w:p>
    <w:p w:rsidR="00F44E66" w:rsidRPr="00227593" w:rsidRDefault="000C5955" w:rsidP="00C95C03">
      <w:pPr>
        <w:pStyle w:val="Prrafodelista"/>
        <w:numPr>
          <w:ilvl w:val="0"/>
          <w:numId w:val="26"/>
        </w:numPr>
        <w:spacing w:after="0" w:line="360" w:lineRule="auto"/>
        <w:ind w:left="284" w:hanging="284"/>
        <w:jc w:val="both"/>
        <w:outlineLvl w:val="0"/>
        <w:rPr>
          <w:rFonts w:ascii="Arial" w:eastAsia="Times New Roman" w:hAnsi="Arial" w:cs="Arial"/>
          <w:sz w:val="20"/>
          <w:szCs w:val="20"/>
        </w:rPr>
      </w:pPr>
      <w:bookmarkStart w:id="15" w:name="_Toc401994868"/>
      <w:r>
        <w:rPr>
          <w:rFonts w:ascii="Arial" w:eastAsia="Times New Roman" w:hAnsi="Arial" w:cs="Arial"/>
          <w:b/>
          <w:sz w:val="20"/>
          <w:szCs w:val="20"/>
        </w:rPr>
        <w:t>METODOLOGÍA PARA LA</w:t>
      </w:r>
      <w:r w:rsidRPr="00227593">
        <w:rPr>
          <w:rFonts w:ascii="Arial" w:eastAsia="Times New Roman" w:hAnsi="Arial" w:cs="Arial"/>
          <w:b/>
          <w:sz w:val="20"/>
          <w:szCs w:val="20"/>
        </w:rPr>
        <w:t xml:space="preserve"> FORMULACIÓN DEL PLAN OPERATIVO ANUAL</w:t>
      </w:r>
      <w:bookmarkEnd w:id="15"/>
      <w:r w:rsidRPr="00227593">
        <w:rPr>
          <w:rFonts w:ascii="Arial" w:eastAsia="Times New Roman" w:hAnsi="Arial" w:cs="Arial"/>
          <w:sz w:val="20"/>
          <w:szCs w:val="20"/>
        </w:rPr>
        <w:t xml:space="preserve"> </w:t>
      </w:r>
    </w:p>
    <w:p w:rsidR="00F44E66" w:rsidRPr="00C935F5" w:rsidRDefault="00F97070" w:rsidP="00C935F5">
      <w:pPr>
        <w:spacing w:after="0" w:line="360" w:lineRule="auto"/>
        <w:jc w:val="both"/>
        <w:rPr>
          <w:rFonts w:ascii="Arial" w:eastAsia="Times New Roman" w:hAnsi="Arial" w:cs="Arial"/>
          <w:sz w:val="20"/>
          <w:szCs w:val="20"/>
        </w:rPr>
      </w:pPr>
      <w:r w:rsidRPr="00C935F5">
        <w:rPr>
          <w:rFonts w:ascii="Arial" w:eastAsia="Times New Roman" w:hAnsi="Arial" w:cs="Arial"/>
          <w:sz w:val="20"/>
          <w:szCs w:val="20"/>
        </w:rPr>
        <w:t>C</w:t>
      </w:r>
      <w:r w:rsidR="00F44E66" w:rsidRPr="00C935F5">
        <w:rPr>
          <w:rFonts w:ascii="Arial" w:eastAsia="Times New Roman" w:hAnsi="Arial" w:cs="Arial"/>
          <w:sz w:val="20"/>
          <w:szCs w:val="20"/>
        </w:rPr>
        <w:t xml:space="preserve">ada una de las </w:t>
      </w:r>
      <w:r w:rsidR="002948C5" w:rsidRPr="00C935F5">
        <w:rPr>
          <w:rFonts w:ascii="Arial" w:eastAsia="Times New Roman" w:hAnsi="Arial" w:cs="Arial"/>
          <w:sz w:val="20"/>
          <w:szCs w:val="20"/>
        </w:rPr>
        <w:t>Unidades Organizativas</w:t>
      </w:r>
      <w:r w:rsidR="00F44E66" w:rsidRPr="00C935F5">
        <w:rPr>
          <w:rFonts w:ascii="Arial" w:eastAsia="Times New Roman" w:hAnsi="Arial" w:cs="Arial"/>
          <w:sz w:val="20"/>
          <w:szCs w:val="20"/>
        </w:rPr>
        <w:t xml:space="preserve"> debe desarrollar</w:t>
      </w:r>
      <w:r w:rsidR="00A16A82">
        <w:rPr>
          <w:rFonts w:ascii="Arial" w:eastAsia="Times New Roman" w:hAnsi="Arial" w:cs="Arial"/>
          <w:sz w:val="20"/>
          <w:szCs w:val="20"/>
        </w:rPr>
        <w:t>lo</w:t>
      </w:r>
      <w:r w:rsidR="00F44E66" w:rsidRPr="00C935F5">
        <w:rPr>
          <w:rFonts w:ascii="Arial" w:eastAsia="Times New Roman" w:hAnsi="Arial" w:cs="Arial"/>
          <w:sz w:val="20"/>
          <w:szCs w:val="20"/>
        </w:rPr>
        <w:t xml:space="preserve"> </w:t>
      </w:r>
      <w:r w:rsidR="000C5955">
        <w:rPr>
          <w:rFonts w:ascii="Arial" w:eastAsia="Times New Roman" w:hAnsi="Arial" w:cs="Arial"/>
          <w:sz w:val="20"/>
          <w:szCs w:val="20"/>
        </w:rPr>
        <w:t>en</w:t>
      </w:r>
      <w:r w:rsidR="00F44E66" w:rsidRPr="00C935F5">
        <w:rPr>
          <w:rFonts w:ascii="Arial" w:eastAsia="Times New Roman" w:hAnsi="Arial" w:cs="Arial"/>
          <w:sz w:val="20"/>
          <w:szCs w:val="20"/>
        </w:rPr>
        <w:t xml:space="preserve"> forma participativa involucrando activamente </w:t>
      </w:r>
      <w:r w:rsidR="002948C5" w:rsidRPr="00C935F5">
        <w:rPr>
          <w:rFonts w:ascii="Arial" w:eastAsia="Times New Roman" w:hAnsi="Arial" w:cs="Arial"/>
          <w:sz w:val="20"/>
          <w:szCs w:val="20"/>
        </w:rPr>
        <w:t>a los docentes</w:t>
      </w:r>
      <w:r w:rsidR="00F44E66" w:rsidRPr="00C935F5">
        <w:rPr>
          <w:rFonts w:ascii="Arial" w:eastAsia="Times New Roman" w:hAnsi="Arial" w:cs="Arial"/>
          <w:sz w:val="20"/>
          <w:szCs w:val="20"/>
        </w:rPr>
        <w:t>, a los responsables de las distintas unidades técnicas y a otros actores internos o externos que puedan contribuir favorablemente en el proceso de formulación</w:t>
      </w:r>
      <w:r w:rsidR="00E71AF5">
        <w:rPr>
          <w:rFonts w:ascii="Arial" w:eastAsia="Times New Roman" w:hAnsi="Arial" w:cs="Arial"/>
          <w:sz w:val="20"/>
          <w:szCs w:val="20"/>
        </w:rPr>
        <w:t>,</w:t>
      </w:r>
      <w:r w:rsidR="00F44E66" w:rsidRPr="00C935F5">
        <w:rPr>
          <w:rFonts w:ascii="Arial" w:eastAsia="Times New Roman" w:hAnsi="Arial" w:cs="Arial"/>
          <w:sz w:val="20"/>
          <w:szCs w:val="20"/>
        </w:rPr>
        <w:t xml:space="preserve"> ejecución </w:t>
      </w:r>
      <w:r w:rsidR="00E71AF5">
        <w:rPr>
          <w:rFonts w:ascii="Arial" w:eastAsia="Times New Roman" w:hAnsi="Arial" w:cs="Arial"/>
          <w:sz w:val="20"/>
          <w:szCs w:val="20"/>
        </w:rPr>
        <w:t xml:space="preserve">y evaluación </w:t>
      </w:r>
      <w:r w:rsidR="00F44E66" w:rsidRPr="00C935F5">
        <w:rPr>
          <w:rFonts w:ascii="Arial" w:eastAsia="Times New Roman" w:hAnsi="Arial" w:cs="Arial"/>
          <w:sz w:val="20"/>
          <w:szCs w:val="20"/>
        </w:rPr>
        <w:t>del Plan.</w:t>
      </w:r>
    </w:p>
    <w:p w:rsidR="00F44E66" w:rsidRPr="00C935F5" w:rsidRDefault="00F44E66" w:rsidP="00C935F5">
      <w:pPr>
        <w:spacing w:after="0" w:line="360" w:lineRule="auto"/>
        <w:jc w:val="both"/>
        <w:rPr>
          <w:rFonts w:ascii="Arial" w:eastAsia="Times New Roman" w:hAnsi="Arial" w:cs="Arial"/>
          <w:sz w:val="20"/>
          <w:szCs w:val="20"/>
        </w:rPr>
      </w:pPr>
      <w:r w:rsidRPr="00C935F5">
        <w:rPr>
          <w:rFonts w:ascii="Arial" w:eastAsia="Times New Roman" w:hAnsi="Arial" w:cs="Arial"/>
          <w:sz w:val="20"/>
          <w:szCs w:val="20"/>
        </w:rPr>
        <w:t xml:space="preserve">La </w:t>
      </w:r>
      <w:r w:rsidR="002948C5" w:rsidRPr="00C935F5">
        <w:rPr>
          <w:rFonts w:ascii="Arial" w:eastAsia="Times New Roman" w:hAnsi="Arial" w:cs="Arial"/>
          <w:sz w:val="20"/>
          <w:szCs w:val="20"/>
        </w:rPr>
        <w:t>Unidad de Planificación</w:t>
      </w:r>
      <w:r w:rsidRPr="00C935F5">
        <w:rPr>
          <w:rFonts w:ascii="Arial" w:eastAsia="Times New Roman" w:hAnsi="Arial" w:cs="Arial"/>
          <w:sz w:val="20"/>
          <w:szCs w:val="20"/>
        </w:rPr>
        <w:t xml:space="preserve"> brindará asistencia técnica a las distintas </w:t>
      </w:r>
      <w:r w:rsidR="002948C5" w:rsidRPr="00C935F5">
        <w:rPr>
          <w:rFonts w:ascii="Arial" w:eastAsia="Times New Roman" w:hAnsi="Arial" w:cs="Arial"/>
          <w:sz w:val="20"/>
          <w:szCs w:val="20"/>
        </w:rPr>
        <w:t>Unidades Organizativas</w:t>
      </w:r>
      <w:r w:rsidRPr="00C935F5">
        <w:rPr>
          <w:rFonts w:ascii="Arial" w:eastAsia="Times New Roman" w:hAnsi="Arial" w:cs="Arial"/>
          <w:sz w:val="20"/>
          <w:szCs w:val="20"/>
        </w:rPr>
        <w:t xml:space="preserve"> en la formulación de los planes operativos anuales, como </w:t>
      </w:r>
      <w:r w:rsidR="000C5955">
        <w:rPr>
          <w:rFonts w:ascii="Arial" w:eastAsia="Times New Roman" w:hAnsi="Arial" w:cs="Arial"/>
          <w:sz w:val="20"/>
          <w:szCs w:val="20"/>
        </w:rPr>
        <w:t>asesoría para coadyuvar a la retroalimentación del proceso.</w:t>
      </w:r>
    </w:p>
    <w:p w:rsidR="00F44E66" w:rsidRPr="00C935F5" w:rsidRDefault="00F44E66" w:rsidP="00C935F5">
      <w:pPr>
        <w:spacing w:after="0" w:line="360" w:lineRule="auto"/>
        <w:jc w:val="both"/>
        <w:rPr>
          <w:rFonts w:ascii="Arial" w:eastAsia="Times New Roman" w:hAnsi="Arial" w:cs="Arial"/>
          <w:sz w:val="20"/>
          <w:szCs w:val="20"/>
        </w:rPr>
      </w:pPr>
      <w:r w:rsidRPr="00C935F5">
        <w:rPr>
          <w:rFonts w:ascii="Arial" w:eastAsia="Times New Roman" w:hAnsi="Arial" w:cs="Arial"/>
          <w:sz w:val="20"/>
          <w:szCs w:val="20"/>
        </w:rPr>
        <w:t xml:space="preserve">Los objetivos específicos de cada </w:t>
      </w:r>
      <w:r w:rsidR="002948C5" w:rsidRPr="00C935F5">
        <w:rPr>
          <w:rFonts w:ascii="Arial" w:eastAsia="Times New Roman" w:hAnsi="Arial" w:cs="Arial"/>
          <w:sz w:val="20"/>
          <w:szCs w:val="20"/>
        </w:rPr>
        <w:t>Unidad Organizativa</w:t>
      </w:r>
      <w:r w:rsidRPr="00C935F5">
        <w:rPr>
          <w:rFonts w:ascii="Arial" w:eastAsia="Times New Roman" w:hAnsi="Arial" w:cs="Arial"/>
          <w:sz w:val="20"/>
          <w:szCs w:val="20"/>
        </w:rPr>
        <w:t xml:space="preserve"> deben estar articulados con las líneas estratégicas </w:t>
      </w:r>
      <w:r w:rsidR="000C5955">
        <w:rPr>
          <w:rFonts w:ascii="Arial" w:eastAsia="Times New Roman" w:hAnsi="Arial" w:cs="Arial"/>
          <w:sz w:val="20"/>
          <w:szCs w:val="20"/>
        </w:rPr>
        <w:t xml:space="preserve">y </w:t>
      </w:r>
      <w:r w:rsidR="002948C5" w:rsidRPr="00C935F5">
        <w:rPr>
          <w:rFonts w:ascii="Arial" w:eastAsia="Times New Roman" w:hAnsi="Arial" w:cs="Arial"/>
          <w:sz w:val="20"/>
          <w:szCs w:val="20"/>
        </w:rPr>
        <w:t xml:space="preserve">con las prioridades del Plan de Desarrollo de </w:t>
      </w:r>
      <w:r w:rsidR="0000578E" w:rsidRPr="00C935F5">
        <w:rPr>
          <w:rFonts w:ascii="Arial" w:eastAsia="Times New Roman" w:hAnsi="Arial" w:cs="Arial"/>
          <w:sz w:val="20"/>
          <w:szCs w:val="20"/>
        </w:rPr>
        <w:t>las</w:t>
      </w:r>
      <w:r w:rsidR="00825A8B" w:rsidRPr="00C935F5">
        <w:rPr>
          <w:rFonts w:ascii="Arial" w:eastAsia="Times New Roman" w:hAnsi="Arial" w:cs="Arial"/>
          <w:sz w:val="20"/>
          <w:szCs w:val="20"/>
        </w:rPr>
        <w:t xml:space="preserve"> </w:t>
      </w:r>
      <w:r w:rsidR="000C5955">
        <w:rPr>
          <w:rFonts w:ascii="Arial" w:eastAsia="Times New Roman" w:hAnsi="Arial" w:cs="Arial"/>
          <w:sz w:val="20"/>
          <w:szCs w:val="20"/>
        </w:rPr>
        <w:t>a</w:t>
      </w:r>
      <w:r w:rsidR="00825A8B" w:rsidRPr="00C935F5">
        <w:rPr>
          <w:rFonts w:ascii="Arial" w:eastAsia="Times New Roman" w:hAnsi="Arial" w:cs="Arial"/>
          <w:sz w:val="20"/>
          <w:szCs w:val="20"/>
        </w:rPr>
        <w:t>utoridades de la Facultad de Ciencias y Humanidades.</w:t>
      </w:r>
      <w:r w:rsidR="002948C5" w:rsidRPr="00C935F5">
        <w:rPr>
          <w:rFonts w:ascii="Arial" w:eastAsia="Times New Roman" w:hAnsi="Arial" w:cs="Arial"/>
          <w:sz w:val="20"/>
          <w:szCs w:val="20"/>
        </w:rPr>
        <w:t xml:space="preserve"> Gestión </w:t>
      </w:r>
      <w:r w:rsidR="00825A8B" w:rsidRPr="00C935F5">
        <w:rPr>
          <w:rFonts w:ascii="Arial" w:eastAsia="Times New Roman" w:hAnsi="Arial" w:cs="Arial"/>
          <w:sz w:val="20"/>
          <w:szCs w:val="20"/>
        </w:rPr>
        <w:t>(</w:t>
      </w:r>
      <w:r w:rsidR="002948C5" w:rsidRPr="00C935F5">
        <w:rPr>
          <w:rFonts w:ascii="Arial" w:eastAsia="Times New Roman" w:hAnsi="Arial" w:cs="Arial"/>
          <w:sz w:val="20"/>
          <w:szCs w:val="20"/>
        </w:rPr>
        <w:t>2011/2015</w:t>
      </w:r>
      <w:r w:rsidR="00825A8B" w:rsidRPr="00C935F5">
        <w:rPr>
          <w:rFonts w:ascii="Arial" w:eastAsia="Times New Roman" w:hAnsi="Arial" w:cs="Arial"/>
          <w:sz w:val="20"/>
          <w:szCs w:val="20"/>
        </w:rPr>
        <w:t>)</w:t>
      </w:r>
    </w:p>
    <w:p w:rsidR="00227593" w:rsidRPr="00150A24" w:rsidRDefault="00A16A82" w:rsidP="00C95C03">
      <w:pPr>
        <w:pStyle w:val="TxBrp1"/>
        <w:numPr>
          <w:ilvl w:val="1"/>
          <w:numId w:val="26"/>
        </w:numPr>
        <w:tabs>
          <w:tab w:val="clear" w:pos="204"/>
          <w:tab w:val="left" w:pos="360"/>
        </w:tabs>
        <w:spacing w:line="360" w:lineRule="auto"/>
        <w:ind w:hanging="436"/>
        <w:outlineLvl w:val="1"/>
        <w:rPr>
          <w:rFonts w:ascii="Arial" w:hAnsi="Arial" w:cs="Arial"/>
          <w:b/>
          <w:szCs w:val="20"/>
        </w:rPr>
      </w:pPr>
      <w:bookmarkStart w:id="16" w:name="_Toc401994869"/>
      <w:r w:rsidRPr="00150A24">
        <w:rPr>
          <w:rFonts w:ascii="Arial" w:hAnsi="Arial" w:cs="Arial"/>
          <w:b/>
          <w:szCs w:val="20"/>
        </w:rPr>
        <w:t>INDICACIONES:</w:t>
      </w:r>
      <w:bookmarkEnd w:id="16"/>
    </w:p>
    <w:p w:rsidR="00A16A82" w:rsidRDefault="00A16A82" w:rsidP="006604E9">
      <w:pPr>
        <w:pStyle w:val="TxBrp1"/>
        <w:numPr>
          <w:ilvl w:val="2"/>
          <w:numId w:val="26"/>
        </w:numPr>
        <w:tabs>
          <w:tab w:val="clear" w:pos="204"/>
          <w:tab w:val="left" w:pos="360"/>
        </w:tabs>
        <w:spacing w:line="360" w:lineRule="auto"/>
        <w:ind w:hanging="513"/>
        <w:rPr>
          <w:rFonts w:ascii="Arial" w:hAnsi="Arial" w:cs="Arial"/>
          <w:szCs w:val="20"/>
        </w:rPr>
      </w:pPr>
      <w:r w:rsidRPr="000C5955">
        <w:rPr>
          <w:rFonts w:ascii="Arial" w:hAnsi="Arial" w:cs="Arial"/>
          <w:szCs w:val="20"/>
        </w:rPr>
        <w:t>Se recomienda a los responsables de cada una de las unidades orgánicas tomar en consideración lo establecido en los montos de los respectivos planes de compras que fueron presentados anteriormente para coadyuvar con los montos que se requieran para la implantación de los respectivos proyectos a ejecutar en la unidad organizativa durante el año 2015.</w:t>
      </w:r>
    </w:p>
    <w:p w:rsidR="00A16A82" w:rsidRDefault="00A16A82" w:rsidP="006604E9">
      <w:pPr>
        <w:pStyle w:val="TxBrp1"/>
        <w:numPr>
          <w:ilvl w:val="2"/>
          <w:numId w:val="26"/>
        </w:numPr>
        <w:tabs>
          <w:tab w:val="clear" w:pos="204"/>
          <w:tab w:val="left" w:pos="360"/>
        </w:tabs>
        <w:spacing w:line="360" w:lineRule="auto"/>
        <w:ind w:hanging="513"/>
        <w:rPr>
          <w:rFonts w:ascii="Arial" w:hAnsi="Arial" w:cs="Arial"/>
          <w:szCs w:val="20"/>
        </w:rPr>
      </w:pPr>
      <w:r w:rsidRPr="000C5955">
        <w:rPr>
          <w:rFonts w:ascii="Arial" w:hAnsi="Arial" w:cs="Arial"/>
          <w:szCs w:val="20"/>
        </w:rPr>
        <w:lastRenderedPageBreak/>
        <w:t>Se recomienda</w:t>
      </w:r>
      <w:r w:rsidR="00E33BB1" w:rsidRPr="000C5955">
        <w:rPr>
          <w:rFonts w:ascii="Arial" w:hAnsi="Arial" w:cs="Arial"/>
          <w:szCs w:val="20"/>
        </w:rPr>
        <w:t xml:space="preserve"> asimismo</w:t>
      </w:r>
      <w:r w:rsidR="00E71AF5">
        <w:rPr>
          <w:rFonts w:ascii="Arial" w:hAnsi="Arial" w:cs="Arial"/>
          <w:szCs w:val="20"/>
        </w:rPr>
        <w:t>,</w:t>
      </w:r>
      <w:r w:rsidR="00E33BB1" w:rsidRPr="000C5955">
        <w:rPr>
          <w:rFonts w:ascii="Arial" w:hAnsi="Arial" w:cs="Arial"/>
          <w:szCs w:val="20"/>
        </w:rPr>
        <w:t xml:space="preserve"> en la definición y ejecución de los planes de formación de personal docente y administrativo (congresos, talleres, seminarios, foros, pasantías y otros) tener en cuenta lo relacionado al plan de capacitación presentado a la Unidad de Capacitación, y aprobado por la Junta Directiva de esta Facultad.</w:t>
      </w:r>
    </w:p>
    <w:p w:rsidR="00E33BB1" w:rsidRPr="000C5955" w:rsidRDefault="00E33BB1" w:rsidP="006604E9">
      <w:pPr>
        <w:pStyle w:val="TxBrp1"/>
        <w:numPr>
          <w:ilvl w:val="2"/>
          <w:numId w:val="26"/>
        </w:numPr>
        <w:tabs>
          <w:tab w:val="clear" w:pos="204"/>
          <w:tab w:val="left" w:pos="360"/>
        </w:tabs>
        <w:spacing w:line="360" w:lineRule="auto"/>
        <w:ind w:hanging="513"/>
        <w:rPr>
          <w:rFonts w:ascii="Arial" w:hAnsi="Arial" w:cs="Arial"/>
          <w:szCs w:val="20"/>
        </w:rPr>
      </w:pPr>
      <w:r w:rsidRPr="000C5955">
        <w:rPr>
          <w:rFonts w:ascii="Arial" w:hAnsi="Arial" w:cs="Arial"/>
          <w:szCs w:val="20"/>
        </w:rPr>
        <w:t xml:space="preserve">En lo relacionado con los proyectos de </w:t>
      </w:r>
      <w:r w:rsidR="00E71AF5">
        <w:rPr>
          <w:rFonts w:ascii="Arial" w:hAnsi="Arial" w:cs="Arial"/>
          <w:szCs w:val="20"/>
        </w:rPr>
        <w:t xml:space="preserve">la Unidad de </w:t>
      </w:r>
      <w:r w:rsidRPr="000C5955">
        <w:rPr>
          <w:rFonts w:ascii="Arial" w:hAnsi="Arial" w:cs="Arial"/>
          <w:szCs w:val="20"/>
        </w:rPr>
        <w:t>Proyección Social</w:t>
      </w:r>
      <w:r w:rsidR="00E71AF5">
        <w:rPr>
          <w:rFonts w:ascii="Arial" w:hAnsi="Arial" w:cs="Arial"/>
          <w:szCs w:val="20"/>
        </w:rPr>
        <w:t xml:space="preserve"> y las Subunidades de cada unidad académica</w:t>
      </w:r>
      <w:r w:rsidRPr="000C5955">
        <w:rPr>
          <w:rFonts w:ascii="Arial" w:hAnsi="Arial" w:cs="Arial"/>
          <w:szCs w:val="20"/>
        </w:rPr>
        <w:t>, deben t</w:t>
      </w:r>
      <w:r w:rsidR="00E71AF5">
        <w:rPr>
          <w:rFonts w:ascii="Arial" w:hAnsi="Arial" w:cs="Arial"/>
          <w:szCs w:val="20"/>
        </w:rPr>
        <w:t>omar</w:t>
      </w:r>
      <w:r w:rsidRPr="000C5955">
        <w:rPr>
          <w:rFonts w:ascii="Arial" w:hAnsi="Arial" w:cs="Arial"/>
          <w:szCs w:val="20"/>
        </w:rPr>
        <w:t xml:space="preserve"> en cuenta los recursos financieros a proveer por parte de la Facultad o los que provengan de personas naturales, sociales o donaciones, para la ejecución de estos.</w:t>
      </w:r>
    </w:p>
    <w:p w:rsidR="00110058" w:rsidRPr="00227593" w:rsidRDefault="00110058" w:rsidP="00C95C03">
      <w:pPr>
        <w:pStyle w:val="TxBrp1"/>
        <w:numPr>
          <w:ilvl w:val="0"/>
          <w:numId w:val="27"/>
        </w:numPr>
        <w:tabs>
          <w:tab w:val="clear" w:pos="204"/>
          <w:tab w:val="left" w:pos="360"/>
        </w:tabs>
        <w:spacing w:line="360" w:lineRule="auto"/>
        <w:ind w:left="567" w:hanging="567"/>
        <w:outlineLvl w:val="0"/>
        <w:rPr>
          <w:rFonts w:ascii="Arial" w:hAnsi="Arial" w:cs="Arial"/>
          <w:szCs w:val="20"/>
        </w:rPr>
      </w:pPr>
      <w:bookmarkStart w:id="17" w:name="_Toc401994870"/>
      <w:r w:rsidRPr="00227593">
        <w:rPr>
          <w:rFonts w:ascii="Arial" w:hAnsi="Arial" w:cs="Arial"/>
          <w:b/>
          <w:szCs w:val="20"/>
        </w:rPr>
        <w:t>ESTRUCTURA DEL PLAN OPERATIVO ANUAL</w:t>
      </w:r>
      <w:bookmarkEnd w:id="17"/>
    </w:p>
    <w:p w:rsidR="00110058" w:rsidRPr="00DD4F48" w:rsidRDefault="00110058" w:rsidP="00227593">
      <w:pPr>
        <w:pStyle w:val="Ttulo2"/>
        <w:numPr>
          <w:ilvl w:val="1"/>
          <w:numId w:val="27"/>
        </w:numPr>
        <w:spacing w:line="360" w:lineRule="auto"/>
        <w:jc w:val="both"/>
        <w:rPr>
          <w:rFonts w:ascii="Arial" w:hAnsi="Arial" w:cs="Arial"/>
          <w:b w:val="0"/>
          <w:color w:val="auto"/>
          <w:sz w:val="20"/>
          <w:szCs w:val="20"/>
        </w:rPr>
      </w:pPr>
      <w:bookmarkStart w:id="18" w:name="_Toc333241178"/>
      <w:bookmarkStart w:id="19" w:name="_Toc401994871"/>
      <w:r w:rsidRPr="00DD4F48">
        <w:rPr>
          <w:rFonts w:ascii="Arial" w:hAnsi="Arial" w:cs="Arial"/>
          <w:b w:val="0"/>
          <w:color w:val="auto"/>
          <w:sz w:val="20"/>
          <w:szCs w:val="20"/>
        </w:rPr>
        <w:t>NOMBRE DE LA UNIDAD.</w:t>
      </w:r>
      <w:bookmarkEnd w:id="18"/>
      <w:bookmarkEnd w:id="19"/>
    </w:p>
    <w:p w:rsidR="00110058" w:rsidRPr="00C935F5" w:rsidRDefault="00110058" w:rsidP="00C935F5">
      <w:pPr>
        <w:autoSpaceDE w:val="0"/>
        <w:autoSpaceDN w:val="0"/>
        <w:adjustRightInd w:val="0"/>
        <w:spacing w:after="0" w:line="360" w:lineRule="auto"/>
        <w:ind w:left="284"/>
        <w:jc w:val="both"/>
        <w:rPr>
          <w:rFonts w:ascii="Arial" w:hAnsi="Arial" w:cs="Arial"/>
          <w:sz w:val="20"/>
          <w:szCs w:val="20"/>
        </w:rPr>
      </w:pPr>
      <w:r w:rsidRPr="00C935F5">
        <w:rPr>
          <w:rFonts w:ascii="Arial" w:hAnsi="Arial" w:cs="Arial"/>
          <w:sz w:val="20"/>
          <w:szCs w:val="20"/>
        </w:rPr>
        <w:t>En este sector se escribe el nombre de la Unidad Académica o Administrativa a la cual corresponde la información.</w:t>
      </w:r>
    </w:p>
    <w:p w:rsidR="00110058" w:rsidRPr="00DD4F48" w:rsidRDefault="00110058" w:rsidP="00C95C03">
      <w:pPr>
        <w:pStyle w:val="Prrafodelista"/>
        <w:numPr>
          <w:ilvl w:val="1"/>
          <w:numId w:val="27"/>
        </w:numPr>
        <w:autoSpaceDE w:val="0"/>
        <w:autoSpaceDN w:val="0"/>
        <w:adjustRightInd w:val="0"/>
        <w:spacing w:after="0" w:line="360" w:lineRule="auto"/>
        <w:jc w:val="both"/>
        <w:outlineLvl w:val="1"/>
        <w:rPr>
          <w:rFonts w:ascii="Arial" w:hAnsi="Arial" w:cs="Arial"/>
          <w:sz w:val="20"/>
          <w:szCs w:val="20"/>
        </w:rPr>
      </w:pPr>
      <w:bookmarkStart w:id="20" w:name="_Toc333241180"/>
      <w:bookmarkStart w:id="21" w:name="_Toc401994872"/>
      <w:r w:rsidRPr="00DD4F48">
        <w:rPr>
          <w:rFonts w:ascii="Arial" w:hAnsi="Arial" w:cs="Arial"/>
          <w:sz w:val="20"/>
          <w:szCs w:val="20"/>
        </w:rPr>
        <w:t>MISIÓN DE LA UNIDAD ORGANIZATIVA</w:t>
      </w:r>
      <w:bookmarkEnd w:id="20"/>
      <w:bookmarkEnd w:id="21"/>
    </w:p>
    <w:p w:rsidR="00110058" w:rsidRPr="00C935F5" w:rsidRDefault="00110058" w:rsidP="00C935F5">
      <w:pPr>
        <w:pStyle w:val="Prrafodelista"/>
        <w:spacing w:after="0" w:line="360" w:lineRule="auto"/>
        <w:ind w:left="284"/>
        <w:jc w:val="both"/>
        <w:rPr>
          <w:rFonts w:ascii="Arial" w:hAnsi="Arial" w:cs="Arial"/>
          <w:color w:val="000000"/>
          <w:sz w:val="20"/>
          <w:szCs w:val="20"/>
        </w:rPr>
      </w:pPr>
      <w:r w:rsidRPr="00C935F5">
        <w:rPr>
          <w:rFonts w:ascii="Arial" w:hAnsi="Arial" w:cs="Arial"/>
          <w:color w:val="000000"/>
          <w:sz w:val="20"/>
          <w:szCs w:val="20"/>
        </w:rPr>
        <w:t xml:space="preserve">La </w:t>
      </w:r>
      <w:r w:rsidRPr="0000578E">
        <w:rPr>
          <w:rFonts w:ascii="Arial" w:hAnsi="Arial" w:cs="Arial"/>
          <w:bCs/>
          <w:iCs/>
          <w:color w:val="000000"/>
          <w:sz w:val="20"/>
          <w:szCs w:val="20"/>
        </w:rPr>
        <w:t>misión</w:t>
      </w:r>
      <w:r w:rsidRPr="00C935F5">
        <w:rPr>
          <w:rFonts w:ascii="Arial" w:hAnsi="Arial" w:cs="Arial"/>
          <w:color w:val="000000"/>
          <w:sz w:val="20"/>
          <w:szCs w:val="20"/>
        </w:rPr>
        <w:t xml:space="preserve"> es el motivo, propósito, fin o razón de ser de la existencia de una institución porque define: 1) lo que pretende cumplir en su entorno o sistema social en el que actúa, 2) lo que pretende hacer, y 3) </w:t>
      </w:r>
      <w:r w:rsidR="00F97070" w:rsidRPr="00C935F5">
        <w:rPr>
          <w:rFonts w:ascii="Arial" w:hAnsi="Arial" w:cs="Arial"/>
          <w:color w:val="000000"/>
          <w:sz w:val="20"/>
          <w:szCs w:val="20"/>
        </w:rPr>
        <w:t>él</w:t>
      </w:r>
      <w:r w:rsidRPr="00C935F5">
        <w:rPr>
          <w:rFonts w:ascii="Arial" w:hAnsi="Arial" w:cs="Arial"/>
          <w:color w:val="000000"/>
          <w:sz w:val="20"/>
          <w:szCs w:val="20"/>
        </w:rPr>
        <w:t xml:space="preserve"> para quién lo va a hacer; y es influenciada en momentos concretos por algunos elementos como: la historia de la institución, los objetivos de la jefatura, los factores externos o del entorno, los recursos disponibles, y sus capacidades distintivas.</w:t>
      </w:r>
    </w:p>
    <w:p w:rsidR="00110058" w:rsidRPr="00C935F5" w:rsidRDefault="00110058" w:rsidP="00C935F5">
      <w:pPr>
        <w:pStyle w:val="Prrafodelista"/>
        <w:spacing w:after="0" w:line="360" w:lineRule="auto"/>
        <w:ind w:left="284"/>
        <w:jc w:val="both"/>
        <w:rPr>
          <w:rFonts w:ascii="Arial" w:hAnsi="Arial" w:cs="Arial"/>
          <w:bCs/>
          <w:iCs/>
          <w:color w:val="000000"/>
          <w:sz w:val="20"/>
          <w:szCs w:val="20"/>
        </w:rPr>
      </w:pPr>
      <w:r w:rsidRPr="00C935F5">
        <w:rPr>
          <w:rFonts w:ascii="Arial" w:hAnsi="Arial" w:cs="Arial"/>
          <w:color w:val="000000"/>
          <w:sz w:val="20"/>
          <w:szCs w:val="20"/>
        </w:rPr>
        <w:t xml:space="preserve">La </w:t>
      </w:r>
      <w:r w:rsidRPr="00C935F5">
        <w:rPr>
          <w:rFonts w:ascii="Arial" w:hAnsi="Arial" w:cs="Arial"/>
          <w:bCs/>
          <w:iCs/>
          <w:color w:val="000000"/>
          <w:sz w:val="20"/>
          <w:szCs w:val="20"/>
        </w:rPr>
        <w:t>misión</w:t>
      </w:r>
      <w:r w:rsidRPr="00C935F5">
        <w:rPr>
          <w:rFonts w:ascii="Arial" w:hAnsi="Arial" w:cs="Arial"/>
          <w:color w:val="000000"/>
          <w:sz w:val="20"/>
          <w:szCs w:val="20"/>
        </w:rPr>
        <w:t xml:space="preserve"> es e</w:t>
      </w:r>
      <w:r w:rsidRPr="00C935F5">
        <w:rPr>
          <w:rFonts w:ascii="Arial" w:hAnsi="Arial" w:cs="Arial"/>
          <w:iCs/>
          <w:color w:val="000000"/>
          <w:sz w:val="20"/>
          <w:szCs w:val="20"/>
        </w:rPr>
        <w:t xml:space="preserve">l modo en que los jefes de Unidades Académicas y Administrativas deciden hacer realidad la </w:t>
      </w:r>
      <w:r w:rsidRPr="00C935F5">
        <w:rPr>
          <w:rFonts w:ascii="Arial" w:hAnsi="Arial" w:cs="Arial"/>
          <w:bCs/>
          <w:iCs/>
          <w:color w:val="000000"/>
          <w:sz w:val="20"/>
          <w:szCs w:val="20"/>
        </w:rPr>
        <w:t>visión, de la unidad organizativa.</w:t>
      </w:r>
    </w:p>
    <w:p w:rsidR="00110058" w:rsidRPr="00227593" w:rsidRDefault="00110058" w:rsidP="00C95C03">
      <w:pPr>
        <w:pStyle w:val="Prrafodelista"/>
        <w:numPr>
          <w:ilvl w:val="1"/>
          <w:numId w:val="27"/>
        </w:numPr>
        <w:autoSpaceDE w:val="0"/>
        <w:autoSpaceDN w:val="0"/>
        <w:adjustRightInd w:val="0"/>
        <w:spacing w:after="0" w:line="360" w:lineRule="auto"/>
        <w:ind w:hanging="436"/>
        <w:jc w:val="both"/>
        <w:outlineLvl w:val="1"/>
        <w:rPr>
          <w:rFonts w:ascii="Arial" w:hAnsi="Arial" w:cs="Arial"/>
          <w:b/>
          <w:sz w:val="20"/>
          <w:szCs w:val="20"/>
        </w:rPr>
      </w:pPr>
      <w:bookmarkStart w:id="22" w:name="_Toc333241179"/>
      <w:bookmarkStart w:id="23" w:name="_Toc401994873"/>
      <w:r w:rsidRPr="00227593">
        <w:rPr>
          <w:rFonts w:ascii="Arial" w:hAnsi="Arial" w:cs="Arial"/>
          <w:b/>
          <w:sz w:val="20"/>
          <w:szCs w:val="20"/>
        </w:rPr>
        <w:t xml:space="preserve">VISIÓN DE LA UNIDAD </w:t>
      </w:r>
      <w:bookmarkEnd w:id="22"/>
      <w:r w:rsidRPr="00227593">
        <w:rPr>
          <w:rFonts w:ascii="Arial" w:hAnsi="Arial" w:cs="Arial"/>
          <w:b/>
          <w:sz w:val="20"/>
          <w:szCs w:val="20"/>
        </w:rPr>
        <w:t>ORGANIZATIVA</w:t>
      </w:r>
      <w:bookmarkEnd w:id="23"/>
    </w:p>
    <w:p w:rsidR="00110058" w:rsidRPr="00C935F5" w:rsidRDefault="00110058" w:rsidP="0000578E">
      <w:pPr>
        <w:spacing w:after="0" w:line="360" w:lineRule="auto"/>
        <w:ind w:left="284"/>
        <w:jc w:val="both"/>
        <w:rPr>
          <w:rFonts w:ascii="Arial" w:eastAsia="Times New Roman" w:hAnsi="Arial" w:cs="Arial"/>
          <w:sz w:val="20"/>
          <w:szCs w:val="20"/>
          <w:lang w:val="es-ES"/>
        </w:rPr>
      </w:pPr>
      <w:r w:rsidRPr="00C935F5">
        <w:rPr>
          <w:rFonts w:ascii="Arial" w:hAnsi="Arial" w:cs="Arial"/>
          <w:color w:val="000000"/>
          <w:sz w:val="20"/>
          <w:szCs w:val="20"/>
        </w:rPr>
        <w:t xml:space="preserve">La </w:t>
      </w:r>
      <w:r w:rsidRPr="00C935F5">
        <w:rPr>
          <w:rFonts w:ascii="Arial" w:hAnsi="Arial" w:cs="Arial"/>
          <w:bCs/>
          <w:iCs/>
          <w:color w:val="000000"/>
          <w:sz w:val="20"/>
          <w:szCs w:val="20"/>
        </w:rPr>
        <w:t>visión</w:t>
      </w:r>
      <w:r w:rsidRPr="00C935F5">
        <w:rPr>
          <w:rFonts w:ascii="Arial" w:hAnsi="Arial" w:cs="Arial"/>
          <w:color w:val="000000"/>
          <w:sz w:val="20"/>
          <w:szCs w:val="20"/>
        </w:rPr>
        <w:t xml:space="preserve"> se define como el camino al cual se dirige la Unidad Orgánica a largo plazo y sirve de rumbo y aliciente para orientar las decisiones estratégicas de desarrollo y crecimiento.</w:t>
      </w:r>
      <w:r w:rsidR="00667C99" w:rsidRPr="00C935F5">
        <w:rPr>
          <w:rFonts w:ascii="Arial" w:hAnsi="Arial" w:cs="Arial"/>
          <w:color w:val="000000"/>
          <w:sz w:val="20"/>
          <w:szCs w:val="20"/>
        </w:rPr>
        <w:t xml:space="preserve"> </w:t>
      </w:r>
      <w:r w:rsidR="00667C99" w:rsidRPr="00C935F5">
        <w:rPr>
          <w:rFonts w:ascii="Arial" w:eastAsia="Times New Roman" w:hAnsi="Arial" w:cs="Arial"/>
          <w:sz w:val="20"/>
          <w:szCs w:val="20"/>
          <w:lang w:val="es-ES"/>
        </w:rPr>
        <w:t>Es</w:t>
      </w:r>
      <w:r w:rsidR="00667C99" w:rsidRPr="00906522">
        <w:rPr>
          <w:rFonts w:ascii="Arial" w:eastAsia="Times New Roman" w:hAnsi="Arial" w:cs="Arial"/>
          <w:sz w:val="20"/>
          <w:szCs w:val="20"/>
          <w:lang w:val="es-ES"/>
        </w:rPr>
        <w:t xml:space="preserve"> la declaración del propósito y del alcance de la </w:t>
      </w:r>
      <w:r w:rsidR="00805DC3" w:rsidRPr="00C935F5">
        <w:rPr>
          <w:rFonts w:ascii="Arial" w:eastAsia="Times New Roman" w:hAnsi="Arial" w:cs="Arial"/>
          <w:sz w:val="20"/>
          <w:szCs w:val="20"/>
          <w:lang w:val="es-ES"/>
        </w:rPr>
        <w:t>unidad organizativa</w:t>
      </w:r>
      <w:r w:rsidR="00667C99" w:rsidRPr="00906522">
        <w:rPr>
          <w:rFonts w:ascii="Arial" w:eastAsia="Times New Roman" w:hAnsi="Arial" w:cs="Arial"/>
          <w:sz w:val="20"/>
          <w:szCs w:val="20"/>
          <w:lang w:val="es-ES"/>
        </w:rPr>
        <w:t xml:space="preserve">. Se refiere al papel de la </w:t>
      </w:r>
      <w:r w:rsidR="00667C99" w:rsidRPr="00C935F5">
        <w:rPr>
          <w:rFonts w:ascii="Arial" w:eastAsia="Times New Roman" w:hAnsi="Arial" w:cs="Arial"/>
          <w:sz w:val="20"/>
          <w:szCs w:val="20"/>
          <w:lang w:val="es-ES"/>
        </w:rPr>
        <w:t xml:space="preserve">Unidad </w:t>
      </w:r>
      <w:r w:rsidR="00F5629B" w:rsidRPr="00C935F5">
        <w:rPr>
          <w:rFonts w:ascii="Arial" w:eastAsia="Times New Roman" w:hAnsi="Arial" w:cs="Arial"/>
          <w:sz w:val="20"/>
          <w:szCs w:val="20"/>
          <w:lang w:val="es-ES"/>
        </w:rPr>
        <w:t>Organizativa</w:t>
      </w:r>
      <w:r w:rsidR="00667C99" w:rsidRPr="00906522">
        <w:rPr>
          <w:rFonts w:ascii="Arial" w:eastAsia="Times New Roman" w:hAnsi="Arial" w:cs="Arial"/>
          <w:sz w:val="20"/>
          <w:szCs w:val="20"/>
          <w:lang w:val="es-ES"/>
        </w:rPr>
        <w:t xml:space="preserve"> dentro de la sociedad en que actúa y significa la razón de ser y de existir. La misión de la </w:t>
      </w:r>
      <w:r w:rsidR="006D24E4" w:rsidRPr="00C935F5">
        <w:rPr>
          <w:rFonts w:ascii="Arial" w:eastAsia="Times New Roman" w:hAnsi="Arial" w:cs="Arial"/>
          <w:sz w:val="20"/>
          <w:szCs w:val="20"/>
          <w:lang w:val="es-ES"/>
        </w:rPr>
        <w:t>unidad</w:t>
      </w:r>
      <w:r w:rsidR="00667C99" w:rsidRPr="00906522">
        <w:rPr>
          <w:rFonts w:ascii="Arial" w:eastAsia="Times New Roman" w:hAnsi="Arial" w:cs="Arial"/>
          <w:sz w:val="20"/>
          <w:szCs w:val="20"/>
          <w:lang w:val="es-ES"/>
        </w:rPr>
        <w:t xml:space="preserve"> debe ser definida en términos de satisfacer alguna necesidad del entorno externo y no en términos de ofrecer algún producto o servicio</w:t>
      </w:r>
    </w:p>
    <w:p w:rsidR="00602D22" w:rsidRPr="00227593" w:rsidRDefault="00602D22" w:rsidP="00782841">
      <w:pPr>
        <w:pStyle w:val="Prrafodelista"/>
        <w:numPr>
          <w:ilvl w:val="1"/>
          <w:numId w:val="27"/>
        </w:numPr>
        <w:spacing w:after="0" w:line="360" w:lineRule="auto"/>
        <w:jc w:val="both"/>
        <w:outlineLvl w:val="1"/>
        <w:rPr>
          <w:rFonts w:ascii="Arial" w:hAnsi="Arial" w:cs="Arial"/>
          <w:b/>
          <w:sz w:val="20"/>
          <w:szCs w:val="20"/>
          <w:lang w:val="es-ES"/>
        </w:rPr>
      </w:pPr>
      <w:bookmarkStart w:id="24" w:name="_Toc401994874"/>
      <w:r w:rsidRPr="00227593">
        <w:rPr>
          <w:rFonts w:ascii="Arial" w:hAnsi="Arial" w:cs="Arial"/>
          <w:b/>
          <w:sz w:val="20"/>
          <w:szCs w:val="20"/>
          <w:lang w:val="es-ES"/>
        </w:rPr>
        <w:t>Propósitos Estratégicos de la Unidad Organizativa</w:t>
      </w:r>
      <w:bookmarkEnd w:id="24"/>
    </w:p>
    <w:p w:rsidR="008C54AD" w:rsidRDefault="00F5629B" w:rsidP="00782841">
      <w:pPr>
        <w:shd w:val="clear" w:color="auto" w:fill="FFFFFF"/>
        <w:spacing w:after="0" w:line="360" w:lineRule="auto"/>
        <w:ind w:left="284"/>
        <w:jc w:val="both"/>
        <w:rPr>
          <w:rFonts w:ascii="Arial" w:eastAsia="Times New Roman" w:hAnsi="Arial" w:cs="Arial"/>
          <w:color w:val="333333"/>
          <w:sz w:val="20"/>
          <w:szCs w:val="20"/>
          <w:lang w:val="es-ES"/>
        </w:rPr>
      </w:pPr>
      <w:r w:rsidRPr="00C935F5">
        <w:rPr>
          <w:rFonts w:ascii="Arial" w:hAnsi="Arial" w:cs="Arial"/>
          <w:sz w:val="20"/>
          <w:szCs w:val="20"/>
          <w:lang w:val="es-ES"/>
        </w:rPr>
        <w:t xml:space="preserve">Son los </w:t>
      </w:r>
      <w:r w:rsidR="008C54AD" w:rsidRPr="00C935F5">
        <w:rPr>
          <w:rFonts w:ascii="Arial" w:hAnsi="Arial" w:cs="Arial"/>
          <w:sz w:val="20"/>
          <w:szCs w:val="20"/>
          <w:lang w:val="es-ES"/>
        </w:rPr>
        <w:t>fines</w:t>
      </w:r>
      <w:r w:rsidRPr="00C935F5">
        <w:rPr>
          <w:rFonts w:ascii="Arial" w:hAnsi="Arial" w:cs="Arial"/>
          <w:sz w:val="20"/>
          <w:szCs w:val="20"/>
          <w:lang w:val="es-ES"/>
        </w:rPr>
        <w:t xml:space="preserve"> que tiene presente la Misión de</w:t>
      </w:r>
      <w:r w:rsidR="008C54AD" w:rsidRPr="00C935F5">
        <w:rPr>
          <w:rFonts w:ascii="Arial" w:hAnsi="Arial" w:cs="Arial"/>
          <w:sz w:val="20"/>
          <w:szCs w:val="20"/>
          <w:lang w:val="es-ES"/>
        </w:rPr>
        <w:t xml:space="preserve"> </w:t>
      </w:r>
      <w:r w:rsidRPr="00C935F5">
        <w:rPr>
          <w:rFonts w:ascii="Arial" w:hAnsi="Arial" w:cs="Arial"/>
          <w:sz w:val="20"/>
          <w:szCs w:val="20"/>
          <w:lang w:val="es-ES"/>
        </w:rPr>
        <w:t>l</w:t>
      </w:r>
      <w:r w:rsidR="008C54AD" w:rsidRPr="00C935F5">
        <w:rPr>
          <w:rFonts w:ascii="Arial" w:hAnsi="Arial" w:cs="Arial"/>
          <w:sz w:val="20"/>
          <w:szCs w:val="20"/>
          <w:lang w:val="es-ES"/>
        </w:rPr>
        <w:t>a unidad o</w:t>
      </w:r>
      <w:r w:rsidRPr="00C935F5">
        <w:rPr>
          <w:rFonts w:ascii="Arial" w:hAnsi="Arial" w:cs="Arial"/>
          <w:sz w:val="20"/>
          <w:szCs w:val="20"/>
          <w:lang w:val="es-ES"/>
        </w:rPr>
        <w:t>rganizativa,</w:t>
      </w:r>
      <w:r w:rsidR="008C54AD" w:rsidRPr="00C935F5">
        <w:rPr>
          <w:rFonts w:ascii="Arial" w:hAnsi="Arial" w:cs="Arial"/>
          <w:sz w:val="20"/>
          <w:szCs w:val="20"/>
          <w:lang w:val="es-ES"/>
        </w:rPr>
        <w:t xml:space="preserve"> </w:t>
      </w:r>
      <w:r w:rsidRPr="00C935F5">
        <w:rPr>
          <w:rFonts w:ascii="Arial" w:hAnsi="Arial" w:cs="Arial"/>
          <w:color w:val="333333"/>
          <w:sz w:val="20"/>
          <w:szCs w:val="20"/>
          <w:lang w:val="es-ES"/>
        </w:rPr>
        <w:t xml:space="preserve">los </w:t>
      </w:r>
      <w:r w:rsidR="008C54AD" w:rsidRPr="00C935F5">
        <w:rPr>
          <w:rStyle w:val="Textoennegrita"/>
          <w:rFonts w:ascii="Arial" w:hAnsi="Arial" w:cs="Arial"/>
          <w:b w:val="0"/>
          <w:color w:val="333333"/>
          <w:sz w:val="20"/>
          <w:szCs w:val="20"/>
          <w:lang w:val="es-ES"/>
        </w:rPr>
        <w:t>objetivos</w:t>
      </w:r>
      <w:r w:rsidRPr="00C935F5">
        <w:rPr>
          <w:rFonts w:ascii="Arial" w:hAnsi="Arial" w:cs="Arial"/>
          <w:color w:val="333333"/>
          <w:sz w:val="20"/>
          <w:szCs w:val="20"/>
          <w:lang w:val="es-ES"/>
        </w:rPr>
        <w:t xml:space="preserve"> desarrollados a nivel estratégico que </w:t>
      </w:r>
      <w:r w:rsidR="008C54AD" w:rsidRPr="00C935F5">
        <w:rPr>
          <w:rFonts w:ascii="Arial" w:hAnsi="Arial" w:cs="Arial"/>
          <w:color w:val="333333"/>
          <w:sz w:val="20"/>
          <w:szCs w:val="20"/>
          <w:lang w:val="es-ES"/>
        </w:rPr>
        <w:t>la unidad</w:t>
      </w:r>
      <w:r w:rsidRPr="00C935F5">
        <w:rPr>
          <w:rFonts w:ascii="Arial" w:hAnsi="Arial" w:cs="Arial"/>
          <w:color w:val="333333"/>
          <w:sz w:val="20"/>
          <w:szCs w:val="20"/>
          <w:lang w:val="es-ES"/>
        </w:rPr>
        <w:t xml:space="preserve"> pretende alcanzar a </w:t>
      </w:r>
      <w:r w:rsidRPr="00C935F5">
        <w:rPr>
          <w:rStyle w:val="Textoennegrita"/>
          <w:rFonts w:ascii="Arial" w:hAnsi="Arial" w:cs="Arial"/>
          <w:b w:val="0"/>
          <w:color w:val="333333"/>
          <w:sz w:val="20"/>
          <w:szCs w:val="20"/>
          <w:lang w:val="es-ES"/>
        </w:rPr>
        <w:t>largo plazo</w:t>
      </w:r>
      <w:r w:rsidR="008C54AD" w:rsidRPr="00C935F5">
        <w:rPr>
          <w:rStyle w:val="Textoennegrita"/>
          <w:rFonts w:ascii="Arial" w:hAnsi="Arial" w:cs="Arial"/>
          <w:b w:val="0"/>
          <w:color w:val="333333"/>
          <w:sz w:val="20"/>
          <w:szCs w:val="20"/>
          <w:lang w:val="es-ES"/>
        </w:rPr>
        <w:t xml:space="preserve">. </w:t>
      </w:r>
      <w:r w:rsidR="008C54AD" w:rsidRPr="00C935F5">
        <w:rPr>
          <w:rFonts w:ascii="Arial" w:eastAsia="Times New Roman" w:hAnsi="Arial" w:cs="Arial"/>
          <w:color w:val="333333"/>
          <w:sz w:val="20"/>
          <w:szCs w:val="20"/>
          <w:lang w:val="es-ES"/>
        </w:rPr>
        <w:t>Ofrecen directrices o pautas de actuación encaminadas a la mejora de la actividad y el rendimiento de la unidad organizativa. Se suelen considerar un paso previo para la elaboración de objetivos operacionales.</w:t>
      </w:r>
    </w:p>
    <w:p w:rsidR="00234187" w:rsidRDefault="00234187" w:rsidP="0000578E">
      <w:pPr>
        <w:shd w:val="clear" w:color="auto" w:fill="FFFFFF"/>
        <w:spacing w:after="0" w:line="360" w:lineRule="auto"/>
        <w:jc w:val="both"/>
        <w:rPr>
          <w:rFonts w:ascii="Arial" w:eastAsia="Times New Roman" w:hAnsi="Arial" w:cs="Arial"/>
          <w:color w:val="333333"/>
          <w:sz w:val="20"/>
          <w:szCs w:val="20"/>
          <w:lang w:val="es-ES"/>
        </w:rPr>
      </w:pPr>
    </w:p>
    <w:p w:rsidR="00234187" w:rsidRPr="00C935F5" w:rsidRDefault="00234187" w:rsidP="0000578E">
      <w:pPr>
        <w:shd w:val="clear" w:color="auto" w:fill="FFFFFF"/>
        <w:spacing w:after="0" w:line="360" w:lineRule="auto"/>
        <w:jc w:val="both"/>
        <w:rPr>
          <w:rFonts w:ascii="Arial" w:eastAsia="Times New Roman" w:hAnsi="Arial" w:cs="Arial"/>
          <w:color w:val="333333"/>
          <w:sz w:val="20"/>
          <w:szCs w:val="20"/>
          <w:lang w:val="es-ES"/>
        </w:rPr>
      </w:pPr>
    </w:p>
    <w:p w:rsidR="00110058" w:rsidRPr="00227593" w:rsidRDefault="00602D22" w:rsidP="00FB5CF6">
      <w:pPr>
        <w:pStyle w:val="Prrafodelista"/>
        <w:numPr>
          <w:ilvl w:val="1"/>
          <w:numId w:val="27"/>
        </w:numPr>
        <w:autoSpaceDE w:val="0"/>
        <w:autoSpaceDN w:val="0"/>
        <w:adjustRightInd w:val="0"/>
        <w:spacing w:after="0" w:line="360" w:lineRule="auto"/>
        <w:jc w:val="both"/>
        <w:outlineLvl w:val="1"/>
        <w:rPr>
          <w:rFonts w:ascii="Arial" w:hAnsi="Arial" w:cs="Arial"/>
          <w:b/>
          <w:sz w:val="20"/>
          <w:szCs w:val="20"/>
          <w:lang w:val="es-ES"/>
        </w:rPr>
      </w:pPr>
      <w:bookmarkStart w:id="25" w:name="_Toc401994875"/>
      <w:r w:rsidRPr="00227593">
        <w:rPr>
          <w:rFonts w:ascii="Arial" w:hAnsi="Arial" w:cs="Arial"/>
          <w:b/>
          <w:sz w:val="20"/>
          <w:szCs w:val="20"/>
          <w:lang w:val="es-ES"/>
        </w:rPr>
        <w:lastRenderedPageBreak/>
        <w:t>Políticas de la Unidad Organizativa</w:t>
      </w:r>
      <w:bookmarkEnd w:id="25"/>
    </w:p>
    <w:p w:rsidR="00150B40" w:rsidRDefault="00150B40" w:rsidP="00C935F5">
      <w:pPr>
        <w:shd w:val="clear" w:color="auto" w:fill="FFFFFF" w:themeFill="background1"/>
        <w:spacing w:after="0" w:line="360" w:lineRule="auto"/>
        <w:jc w:val="both"/>
        <w:rPr>
          <w:rFonts w:ascii="Arial" w:eastAsia="Times New Roman" w:hAnsi="Arial" w:cs="Arial"/>
          <w:color w:val="333333"/>
          <w:sz w:val="20"/>
          <w:szCs w:val="20"/>
          <w:lang w:val="es-ES"/>
        </w:rPr>
      </w:pPr>
      <w:r w:rsidRPr="00150B40">
        <w:rPr>
          <w:rFonts w:ascii="Arial" w:eastAsia="Times New Roman" w:hAnsi="Arial" w:cs="Arial"/>
          <w:color w:val="333333"/>
          <w:sz w:val="20"/>
          <w:szCs w:val="20"/>
          <w:lang w:val="es-ES"/>
        </w:rPr>
        <w:t>Una política institucional es una decisión escrita que se establece como una guía, para los miembros de una organización, sobre los límites dentro de los cuales pueden operar en distintos asuntos. Es decir, proporciona un marco de acción lógico y consistente. De esta manera se evita, que la dirección</w:t>
      </w:r>
      <w:r w:rsidRPr="00C935F5">
        <w:rPr>
          <w:rFonts w:ascii="Arial" w:eastAsia="Times New Roman" w:hAnsi="Arial" w:cs="Arial"/>
          <w:color w:val="333333"/>
          <w:sz w:val="20"/>
          <w:szCs w:val="20"/>
          <w:lang w:val="es-ES"/>
        </w:rPr>
        <w:t xml:space="preserve"> o jefatura</w:t>
      </w:r>
      <w:r w:rsidRPr="00150B40">
        <w:rPr>
          <w:rFonts w:ascii="Arial" w:eastAsia="Times New Roman" w:hAnsi="Arial" w:cs="Arial"/>
          <w:color w:val="333333"/>
          <w:sz w:val="20"/>
          <w:szCs w:val="20"/>
          <w:lang w:val="es-ES"/>
        </w:rPr>
        <w:t xml:space="preserve">, tenga que decidir sobre temas de rutina una y otra vez en deterioro de la eficiencia. Las políticas institucionales afectan a todos los miembros de una </w:t>
      </w:r>
      <w:r w:rsidRPr="00C935F5">
        <w:rPr>
          <w:rFonts w:ascii="Arial" w:eastAsia="Times New Roman" w:hAnsi="Arial" w:cs="Arial"/>
          <w:color w:val="333333"/>
          <w:sz w:val="20"/>
          <w:szCs w:val="20"/>
          <w:lang w:val="es-ES"/>
        </w:rPr>
        <w:t>unidad</w:t>
      </w:r>
      <w:r w:rsidRPr="00150B40">
        <w:rPr>
          <w:rFonts w:ascii="Arial" w:eastAsia="Times New Roman" w:hAnsi="Arial" w:cs="Arial"/>
          <w:color w:val="333333"/>
          <w:sz w:val="20"/>
          <w:szCs w:val="20"/>
          <w:lang w:val="es-ES"/>
        </w:rPr>
        <w:t xml:space="preserve"> por el simple hecho de serlo y en cuanto son participes de la misma.  </w:t>
      </w:r>
    </w:p>
    <w:p w:rsidR="009B527A" w:rsidRPr="00150B40" w:rsidRDefault="009B527A" w:rsidP="00C935F5">
      <w:pPr>
        <w:shd w:val="clear" w:color="auto" w:fill="FFFFFF" w:themeFill="background1"/>
        <w:spacing w:after="0" w:line="360" w:lineRule="auto"/>
        <w:jc w:val="both"/>
        <w:rPr>
          <w:rFonts w:ascii="Arial" w:eastAsia="Times New Roman" w:hAnsi="Arial" w:cs="Arial"/>
          <w:color w:val="333333"/>
          <w:sz w:val="20"/>
          <w:szCs w:val="20"/>
          <w:lang w:val="es-ES"/>
        </w:rPr>
      </w:pPr>
    </w:p>
    <w:p w:rsidR="00602D22" w:rsidRPr="00227593" w:rsidRDefault="00602D22" w:rsidP="00FB5CF6">
      <w:pPr>
        <w:pStyle w:val="Prrafodelista"/>
        <w:numPr>
          <w:ilvl w:val="1"/>
          <w:numId w:val="27"/>
        </w:numPr>
        <w:spacing w:after="0" w:line="360" w:lineRule="auto"/>
        <w:jc w:val="both"/>
        <w:outlineLvl w:val="1"/>
        <w:rPr>
          <w:rFonts w:ascii="Arial" w:hAnsi="Arial" w:cs="Arial"/>
          <w:b/>
          <w:sz w:val="20"/>
          <w:szCs w:val="20"/>
          <w:lang w:val="es-ES"/>
        </w:rPr>
      </w:pPr>
      <w:bookmarkStart w:id="26" w:name="_Toc401994876"/>
      <w:r w:rsidRPr="00227593">
        <w:rPr>
          <w:rFonts w:ascii="Arial" w:hAnsi="Arial" w:cs="Arial"/>
          <w:b/>
          <w:sz w:val="20"/>
          <w:szCs w:val="20"/>
          <w:lang w:val="es-ES"/>
        </w:rPr>
        <w:t>Líneas Estratégicas de Acción (Conforme al Plan de Desarrollo de Gestión 2011/2015)</w:t>
      </w:r>
      <w:bookmarkEnd w:id="26"/>
    </w:p>
    <w:p w:rsidR="00456EF6" w:rsidRDefault="007D549F" w:rsidP="00DD4F48">
      <w:pPr>
        <w:spacing w:after="0" w:line="360" w:lineRule="auto"/>
        <w:jc w:val="both"/>
        <w:rPr>
          <w:rFonts w:ascii="Arial" w:hAnsi="Arial" w:cs="Arial"/>
          <w:sz w:val="20"/>
          <w:szCs w:val="20"/>
          <w:lang w:val="es-ES"/>
        </w:rPr>
      </w:pPr>
      <w:r w:rsidRPr="00C935F5">
        <w:rPr>
          <w:rFonts w:ascii="Arial" w:eastAsia="Times New Roman" w:hAnsi="Arial" w:cs="Arial"/>
          <w:sz w:val="20"/>
          <w:szCs w:val="20"/>
          <w:lang w:val="es-ES"/>
        </w:rPr>
        <w:t>Se</w:t>
      </w:r>
      <w:r w:rsidR="00150B40" w:rsidRPr="00150B40">
        <w:rPr>
          <w:rFonts w:ascii="Arial" w:eastAsia="Times New Roman" w:hAnsi="Arial" w:cs="Arial"/>
          <w:sz w:val="20"/>
          <w:szCs w:val="20"/>
          <w:lang w:val="es-ES"/>
        </w:rPr>
        <w:t xml:space="preserve"> refiere al conjunto de acciones planificadas anticipadamente, cuyo objetivo es alinear los recursos y potencialidades de una empresa para el logro de sus metas y objetivos de expansión y crecimiento </w:t>
      </w:r>
      <w:r w:rsidRPr="00C935F5">
        <w:rPr>
          <w:rFonts w:ascii="Arial" w:eastAsia="Times New Roman" w:hAnsi="Arial" w:cs="Arial"/>
          <w:sz w:val="20"/>
          <w:szCs w:val="20"/>
          <w:lang w:val="es-ES"/>
        </w:rPr>
        <w:t>institucional</w:t>
      </w:r>
      <w:r w:rsidR="00150B40" w:rsidRPr="00150B40">
        <w:rPr>
          <w:rFonts w:ascii="Arial" w:eastAsia="Times New Roman" w:hAnsi="Arial" w:cs="Arial"/>
          <w:sz w:val="20"/>
          <w:szCs w:val="20"/>
          <w:lang w:val="es-ES"/>
        </w:rPr>
        <w:t>.</w:t>
      </w:r>
      <w:r w:rsidRPr="00C935F5">
        <w:rPr>
          <w:rFonts w:ascii="Arial" w:eastAsia="Times New Roman" w:hAnsi="Arial" w:cs="Arial"/>
          <w:sz w:val="20"/>
          <w:szCs w:val="20"/>
          <w:lang w:val="es-ES"/>
        </w:rPr>
        <w:t xml:space="preserve"> Se debe tomar en cuenta la </w:t>
      </w:r>
      <w:r w:rsidR="00150B40" w:rsidRPr="00C935F5">
        <w:rPr>
          <w:rFonts w:ascii="Arial" w:hAnsi="Arial" w:cs="Arial"/>
          <w:sz w:val="20"/>
          <w:szCs w:val="20"/>
          <w:lang w:val="es-ES"/>
        </w:rPr>
        <w:t xml:space="preserve">capacidad instalada, tecnología, </w:t>
      </w:r>
      <w:r w:rsidRPr="00C935F5">
        <w:rPr>
          <w:rFonts w:ascii="Arial" w:hAnsi="Arial" w:cs="Arial"/>
          <w:sz w:val="20"/>
          <w:szCs w:val="20"/>
          <w:lang w:val="es-ES"/>
        </w:rPr>
        <w:t>recursos humanos</w:t>
      </w:r>
      <w:r w:rsidR="00150B40" w:rsidRPr="00C935F5">
        <w:rPr>
          <w:rFonts w:ascii="Arial" w:hAnsi="Arial" w:cs="Arial"/>
          <w:sz w:val="20"/>
          <w:szCs w:val="20"/>
          <w:lang w:val="es-ES"/>
        </w:rPr>
        <w:t>, recursos financieros</w:t>
      </w:r>
      <w:r w:rsidRPr="00C935F5">
        <w:rPr>
          <w:rFonts w:ascii="Arial" w:hAnsi="Arial" w:cs="Arial"/>
          <w:sz w:val="20"/>
          <w:szCs w:val="20"/>
          <w:lang w:val="es-ES"/>
        </w:rPr>
        <w:t>, recursos informáticos, infraestructura y otros.</w:t>
      </w:r>
    </w:p>
    <w:p w:rsidR="009B527A" w:rsidRPr="00C935F5" w:rsidRDefault="009B527A" w:rsidP="00DD4F48">
      <w:pPr>
        <w:spacing w:after="0" w:line="360" w:lineRule="auto"/>
        <w:jc w:val="both"/>
        <w:rPr>
          <w:rFonts w:ascii="Arial" w:hAnsi="Arial" w:cs="Arial"/>
          <w:sz w:val="20"/>
          <w:szCs w:val="20"/>
          <w:lang w:val="es-ES"/>
        </w:rPr>
      </w:pPr>
    </w:p>
    <w:p w:rsidR="00E93C6F" w:rsidRPr="00C935F5" w:rsidRDefault="00227593" w:rsidP="00DD4F48">
      <w:pPr>
        <w:pStyle w:val="Ttulo2"/>
        <w:numPr>
          <w:ilvl w:val="1"/>
          <w:numId w:val="27"/>
        </w:numPr>
        <w:spacing w:before="0" w:line="360" w:lineRule="auto"/>
        <w:jc w:val="both"/>
        <w:rPr>
          <w:rFonts w:ascii="Arial" w:hAnsi="Arial" w:cs="Arial"/>
          <w:color w:val="auto"/>
          <w:sz w:val="20"/>
          <w:szCs w:val="20"/>
        </w:rPr>
      </w:pPr>
      <w:bookmarkStart w:id="27" w:name="_Toc401994877"/>
      <w:r w:rsidRPr="00C935F5">
        <w:rPr>
          <w:rFonts w:ascii="Arial" w:hAnsi="Arial" w:cs="Arial"/>
          <w:color w:val="auto"/>
          <w:sz w:val="20"/>
          <w:szCs w:val="20"/>
        </w:rPr>
        <w:t>Responsables de la ejecución.</w:t>
      </w:r>
      <w:bookmarkEnd w:id="27"/>
    </w:p>
    <w:p w:rsidR="00E93C6F" w:rsidRPr="00981D64" w:rsidRDefault="00E93C6F" w:rsidP="00DD4F48">
      <w:pPr>
        <w:pStyle w:val="Ttulo2"/>
        <w:spacing w:before="0" w:line="360" w:lineRule="auto"/>
        <w:jc w:val="both"/>
        <w:rPr>
          <w:rStyle w:val="Textoennegrita"/>
          <w:rFonts w:ascii="Arial" w:hAnsi="Arial" w:cs="Arial"/>
          <w:b/>
          <w:color w:val="auto"/>
          <w:sz w:val="20"/>
          <w:szCs w:val="20"/>
          <w:lang w:val="es-ES"/>
        </w:rPr>
      </w:pPr>
      <w:r w:rsidRPr="00981D64">
        <w:rPr>
          <w:rFonts w:ascii="Arial" w:hAnsi="Arial" w:cs="Arial"/>
          <w:color w:val="auto"/>
          <w:sz w:val="20"/>
          <w:szCs w:val="20"/>
        </w:rPr>
        <w:t xml:space="preserve"> </w:t>
      </w:r>
      <w:bookmarkStart w:id="28" w:name="_Toc401994878"/>
      <w:r w:rsidRPr="00981D64">
        <w:rPr>
          <w:rStyle w:val="Textoennegrita"/>
          <w:rFonts w:ascii="Arial" w:hAnsi="Arial" w:cs="Arial"/>
          <w:color w:val="auto"/>
          <w:sz w:val="20"/>
          <w:szCs w:val="20"/>
          <w:lang w:val="es-ES"/>
        </w:rPr>
        <w:t>Los responsables del  plan operativo son quienes llevan a cabo las actividades durante la ejecución de los proyectos, ellos responden por los aciertos y desaciertos de las actividades de los proyectos. Es importante que el o la Jefe/a de la Unidad Organizativa seleccione un equipo de trabajo responsable de coordinar la ejecución de los proyectos.</w:t>
      </w:r>
      <w:bookmarkEnd w:id="28"/>
    </w:p>
    <w:p w:rsidR="00E93C6F" w:rsidRPr="00C935F5" w:rsidRDefault="00E93C6F" w:rsidP="00C935F5">
      <w:pPr>
        <w:autoSpaceDE w:val="0"/>
        <w:autoSpaceDN w:val="0"/>
        <w:adjustRightInd w:val="0"/>
        <w:spacing w:after="0" w:line="360" w:lineRule="auto"/>
        <w:jc w:val="both"/>
        <w:rPr>
          <w:rFonts w:ascii="Arial" w:hAnsi="Arial" w:cs="Arial"/>
          <w:sz w:val="20"/>
          <w:szCs w:val="20"/>
        </w:rPr>
      </w:pPr>
      <w:r w:rsidRPr="00C935F5">
        <w:rPr>
          <w:rFonts w:ascii="Arial" w:hAnsi="Arial" w:cs="Arial"/>
          <w:sz w:val="20"/>
          <w:szCs w:val="20"/>
        </w:rPr>
        <w:t>Indique la persona responsable del cumplimiento de cada una de los proyectos y metas propuestas.</w:t>
      </w:r>
    </w:p>
    <w:p w:rsidR="00110058" w:rsidRPr="00C935F5" w:rsidRDefault="00110058" w:rsidP="00C935F5">
      <w:pPr>
        <w:autoSpaceDE w:val="0"/>
        <w:autoSpaceDN w:val="0"/>
        <w:adjustRightInd w:val="0"/>
        <w:spacing w:after="0" w:line="360" w:lineRule="auto"/>
        <w:ind w:left="284"/>
        <w:jc w:val="both"/>
        <w:rPr>
          <w:rFonts w:ascii="Arial" w:hAnsi="Arial" w:cs="Arial"/>
          <w:sz w:val="20"/>
          <w:szCs w:val="20"/>
          <w:lang w:val="es-ES"/>
        </w:rPr>
      </w:pPr>
    </w:p>
    <w:p w:rsidR="00B938E4" w:rsidRPr="00C935F5" w:rsidRDefault="00227593" w:rsidP="00FB5CF6">
      <w:pPr>
        <w:pStyle w:val="Ttulo2"/>
        <w:rPr>
          <w:rFonts w:ascii="Arial" w:hAnsi="Arial" w:cs="Arial"/>
          <w:color w:val="auto"/>
          <w:sz w:val="20"/>
          <w:szCs w:val="20"/>
        </w:rPr>
      </w:pPr>
      <w:bookmarkStart w:id="29" w:name="_Toc401994879"/>
      <w:r w:rsidRPr="00C935F5">
        <w:rPr>
          <w:rFonts w:ascii="Arial" w:hAnsi="Arial" w:cs="Arial"/>
          <w:color w:val="auto"/>
          <w:sz w:val="20"/>
          <w:szCs w:val="20"/>
        </w:rPr>
        <w:t>Recursos financieros</w:t>
      </w:r>
      <w:bookmarkEnd w:id="29"/>
      <w:r w:rsidRPr="00C935F5">
        <w:rPr>
          <w:rFonts w:ascii="Arial" w:hAnsi="Arial" w:cs="Arial"/>
          <w:color w:val="auto"/>
          <w:sz w:val="20"/>
          <w:szCs w:val="20"/>
        </w:rPr>
        <w:t xml:space="preserve"> </w:t>
      </w:r>
    </w:p>
    <w:p w:rsidR="00C13E4A" w:rsidRPr="00C935F5" w:rsidRDefault="005F4930" w:rsidP="00C935F5">
      <w:pPr>
        <w:autoSpaceDE w:val="0"/>
        <w:autoSpaceDN w:val="0"/>
        <w:adjustRightInd w:val="0"/>
        <w:spacing w:after="0" w:line="360" w:lineRule="auto"/>
        <w:jc w:val="both"/>
        <w:rPr>
          <w:rFonts w:ascii="Arial" w:hAnsi="Arial" w:cs="Arial"/>
          <w:sz w:val="20"/>
          <w:szCs w:val="20"/>
          <w:lang w:val="es-MX"/>
        </w:rPr>
      </w:pPr>
      <w:r w:rsidRPr="00C935F5">
        <w:rPr>
          <w:rFonts w:ascii="Arial" w:hAnsi="Arial" w:cs="Arial"/>
          <w:sz w:val="20"/>
          <w:szCs w:val="20"/>
          <w:lang w:val="es-MX"/>
        </w:rPr>
        <w:t xml:space="preserve">Los recursos financieros, es el dinero que utiliza la </w:t>
      </w:r>
      <w:r w:rsidR="00ED0D4B" w:rsidRPr="00C935F5">
        <w:rPr>
          <w:rFonts w:ascii="Arial" w:hAnsi="Arial" w:cs="Arial"/>
          <w:sz w:val="20"/>
          <w:szCs w:val="20"/>
          <w:lang w:val="es-MX"/>
        </w:rPr>
        <w:t>unidad organizativa</w:t>
      </w:r>
      <w:r w:rsidRPr="00C935F5">
        <w:rPr>
          <w:rFonts w:ascii="Arial" w:hAnsi="Arial" w:cs="Arial"/>
          <w:sz w:val="20"/>
          <w:szCs w:val="20"/>
          <w:lang w:val="es-MX"/>
        </w:rPr>
        <w:t xml:space="preserve"> para llevar a cabo sus operaciones. Son los recursos que utilizan para financiar las actividades </w:t>
      </w:r>
      <w:r w:rsidR="00ED0D4B" w:rsidRPr="00C935F5">
        <w:rPr>
          <w:rFonts w:ascii="Arial" w:hAnsi="Arial" w:cs="Arial"/>
          <w:sz w:val="20"/>
          <w:szCs w:val="20"/>
          <w:lang w:val="es-MX"/>
        </w:rPr>
        <w:t>institucionales.</w:t>
      </w:r>
    </w:p>
    <w:p w:rsidR="00B938E4" w:rsidRPr="00C935F5" w:rsidRDefault="00B938E4" w:rsidP="00DD4F48">
      <w:pPr>
        <w:autoSpaceDE w:val="0"/>
        <w:autoSpaceDN w:val="0"/>
        <w:adjustRightInd w:val="0"/>
        <w:spacing w:after="0" w:line="360" w:lineRule="auto"/>
        <w:jc w:val="both"/>
        <w:rPr>
          <w:rFonts w:ascii="Arial" w:hAnsi="Arial" w:cs="Arial"/>
          <w:sz w:val="20"/>
          <w:szCs w:val="20"/>
        </w:rPr>
      </w:pPr>
      <w:r w:rsidRPr="00C935F5">
        <w:rPr>
          <w:rFonts w:ascii="Arial" w:hAnsi="Arial" w:cs="Arial"/>
          <w:sz w:val="20"/>
          <w:szCs w:val="20"/>
        </w:rPr>
        <w:t xml:space="preserve">Detalle el </w:t>
      </w:r>
      <w:r w:rsidR="00AD7C36" w:rsidRPr="00C935F5">
        <w:rPr>
          <w:rFonts w:ascii="Arial" w:hAnsi="Arial" w:cs="Arial"/>
          <w:sz w:val="20"/>
          <w:szCs w:val="20"/>
        </w:rPr>
        <w:t>presupuesto</w:t>
      </w:r>
      <w:r w:rsidRPr="00C935F5">
        <w:rPr>
          <w:rFonts w:ascii="Arial" w:hAnsi="Arial" w:cs="Arial"/>
          <w:sz w:val="20"/>
          <w:szCs w:val="20"/>
        </w:rPr>
        <w:t xml:space="preserve"> total a ser utilizado para cada proyecto </w:t>
      </w:r>
      <w:r w:rsidR="0022147F" w:rsidRPr="00C935F5">
        <w:rPr>
          <w:rFonts w:ascii="Arial" w:hAnsi="Arial" w:cs="Arial"/>
          <w:sz w:val="20"/>
          <w:szCs w:val="20"/>
        </w:rPr>
        <w:t xml:space="preserve">propuesto </w:t>
      </w:r>
      <w:r w:rsidRPr="00C935F5">
        <w:rPr>
          <w:rFonts w:ascii="Arial" w:hAnsi="Arial" w:cs="Arial"/>
          <w:sz w:val="20"/>
          <w:szCs w:val="20"/>
        </w:rPr>
        <w:t xml:space="preserve">en el </w:t>
      </w:r>
      <w:r w:rsidR="00AD7C36" w:rsidRPr="00C935F5">
        <w:rPr>
          <w:rFonts w:ascii="Arial" w:hAnsi="Arial" w:cs="Arial"/>
          <w:sz w:val="20"/>
          <w:szCs w:val="20"/>
        </w:rPr>
        <w:t>p</w:t>
      </w:r>
      <w:r w:rsidRPr="00C935F5">
        <w:rPr>
          <w:rFonts w:ascii="Arial" w:hAnsi="Arial" w:cs="Arial"/>
          <w:sz w:val="20"/>
          <w:szCs w:val="20"/>
        </w:rPr>
        <w:t xml:space="preserve">lan </w:t>
      </w:r>
      <w:r w:rsidR="00AD7C36" w:rsidRPr="00C935F5">
        <w:rPr>
          <w:rFonts w:ascii="Arial" w:hAnsi="Arial" w:cs="Arial"/>
          <w:sz w:val="20"/>
          <w:szCs w:val="20"/>
        </w:rPr>
        <w:t>o</w:t>
      </w:r>
      <w:r w:rsidR="009F06F9" w:rsidRPr="00C935F5">
        <w:rPr>
          <w:rFonts w:ascii="Arial" w:hAnsi="Arial" w:cs="Arial"/>
          <w:sz w:val="20"/>
          <w:szCs w:val="20"/>
        </w:rPr>
        <w:t>perativo</w:t>
      </w:r>
      <w:r w:rsidRPr="00C935F5">
        <w:rPr>
          <w:rFonts w:ascii="Arial" w:hAnsi="Arial" w:cs="Arial"/>
          <w:sz w:val="20"/>
          <w:szCs w:val="20"/>
        </w:rPr>
        <w:t xml:space="preserve">. Este valor debe estar sustentado con documentos </w:t>
      </w:r>
      <w:r w:rsidR="00AD7C36" w:rsidRPr="00C935F5">
        <w:rPr>
          <w:rFonts w:ascii="Arial" w:hAnsi="Arial" w:cs="Arial"/>
          <w:sz w:val="20"/>
          <w:szCs w:val="20"/>
        </w:rPr>
        <w:t>técnicos que respalden el financiamiento, como el diagnostico y el pronóstico</w:t>
      </w:r>
      <w:r w:rsidRPr="00C935F5">
        <w:rPr>
          <w:rFonts w:ascii="Arial" w:hAnsi="Arial" w:cs="Arial"/>
          <w:sz w:val="20"/>
          <w:szCs w:val="20"/>
        </w:rPr>
        <w:t xml:space="preserve">, </w:t>
      </w:r>
      <w:r w:rsidR="00C13E4A" w:rsidRPr="00C935F5">
        <w:rPr>
          <w:rFonts w:ascii="Arial" w:hAnsi="Arial" w:cs="Arial"/>
          <w:sz w:val="20"/>
          <w:szCs w:val="20"/>
        </w:rPr>
        <w:t xml:space="preserve">el presupuesto, </w:t>
      </w:r>
      <w:r w:rsidRPr="00C935F5">
        <w:rPr>
          <w:rFonts w:ascii="Arial" w:hAnsi="Arial" w:cs="Arial"/>
          <w:sz w:val="20"/>
          <w:szCs w:val="20"/>
        </w:rPr>
        <w:t xml:space="preserve">todos estos documentos deben constar en los </w:t>
      </w:r>
      <w:r w:rsidR="00AD7C36" w:rsidRPr="00C935F5">
        <w:rPr>
          <w:rFonts w:ascii="Arial" w:hAnsi="Arial" w:cs="Arial"/>
          <w:sz w:val="20"/>
          <w:szCs w:val="20"/>
        </w:rPr>
        <w:t>m</w:t>
      </w:r>
      <w:r w:rsidRPr="00C935F5">
        <w:rPr>
          <w:rFonts w:ascii="Arial" w:hAnsi="Arial" w:cs="Arial"/>
          <w:sz w:val="20"/>
          <w:szCs w:val="20"/>
        </w:rPr>
        <w:t xml:space="preserve">edios de </w:t>
      </w:r>
      <w:r w:rsidR="00AD7C36" w:rsidRPr="00C935F5">
        <w:rPr>
          <w:rFonts w:ascii="Arial" w:hAnsi="Arial" w:cs="Arial"/>
          <w:sz w:val="20"/>
          <w:szCs w:val="20"/>
        </w:rPr>
        <w:t>v</w:t>
      </w:r>
      <w:r w:rsidRPr="00C935F5">
        <w:rPr>
          <w:rFonts w:ascii="Arial" w:hAnsi="Arial" w:cs="Arial"/>
          <w:sz w:val="20"/>
          <w:szCs w:val="20"/>
        </w:rPr>
        <w:t>erificación.</w:t>
      </w:r>
    </w:p>
    <w:p w:rsidR="00B938E4" w:rsidRPr="00C935F5" w:rsidRDefault="00227593" w:rsidP="00FB5CF6">
      <w:pPr>
        <w:pStyle w:val="Ttulo2"/>
        <w:rPr>
          <w:rFonts w:ascii="Arial" w:hAnsi="Arial" w:cs="Arial"/>
          <w:color w:val="auto"/>
          <w:sz w:val="20"/>
          <w:szCs w:val="20"/>
        </w:rPr>
      </w:pPr>
      <w:bookmarkStart w:id="30" w:name="_Toc333241198"/>
      <w:bookmarkStart w:id="31" w:name="_Toc401994880"/>
      <w:r w:rsidRPr="00C935F5">
        <w:rPr>
          <w:rFonts w:ascii="Arial" w:hAnsi="Arial" w:cs="Arial"/>
          <w:color w:val="auto"/>
          <w:sz w:val="20"/>
          <w:szCs w:val="20"/>
        </w:rPr>
        <w:t>Fuente de financiamiento.-</w:t>
      </w:r>
      <w:bookmarkEnd w:id="30"/>
      <w:bookmarkEnd w:id="31"/>
      <w:r w:rsidRPr="00C935F5">
        <w:rPr>
          <w:rFonts w:ascii="Arial" w:hAnsi="Arial" w:cs="Arial"/>
          <w:color w:val="auto"/>
          <w:sz w:val="20"/>
          <w:szCs w:val="20"/>
        </w:rPr>
        <w:t xml:space="preserve"> </w:t>
      </w:r>
    </w:p>
    <w:p w:rsidR="00B938E4" w:rsidRPr="00C935F5" w:rsidRDefault="00B938E4" w:rsidP="00DD4F48">
      <w:pPr>
        <w:autoSpaceDE w:val="0"/>
        <w:autoSpaceDN w:val="0"/>
        <w:adjustRightInd w:val="0"/>
        <w:spacing w:after="0" w:line="360" w:lineRule="auto"/>
        <w:jc w:val="both"/>
        <w:rPr>
          <w:rFonts w:ascii="Arial" w:hAnsi="Arial" w:cs="Arial"/>
          <w:sz w:val="20"/>
          <w:szCs w:val="20"/>
        </w:rPr>
      </w:pPr>
      <w:r w:rsidRPr="00C935F5">
        <w:rPr>
          <w:rFonts w:ascii="Arial" w:hAnsi="Arial" w:cs="Arial"/>
          <w:sz w:val="20"/>
          <w:szCs w:val="20"/>
        </w:rPr>
        <w:t xml:space="preserve">Señale la fuente de financiamiento para desarrollar </w:t>
      </w:r>
      <w:r w:rsidR="00E81640" w:rsidRPr="00C935F5">
        <w:rPr>
          <w:rFonts w:ascii="Arial" w:hAnsi="Arial" w:cs="Arial"/>
          <w:sz w:val="20"/>
          <w:szCs w:val="20"/>
        </w:rPr>
        <w:t>los</w:t>
      </w:r>
      <w:r w:rsidRPr="00C935F5">
        <w:rPr>
          <w:rFonts w:ascii="Arial" w:hAnsi="Arial" w:cs="Arial"/>
          <w:sz w:val="20"/>
          <w:szCs w:val="20"/>
        </w:rPr>
        <w:t xml:space="preserve"> proyecto</w:t>
      </w:r>
      <w:r w:rsidR="00E81640" w:rsidRPr="00C935F5">
        <w:rPr>
          <w:rFonts w:ascii="Arial" w:hAnsi="Arial" w:cs="Arial"/>
          <w:sz w:val="20"/>
          <w:szCs w:val="20"/>
        </w:rPr>
        <w:t>s</w:t>
      </w:r>
      <w:r w:rsidRPr="00C935F5">
        <w:rPr>
          <w:rFonts w:ascii="Arial" w:hAnsi="Arial" w:cs="Arial"/>
          <w:sz w:val="20"/>
          <w:szCs w:val="20"/>
        </w:rPr>
        <w:t xml:space="preserve">. Todos los proyectos que se indican deben estar totalmente financiados, para esto se debe realizar la </w:t>
      </w:r>
      <w:r w:rsidR="00746A1B" w:rsidRPr="00C935F5">
        <w:rPr>
          <w:rFonts w:ascii="Arial" w:hAnsi="Arial" w:cs="Arial"/>
          <w:sz w:val="20"/>
          <w:szCs w:val="20"/>
        </w:rPr>
        <w:t>p</w:t>
      </w:r>
      <w:r w:rsidRPr="00C935F5">
        <w:rPr>
          <w:rFonts w:ascii="Arial" w:hAnsi="Arial" w:cs="Arial"/>
          <w:sz w:val="20"/>
          <w:szCs w:val="20"/>
        </w:rPr>
        <w:t xml:space="preserve">lanificación </w:t>
      </w:r>
      <w:r w:rsidR="00746A1B" w:rsidRPr="00C935F5">
        <w:rPr>
          <w:rFonts w:ascii="Arial" w:hAnsi="Arial" w:cs="Arial"/>
          <w:sz w:val="20"/>
          <w:szCs w:val="20"/>
        </w:rPr>
        <w:t>o</w:t>
      </w:r>
      <w:r w:rsidRPr="00C935F5">
        <w:rPr>
          <w:rFonts w:ascii="Arial" w:hAnsi="Arial" w:cs="Arial"/>
          <w:sz w:val="20"/>
          <w:szCs w:val="20"/>
        </w:rPr>
        <w:t xml:space="preserve">perativa </w:t>
      </w:r>
      <w:r w:rsidR="00746A1B" w:rsidRPr="00C935F5">
        <w:rPr>
          <w:rFonts w:ascii="Arial" w:hAnsi="Arial" w:cs="Arial"/>
          <w:sz w:val="20"/>
          <w:szCs w:val="20"/>
        </w:rPr>
        <w:t>a</w:t>
      </w:r>
      <w:r w:rsidRPr="00C935F5">
        <w:rPr>
          <w:rFonts w:ascii="Arial" w:hAnsi="Arial" w:cs="Arial"/>
          <w:sz w:val="20"/>
          <w:szCs w:val="20"/>
        </w:rPr>
        <w:t xml:space="preserve">nual en coordinación con la Administración financiera, la cual certificará el presupuesto para los proyectos propuestos. </w:t>
      </w:r>
    </w:p>
    <w:p w:rsidR="00B07522" w:rsidRPr="00C935F5" w:rsidRDefault="00ED0D4B" w:rsidP="00C935F5">
      <w:pPr>
        <w:autoSpaceDE w:val="0"/>
        <w:autoSpaceDN w:val="0"/>
        <w:adjustRightInd w:val="0"/>
        <w:spacing w:after="0" w:line="360" w:lineRule="auto"/>
        <w:jc w:val="both"/>
        <w:rPr>
          <w:rFonts w:ascii="Arial" w:hAnsi="Arial" w:cs="Arial"/>
          <w:sz w:val="20"/>
          <w:szCs w:val="20"/>
        </w:rPr>
      </w:pPr>
      <w:r w:rsidRPr="00C935F5">
        <w:rPr>
          <w:rFonts w:ascii="Arial" w:hAnsi="Arial" w:cs="Arial"/>
          <w:color w:val="1A1A1A"/>
          <w:sz w:val="20"/>
          <w:szCs w:val="20"/>
          <w:lang w:val="es-ES"/>
        </w:rPr>
        <w:lastRenderedPageBreak/>
        <w:t>Las fuentes de recursos financieros de las unidades organizativas pueden ser varias, p</w:t>
      </w:r>
      <w:r w:rsidR="00B07522" w:rsidRPr="00C935F5">
        <w:rPr>
          <w:rFonts w:ascii="Arial" w:hAnsi="Arial" w:cs="Arial"/>
          <w:sz w:val="20"/>
          <w:szCs w:val="20"/>
        </w:rPr>
        <w:t>ara el financiamiento de un proyecto, el primer aspecto a examinar son las posibles fuentes de financiamiento, estas pueden ser.</w:t>
      </w:r>
    </w:p>
    <w:p w:rsidR="00B07522" w:rsidRDefault="00B07522" w:rsidP="00DD4F48">
      <w:pPr>
        <w:pStyle w:val="NormalWeb"/>
        <w:numPr>
          <w:ilvl w:val="2"/>
          <w:numId w:val="27"/>
        </w:numPr>
        <w:spacing w:before="0" w:beforeAutospacing="0" w:after="0" w:afterAutospacing="0" w:line="360" w:lineRule="auto"/>
        <w:ind w:hanging="229"/>
        <w:jc w:val="both"/>
        <w:rPr>
          <w:rFonts w:ascii="Arial" w:hAnsi="Arial" w:cs="Arial"/>
          <w:sz w:val="20"/>
          <w:szCs w:val="20"/>
        </w:rPr>
      </w:pPr>
      <w:r w:rsidRPr="00C935F5">
        <w:rPr>
          <w:rFonts w:ascii="Arial" w:hAnsi="Arial" w:cs="Arial"/>
          <w:sz w:val="20"/>
          <w:szCs w:val="20"/>
        </w:rPr>
        <w:t>Fondo General</w:t>
      </w:r>
    </w:p>
    <w:p w:rsidR="00B07522" w:rsidRDefault="00B07522" w:rsidP="00DD4F48">
      <w:pPr>
        <w:pStyle w:val="NormalWeb"/>
        <w:numPr>
          <w:ilvl w:val="2"/>
          <w:numId w:val="27"/>
        </w:numPr>
        <w:spacing w:before="0" w:beforeAutospacing="0" w:after="0" w:afterAutospacing="0" w:line="360" w:lineRule="auto"/>
        <w:ind w:hanging="229"/>
        <w:jc w:val="both"/>
        <w:rPr>
          <w:rFonts w:ascii="Arial" w:hAnsi="Arial" w:cs="Arial"/>
          <w:sz w:val="20"/>
          <w:szCs w:val="20"/>
        </w:rPr>
      </w:pPr>
      <w:r w:rsidRPr="00DD4F48">
        <w:rPr>
          <w:rFonts w:ascii="Arial" w:hAnsi="Arial" w:cs="Arial"/>
          <w:sz w:val="20"/>
          <w:szCs w:val="20"/>
        </w:rPr>
        <w:t>Fondos Propios</w:t>
      </w:r>
    </w:p>
    <w:p w:rsidR="00E81640" w:rsidRPr="00DD4F48" w:rsidRDefault="00354EA6" w:rsidP="00354EA6">
      <w:pPr>
        <w:pStyle w:val="NormalWeb"/>
        <w:numPr>
          <w:ilvl w:val="2"/>
          <w:numId w:val="27"/>
        </w:numPr>
        <w:tabs>
          <w:tab w:val="left" w:pos="567"/>
        </w:tabs>
        <w:spacing w:before="0" w:beforeAutospacing="0" w:after="0" w:afterAutospacing="0" w:line="360" w:lineRule="auto"/>
        <w:ind w:hanging="229"/>
        <w:jc w:val="both"/>
        <w:rPr>
          <w:rFonts w:ascii="Arial" w:hAnsi="Arial" w:cs="Arial"/>
          <w:sz w:val="20"/>
          <w:szCs w:val="20"/>
        </w:rPr>
      </w:pPr>
      <w:r>
        <w:rPr>
          <w:rFonts w:ascii="Arial" w:hAnsi="Arial" w:cs="Arial"/>
          <w:sz w:val="20"/>
          <w:szCs w:val="20"/>
        </w:rPr>
        <w:t>Cooperación</w:t>
      </w:r>
    </w:p>
    <w:p w:rsidR="00471430" w:rsidRPr="00C935F5" w:rsidRDefault="00354EA6" w:rsidP="00DD4F48">
      <w:pPr>
        <w:pStyle w:val="Ttulo2"/>
        <w:numPr>
          <w:ilvl w:val="1"/>
          <w:numId w:val="27"/>
        </w:numPr>
        <w:tabs>
          <w:tab w:val="left" w:pos="993"/>
        </w:tabs>
        <w:spacing w:before="0" w:line="360" w:lineRule="auto"/>
        <w:jc w:val="both"/>
        <w:rPr>
          <w:rFonts w:ascii="Arial" w:hAnsi="Arial" w:cs="Arial"/>
          <w:bCs w:val="0"/>
          <w:color w:val="auto"/>
          <w:sz w:val="20"/>
          <w:szCs w:val="20"/>
        </w:rPr>
      </w:pPr>
      <w:bookmarkStart w:id="32" w:name="_Toc333241199"/>
      <w:bookmarkStart w:id="33" w:name="_Toc401994881"/>
      <w:r w:rsidRPr="00C935F5">
        <w:rPr>
          <w:rFonts w:ascii="Arial" w:hAnsi="Arial" w:cs="Arial"/>
          <w:color w:val="auto"/>
          <w:sz w:val="20"/>
          <w:szCs w:val="20"/>
        </w:rPr>
        <w:t>Medios de verificación</w:t>
      </w:r>
      <w:bookmarkEnd w:id="32"/>
      <w:r w:rsidRPr="00C935F5">
        <w:rPr>
          <w:rFonts w:ascii="Arial" w:hAnsi="Arial" w:cs="Arial"/>
          <w:color w:val="auto"/>
          <w:sz w:val="20"/>
          <w:szCs w:val="20"/>
        </w:rPr>
        <w:t xml:space="preserve"> de la ejecución del plan operativo anual.</w:t>
      </w:r>
      <w:bookmarkEnd w:id="33"/>
      <w:r w:rsidRPr="00C935F5">
        <w:rPr>
          <w:rFonts w:ascii="Arial" w:hAnsi="Arial" w:cs="Arial"/>
          <w:color w:val="auto"/>
          <w:sz w:val="20"/>
          <w:szCs w:val="20"/>
        </w:rPr>
        <w:t xml:space="preserve"> </w:t>
      </w:r>
    </w:p>
    <w:p w:rsidR="00E93C6F" w:rsidRPr="00C935F5" w:rsidRDefault="00E93C6F" w:rsidP="00C935F5">
      <w:pPr>
        <w:pStyle w:val="Prrafodelista"/>
        <w:autoSpaceDE w:val="0"/>
        <w:autoSpaceDN w:val="0"/>
        <w:adjustRightInd w:val="0"/>
        <w:spacing w:after="0" w:line="360" w:lineRule="auto"/>
        <w:ind w:left="0"/>
        <w:jc w:val="both"/>
        <w:rPr>
          <w:rFonts w:ascii="Arial" w:hAnsi="Arial" w:cs="Arial"/>
          <w:iCs/>
          <w:sz w:val="20"/>
          <w:szCs w:val="20"/>
        </w:rPr>
      </w:pPr>
      <w:bookmarkStart w:id="34" w:name="_Toc333241200"/>
      <w:r w:rsidRPr="00C935F5">
        <w:rPr>
          <w:rFonts w:ascii="Arial" w:eastAsia="Times New Roman" w:hAnsi="Arial" w:cs="Arial"/>
          <w:sz w:val="20"/>
          <w:szCs w:val="20"/>
        </w:rPr>
        <w:t>Son instrumentos que permiten validar, documentar las acciones que se han realizados por el cumplimiento de las metas y objetivos trazados en el POA.</w:t>
      </w:r>
      <w:r w:rsidRPr="00C935F5">
        <w:rPr>
          <w:rFonts w:ascii="Arial" w:hAnsi="Arial" w:cs="Arial"/>
          <w:iCs/>
          <w:sz w:val="20"/>
          <w:szCs w:val="20"/>
        </w:rPr>
        <w:t xml:space="preserve"> </w:t>
      </w:r>
    </w:p>
    <w:p w:rsidR="00B07522" w:rsidRPr="00C935F5" w:rsidRDefault="00B07522" w:rsidP="00C935F5">
      <w:pPr>
        <w:pStyle w:val="Prrafodelista"/>
        <w:autoSpaceDE w:val="0"/>
        <w:autoSpaceDN w:val="0"/>
        <w:adjustRightInd w:val="0"/>
        <w:spacing w:after="0" w:line="360" w:lineRule="auto"/>
        <w:ind w:left="0"/>
        <w:jc w:val="both"/>
        <w:rPr>
          <w:rFonts w:ascii="Arial" w:hAnsi="Arial" w:cs="Arial"/>
          <w:sz w:val="20"/>
          <w:szCs w:val="20"/>
        </w:rPr>
      </w:pPr>
      <w:r w:rsidRPr="00C935F5">
        <w:rPr>
          <w:rFonts w:ascii="Arial" w:hAnsi="Arial" w:cs="Arial"/>
          <w:iCs/>
          <w:sz w:val="20"/>
          <w:szCs w:val="20"/>
        </w:rPr>
        <w:t xml:space="preserve">Las Fuentes de Verificación </w:t>
      </w:r>
      <w:r w:rsidRPr="00C935F5">
        <w:rPr>
          <w:rFonts w:ascii="Arial" w:hAnsi="Arial" w:cs="Arial"/>
          <w:sz w:val="20"/>
          <w:szCs w:val="20"/>
        </w:rPr>
        <w:t xml:space="preserve">son las vías </w:t>
      </w:r>
      <w:r w:rsidRPr="00C935F5">
        <w:rPr>
          <w:rFonts w:ascii="Arial" w:eastAsia="Times New Roman" w:hAnsi="Arial" w:cs="Arial"/>
          <w:bCs/>
          <w:sz w:val="20"/>
          <w:szCs w:val="20"/>
        </w:rPr>
        <w:t>necesarias</w:t>
      </w:r>
      <w:r w:rsidRPr="00C935F5">
        <w:rPr>
          <w:rFonts w:ascii="Arial" w:hAnsi="Arial" w:cs="Arial"/>
          <w:sz w:val="20"/>
          <w:szCs w:val="20"/>
        </w:rPr>
        <w:t xml:space="preserve"> para la obtención de información que se pueden utilizar para verificar que los objetivos del proyecto se lograron. Pueden incluir material publicado, inspección visual, encuestas por muestreo, etc.</w:t>
      </w:r>
    </w:p>
    <w:p w:rsidR="006E03AD" w:rsidRPr="00C935F5" w:rsidRDefault="006E03AD" w:rsidP="00C935F5">
      <w:pPr>
        <w:pStyle w:val="Prrafodelista"/>
        <w:autoSpaceDE w:val="0"/>
        <w:autoSpaceDN w:val="0"/>
        <w:adjustRightInd w:val="0"/>
        <w:spacing w:after="0" w:line="360" w:lineRule="auto"/>
        <w:jc w:val="both"/>
        <w:rPr>
          <w:rFonts w:ascii="Arial" w:hAnsi="Arial" w:cs="Arial"/>
          <w:sz w:val="20"/>
          <w:szCs w:val="20"/>
        </w:rPr>
      </w:pPr>
    </w:p>
    <w:bookmarkEnd w:id="34"/>
    <w:p w:rsidR="006D1B75" w:rsidRPr="00C935F5" w:rsidRDefault="006D1B75" w:rsidP="00C935F5">
      <w:pPr>
        <w:pStyle w:val="Prrafodelista"/>
        <w:spacing w:line="360" w:lineRule="auto"/>
        <w:ind w:left="360"/>
        <w:jc w:val="both"/>
        <w:rPr>
          <w:rFonts w:ascii="Arial" w:hAnsi="Arial" w:cs="Arial"/>
          <w:sz w:val="20"/>
          <w:szCs w:val="20"/>
        </w:rPr>
      </w:pPr>
    </w:p>
    <w:p w:rsidR="006D1B75" w:rsidRPr="00C935F5" w:rsidRDefault="006D1B75" w:rsidP="00C935F5">
      <w:pPr>
        <w:pStyle w:val="Prrafodelista"/>
        <w:spacing w:line="360" w:lineRule="auto"/>
        <w:ind w:left="360"/>
        <w:jc w:val="both"/>
        <w:rPr>
          <w:rFonts w:ascii="Arial" w:hAnsi="Arial" w:cs="Arial"/>
          <w:sz w:val="20"/>
          <w:szCs w:val="20"/>
        </w:rPr>
      </w:pPr>
    </w:p>
    <w:p w:rsidR="00ED0D4B" w:rsidRPr="00C935F5" w:rsidRDefault="00ED0D4B" w:rsidP="00C935F5">
      <w:pPr>
        <w:spacing w:line="360" w:lineRule="auto"/>
        <w:jc w:val="both"/>
        <w:rPr>
          <w:rFonts w:ascii="Arial" w:hAnsi="Arial" w:cs="Arial"/>
          <w:sz w:val="20"/>
          <w:szCs w:val="20"/>
        </w:rPr>
      </w:pPr>
    </w:p>
    <w:p w:rsidR="00ED0D4B" w:rsidRPr="00C935F5" w:rsidRDefault="00ED0D4B" w:rsidP="00C935F5">
      <w:pPr>
        <w:spacing w:line="360" w:lineRule="auto"/>
        <w:jc w:val="both"/>
        <w:rPr>
          <w:rFonts w:ascii="Arial" w:hAnsi="Arial" w:cs="Arial"/>
          <w:sz w:val="20"/>
          <w:szCs w:val="20"/>
        </w:rPr>
      </w:pPr>
    </w:p>
    <w:p w:rsidR="00ED0D4B" w:rsidRPr="00C935F5" w:rsidRDefault="00ED0D4B" w:rsidP="00C935F5">
      <w:pPr>
        <w:spacing w:line="360" w:lineRule="auto"/>
        <w:jc w:val="both"/>
        <w:rPr>
          <w:rFonts w:ascii="Arial" w:hAnsi="Arial" w:cs="Arial"/>
          <w:sz w:val="20"/>
          <w:szCs w:val="20"/>
        </w:rPr>
      </w:pPr>
    </w:p>
    <w:p w:rsidR="00ED0D4B" w:rsidRDefault="00ED0D4B"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234187" w:rsidRDefault="00234187" w:rsidP="00C935F5">
      <w:pPr>
        <w:spacing w:line="360" w:lineRule="auto"/>
        <w:jc w:val="both"/>
        <w:rPr>
          <w:rFonts w:ascii="Arial" w:hAnsi="Arial" w:cs="Arial"/>
          <w:sz w:val="20"/>
          <w:szCs w:val="20"/>
        </w:rPr>
      </w:pPr>
    </w:p>
    <w:p w:rsidR="00F97070" w:rsidRPr="00227593" w:rsidRDefault="00227593" w:rsidP="00FB5CF6">
      <w:pPr>
        <w:pStyle w:val="Prrafodelista"/>
        <w:numPr>
          <w:ilvl w:val="0"/>
          <w:numId w:val="27"/>
        </w:numPr>
        <w:jc w:val="both"/>
        <w:outlineLvl w:val="0"/>
        <w:rPr>
          <w:rFonts w:ascii="Arial" w:hAnsi="Arial" w:cs="Arial"/>
          <w:b/>
          <w:sz w:val="20"/>
          <w:szCs w:val="20"/>
          <w:lang w:val="es-ES"/>
        </w:rPr>
      </w:pPr>
      <w:bookmarkStart w:id="35" w:name="_Toc401994882"/>
      <w:r w:rsidRPr="00227593">
        <w:rPr>
          <w:rFonts w:ascii="Arial" w:hAnsi="Arial" w:cs="Arial"/>
          <w:b/>
          <w:sz w:val="20"/>
          <w:szCs w:val="20"/>
          <w:lang w:val="es-ES"/>
        </w:rPr>
        <w:lastRenderedPageBreak/>
        <w:t xml:space="preserve">FORMATO PARA EL </w:t>
      </w:r>
      <w:r w:rsidR="00F97070" w:rsidRPr="00227593">
        <w:rPr>
          <w:rFonts w:ascii="Arial" w:hAnsi="Arial" w:cs="Arial"/>
          <w:b/>
          <w:sz w:val="20"/>
          <w:szCs w:val="20"/>
          <w:lang w:val="es-ES"/>
        </w:rPr>
        <w:t>PLAN OPERATIVO ANUAL 2015, DE UNIDAD ORGANIZATIVA</w:t>
      </w:r>
      <w:bookmarkEnd w:id="35"/>
    </w:p>
    <w:p w:rsidR="00F97070" w:rsidRPr="00C935F5" w:rsidRDefault="00F97070" w:rsidP="00C935F5">
      <w:pPr>
        <w:jc w:val="both"/>
        <w:rPr>
          <w:rFonts w:ascii="Arial" w:hAnsi="Arial" w:cs="Arial"/>
          <w:sz w:val="20"/>
          <w:szCs w:val="20"/>
          <w:lang w:val="es-ES"/>
        </w:rPr>
      </w:pPr>
      <w:r w:rsidRPr="00C935F5">
        <w:rPr>
          <w:rFonts w:ascii="Arial" w:hAnsi="Arial" w:cs="Arial"/>
          <w:sz w:val="20"/>
          <w:szCs w:val="20"/>
          <w:lang w:val="es-ES"/>
        </w:rPr>
        <w:t>Unidad Organizativa________________________________________________</w:t>
      </w:r>
      <w:r w:rsidR="00227593">
        <w:rPr>
          <w:rFonts w:ascii="Arial" w:hAnsi="Arial" w:cs="Arial"/>
          <w:sz w:val="20"/>
          <w:szCs w:val="20"/>
          <w:lang w:val="es-ES"/>
        </w:rPr>
        <w:t>_____________</w:t>
      </w:r>
      <w:r w:rsidR="00FA1AE0">
        <w:rPr>
          <w:rFonts w:ascii="Arial" w:hAnsi="Arial" w:cs="Arial"/>
          <w:sz w:val="20"/>
          <w:szCs w:val="20"/>
          <w:lang w:val="es-ES"/>
        </w:rPr>
        <w:t>____</w:t>
      </w:r>
    </w:p>
    <w:p w:rsidR="00F97070" w:rsidRPr="00C935F5" w:rsidRDefault="00F97070" w:rsidP="00C935F5">
      <w:pPr>
        <w:jc w:val="both"/>
        <w:rPr>
          <w:rFonts w:ascii="Arial" w:hAnsi="Arial" w:cs="Arial"/>
          <w:sz w:val="20"/>
          <w:szCs w:val="20"/>
          <w:lang w:val="es-ES"/>
        </w:rPr>
      </w:pPr>
      <w:r w:rsidRPr="00C935F5">
        <w:rPr>
          <w:rFonts w:ascii="Arial" w:hAnsi="Arial" w:cs="Arial"/>
          <w:sz w:val="20"/>
          <w:szCs w:val="20"/>
          <w:lang w:val="es-ES"/>
        </w:rPr>
        <w:t>Responsable______________________________________________________</w:t>
      </w:r>
      <w:r w:rsidR="00227593">
        <w:rPr>
          <w:rFonts w:ascii="Arial" w:hAnsi="Arial" w:cs="Arial"/>
          <w:sz w:val="20"/>
          <w:szCs w:val="20"/>
          <w:lang w:val="es-ES"/>
        </w:rPr>
        <w:t>_____________</w:t>
      </w:r>
      <w:r w:rsidR="00FA1AE0">
        <w:rPr>
          <w:rFonts w:ascii="Arial" w:hAnsi="Arial" w:cs="Arial"/>
          <w:sz w:val="20"/>
          <w:szCs w:val="20"/>
          <w:lang w:val="es-ES"/>
        </w:rPr>
        <w:t>____</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Misión Institucional de la Unidad Organizativa.</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_______________________________________________________________________________</w:t>
      </w:r>
      <w:r w:rsidR="00227593">
        <w:rPr>
          <w:rFonts w:ascii="Arial" w:hAnsi="Arial" w:cs="Arial"/>
          <w:sz w:val="20"/>
          <w:szCs w:val="20"/>
          <w:lang w:val="es-ES"/>
        </w:rPr>
        <w:t>__</w:t>
      </w:r>
      <w:r w:rsidRPr="00C935F5">
        <w:rPr>
          <w:rFonts w:ascii="Arial" w:hAnsi="Arial" w:cs="Arial"/>
          <w:sz w:val="20"/>
          <w:szCs w:val="20"/>
          <w:lang w:val="es-ES"/>
        </w:rPr>
        <w:t>_</w:t>
      </w:r>
      <w:r w:rsidR="00FA1AE0">
        <w:rPr>
          <w:rFonts w:ascii="Arial" w:hAnsi="Arial" w:cs="Arial"/>
          <w:sz w:val="20"/>
          <w:szCs w:val="20"/>
          <w:lang w:val="es-ES"/>
        </w:rPr>
        <w:t>__</w:t>
      </w:r>
      <w:r w:rsidRPr="00C935F5">
        <w:rPr>
          <w:rFonts w:ascii="Arial" w:hAnsi="Arial" w:cs="Arial"/>
          <w:sz w:val="20"/>
          <w:szCs w:val="20"/>
          <w:lang w:val="es-ES"/>
        </w:rPr>
        <w:t>_________________</w:t>
      </w:r>
      <w:r w:rsidR="00227593">
        <w:rPr>
          <w:rFonts w:ascii="Arial" w:hAnsi="Arial" w:cs="Arial"/>
          <w:sz w:val="20"/>
          <w:szCs w:val="20"/>
          <w:lang w:val="es-ES"/>
        </w:rPr>
        <w:t>_______________________________________________________</w:t>
      </w:r>
      <w:r w:rsidR="00354EA6">
        <w:rPr>
          <w:rFonts w:ascii="Arial" w:hAnsi="Arial" w:cs="Arial"/>
          <w:sz w:val="20"/>
          <w:szCs w:val="20"/>
          <w:lang w:val="es-ES"/>
        </w:rPr>
        <w:t>_____</w:t>
      </w:r>
      <w:r w:rsidR="00F93E38">
        <w:rPr>
          <w:rFonts w:ascii="Arial" w:hAnsi="Arial" w:cs="Arial"/>
          <w:sz w:val="20"/>
          <w:szCs w:val="20"/>
          <w:lang w:val="es-ES"/>
        </w:rPr>
        <w:t>____</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Visión Institucional de la Unidad Organizativa</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___________________________________________________________________________________________________________________________________________________</w:t>
      </w:r>
      <w:r w:rsidR="00227593">
        <w:rPr>
          <w:rFonts w:ascii="Arial" w:hAnsi="Arial" w:cs="Arial"/>
          <w:sz w:val="20"/>
          <w:szCs w:val="20"/>
          <w:lang w:val="es-ES"/>
        </w:rPr>
        <w:t>_______</w:t>
      </w:r>
      <w:r w:rsidR="00FA1AE0">
        <w:rPr>
          <w:rFonts w:ascii="Arial" w:hAnsi="Arial" w:cs="Arial"/>
          <w:sz w:val="20"/>
          <w:szCs w:val="20"/>
          <w:lang w:val="es-ES"/>
        </w:rPr>
        <w:t>______</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Propósitos Estratégicos de la Unidad Organizativa</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___________________________________________________________________________________________________________________________________________________</w:t>
      </w:r>
      <w:r w:rsidR="00227593">
        <w:rPr>
          <w:rFonts w:ascii="Arial" w:hAnsi="Arial" w:cs="Arial"/>
          <w:sz w:val="20"/>
          <w:szCs w:val="20"/>
          <w:lang w:val="es-ES"/>
        </w:rPr>
        <w:t>_______</w:t>
      </w:r>
      <w:r w:rsidR="00FA1AE0">
        <w:rPr>
          <w:rFonts w:ascii="Arial" w:hAnsi="Arial" w:cs="Arial"/>
          <w:sz w:val="20"/>
          <w:szCs w:val="20"/>
          <w:lang w:val="es-ES"/>
        </w:rPr>
        <w:t>______</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Políticas de la Unidad Organizativa.</w:t>
      </w:r>
    </w:p>
    <w:p w:rsidR="00F97070" w:rsidRPr="00C935F5" w:rsidRDefault="00F97070" w:rsidP="00F93E38">
      <w:pPr>
        <w:spacing w:after="0"/>
        <w:jc w:val="both"/>
        <w:rPr>
          <w:rFonts w:ascii="Arial" w:hAnsi="Arial" w:cs="Arial"/>
          <w:sz w:val="20"/>
          <w:szCs w:val="20"/>
          <w:lang w:val="es-ES"/>
        </w:rPr>
      </w:pPr>
      <w:r w:rsidRPr="00C935F5">
        <w:rPr>
          <w:rFonts w:ascii="Arial" w:hAnsi="Arial" w:cs="Arial"/>
          <w:sz w:val="20"/>
          <w:szCs w:val="20"/>
          <w:lang w:val="es-ES"/>
        </w:rPr>
        <w:t>___________________________________________________________________________________________________________________________________________________</w:t>
      </w:r>
      <w:r w:rsidR="00227593">
        <w:rPr>
          <w:rFonts w:ascii="Arial" w:hAnsi="Arial" w:cs="Arial"/>
          <w:sz w:val="20"/>
          <w:szCs w:val="20"/>
          <w:lang w:val="es-ES"/>
        </w:rPr>
        <w:t>_______</w:t>
      </w:r>
      <w:r w:rsidR="00FA1AE0">
        <w:rPr>
          <w:rFonts w:ascii="Arial" w:hAnsi="Arial" w:cs="Arial"/>
          <w:sz w:val="20"/>
          <w:szCs w:val="20"/>
          <w:lang w:val="es-ES"/>
        </w:rPr>
        <w:t>______</w:t>
      </w:r>
    </w:p>
    <w:p w:rsidR="00F97070" w:rsidRPr="00FB5CF6" w:rsidRDefault="00F97070" w:rsidP="00FB5CF6">
      <w:pPr>
        <w:pStyle w:val="Ttulo2"/>
        <w:rPr>
          <w:rFonts w:ascii="Arial" w:hAnsi="Arial" w:cs="Arial"/>
          <w:color w:val="auto"/>
          <w:sz w:val="20"/>
          <w:szCs w:val="20"/>
          <w:lang w:val="es-ES"/>
        </w:rPr>
      </w:pPr>
      <w:bookmarkStart w:id="36" w:name="_Toc401994883"/>
      <w:r w:rsidRPr="00FB5CF6">
        <w:rPr>
          <w:rFonts w:ascii="Arial" w:hAnsi="Arial" w:cs="Arial"/>
          <w:color w:val="auto"/>
          <w:sz w:val="20"/>
          <w:szCs w:val="20"/>
          <w:lang w:val="es-ES"/>
        </w:rPr>
        <w:t>Recursos humanos con los que cuenta la unidad organizativa (Docentes, Administrativos y de Servicio).</w:t>
      </w:r>
      <w:bookmarkEnd w:id="36"/>
    </w:p>
    <w:tbl>
      <w:tblPr>
        <w:tblStyle w:val="Tablaconcuadrcula"/>
        <w:tblW w:w="0" w:type="auto"/>
        <w:jc w:val="center"/>
        <w:tblInd w:w="-325" w:type="dxa"/>
        <w:tblLayout w:type="fixed"/>
        <w:tblLook w:val="04A0" w:firstRow="1" w:lastRow="0" w:firstColumn="1" w:lastColumn="0" w:noHBand="0" w:noVBand="1"/>
      </w:tblPr>
      <w:tblGrid>
        <w:gridCol w:w="973"/>
        <w:gridCol w:w="1134"/>
        <w:gridCol w:w="1134"/>
        <w:gridCol w:w="1020"/>
        <w:gridCol w:w="992"/>
        <w:gridCol w:w="992"/>
        <w:gridCol w:w="992"/>
        <w:gridCol w:w="993"/>
        <w:gridCol w:w="850"/>
      </w:tblGrid>
      <w:tr w:rsidR="00F97070" w:rsidRPr="00F93E38" w:rsidTr="00F93E38">
        <w:trPr>
          <w:jc w:val="center"/>
        </w:trPr>
        <w:tc>
          <w:tcPr>
            <w:tcW w:w="2107" w:type="dxa"/>
            <w:gridSpan w:val="2"/>
            <w:vAlign w:val="center"/>
          </w:tcPr>
          <w:p w:rsidR="00F97070" w:rsidRPr="003D417A" w:rsidRDefault="00F97070" w:rsidP="009731FC">
            <w:pPr>
              <w:jc w:val="center"/>
              <w:rPr>
                <w:rFonts w:ascii="Arial" w:hAnsi="Arial" w:cs="Arial"/>
                <w:b/>
                <w:sz w:val="20"/>
                <w:szCs w:val="20"/>
                <w:lang w:val="es-ES"/>
              </w:rPr>
            </w:pPr>
            <w:r w:rsidRPr="003D417A">
              <w:rPr>
                <w:rFonts w:ascii="Arial" w:hAnsi="Arial" w:cs="Arial"/>
                <w:b/>
                <w:sz w:val="20"/>
                <w:szCs w:val="20"/>
                <w:lang w:val="es-ES"/>
              </w:rPr>
              <w:t>Personal Docente</w:t>
            </w:r>
            <w:r w:rsidR="009731FC" w:rsidRPr="003D417A">
              <w:rPr>
                <w:rFonts w:ascii="Arial" w:hAnsi="Arial" w:cs="Arial"/>
                <w:b/>
                <w:sz w:val="20"/>
                <w:szCs w:val="20"/>
                <w:lang w:val="es-ES"/>
              </w:rPr>
              <w:t xml:space="preserve"> por Ley de Salarios</w:t>
            </w:r>
          </w:p>
          <w:p w:rsidR="00F97070" w:rsidRPr="003D417A" w:rsidRDefault="00F97070" w:rsidP="009731FC">
            <w:pPr>
              <w:jc w:val="center"/>
              <w:rPr>
                <w:rFonts w:ascii="Arial" w:hAnsi="Arial" w:cs="Arial"/>
                <w:b/>
                <w:sz w:val="20"/>
                <w:szCs w:val="20"/>
                <w:lang w:val="es-ES"/>
              </w:rPr>
            </w:pPr>
          </w:p>
        </w:tc>
        <w:tc>
          <w:tcPr>
            <w:tcW w:w="2154" w:type="dxa"/>
            <w:gridSpan w:val="2"/>
            <w:vAlign w:val="center"/>
          </w:tcPr>
          <w:p w:rsidR="00F97070" w:rsidRPr="003D417A" w:rsidRDefault="009731FC" w:rsidP="009731FC">
            <w:pPr>
              <w:jc w:val="center"/>
              <w:rPr>
                <w:rFonts w:ascii="Arial" w:hAnsi="Arial" w:cs="Arial"/>
                <w:b/>
                <w:sz w:val="20"/>
                <w:szCs w:val="20"/>
                <w:lang w:val="es-ES"/>
              </w:rPr>
            </w:pPr>
            <w:r w:rsidRPr="003D417A">
              <w:rPr>
                <w:rFonts w:ascii="Arial" w:hAnsi="Arial" w:cs="Arial"/>
                <w:b/>
                <w:sz w:val="20"/>
                <w:szCs w:val="20"/>
                <w:lang w:val="es-ES"/>
              </w:rPr>
              <w:t>Personal docente por contrato</w:t>
            </w:r>
          </w:p>
        </w:tc>
        <w:tc>
          <w:tcPr>
            <w:tcW w:w="1984" w:type="dxa"/>
            <w:gridSpan w:val="2"/>
            <w:vAlign w:val="center"/>
          </w:tcPr>
          <w:p w:rsidR="00F97070" w:rsidRPr="003D417A" w:rsidRDefault="00F97070" w:rsidP="009731FC">
            <w:pPr>
              <w:ind w:left="21"/>
              <w:jc w:val="center"/>
              <w:rPr>
                <w:rFonts w:ascii="Arial" w:hAnsi="Arial" w:cs="Arial"/>
                <w:b/>
                <w:sz w:val="20"/>
                <w:szCs w:val="20"/>
                <w:lang w:val="es-ES"/>
              </w:rPr>
            </w:pPr>
            <w:r w:rsidRPr="003D417A">
              <w:rPr>
                <w:rFonts w:ascii="Arial" w:hAnsi="Arial" w:cs="Arial"/>
                <w:b/>
                <w:sz w:val="20"/>
                <w:szCs w:val="20"/>
                <w:lang w:val="es-ES"/>
              </w:rPr>
              <w:t>Personal Administrativo y de servicio</w:t>
            </w:r>
            <w:r w:rsidR="009731FC" w:rsidRPr="003D417A">
              <w:rPr>
                <w:rFonts w:ascii="Arial" w:hAnsi="Arial" w:cs="Arial"/>
                <w:b/>
                <w:sz w:val="20"/>
                <w:szCs w:val="20"/>
                <w:lang w:val="es-ES"/>
              </w:rPr>
              <w:t xml:space="preserve"> por Ley de Salarios</w:t>
            </w:r>
          </w:p>
        </w:tc>
        <w:tc>
          <w:tcPr>
            <w:tcW w:w="1985" w:type="dxa"/>
            <w:gridSpan w:val="2"/>
            <w:vAlign w:val="center"/>
          </w:tcPr>
          <w:p w:rsidR="00F97070" w:rsidRPr="003D417A" w:rsidRDefault="009731FC" w:rsidP="009731FC">
            <w:pPr>
              <w:jc w:val="center"/>
              <w:rPr>
                <w:rFonts w:ascii="Arial" w:hAnsi="Arial" w:cs="Arial"/>
                <w:b/>
                <w:sz w:val="20"/>
                <w:szCs w:val="20"/>
                <w:lang w:val="es-ES"/>
              </w:rPr>
            </w:pPr>
            <w:r w:rsidRPr="003D417A">
              <w:rPr>
                <w:rFonts w:ascii="Arial" w:hAnsi="Arial" w:cs="Arial"/>
                <w:b/>
                <w:sz w:val="20"/>
                <w:szCs w:val="20"/>
                <w:lang w:val="es-ES"/>
              </w:rPr>
              <w:t>Personal Administrativo y de servicio por contrato</w:t>
            </w:r>
          </w:p>
        </w:tc>
        <w:tc>
          <w:tcPr>
            <w:tcW w:w="850" w:type="dxa"/>
            <w:vMerge w:val="restart"/>
            <w:vAlign w:val="center"/>
          </w:tcPr>
          <w:p w:rsidR="00F97070" w:rsidRPr="003D417A" w:rsidRDefault="00F97070" w:rsidP="009731FC">
            <w:pPr>
              <w:jc w:val="center"/>
              <w:rPr>
                <w:rFonts w:ascii="Arial" w:hAnsi="Arial" w:cs="Arial"/>
                <w:b/>
                <w:sz w:val="16"/>
                <w:szCs w:val="16"/>
                <w:lang w:val="es-ES"/>
              </w:rPr>
            </w:pPr>
            <w:r w:rsidRPr="003D417A">
              <w:rPr>
                <w:rFonts w:ascii="Arial" w:hAnsi="Arial" w:cs="Arial"/>
                <w:b/>
                <w:sz w:val="16"/>
                <w:szCs w:val="16"/>
                <w:lang w:val="es-ES"/>
              </w:rPr>
              <w:t>Total</w:t>
            </w:r>
            <w:r w:rsidR="009731FC" w:rsidRPr="003D417A">
              <w:rPr>
                <w:rFonts w:ascii="Arial" w:hAnsi="Arial" w:cs="Arial"/>
                <w:b/>
                <w:sz w:val="16"/>
                <w:szCs w:val="16"/>
                <w:lang w:val="es-ES"/>
              </w:rPr>
              <w:t xml:space="preserve"> General</w:t>
            </w:r>
          </w:p>
        </w:tc>
      </w:tr>
      <w:tr w:rsidR="00F97070" w:rsidRPr="00F93E38" w:rsidTr="00F93E38">
        <w:trPr>
          <w:jc w:val="center"/>
        </w:trPr>
        <w:tc>
          <w:tcPr>
            <w:tcW w:w="973"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Masculino</w:t>
            </w:r>
          </w:p>
        </w:tc>
        <w:tc>
          <w:tcPr>
            <w:tcW w:w="1134"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Femenino</w:t>
            </w:r>
          </w:p>
        </w:tc>
        <w:tc>
          <w:tcPr>
            <w:tcW w:w="1134"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Masculino</w:t>
            </w:r>
          </w:p>
        </w:tc>
        <w:tc>
          <w:tcPr>
            <w:tcW w:w="1020"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Femenino</w:t>
            </w:r>
          </w:p>
        </w:tc>
        <w:tc>
          <w:tcPr>
            <w:tcW w:w="992" w:type="dxa"/>
          </w:tcPr>
          <w:p w:rsidR="00F97070" w:rsidRPr="00F93E38" w:rsidRDefault="00F97070" w:rsidP="00C935F5">
            <w:pPr>
              <w:ind w:left="42"/>
              <w:jc w:val="both"/>
              <w:rPr>
                <w:rFonts w:ascii="Arial" w:hAnsi="Arial" w:cs="Arial"/>
                <w:sz w:val="20"/>
                <w:szCs w:val="20"/>
                <w:lang w:val="es-ES"/>
              </w:rPr>
            </w:pPr>
            <w:r w:rsidRPr="00F93E38">
              <w:rPr>
                <w:rFonts w:ascii="Arial" w:hAnsi="Arial" w:cs="Arial"/>
                <w:sz w:val="20"/>
                <w:szCs w:val="20"/>
                <w:lang w:val="es-ES"/>
              </w:rPr>
              <w:t>Masculino</w:t>
            </w:r>
          </w:p>
        </w:tc>
        <w:tc>
          <w:tcPr>
            <w:tcW w:w="992"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Femenino</w:t>
            </w:r>
          </w:p>
        </w:tc>
        <w:tc>
          <w:tcPr>
            <w:tcW w:w="992" w:type="dxa"/>
          </w:tcPr>
          <w:p w:rsidR="00F97070" w:rsidRPr="00F93E38" w:rsidRDefault="00F97070" w:rsidP="00C935F5">
            <w:pPr>
              <w:ind w:left="42"/>
              <w:jc w:val="both"/>
              <w:rPr>
                <w:rFonts w:ascii="Arial" w:hAnsi="Arial" w:cs="Arial"/>
                <w:sz w:val="20"/>
                <w:szCs w:val="20"/>
                <w:lang w:val="es-ES"/>
              </w:rPr>
            </w:pPr>
            <w:r w:rsidRPr="00F93E38">
              <w:rPr>
                <w:rFonts w:ascii="Arial" w:hAnsi="Arial" w:cs="Arial"/>
                <w:sz w:val="20"/>
                <w:szCs w:val="20"/>
                <w:lang w:val="es-ES"/>
              </w:rPr>
              <w:t>Masculino</w:t>
            </w:r>
          </w:p>
        </w:tc>
        <w:tc>
          <w:tcPr>
            <w:tcW w:w="993" w:type="dxa"/>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Femenino</w:t>
            </w:r>
          </w:p>
        </w:tc>
        <w:tc>
          <w:tcPr>
            <w:tcW w:w="850" w:type="dxa"/>
            <w:vMerge/>
          </w:tcPr>
          <w:p w:rsidR="00F97070" w:rsidRPr="00F93E38" w:rsidRDefault="00F97070" w:rsidP="00C935F5">
            <w:pPr>
              <w:jc w:val="both"/>
              <w:rPr>
                <w:rFonts w:ascii="Arial" w:hAnsi="Arial" w:cs="Arial"/>
                <w:sz w:val="20"/>
                <w:szCs w:val="20"/>
                <w:lang w:val="es-ES"/>
              </w:rPr>
            </w:pPr>
          </w:p>
        </w:tc>
      </w:tr>
      <w:tr w:rsidR="009731FC" w:rsidRPr="00F93E38" w:rsidTr="00F93E38">
        <w:trPr>
          <w:jc w:val="center"/>
        </w:trPr>
        <w:tc>
          <w:tcPr>
            <w:tcW w:w="973" w:type="dxa"/>
          </w:tcPr>
          <w:p w:rsidR="009731FC" w:rsidRPr="00F93E38" w:rsidRDefault="009731FC" w:rsidP="00C935F5">
            <w:pPr>
              <w:jc w:val="both"/>
              <w:rPr>
                <w:rFonts w:ascii="Arial" w:hAnsi="Arial" w:cs="Arial"/>
                <w:sz w:val="20"/>
                <w:szCs w:val="20"/>
                <w:lang w:val="es-ES"/>
              </w:rPr>
            </w:pPr>
          </w:p>
        </w:tc>
        <w:tc>
          <w:tcPr>
            <w:tcW w:w="1134" w:type="dxa"/>
          </w:tcPr>
          <w:p w:rsidR="009731FC" w:rsidRPr="00F93E38" w:rsidRDefault="009731FC" w:rsidP="00C935F5">
            <w:pPr>
              <w:jc w:val="both"/>
              <w:rPr>
                <w:rFonts w:ascii="Arial" w:hAnsi="Arial" w:cs="Arial"/>
                <w:sz w:val="20"/>
                <w:szCs w:val="20"/>
                <w:lang w:val="es-ES"/>
              </w:rPr>
            </w:pPr>
          </w:p>
        </w:tc>
        <w:tc>
          <w:tcPr>
            <w:tcW w:w="1134" w:type="dxa"/>
          </w:tcPr>
          <w:p w:rsidR="009731FC" w:rsidRPr="00F93E38" w:rsidRDefault="009731FC" w:rsidP="00C935F5">
            <w:pPr>
              <w:jc w:val="both"/>
              <w:rPr>
                <w:rFonts w:ascii="Arial" w:hAnsi="Arial" w:cs="Arial"/>
                <w:sz w:val="20"/>
                <w:szCs w:val="20"/>
                <w:lang w:val="es-ES"/>
              </w:rPr>
            </w:pPr>
          </w:p>
        </w:tc>
        <w:tc>
          <w:tcPr>
            <w:tcW w:w="1020" w:type="dxa"/>
          </w:tcPr>
          <w:p w:rsidR="009731FC" w:rsidRPr="00F93E38" w:rsidRDefault="009731FC" w:rsidP="00C935F5">
            <w:pPr>
              <w:jc w:val="both"/>
              <w:rPr>
                <w:rFonts w:ascii="Arial" w:hAnsi="Arial" w:cs="Arial"/>
                <w:sz w:val="20"/>
                <w:szCs w:val="20"/>
                <w:lang w:val="es-ES"/>
              </w:rPr>
            </w:pPr>
          </w:p>
        </w:tc>
        <w:tc>
          <w:tcPr>
            <w:tcW w:w="992" w:type="dxa"/>
          </w:tcPr>
          <w:p w:rsidR="009731FC" w:rsidRPr="00F93E38" w:rsidRDefault="009731FC" w:rsidP="00C935F5">
            <w:pPr>
              <w:jc w:val="both"/>
              <w:rPr>
                <w:rFonts w:ascii="Arial" w:hAnsi="Arial" w:cs="Arial"/>
                <w:sz w:val="20"/>
                <w:szCs w:val="20"/>
                <w:lang w:val="es-ES"/>
              </w:rPr>
            </w:pPr>
          </w:p>
        </w:tc>
        <w:tc>
          <w:tcPr>
            <w:tcW w:w="992" w:type="dxa"/>
          </w:tcPr>
          <w:p w:rsidR="009731FC" w:rsidRPr="00F93E38" w:rsidRDefault="009731FC" w:rsidP="00C935F5">
            <w:pPr>
              <w:jc w:val="both"/>
              <w:rPr>
                <w:rFonts w:ascii="Arial" w:hAnsi="Arial" w:cs="Arial"/>
                <w:sz w:val="20"/>
                <w:szCs w:val="20"/>
                <w:lang w:val="es-ES"/>
              </w:rPr>
            </w:pPr>
          </w:p>
          <w:p w:rsidR="009731FC" w:rsidRPr="00F93E38" w:rsidRDefault="009731FC" w:rsidP="00C935F5">
            <w:pPr>
              <w:jc w:val="both"/>
              <w:rPr>
                <w:rFonts w:ascii="Arial" w:hAnsi="Arial" w:cs="Arial"/>
                <w:sz w:val="20"/>
                <w:szCs w:val="20"/>
                <w:lang w:val="es-ES"/>
              </w:rPr>
            </w:pPr>
          </w:p>
          <w:p w:rsidR="009731FC" w:rsidRPr="00F93E38" w:rsidRDefault="009731FC" w:rsidP="00C935F5">
            <w:pPr>
              <w:jc w:val="both"/>
              <w:rPr>
                <w:rFonts w:ascii="Arial" w:hAnsi="Arial" w:cs="Arial"/>
                <w:sz w:val="20"/>
                <w:szCs w:val="20"/>
                <w:lang w:val="es-ES"/>
              </w:rPr>
            </w:pPr>
          </w:p>
        </w:tc>
        <w:tc>
          <w:tcPr>
            <w:tcW w:w="992" w:type="dxa"/>
          </w:tcPr>
          <w:p w:rsidR="009731FC" w:rsidRPr="00F93E38" w:rsidRDefault="009731FC" w:rsidP="00C935F5">
            <w:pPr>
              <w:jc w:val="both"/>
              <w:rPr>
                <w:rFonts w:ascii="Arial" w:hAnsi="Arial" w:cs="Arial"/>
                <w:sz w:val="20"/>
                <w:szCs w:val="20"/>
                <w:lang w:val="es-ES"/>
              </w:rPr>
            </w:pPr>
          </w:p>
        </w:tc>
        <w:tc>
          <w:tcPr>
            <w:tcW w:w="993" w:type="dxa"/>
          </w:tcPr>
          <w:p w:rsidR="009731FC" w:rsidRPr="00F93E38" w:rsidRDefault="009731FC" w:rsidP="00C935F5">
            <w:pPr>
              <w:jc w:val="both"/>
              <w:rPr>
                <w:rFonts w:ascii="Arial" w:hAnsi="Arial" w:cs="Arial"/>
                <w:sz w:val="20"/>
                <w:szCs w:val="20"/>
                <w:lang w:val="es-ES"/>
              </w:rPr>
            </w:pPr>
          </w:p>
        </w:tc>
        <w:tc>
          <w:tcPr>
            <w:tcW w:w="850" w:type="dxa"/>
            <w:vMerge w:val="restart"/>
          </w:tcPr>
          <w:p w:rsidR="009731FC" w:rsidRPr="00F93E38" w:rsidRDefault="009731FC" w:rsidP="00C935F5">
            <w:pPr>
              <w:jc w:val="both"/>
              <w:rPr>
                <w:rFonts w:ascii="Arial" w:hAnsi="Arial" w:cs="Arial"/>
                <w:sz w:val="20"/>
                <w:szCs w:val="20"/>
                <w:lang w:val="es-ES"/>
              </w:rPr>
            </w:pPr>
          </w:p>
        </w:tc>
      </w:tr>
      <w:tr w:rsidR="009731FC" w:rsidRPr="00F93E38" w:rsidTr="00F93E38">
        <w:trPr>
          <w:jc w:val="center"/>
        </w:trPr>
        <w:tc>
          <w:tcPr>
            <w:tcW w:w="2107" w:type="dxa"/>
            <w:gridSpan w:val="2"/>
          </w:tcPr>
          <w:p w:rsidR="009731FC" w:rsidRPr="003D417A" w:rsidRDefault="009731FC" w:rsidP="003D417A">
            <w:pPr>
              <w:rPr>
                <w:rFonts w:ascii="Arial" w:hAnsi="Arial" w:cs="Arial"/>
                <w:b/>
                <w:sz w:val="20"/>
                <w:szCs w:val="20"/>
                <w:lang w:val="es-ES"/>
              </w:rPr>
            </w:pPr>
            <w:r w:rsidRPr="003D417A">
              <w:rPr>
                <w:rFonts w:ascii="Arial" w:hAnsi="Arial" w:cs="Arial"/>
                <w:b/>
                <w:sz w:val="20"/>
                <w:szCs w:val="20"/>
                <w:lang w:val="es-ES"/>
              </w:rPr>
              <w:t>Subtotal</w:t>
            </w:r>
          </w:p>
          <w:p w:rsidR="009731FC" w:rsidRPr="003D417A" w:rsidRDefault="009731FC" w:rsidP="003D417A">
            <w:pPr>
              <w:rPr>
                <w:rFonts w:ascii="Arial" w:hAnsi="Arial" w:cs="Arial"/>
                <w:b/>
                <w:sz w:val="20"/>
                <w:szCs w:val="20"/>
                <w:lang w:val="es-ES"/>
              </w:rPr>
            </w:pPr>
          </w:p>
          <w:p w:rsidR="009731FC" w:rsidRPr="003D417A" w:rsidRDefault="009731FC" w:rsidP="003D417A">
            <w:pPr>
              <w:rPr>
                <w:rFonts w:ascii="Arial" w:hAnsi="Arial" w:cs="Arial"/>
                <w:b/>
                <w:sz w:val="20"/>
                <w:szCs w:val="20"/>
                <w:lang w:val="es-ES"/>
              </w:rPr>
            </w:pPr>
          </w:p>
        </w:tc>
        <w:tc>
          <w:tcPr>
            <w:tcW w:w="2154" w:type="dxa"/>
            <w:gridSpan w:val="2"/>
          </w:tcPr>
          <w:p w:rsidR="009731FC" w:rsidRPr="003D417A" w:rsidRDefault="009731FC" w:rsidP="003D417A">
            <w:pPr>
              <w:rPr>
                <w:b/>
              </w:rPr>
            </w:pPr>
            <w:r w:rsidRPr="003D417A">
              <w:rPr>
                <w:rFonts w:ascii="Arial" w:hAnsi="Arial" w:cs="Arial"/>
                <w:b/>
                <w:sz w:val="20"/>
                <w:szCs w:val="20"/>
                <w:lang w:val="es-ES"/>
              </w:rPr>
              <w:t>Subtotal</w:t>
            </w:r>
          </w:p>
        </w:tc>
        <w:tc>
          <w:tcPr>
            <w:tcW w:w="1984" w:type="dxa"/>
            <w:gridSpan w:val="2"/>
          </w:tcPr>
          <w:p w:rsidR="009731FC" w:rsidRPr="003D417A" w:rsidRDefault="009731FC" w:rsidP="003D417A">
            <w:pPr>
              <w:rPr>
                <w:b/>
              </w:rPr>
            </w:pPr>
            <w:r w:rsidRPr="003D417A">
              <w:rPr>
                <w:rFonts w:ascii="Arial" w:hAnsi="Arial" w:cs="Arial"/>
                <w:b/>
                <w:sz w:val="20"/>
                <w:szCs w:val="20"/>
                <w:lang w:val="es-ES"/>
              </w:rPr>
              <w:t>Subtotal</w:t>
            </w:r>
          </w:p>
        </w:tc>
        <w:tc>
          <w:tcPr>
            <w:tcW w:w="1985" w:type="dxa"/>
            <w:gridSpan w:val="2"/>
          </w:tcPr>
          <w:p w:rsidR="009731FC" w:rsidRPr="003D417A" w:rsidRDefault="009731FC" w:rsidP="003D417A">
            <w:pPr>
              <w:rPr>
                <w:b/>
              </w:rPr>
            </w:pPr>
            <w:r w:rsidRPr="003D417A">
              <w:rPr>
                <w:rFonts w:ascii="Arial" w:hAnsi="Arial" w:cs="Arial"/>
                <w:b/>
                <w:sz w:val="20"/>
                <w:szCs w:val="20"/>
                <w:lang w:val="es-ES"/>
              </w:rPr>
              <w:t>Subtotal</w:t>
            </w:r>
          </w:p>
        </w:tc>
        <w:tc>
          <w:tcPr>
            <w:tcW w:w="850" w:type="dxa"/>
            <w:vMerge/>
          </w:tcPr>
          <w:p w:rsidR="009731FC" w:rsidRPr="00F93E38" w:rsidRDefault="009731FC" w:rsidP="00C935F5">
            <w:pPr>
              <w:jc w:val="both"/>
              <w:rPr>
                <w:rFonts w:ascii="Arial" w:hAnsi="Arial" w:cs="Arial"/>
                <w:sz w:val="20"/>
                <w:szCs w:val="20"/>
                <w:lang w:val="es-ES"/>
              </w:rPr>
            </w:pPr>
          </w:p>
        </w:tc>
      </w:tr>
    </w:tbl>
    <w:p w:rsidR="009731FC" w:rsidRDefault="009731FC" w:rsidP="00C935F5">
      <w:pPr>
        <w:jc w:val="both"/>
        <w:rPr>
          <w:rFonts w:ascii="Arial" w:hAnsi="Arial" w:cs="Arial"/>
          <w:sz w:val="20"/>
          <w:szCs w:val="20"/>
          <w:lang w:val="es-ES"/>
        </w:rPr>
      </w:pPr>
    </w:p>
    <w:p w:rsidR="00F97070" w:rsidRPr="00FB5CF6" w:rsidRDefault="00F97070" w:rsidP="00FB5CF6">
      <w:pPr>
        <w:pStyle w:val="Ttulo2"/>
        <w:rPr>
          <w:rFonts w:ascii="Arial" w:hAnsi="Arial" w:cs="Arial"/>
          <w:color w:val="auto"/>
          <w:sz w:val="20"/>
          <w:szCs w:val="20"/>
          <w:lang w:val="es-ES"/>
        </w:rPr>
      </w:pPr>
      <w:bookmarkStart w:id="37" w:name="_Toc401994884"/>
      <w:r w:rsidRPr="00FB5CF6">
        <w:rPr>
          <w:rFonts w:ascii="Arial" w:hAnsi="Arial" w:cs="Arial"/>
          <w:color w:val="auto"/>
          <w:sz w:val="20"/>
          <w:szCs w:val="20"/>
          <w:lang w:val="es-ES"/>
        </w:rPr>
        <w:t>Estudiantes atendidos</w:t>
      </w:r>
      <w:r w:rsidR="009731FC" w:rsidRPr="00FB5CF6">
        <w:rPr>
          <w:rFonts w:ascii="Arial" w:hAnsi="Arial" w:cs="Arial"/>
          <w:color w:val="auto"/>
          <w:sz w:val="20"/>
          <w:szCs w:val="20"/>
          <w:lang w:val="es-ES"/>
        </w:rPr>
        <w:t xml:space="preserve"> por carrera</w:t>
      </w:r>
      <w:r w:rsidR="0047173D">
        <w:rPr>
          <w:rFonts w:ascii="Arial" w:hAnsi="Arial" w:cs="Arial"/>
          <w:color w:val="auto"/>
          <w:sz w:val="20"/>
          <w:szCs w:val="20"/>
          <w:lang w:val="es-ES"/>
        </w:rPr>
        <w:t xml:space="preserve"> </w:t>
      </w:r>
      <w:r w:rsidRPr="00FB5CF6">
        <w:rPr>
          <w:rFonts w:ascii="Arial" w:hAnsi="Arial" w:cs="Arial"/>
          <w:color w:val="auto"/>
          <w:sz w:val="20"/>
          <w:szCs w:val="20"/>
          <w:lang w:val="es-ES"/>
        </w:rPr>
        <w:t>y género.</w:t>
      </w:r>
      <w:bookmarkEnd w:id="37"/>
      <w:r w:rsidR="0047173D">
        <w:rPr>
          <w:rFonts w:ascii="Arial" w:hAnsi="Arial" w:cs="Arial"/>
          <w:color w:val="auto"/>
          <w:sz w:val="20"/>
          <w:szCs w:val="20"/>
          <w:lang w:val="es-ES"/>
        </w:rPr>
        <w:t xml:space="preserve"> (año 2014)</w:t>
      </w:r>
    </w:p>
    <w:tbl>
      <w:tblPr>
        <w:tblStyle w:val="Tablaconcuadrcula"/>
        <w:tblW w:w="0" w:type="auto"/>
        <w:jc w:val="center"/>
        <w:tblLook w:val="04A0" w:firstRow="1" w:lastRow="0" w:firstColumn="1" w:lastColumn="0" w:noHBand="0" w:noVBand="1"/>
      </w:tblPr>
      <w:tblGrid>
        <w:gridCol w:w="1421"/>
        <w:gridCol w:w="1806"/>
        <w:gridCol w:w="1559"/>
        <w:gridCol w:w="1559"/>
        <w:gridCol w:w="1291"/>
      </w:tblGrid>
      <w:tr w:rsidR="00F93E38" w:rsidRPr="00C935F5" w:rsidTr="00F93E38">
        <w:trPr>
          <w:jc w:val="center"/>
        </w:trPr>
        <w:tc>
          <w:tcPr>
            <w:tcW w:w="1421" w:type="dxa"/>
          </w:tcPr>
          <w:p w:rsidR="00F93E38" w:rsidRPr="00C935F5" w:rsidRDefault="00F93E38" w:rsidP="009731FC">
            <w:pPr>
              <w:jc w:val="center"/>
              <w:rPr>
                <w:rFonts w:ascii="Arial" w:hAnsi="Arial" w:cs="Arial"/>
                <w:b/>
                <w:sz w:val="20"/>
                <w:szCs w:val="20"/>
                <w:lang w:val="es-ES"/>
              </w:rPr>
            </w:pPr>
            <w:r w:rsidRPr="00C935F5">
              <w:rPr>
                <w:rFonts w:ascii="Arial" w:hAnsi="Arial" w:cs="Arial"/>
                <w:b/>
                <w:sz w:val="20"/>
                <w:szCs w:val="20"/>
                <w:lang w:val="es-ES"/>
              </w:rPr>
              <w:t>Año Académico</w:t>
            </w:r>
          </w:p>
        </w:tc>
        <w:tc>
          <w:tcPr>
            <w:tcW w:w="1806" w:type="dxa"/>
          </w:tcPr>
          <w:p w:rsidR="00F93E38" w:rsidRPr="00C935F5" w:rsidRDefault="00F93E38" w:rsidP="009731FC">
            <w:pPr>
              <w:jc w:val="center"/>
              <w:rPr>
                <w:rFonts w:ascii="Arial" w:hAnsi="Arial" w:cs="Arial"/>
                <w:b/>
                <w:sz w:val="20"/>
                <w:szCs w:val="20"/>
                <w:lang w:val="es-ES"/>
              </w:rPr>
            </w:pPr>
            <w:r>
              <w:rPr>
                <w:rFonts w:ascii="Arial" w:hAnsi="Arial" w:cs="Arial"/>
                <w:b/>
                <w:sz w:val="20"/>
                <w:szCs w:val="20"/>
                <w:lang w:val="es-ES"/>
              </w:rPr>
              <w:t>Carrera</w:t>
            </w:r>
          </w:p>
        </w:tc>
        <w:tc>
          <w:tcPr>
            <w:tcW w:w="1559" w:type="dxa"/>
          </w:tcPr>
          <w:p w:rsidR="00F93E38" w:rsidRPr="00C935F5" w:rsidRDefault="00F93E38" w:rsidP="009731FC">
            <w:pPr>
              <w:jc w:val="center"/>
              <w:rPr>
                <w:rFonts w:ascii="Arial" w:hAnsi="Arial" w:cs="Arial"/>
                <w:b/>
                <w:sz w:val="20"/>
                <w:szCs w:val="20"/>
                <w:lang w:val="es-ES"/>
              </w:rPr>
            </w:pPr>
            <w:r w:rsidRPr="00C935F5">
              <w:rPr>
                <w:rFonts w:ascii="Arial" w:hAnsi="Arial" w:cs="Arial"/>
                <w:b/>
                <w:sz w:val="20"/>
                <w:szCs w:val="20"/>
                <w:lang w:val="es-ES"/>
              </w:rPr>
              <w:t>Mujeres</w:t>
            </w:r>
          </w:p>
        </w:tc>
        <w:tc>
          <w:tcPr>
            <w:tcW w:w="1559" w:type="dxa"/>
          </w:tcPr>
          <w:p w:rsidR="00F93E38" w:rsidRPr="00C935F5" w:rsidRDefault="00F93E38" w:rsidP="009731FC">
            <w:pPr>
              <w:jc w:val="center"/>
              <w:rPr>
                <w:rFonts w:ascii="Arial" w:hAnsi="Arial" w:cs="Arial"/>
                <w:b/>
                <w:sz w:val="20"/>
                <w:szCs w:val="20"/>
                <w:lang w:val="es-ES"/>
              </w:rPr>
            </w:pPr>
            <w:r w:rsidRPr="00C935F5">
              <w:rPr>
                <w:rFonts w:ascii="Arial" w:hAnsi="Arial" w:cs="Arial"/>
                <w:b/>
                <w:sz w:val="20"/>
                <w:szCs w:val="20"/>
                <w:lang w:val="es-ES"/>
              </w:rPr>
              <w:t>Hombres</w:t>
            </w:r>
          </w:p>
        </w:tc>
        <w:tc>
          <w:tcPr>
            <w:tcW w:w="1291" w:type="dxa"/>
          </w:tcPr>
          <w:p w:rsidR="00F93E38" w:rsidRPr="00C935F5" w:rsidRDefault="00F93E38" w:rsidP="009731FC">
            <w:pPr>
              <w:jc w:val="center"/>
              <w:rPr>
                <w:rFonts w:ascii="Arial" w:hAnsi="Arial" w:cs="Arial"/>
                <w:b/>
                <w:sz w:val="20"/>
                <w:szCs w:val="20"/>
                <w:lang w:val="es-ES"/>
              </w:rPr>
            </w:pPr>
            <w:r w:rsidRPr="00C935F5">
              <w:rPr>
                <w:rFonts w:ascii="Arial" w:hAnsi="Arial" w:cs="Arial"/>
                <w:b/>
                <w:sz w:val="20"/>
                <w:szCs w:val="20"/>
                <w:lang w:val="es-ES"/>
              </w:rPr>
              <w:t>Total</w:t>
            </w:r>
          </w:p>
        </w:tc>
      </w:tr>
      <w:tr w:rsidR="00234187" w:rsidRPr="00C935F5" w:rsidTr="00234187">
        <w:trPr>
          <w:jc w:val="center"/>
        </w:trPr>
        <w:tc>
          <w:tcPr>
            <w:tcW w:w="1421" w:type="dxa"/>
            <w:vMerge w:val="restart"/>
            <w:vAlign w:val="center"/>
          </w:tcPr>
          <w:p w:rsidR="00234187" w:rsidRDefault="00234187" w:rsidP="00234187">
            <w:pPr>
              <w:jc w:val="center"/>
              <w:rPr>
                <w:rFonts w:ascii="Arial" w:hAnsi="Arial" w:cs="Arial"/>
                <w:sz w:val="24"/>
                <w:szCs w:val="24"/>
                <w:lang w:val="es-ES"/>
              </w:rPr>
            </w:pPr>
          </w:p>
          <w:p w:rsidR="00234187" w:rsidRDefault="00234187" w:rsidP="00234187">
            <w:pPr>
              <w:jc w:val="center"/>
              <w:rPr>
                <w:rFonts w:ascii="Arial" w:hAnsi="Arial" w:cs="Arial"/>
                <w:sz w:val="24"/>
                <w:szCs w:val="24"/>
                <w:lang w:val="es-ES"/>
              </w:rPr>
            </w:pPr>
          </w:p>
          <w:p w:rsidR="00234187" w:rsidRPr="00234187" w:rsidRDefault="00234187" w:rsidP="00234187">
            <w:pPr>
              <w:jc w:val="center"/>
              <w:rPr>
                <w:rFonts w:ascii="Arial" w:hAnsi="Arial" w:cs="Arial"/>
                <w:sz w:val="24"/>
                <w:szCs w:val="24"/>
                <w:lang w:val="es-ES"/>
              </w:rPr>
            </w:pPr>
            <w:r w:rsidRPr="00234187">
              <w:rPr>
                <w:rFonts w:ascii="Arial" w:hAnsi="Arial" w:cs="Arial"/>
                <w:sz w:val="24"/>
                <w:szCs w:val="24"/>
                <w:lang w:val="es-ES"/>
              </w:rPr>
              <w:t>2014</w:t>
            </w:r>
          </w:p>
          <w:p w:rsidR="00234187" w:rsidRDefault="00234187" w:rsidP="00234187">
            <w:pPr>
              <w:jc w:val="center"/>
              <w:rPr>
                <w:rFonts w:ascii="Arial" w:hAnsi="Arial" w:cs="Arial"/>
                <w:sz w:val="20"/>
                <w:szCs w:val="20"/>
                <w:lang w:val="es-ES"/>
              </w:rPr>
            </w:pPr>
          </w:p>
          <w:p w:rsidR="00234187" w:rsidRDefault="00234187" w:rsidP="00234187">
            <w:pPr>
              <w:jc w:val="center"/>
              <w:rPr>
                <w:rFonts w:ascii="Arial" w:hAnsi="Arial" w:cs="Arial"/>
                <w:sz w:val="20"/>
                <w:szCs w:val="20"/>
                <w:lang w:val="es-ES"/>
              </w:rPr>
            </w:pPr>
          </w:p>
          <w:p w:rsidR="00234187" w:rsidRDefault="00234187" w:rsidP="00234187">
            <w:pPr>
              <w:jc w:val="center"/>
              <w:rPr>
                <w:rFonts w:ascii="Arial" w:hAnsi="Arial" w:cs="Arial"/>
                <w:sz w:val="20"/>
                <w:szCs w:val="20"/>
                <w:lang w:val="es-ES"/>
              </w:rPr>
            </w:pPr>
          </w:p>
          <w:p w:rsidR="00234187" w:rsidRPr="00234187" w:rsidRDefault="00234187" w:rsidP="00234187">
            <w:pPr>
              <w:jc w:val="center"/>
              <w:rPr>
                <w:rFonts w:ascii="Arial" w:hAnsi="Arial" w:cs="Arial"/>
                <w:sz w:val="24"/>
                <w:szCs w:val="24"/>
                <w:lang w:val="es-ES"/>
              </w:rPr>
            </w:pPr>
          </w:p>
        </w:tc>
        <w:tc>
          <w:tcPr>
            <w:tcW w:w="1806" w:type="dxa"/>
          </w:tcPr>
          <w:p w:rsidR="00234187" w:rsidRPr="00C935F5" w:rsidRDefault="00234187" w:rsidP="00C935F5">
            <w:pPr>
              <w:jc w:val="both"/>
              <w:rPr>
                <w:rFonts w:ascii="Arial" w:hAnsi="Arial" w:cs="Arial"/>
                <w:sz w:val="20"/>
                <w:szCs w:val="20"/>
                <w:lang w:val="es-ES"/>
              </w:rPr>
            </w:pPr>
          </w:p>
        </w:tc>
        <w:tc>
          <w:tcPr>
            <w:tcW w:w="1559" w:type="dxa"/>
          </w:tcPr>
          <w:p w:rsidR="00234187" w:rsidRDefault="00234187" w:rsidP="00C935F5">
            <w:pPr>
              <w:jc w:val="both"/>
              <w:rPr>
                <w:rFonts w:ascii="Arial" w:hAnsi="Arial" w:cs="Arial"/>
                <w:sz w:val="20"/>
                <w:szCs w:val="20"/>
                <w:lang w:val="es-ES"/>
              </w:rPr>
            </w:pPr>
          </w:p>
          <w:p w:rsidR="00234187" w:rsidRPr="00C935F5" w:rsidRDefault="00234187" w:rsidP="00C935F5">
            <w:pPr>
              <w:jc w:val="both"/>
              <w:rPr>
                <w:rFonts w:ascii="Arial" w:hAnsi="Arial" w:cs="Arial"/>
                <w:sz w:val="20"/>
                <w:szCs w:val="20"/>
                <w:lang w:val="es-ES"/>
              </w:rPr>
            </w:pPr>
          </w:p>
        </w:tc>
        <w:tc>
          <w:tcPr>
            <w:tcW w:w="1559" w:type="dxa"/>
          </w:tcPr>
          <w:p w:rsidR="00234187" w:rsidRPr="00C935F5" w:rsidRDefault="00234187" w:rsidP="00C935F5">
            <w:pPr>
              <w:jc w:val="both"/>
              <w:rPr>
                <w:rFonts w:ascii="Arial" w:hAnsi="Arial" w:cs="Arial"/>
                <w:sz w:val="20"/>
                <w:szCs w:val="20"/>
                <w:lang w:val="es-ES"/>
              </w:rPr>
            </w:pPr>
          </w:p>
        </w:tc>
        <w:tc>
          <w:tcPr>
            <w:tcW w:w="1291" w:type="dxa"/>
          </w:tcPr>
          <w:p w:rsidR="00234187" w:rsidRPr="00C935F5" w:rsidRDefault="00234187" w:rsidP="00C935F5">
            <w:pPr>
              <w:jc w:val="both"/>
              <w:rPr>
                <w:rFonts w:ascii="Arial" w:hAnsi="Arial" w:cs="Arial"/>
                <w:sz w:val="20"/>
                <w:szCs w:val="20"/>
                <w:lang w:val="es-ES"/>
              </w:rPr>
            </w:pPr>
          </w:p>
        </w:tc>
      </w:tr>
      <w:tr w:rsidR="00234187" w:rsidRPr="00C935F5" w:rsidTr="00F93E38">
        <w:trPr>
          <w:jc w:val="center"/>
        </w:trPr>
        <w:tc>
          <w:tcPr>
            <w:tcW w:w="1421" w:type="dxa"/>
            <w:vMerge/>
          </w:tcPr>
          <w:p w:rsidR="00234187" w:rsidRPr="00C935F5" w:rsidRDefault="00234187" w:rsidP="00C935F5">
            <w:pPr>
              <w:jc w:val="both"/>
              <w:rPr>
                <w:rFonts w:ascii="Arial" w:hAnsi="Arial" w:cs="Arial"/>
                <w:sz w:val="20"/>
                <w:szCs w:val="20"/>
                <w:lang w:val="es-ES"/>
              </w:rPr>
            </w:pPr>
          </w:p>
        </w:tc>
        <w:tc>
          <w:tcPr>
            <w:tcW w:w="1806" w:type="dxa"/>
          </w:tcPr>
          <w:p w:rsidR="00234187" w:rsidRDefault="00234187" w:rsidP="00C935F5">
            <w:pPr>
              <w:jc w:val="both"/>
              <w:rPr>
                <w:rFonts w:ascii="Arial" w:hAnsi="Arial" w:cs="Arial"/>
                <w:sz w:val="20"/>
                <w:szCs w:val="20"/>
                <w:lang w:val="es-ES"/>
              </w:rPr>
            </w:pPr>
          </w:p>
          <w:p w:rsidR="00234187" w:rsidRPr="00C935F5" w:rsidRDefault="00234187" w:rsidP="00C935F5">
            <w:pPr>
              <w:jc w:val="both"/>
              <w:rPr>
                <w:rFonts w:ascii="Arial" w:hAnsi="Arial" w:cs="Arial"/>
                <w:sz w:val="20"/>
                <w:szCs w:val="20"/>
                <w:lang w:val="es-ES"/>
              </w:rPr>
            </w:pPr>
          </w:p>
        </w:tc>
        <w:tc>
          <w:tcPr>
            <w:tcW w:w="1559" w:type="dxa"/>
          </w:tcPr>
          <w:p w:rsidR="00234187" w:rsidRDefault="00234187" w:rsidP="00C935F5">
            <w:pPr>
              <w:jc w:val="both"/>
              <w:rPr>
                <w:rFonts w:ascii="Arial" w:hAnsi="Arial" w:cs="Arial"/>
                <w:sz w:val="20"/>
                <w:szCs w:val="20"/>
                <w:lang w:val="es-ES"/>
              </w:rPr>
            </w:pPr>
          </w:p>
        </w:tc>
        <w:tc>
          <w:tcPr>
            <w:tcW w:w="1559" w:type="dxa"/>
          </w:tcPr>
          <w:p w:rsidR="00234187" w:rsidRPr="00C935F5" w:rsidRDefault="00234187" w:rsidP="00C935F5">
            <w:pPr>
              <w:jc w:val="both"/>
              <w:rPr>
                <w:rFonts w:ascii="Arial" w:hAnsi="Arial" w:cs="Arial"/>
                <w:sz w:val="20"/>
                <w:szCs w:val="20"/>
                <w:lang w:val="es-ES"/>
              </w:rPr>
            </w:pPr>
          </w:p>
        </w:tc>
        <w:tc>
          <w:tcPr>
            <w:tcW w:w="1291" w:type="dxa"/>
          </w:tcPr>
          <w:p w:rsidR="00234187" w:rsidRPr="00C935F5" w:rsidRDefault="00234187" w:rsidP="00C935F5">
            <w:pPr>
              <w:jc w:val="both"/>
              <w:rPr>
                <w:rFonts w:ascii="Arial" w:hAnsi="Arial" w:cs="Arial"/>
                <w:sz w:val="20"/>
                <w:szCs w:val="20"/>
                <w:lang w:val="es-ES"/>
              </w:rPr>
            </w:pPr>
          </w:p>
        </w:tc>
      </w:tr>
      <w:tr w:rsidR="00234187" w:rsidRPr="00C935F5" w:rsidTr="00F93E38">
        <w:trPr>
          <w:jc w:val="center"/>
        </w:trPr>
        <w:tc>
          <w:tcPr>
            <w:tcW w:w="1421" w:type="dxa"/>
            <w:vMerge/>
          </w:tcPr>
          <w:p w:rsidR="00234187" w:rsidRDefault="00234187" w:rsidP="00C935F5">
            <w:pPr>
              <w:jc w:val="both"/>
              <w:rPr>
                <w:rFonts w:ascii="Arial" w:hAnsi="Arial" w:cs="Arial"/>
                <w:sz w:val="20"/>
                <w:szCs w:val="20"/>
                <w:lang w:val="es-ES"/>
              </w:rPr>
            </w:pPr>
          </w:p>
        </w:tc>
        <w:tc>
          <w:tcPr>
            <w:tcW w:w="1806" w:type="dxa"/>
          </w:tcPr>
          <w:p w:rsidR="00234187" w:rsidRDefault="00234187" w:rsidP="00C935F5">
            <w:pPr>
              <w:jc w:val="both"/>
              <w:rPr>
                <w:rFonts w:ascii="Arial" w:hAnsi="Arial" w:cs="Arial"/>
                <w:sz w:val="20"/>
                <w:szCs w:val="20"/>
                <w:lang w:val="es-ES"/>
              </w:rPr>
            </w:pPr>
          </w:p>
          <w:p w:rsidR="00234187" w:rsidRPr="00C935F5" w:rsidRDefault="00234187" w:rsidP="00C935F5">
            <w:pPr>
              <w:jc w:val="both"/>
              <w:rPr>
                <w:rFonts w:ascii="Arial" w:hAnsi="Arial" w:cs="Arial"/>
                <w:sz w:val="20"/>
                <w:szCs w:val="20"/>
                <w:lang w:val="es-ES"/>
              </w:rPr>
            </w:pPr>
          </w:p>
        </w:tc>
        <w:tc>
          <w:tcPr>
            <w:tcW w:w="1559" w:type="dxa"/>
          </w:tcPr>
          <w:p w:rsidR="00234187" w:rsidRDefault="00234187" w:rsidP="00C935F5">
            <w:pPr>
              <w:jc w:val="both"/>
              <w:rPr>
                <w:rFonts w:ascii="Arial" w:hAnsi="Arial" w:cs="Arial"/>
                <w:sz w:val="20"/>
                <w:szCs w:val="20"/>
                <w:lang w:val="es-ES"/>
              </w:rPr>
            </w:pPr>
          </w:p>
        </w:tc>
        <w:tc>
          <w:tcPr>
            <w:tcW w:w="1559" w:type="dxa"/>
          </w:tcPr>
          <w:p w:rsidR="00234187" w:rsidRPr="00C935F5" w:rsidRDefault="00234187" w:rsidP="00C935F5">
            <w:pPr>
              <w:jc w:val="both"/>
              <w:rPr>
                <w:rFonts w:ascii="Arial" w:hAnsi="Arial" w:cs="Arial"/>
                <w:sz w:val="20"/>
                <w:szCs w:val="20"/>
                <w:lang w:val="es-ES"/>
              </w:rPr>
            </w:pPr>
          </w:p>
        </w:tc>
        <w:tc>
          <w:tcPr>
            <w:tcW w:w="1291" w:type="dxa"/>
          </w:tcPr>
          <w:p w:rsidR="00234187" w:rsidRPr="00C935F5" w:rsidRDefault="00234187" w:rsidP="00C935F5">
            <w:pPr>
              <w:jc w:val="both"/>
              <w:rPr>
                <w:rFonts w:ascii="Arial" w:hAnsi="Arial" w:cs="Arial"/>
                <w:sz w:val="20"/>
                <w:szCs w:val="20"/>
                <w:lang w:val="es-ES"/>
              </w:rPr>
            </w:pPr>
          </w:p>
        </w:tc>
      </w:tr>
      <w:tr w:rsidR="00234187" w:rsidRPr="00C935F5" w:rsidTr="00F93E38">
        <w:trPr>
          <w:jc w:val="center"/>
        </w:trPr>
        <w:tc>
          <w:tcPr>
            <w:tcW w:w="1421" w:type="dxa"/>
            <w:vMerge/>
          </w:tcPr>
          <w:p w:rsidR="00234187" w:rsidRDefault="00234187" w:rsidP="00C935F5">
            <w:pPr>
              <w:jc w:val="both"/>
              <w:rPr>
                <w:rFonts w:ascii="Arial" w:hAnsi="Arial" w:cs="Arial"/>
                <w:sz w:val="20"/>
                <w:szCs w:val="20"/>
                <w:lang w:val="es-ES"/>
              </w:rPr>
            </w:pPr>
          </w:p>
        </w:tc>
        <w:tc>
          <w:tcPr>
            <w:tcW w:w="1806" w:type="dxa"/>
          </w:tcPr>
          <w:p w:rsidR="00234187" w:rsidRDefault="00234187" w:rsidP="00C935F5">
            <w:pPr>
              <w:jc w:val="both"/>
              <w:rPr>
                <w:rFonts w:ascii="Arial" w:hAnsi="Arial" w:cs="Arial"/>
                <w:sz w:val="20"/>
                <w:szCs w:val="20"/>
                <w:lang w:val="es-ES"/>
              </w:rPr>
            </w:pPr>
          </w:p>
          <w:p w:rsidR="00234187" w:rsidRPr="00C935F5" w:rsidRDefault="00234187" w:rsidP="00C935F5">
            <w:pPr>
              <w:jc w:val="both"/>
              <w:rPr>
                <w:rFonts w:ascii="Arial" w:hAnsi="Arial" w:cs="Arial"/>
                <w:sz w:val="20"/>
                <w:szCs w:val="20"/>
                <w:lang w:val="es-ES"/>
              </w:rPr>
            </w:pPr>
          </w:p>
        </w:tc>
        <w:tc>
          <w:tcPr>
            <w:tcW w:w="1559" w:type="dxa"/>
          </w:tcPr>
          <w:p w:rsidR="00234187" w:rsidRDefault="00234187" w:rsidP="00C935F5">
            <w:pPr>
              <w:jc w:val="both"/>
              <w:rPr>
                <w:rFonts w:ascii="Arial" w:hAnsi="Arial" w:cs="Arial"/>
                <w:sz w:val="20"/>
                <w:szCs w:val="20"/>
                <w:lang w:val="es-ES"/>
              </w:rPr>
            </w:pPr>
          </w:p>
        </w:tc>
        <w:tc>
          <w:tcPr>
            <w:tcW w:w="1559" w:type="dxa"/>
          </w:tcPr>
          <w:p w:rsidR="00234187" w:rsidRPr="00C935F5" w:rsidRDefault="00234187" w:rsidP="00C935F5">
            <w:pPr>
              <w:jc w:val="both"/>
              <w:rPr>
                <w:rFonts w:ascii="Arial" w:hAnsi="Arial" w:cs="Arial"/>
                <w:sz w:val="20"/>
                <w:szCs w:val="20"/>
                <w:lang w:val="es-ES"/>
              </w:rPr>
            </w:pPr>
          </w:p>
        </w:tc>
        <w:tc>
          <w:tcPr>
            <w:tcW w:w="1291" w:type="dxa"/>
          </w:tcPr>
          <w:p w:rsidR="00234187" w:rsidRPr="00C935F5" w:rsidRDefault="00234187" w:rsidP="00C935F5">
            <w:pPr>
              <w:jc w:val="both"/>
              <w:rPr>
                <w:rFonts w:ascii="Arial" w:hAnsi="Arial" w:cs="Arial"/>
                <w:sz w:val="20"/>
                <w:szCs w:val="20"/>
                <w:lang w:val="es-ES"/>
              </w:rPr>
            </w:pPr>
          </w:p>
        </w:tc>
      </w:tr>
    </w:tbl>
    <w:p w:rsidR="00F97070" w:rsidRPr="00C935F5" w:rsidRDefault="00F97070" w:rsidP="00C935F5">
      <w:pPr>
        <w:jc w:val="both"/>
        <w:rPr>
          <w:rFonts w:ascii="Arial" w:hAnsi="Arial" w:cs="Arial"/>
          <w:sz w:val="20"/>
          <w:szCs w:val="20"/>
          <w:lang w:val="es-ES"/>
        </w:rPr>
        <w:sectPr w:rsidR="00F97070" w:rsidRPr="00C935F5" w:rsidSect="009B527A">
          <w:headerReference w:type="default" r:id="rId12"/>
          <w:footerReference w:type="default" r:id="rId13"/>
          <w:pgSz w:w="12240" w:h="15840"/>
          <w:pgMar w:top="2268" w:right="1418" w:bottom="1418" w:left="1701" w:header="709" w:footer="709" w:gutter="0"/>
          <w:pgNumType w:start="4"/>
          <w:cols w:space="708"/>
          <w:docGrid w:linePitch="360"/>
        </w:sectPr>
      </w:pPr>
    </w:p>
    <w:p w:rsidR="00F97070" w:rsidRPr="00FB5CF6" w:rsidRDefault="005C35D2" w:rsidP="00FB5CF6">
      <w:pPr>
        <w:pStyle w:val="Ttulo1"/>
        <w:rPr>
          <w:rFonts w:ascii="Arial" w:hAnsi="Arial" w:cs="Arial"/>
          <w:color w:val="auto"/>
          <w:sz w:val="20"/>
          <w:szCs w:val="20"/>
          <w:lang w:val="es-ES"/>
        </w:rPr>
      </w:pPr>
      <w:bookmarkStart w:id="38" w:name="_Toc401994885"/>
      <w:r w:rsidRPr="00FB5CF6">
        <w:rPr>
          <w:rFonts w:ascii="Arial" w:eastAsia="Times New Roman" w:hAnsi="Arial" w:cs="Arial"/>
          <w:color w:val="auto"/>
          <w:sz w:val="20"/>
          <w:szCs w:val="20"/>
        </w:rPr>
        <w:lastRenderedPageBreak/>
        <w:t xml:space="preserve">Matriz de proyectos del Plan Operativo Anual 2015. </w:t>
      </w:r>
      <w:r w:rsidR="00F97070" w:rsidRPr="00FB5CF6">
        <w:rPr>
          <w:rFonts w:ascii="Arial" w:hAnsi="Arial" w:cs="Arial"/>
          <w:color w:val="auto"/>
          <w:sz w:val="20"/>
          <w:szCs w:val="20"/>
          <w:lang w:val="es-ES"/>
        </w:rPr>
        <w:t xml:space="preserve"> </w:t>
      </w:r>
      <w:r w:rsidRPr="00FB5CF6">
        <w:rPr>
          <w:rFonts w:ascii="Arial" w:hAnsi="Arial" w:cs="Arial"/>
          <w:color w:val="auto"/>
          <w:sz w:val="20"/>
          <w:szCs w:val="20"/>
          <w:lang w:val="es-ES"/>
        </w:rPr>
        <w:t>Por unidad organizativa</w:t>
      </w:r>
      <w:r w:rsidR="00F97070" w:rsidRPr="00FB5CF6">
        <w:rPr>
          <w:rFonts w:ascii="Arial" w:hAnsi="Arial" w:cs="Arial"/>
          <w:color w:val="auto"/>
          <w:sz w:val="20"/>
          <w:szCs w:val="20"/>
          <w:lang w:val="es-ES"/>
        </w:rPr>
        <w:t>.</w:t>
      </w:r>
      <w:bookmarkEnd w:id="38"/>
    </w:p>
    <w:tbl>
      <w:tblPr>
        <w:tblStyle w:val="Tablaconcuadrcula"/>
        <w:tblW w:w="13149" w:type="dxa"/>
        <w:tblLayout w:type="fixed"/>
        <w:tblLook w:val="04A0" w:firstRow="1" w:lastRow="0" w:firstColumn="1" w:lastColumn="0" w:noHBand="0" w:noVBand="1"/>
      </w:tblPr>
      <w:tblGrid>
        <w:gridCol w:w="675"/>
        <w:gridCol w:w="1560"/>
        <w:gridCol w:w="1417"/>
        <w:gridCol w:w="1701"/>
        <w:gridCol w:w="992"/>
        <w:gridCol w:w="993"/>
        <w:gridCol w:w="1275"/>
        <w:gridCol w:w="1134"/>
        <w:gridCol w:w="1134"/>
        <w:gridCol w:w="993"/>
        <w:gridCol w:w="1275"/>
      </w:tblGrid>
      <w:tr w:rsidR="00F97070" w:rsidRPr="00C935F5" w:rsidTr="00F93E38">
        <w:trPr>
          <w:trHeight w:val="488"/>
        </w:trPr>
        <w:tc>
          <w:tcPr>
            <w:tcW w:w="675" w:type="dxa"/>
            <w:vMerge w:val="restart"/>
            <w:vAlign w:val="center"/>
          </w:tcPr>
          <w:p w:rsidR="00F97070" w:rsidRPr="00F93E38" w:rsidRDefault="00F97070" w:rsidP="00F93E38">
            <w:pPr>
              <w:jc w:val="center"/>
              <w:rPr>
                <w:rFonts w:ascii="Arial" w:hAnsi="Arial" w:cs="Arial"/>
                <w:sz w:val="18"/>
                <w:szCs w:val="18"/>
                <w:lang w:val="es-ES"/>
              </w:rPr>
            </w:pPr>
            <w:r w:rsidRPr="00F93E38">
              <w:rPr>
                <w:rFonts w:ascii="Arial" w:hAnsi="Arial" w:cs="Arial"/>
                <w:sz w:val="18"/>
                <w:szCs w:val="18"/>
                <w:lang w:val="es-ES"/>
              </w:rPr>
              <w:t xml:space="preserve">Nº </w:t>
            </w:r>
            <w:r w:rsidRPr="00F93E38">
              <w:rPr>
                <w:rFonts w:ascii="Arial" w:hAnsi="Arial" w:cs="Arial"/>
                <w:sz w:val="14"/>
                <w:szCs w:val="14"/>
                <w:lang w:val="es-ES"/>
              </w:rPr>
              <w:t>Proyecto</w:t>
            </w:r>
          </w:p>
        </w:tc>
        <w:tc>
          <w:tcPr>
            <w:tcW w:w="1560" w:type="dxa"/>
            <w:vMerge w:val="restart"/>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NOMBRE DEL PROYECTO</w:t>
            </w:r>
          </w:p>
        </w:tc>
        <w:tc>
          <w:tcPr>
            <w:tcW w:w="1417" w:type="dxa"/>
            <w:vMerge w:val="restart"/>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OBJETIVO GENERAL</w:t>
            </w:r>
          </w:p>
        </w:tc>
        <w:tc>
          <w:tcPr>
            <w:tcW w:w="1701" w:type="dxa"/>
            <w:vMerge w:val="restart"/>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RESPONSABLES</w:t>
            </w:r>
          </w:p>
        </w:tc>
        <w:tc>
          <w:tcPr>
            <w:tcW w:w="1985" w:type="dxa"/>
            <w:gridSpan w:val="2"/>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PERIODO DE EJECUCIÒN</w:t>
            </w:r>
          </w:p>
        </w:tc>
        <w:tc>
          <w:tcPr>
            <w:tcW w:w="1275" w:type="dxa"/>
            <w:vMerge w:val="restart"/>
            <w:vAlign w:val="center"/>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Costos Financieros</w:t>
            </w:r>
          </w:p>
        </w:tc>
        <w:tc>
          <w:tcPr>
            <w:tcW w:w="3261" w:type="dxa"/>
            <w:gridSpan w:val="3"/>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Fuente de Financiamiento</w:t>
            </w:r>
          </w:p>
        </w:tc>
        <w:tc>
          <w:tcPr>
            <w:tcW w:w="1275" w:type="dxa"/>
            <w:vMerge w:val="restart"/>
            <w:vAlign w:val="center"/>
          </w:tcPr>
          <w:p w:rsidR="00F97070" w:rsidRPr="00F93E38" w:rsidRDefault="00F97070" w:rsidP="00C935F5">
            <w:pPr>
              <w:jc w:val="both"/>
              <w:rPr>
                <w:rFonts w:ascii="Arial" w:hAnsi="Arial" w:cs="Arial"/>
                <w:sz w:val="20"/>
                <w:szCs w:val="20"/>
                <w:lang w:val="es-ES"/>
              </w:rPr>
            </w:pPr>
            <w:r w:rsidRPr="00F93E38">
              <w:rPr>
                <w:rFonts w:ascii="Arial" w:hAnsi="Arial" w:cs="Arial"/>
                <w:sz w:val="20"/>
                <w:szCs w:val="20"/>
                <w:lang w:val="es-ES"/>
              </w:rPr>
              <w:t>Medios de Verificación</w:t>
            </w:r>
          </w:p>
        </w:tc>
      </w:tr>
      <w:tr w:rsidR="00F97070" w:rsidRPr="00C935F5" w:rsidTr="00113BF2">
        <w:trPr>
          <w:trHeight w:val="151"/>
        </w:trPr>
        <w:tc>
          <w:tcPr>
            <w:tcW w:w="675" w:type="dxa"/>
            <w:vMerge/>
            <w:vAlign w:val="center"/>
          </w:tcPr>
          <w:p w:rsidR="00F97070" w:rsidRPr="00C935F5" w:rsidRDefault="00F97070" w:rsidP="00C935F5">
            <w:pPr>
              <w:jc w:val="both"/>
              <w:rPr>
                <w:rFonts w:ascii="Arial" w:hAnsi="Arial" w:cs="Arial"/>
                <w:b/>
                <w:sz w:val="20"/>
                <w:szCs w:val="20"/>
                <w:lang w:val="es-ES"/>
              </w:rPr>
            </w:pPr>
          </w:p>
        </w:tc>
        <w:tc>
          <w:tcPr>
            <w:tcW w:w="1560" w:type="dxa"/>
            <w:vMerge/>
            <w:vAlign w:val="center"/>
          </w:tcPr>
          <w:p w:rsidR="00F97070" w:rsidRPr="00C935F5" w:rsidRDefault="00F97070" w:rsidP="00C935F5">
            <w:pPr>
              <w:jc w:val="both"/>
              <w:rPr>
                <w:rFonts w:ascii="Arial" w:hAnsi="Arial" w:cs="Arial"/>
                <w:b/>
                <w:sz w:val="20"/>
                <w:szCs w:val="20"/>
                <w:lang w:val="es-ES"/>
              </w:rPr>
            </w:pPr>
          </w:p>
        </w:tc>
        <w:tc>
          <w:tcPr>
            <w:tcW w:w="1417" w:type="dxa"/>
            <w:vMerge/>
            <w:vAlign w:val="center"/>
          </w:tcPr>
          <w:p w:rsidR="00F97070" w:rsidRPr="00C935F5" w:rsidRDefault="00F97070" w:rsidP="00C935F5">
            <w:pPr>
              <w:jc w:val="both"/>
              <w:rPr>
                <w:rFonts w:ascii="Arial" w:hAnsi="Arial" w:cs="Arial"/>
                <w:b/>
                <w:sz w:val="20"/>
                <w:szCs w:val="20"/>
                <w:lang w:val="es-ES"/>
              </w:rPr>
            </w:pPr>
          </w:p>
        </w:tc>
        <w:tc>
          <w:tcPr>
            <w:tcW w:w="1701" w:type="dxa"/>
            <w:vMerge/>
            <w:vAlign w:val="center"/>
          </w:tcPr>
          <w:p w:rsidR="00F97070" w:rsidRPr="00C935F5" w:rsidRDefault="00F97070" w:rsidP="00C935F5">
            <w:pPr>
              <w:jc w:val="both"/>
              <w:rPr>
                <w:rFonts w:ascii="Arial" w:hAnsi="Arial" w:cs="Arial"/>
                <w:b/>
                <w:sz w:val="20"/>
                <w:szCs w:val="20"/>
                <w:lang w:val="es-ES"/>
              </w:rPr>
            </w:pPr>
          </w:p>
        </w:tc>
        <w:tc>
          <w:tcPr>
            <w:tcW w:w="992" w:type="dxa"/>
            <w:vAlign w:val="center"/>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inicio</w:t>
            </w:r>
          </w:p>
        </w:tc>
        <w:tc>
          <w:tcPr>
            <w:tcW w:w="993" w:type="dxa"/>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finaliza</w:t>
            </w:r>
          </w:p>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ciòn</w:t>
            </w:r>
          </w:p>
        </w:tc>
        <w:tc>
          <w:tcPr>
            <w:tcW w:w="1275" w:type="dxa"/>
            <w:vMerge/>
            <w:vAlign w:val="center"/>
          </w:tcPr>
          <w:p w:rsidR="00F97070" w:rsidRPr="00F93E38" w:rsidRDefault="00F97070" w:rsidP="00F93E38">
            <w:pPr>
              <w:jc w:val="center"/>
              <w:rPr>
                <w:rFonts w:ascii="Arial" w:hAnsi="Arial" w:cs="Arial"/>
                <w:sz w:val="20"/>
                <w:szCs w:val="20"/>
                <w:lang w:val="es-ES"/>
              </w:rPr>
            </w:pPr>
          </w:p>
        </w:tc>
        <w:tc>
          <w:tcPr>
            <w:tcW w:w="1134" w:type="dxa"/>
            <w:vAlign w:val="center"/>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Fondo General</w:t>
            </w:r>
          </w:p>
        </w:tc>
        <w:tc>
          <w:tcPr>
            <w:tcW w:w="1134" w:type="dxa"/>
            <w:vAlign w:val="center"/>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Recursos Propios</w:t>
            </w:r>
          </w:p>
        </w:tc>
        <w:tc>
          <w:tcPr>
            <w:tcW w:w="993" w:type="dxa"/>
          </w:tcPr>
          <w:p w:rsidR="00F97070" w:rsidRPr="00F93E38" w:rsidRDefault="00F93E38" w:rsidP="00F93E38">
            <w:pPr>
              <w:jc w:val="center"/>
              <w:rPr>
                <w:rFonts w:ascii="Arial" w:hAnsi="Arial" w:cs="Arial"/>
                <w:sz w:val="20"/>
                <w:szCs w:val="20"/>
                <w:lang w:val="es-ES"/>
              </w:rPr>
            </w:pPr>
            <w:r>
              <w:rPr>
                <w:rFonts w:ascii="Arial" w:hAnsi="Arial" w:cs="Arial"/>
                <w:sz w:val="20"/>
                <w:szCs w:val="20"/>
                <w:lang w:val="es-ES"/>
              </w:rPr>
              <w:t>Cooperación</w:t>
            </w:r>
          </w:p>
        </w:tc>
        <w:tc>
          <w:tcPr>
            <w:tcW w:w="1275" w:type="dxa"/>
            <w:vMerge/>
            <w:vAlign w:val="center"/>
          </w:tcPr>
          <w:p w:rsidR="00F97070" w:rsidRPr="00C935F5" w:rsidRDefault="00F97070" w:rsidP="00C935F5">
            <w:pPr>
              <w:jc w:val="both"/>
              <w:rPr>
                <w:rFonts w:ascii="Arial" w:hAnsi="Arial" w:cs="Arial"/>
                <w:b/>
                <w:sz w:val="20"/>
                <w:szCs w:val="20"/>
                <w:lang w:val="es-ES"/>
              </w:rPr>
            </w:pPr>
          </w:p>
        </w:tc>
      </w:tr>
      <w:tr w:rsidR="00F97070" w:rsidRPr="00C935F5" w:rsidTr="00BC3FF8">
        <w:trPr>
          <w:trHeight w:val="472"/>
        </w:trPr>
        <w:tc>
          <w:tcPr>
            <w:tcW w:w="675" w:type="dxa"/>
            <w:vAlign w:val="center"/>
          </w:tcPr>
          <w:p w:rsidR="00BC3FF8" w:rsidRDefault="00BC3FF8" w:rsidP="00BC3FF8">
            <w:pPr>
              <w:jc w:val="center"/>
              <w:rPr>
                <w:rFonts w:ascii="Arial" w:hAnsi="Arial" w:cs="Arial"/>
                <w:sz w:val="20"/>
                <w:szCs w:val="20"/>
                <w:lang w:val="es-ES"/>
              </w:rPr>
            </w:pPr>
          </w:p>
          <w:p w:rsidR="00F97070" w:rsidRDefault="00F97070" w:rsidP="00BC3FF8">
            <w:pPr>
              <w:jc w:val="center"/>
              <w:rPr>
                <w:rFonts w:ascii="Arial" w:hAnsi="Arial" w:cs="Arial"/>
                <w:sz w:val="20"/>
                <w:szCs w:val="20"/>
                <w:lang w:val="es-ES"/>
              </w:rPr>
            </w:pPr>
            <w:r w:rsidRPr="00F93E38">
              <w:rPr>
                <w:rFonts w:ascii="Arial" w:hAnsi="Arial" w:cs="Arial"/>
                <w:sz w:val="20"/>
                <w:szCs w:val="20"/>
                <w:lang w:val="es-ES"/>
              </w:rPr>
              <w:t>1</w:t>
            </w:r>
          </w:p>
          <w:p w:rsidR="00BC3FF8" w:rsidRDefault="00BC3FF8" w:rsidP="00BC3FF8">
            <w:pPr>
              <w:jc w:val="center"/>
              <w:rPr>
                <w:rFonts w:ascii="Arial" w:hAnsi="Arial" w:cs="Arial"/>
                <w:sz w:val="20"/>
                <w:szCs w:val="20"/>
                <w:lang w:val="es-ES"/>
              </w:rPr>
            </w:pPr>
          </w:p>
          <w:p w:rsidR="00BC3FF8" w:rsidRPr="00F93E38" w:rsidRDefault="00BC3FF8" w:rsidP="00BC3FF8">
            <w:pPr>
              <w:jc w:val="center"/>
              <w:rPr>
                <w:rFonts w:ascii="Arial" w:hAnsi="Arial" w:cs="Arial"/>
                <w:sz w:val="20"/>
                <w:szCs w:val="20"/>
                <w:lang w:val="es-ES"/>
              </w:rPr>
            </w:pPr>
          </w:p>
        </w:tc>
        <w:tc>
          <w:tcPr>
            <w:tcW w:w="1560" w:type="dxa"/>
            <w:vAlign w:val="center"/>
          </w:tcPr>
          <w:p w:rsidR="00F97070" w:rsidRPr="00C935F5" w:rsidRDefault="00F97070" w:rsidP="00C935F5">
            <w:pPr>
              <w:jc w:val="both"/>
              <w:rPr>
                <w:rFonts w:ascii="Arial" w:hAnsi="Arial" w:cs="Arial"/>
                <w:b/>
                <w:sz w:val="20"/>
                <w:szCs w:val="20"/>
                <w:lang w:val="es-ES"/>
              </w:rPr>
            </w:pPr>
          </w:p>
        </w:tc>
        <w:tc>
          <w:tcPr>
            <w:tcW w:w="1417" w:type="dxa"/>
            <w:vAlign w:val="center"/>
          </w:tcPr>
          <w:p w:rsidR="00F97070" w:rsidRPr="00C935F5" w:rsidRDefault="00F97070" w:rsidP="00C935F5">
            <w:pPr>
              <w:jc w:val="both"/>
              <w:rPr>
                <w:rFonts w:ascii="Arial" w:hAnsi="Arial" w:cs="Arial"/>
                <w:b/>
                <w:sz w:val="20"/>
                <w:szCs w:val="20"/>
                <w:lang w:val="es-ES"/>
              </w:rPr>
            </w:pPr>
          </w:p>
        </w:tc>
        <w:tc>
          <w:tcPr>
            <w:tcW w:w="1701" w:type="dxa"/>
            <w:vAlign w:val="center"/>
          </w:tcPr>
          <w:p w:rsidR="00F97070" w:rsidRPr="00C935F5" w:rsidRDefault="00F97070" w:rsidP="00C935F5">
            <w:pPr>
              <w:jc w:val="both"/>
              <w:rPr>
                <w:rFonts w:ascii="Arial" w:hAnsi="Arial" w:cs="Arial"/>
                <w:b/>
                <w:sz w:val="20"/>
                <w:szCs w:val="20"/>
                <w:lang w:val="es-ES"/>
              </w:rPr>
            </w:pPr>
          </w:p>
        </w:tc>
        <w:tc>
          <w:tcPr>
            <w:tcW w:w="992" w:type="dxa"/>
            <w:vAlign w:val="center"/>
          </w:tcPr>
          <w:p w:rsidR="00F97070" w:rsidRPr="00C935F5" w:rsidRDefault="00F97070" w:rsidP="00C935F5">
            <w:pPr>
              <w:jc w:val="both"/>
              <w:rPr>
                <w:rFonts w:ascii="Arial" w:hAnsi="Arial" w:cs="Arial"/>
                <w:b/>
                <w:sz w:val="20"/>
                <w:szCs w:val="20"/>
                <w:lang w:val="es-ES"/>
              </w:rPr>
            </w:pPr>
          </w:p>
        </w:tc>
        <w:tc>
          <w:tcPr>
            <w:tcW w:w="993" w:type="dxa"/>
            <w:vAlign w:val="center"/>
          </w:tcPr>
          <w:p w:rsidR="00F97070" w:rsidRPr="00C935F5" w:rsidRDefault="00F97070" w:rsidP="00C935F5">
            <w:pPr>
              <w:jc w:val="both"/>
              <w:rPr>
                <w:rFonts w:ascii="Arial" w:hAnsi="Arial" w:cs="Arial"/>
                <w:b/>
                <w:sz w:val="20"/>
                <w:szCs w:val="20"/>
                <w:lang w:val="es-ES"/>
              </w:rPr>
            </w:pPr>
          </w:p>
        </w:tc>
        <w:tc>
          <w:tcPr>
            <w:tcW w:w="1275" w:type="dxa"/>
            <w:vAlign w:val="center"/>
          </w:tcPr>
          <w:p w:rsidR="00F97070" w:rsidRPr="00C935F5" w:rsidRDefault="00F97070" w:rsidP="00C935F5">
            <w:pPr>
              <w:jc w:val="both"/>
              <w:rPr>
                <w:rFonts w:ascii="Arial" w:hAnsi="Arial" w:cs="Arial"/>
                <w:b/>
                <w:sz w:val="20"/>
                <w:szCs w:val="20"/>
                <w:lang w:val="es-ES"/>
              </w:rPr>
            </w:pPr>
          </w:p>
        </w:tc>
        <w:tc>
          <w:tcPr>
            <w:tcW w:w="1134" w:type="dxa"/>
            <w:vAlign w:val="center"/>
          </w:tcPr>
          <w:p w:rsidR="00F97070" w:rsidRPr="00C935F5" w:rsidRDefault="00F97070" w:rsidP="00C935F5">
            <w:pPr>
              <w:jc w:val="both"/>
              <w:rPr>
                <w:rFonts w:ascii="Arial" w:hAnsi="Arial" w:cs="Arial"/>
                <w:b/>
                <w:sz w:val="20"/>
                <w:szCs w:val="20"/>
                <w:lang w:val="es-ES"/>
              </w:rPr>
            </w:pPr>
          </w:p>
        </w:tc>
        <w:tc>
          <w:tcPr>
            <w:tcW w:w="1134" w:type="dxa"/>
            <w:vAlign w:val="center"/>
          </w:tcPr>
          <w:p w:rsidR="00F97070" w:rsidRPr="00C935F5" w:rsidRDefault="00F97070" w:rsidP="00C935F5">
            <w:pPr>
              <w:jc w:val="both"/>
              <w:rPr>
                <w:rFonts w:ascii="Arial" w:hAnsi="Arial" w:cs="Arial"/>
                <w:b/>
                <w:sz w:val="20"/>
                <w:szCs w:val="20"/>
                <w:lang w:val="es-ES"/>
              </w:rPr>
            </w:pPr>
          </w:p>
        </w:tc>
        <w:tc>
          <w:tcPr>
            <w:tcW w:w="993" w:type="dxa"/>
          </w:tcPr>
          <w:p w:rsidR="00F97070" w:rsidRPr="00C935F5" w:rsidRDefault="00F97070" w:rsidP="00C935F5">
            <w:pPr>
              <w:jc w:val="both"/>
              <w:rPr>
                <w:rFonts w:ascii="Arial" w:hAnsi="Arial" w:cs="Arial"/>
                <w:b/>
                <w:sz w:val="20"/>
                <w:szCs w:val="20"/>
                <w:lang w:val="es-ES"/>
              </w:rPr>
            </w:pPr>
          </w:p>
        </w:tc>
        <w:tc>
          <w:tcPr>
            <w:tcW w:w="1275" w:type="dxa"/>
            <w:vAlign w:val="center"/>
          </w:tcPr>
          <w:p w:rsidR="00F97070" w:rsidRPr="00C935F5" w:rsidRDefault="00F97070" w:rsidP="00C935F5">
            <w:pPr>
              <w:jc w:val="both"/>
              <w:rPr>
                <w:rFonts w:ascii="Arial" w:hAnsi="Arial" w:cs="Arial"/>
                <w:b/>
                <w:sz w:val="20"/>
                <w:szCs w:val="20"/>
                <w:lang w:val="es-ES"/>
              </w:rPr>
            </w:pPr>
          </w:p>
          <w:p w:rsidR="00F97070" w:rsidRPr="00C935F5" w:rsidRDefault="00F97070" w:rsidP="00C935F5">
            <w:pPr>
              <w:jc w:val="both"/>
              <w:rPr>
                <w:rFonts w:ascii="Arial" w:hAnsi="Arial" w:cs="Arial"/>
                <w:b/>
                <w:sz w:val="20"/>
                <w:szCs w:val="20"/>
                <w:lang w:val="es-ES"/>
              </w:rPr>
            </w:pPr>
          </w:p>
        </w:tc>
      </w:tr>
      <w:tr w:rsidR="00F97070" w:rsidRPr="00C935F5" w:rsidTr="00BC3FF8">
        <w:trPr>
          <w:trHeight w:val="488"/>
        </w:trPr>
        <w:tc>
          <w:tcPr>
            <w:tcW w:w="675" w:type="dxa"/>
            <w:vAlign w:val="center"/>
          </w:tcPr>
          <w:p w:rsidR="00BC3FF8" w:rsidRDefault="00BC3FF8" w:rsidP="00BC3FF8">
            <w:pPr>
              <w:jc w:val="center"/>
              <w:rPr>
                <w:rFonts w:ascii="Arial" w:hAnsi="Arial" w:cs="Arial"/>
                <w:sz w:val="20"/>
                <w:szCs w:val="20"/>
                <w:lang w:val="es-ES"/>
              </w:rPr>
            </w:pPr>
          </w:p>
          <w:p w:rsidR="00F97070" w:rsidRDefault="00F97070" w:rsidP="00BC3FF8">
            <w:pPr>
              <w:jc w:val="center"/>
              <w:rPr>
                <w:rFonts w:ascii="Arial" w:hAnsi="Arial" w:cs="Arial"/>
                <w:sz w:val="20"/>
                <w:szCs w:val="20"/>
                <w:lang w:val="es-ES"/>
              </w:rPr>
            </w:pPr>
            <w:r w:rsidRPr="00F93E38">
              <w:rPr>
                <w:rFonts w:ascii="Arial" w:hAnsi="Arial" w:cs="Arial"/>
                <w:sz w:val="20"/>
                <w:szCs w:val="20"/>
                <w:lang w:val="es-ES"/>
              </w:rPr>
              <w:t>2</w:t>
            </w:r>
          </w:p>
          <w:p w:rsidR="00BC3FF8" w:rsidRDefault="00BC3FF8" w:rsidP="00BC3FF8">
            <w:pPr>
              <w:jc w:val="center"/>
              <w:rPr>
                <w:rFonts w:ascii="Arial" w:hAnsi="Arial" w:cs="Arial"/>
                <w:sz w:val="20"/>
                <w:szCs w:val="20"/>
                <w:lang w:val="es-ES"/>
              </w:rPr>
            </w:pPr>
          </w:p>
          <w:p w:rsidR="00BC3FF8" w:rsidRPr="00F93E38" w:rsidRDefault="00BC3FF8" w:rsidP="00BC3FF8">
            <w:pPr>
              <w:jc w:val="center"/>
              <w:rPr>
                <w:rFonts w:ascii="Arial" w:hAnsi="Arial" w:cs="Arial"/>
                <w:sz w:val="20"/>
                <w:szCs w:val="20"/>
                <w:lang w:val="es-ES"/>
              </w:rPr>
            </w:pPr>
          </w:p>
        </w:tc>
        <w:tc>
          <w:tcPr>
            <w:tcW w:w="1560" w:type="dxa"/>
            <w:vAlign w:val="center"/>
          </w:tcPr>
          <w:p w:rsidR="00F97070" w:rsidRPr="00C935F5" w:rsidRDefault="00F97070" w:rsidP="00C935F5">
            <w:pPr>
              <w:jc w:val="both"/>
              <w:rPr>
                <w:rFonts w:ascii="Arial" w:hAnsi="Arial" w:cs="Arial"/>
                <w:b/>
                <w:sz w:val="20"/>
                <w:szCs w:val="20"/>
                <w:lang w:val="es-ES"/>
              </w:rPr>
            </w:pPr>
          </w:p>
        </w:tc>
        <w:tc>
          <w:tcPr>
            <w:tcW w:w="1417" w:type="dxa"/>
            <w:vAlign w:val="center"/>
          </w:tcPr>
          <w:p w:rsidR="00F97070" w:rsidRPr="00C935F5" w:rsidRDefault="00F97070" w:rsidP="00C935F5">
            <w:pPr>
              <w:jc w:val="both"/>
              <w:rPr>
                <w:rFonts w:ascii="Arial" w:hAnsi="Arial" w:cs="Arial"/>
                <w:b/>
                <w:sz w:val="20"/>
                <w:szCs w:val="20"/>
                <w:lang w:val="es-ES"/>
              </w:rPr>
            </w:pPr>
          </w:p>
        </w:tc>
        <w:tc>
          <w:tcPr>
            <w:tcW w:w="1701" w:type="dxa"/>
            <w:vAlign w:val="center"/>
          </w:tcPr>
          <w:p w:rsidR="00F97070" w:rsidRPr="00C935F5" w:rsidRDefault="00F97070" w:rsidP="00C935F5">
            <w:pPr>
              <w:jc w:val="both"/>
              <w:rPr>
                <w:rFonts w:ascii="Arial" w:hAnsi="Arial" w:cs="Arial"/>
                <w:b/>
                <w:sz w:val="20"/>
                <w:szCs w:val="20"/>
                <w:lang w:val="es-ES"/>
              </w:rPr>
            </w:pPr>
          </w:p>
        </w:tc>
        <w:tc>
          <w:tcPr>
            <w:tcW w:w="992" w:type="dxa"/>
            <w:vAlign w:val="center"/>
          </w:tcPr>
          <w:p w:rsidR="00F97070" w:rsidRPr="00C935F5" w:rsidRDefault="00F97070" w:rsidP="00C935F5">
            <w:pPr>
              <w:jc w:val="both"/>
              <w:rPr>
                <w:rFonts w:ascii="Arial" w:hAnsi="Arial" w:cs="Arial"/>
                <w:b/>
                <w:sz w:val="20"/>
                <w:szCs w:val="20"/>
                <w:lang w:val="es-ES"/>
              </w:rPr>
            </w:pPr>
          </w:p>
        </w:tc>
        <w:tc>
          <w:tcPr>
            <w:tcW w:w="993" w:type="dxa"/>
            <w:vAlign w:val="center"/>
          </w:tcPr>
          <w:p w:rsidR="00F97070" w:rsidRPr="00C935F5" w:rsidRDefault="00F97070" w:rsidP="00C935F5">
            <w:pPr>
              <w:jc w:val="both"/>
              <w:rPr>
                <w:rFonts w:ascii="Arial" w:hAnsi="Arial" w:cs="Arial"/>
                <w:b/>
                <w:sz w:val="20"/>
                <w:szCs w:val="20"/>
                <w:lang w:val="es-ES"/>
              </w:rPr>
            </w:pPr>
          </w:p>
        </w:tc>
        <w:tc>
          <w:tcPr>
            <w:tcW w:w="1275" w:type="dxa"/>
            <w:vAlign w:val="center"/>
          </w:tcPr>
          <w:p w:rsidR="00F97070" w:rsidRPr="00C935F5" w:rsidRDefault="00F97070" w:rsidP="00C935F5">
            <w:pPr>
              <w:jc w:val="both"/>
              <w:rPr>
                <w:rFonts w:ascii="Arial" w:hAnsi="Arial" w:cs="Arial"/>
                <w:b/>
                <w:sz w:val="20"/>
                <w:szCs w:val="20"/>
                <w:lang w:val="es-ES"/>
              </w:rPr>
            </w:pPr>
          </w:p>
        </w:tc>
        <w:tc>
          <w:tcPr>
            <w:tcW w:w="1134" w:type="dxa"/>
            <w:vAlign w:val="center"/>
          </w:tcPr>
          <w:p w:rsidR="00F97070" w:rsidRPr="00C935F5" w:rsidRDefault="00F97070" w:rsidP="00C935F5">
            <w:pPr>
              <w:jc w:val="both"/>
              <w:rPr>
                <w:rFonts w:ascii="Arial" w:hAnsi="Arial" w:cs="Arial"/>
                <w:b/>
                <w:sz w:val="20"/>
                <w:szCs w:val="20"/>
                <w:lang w:val="es-ES"/>
              </w:rPr>
            </w:pPr>
          </w:p>
        </w:tc>
        <w:tc>
          <w:tcPr>
            <w:tcW w:w="1134" w:type="dxa"/>
            <w:vAlign w:val="center"/>
          </w:tcPr>
          <w:p w:rsidR="00F97070" w:rsidRPr="00C935F5" w:rsidRDefault="00F97070" w:rsidP="00C935F5">
            <w:pPr>
              <w:jc w:val="both"/>
              <w:rPr>
                <w:rFonts w:ascii="Arial" w:hAnsi="Arial" w:cs="Arial"/>
                <w:b/>
                <w:sz w:val="20"/>
                <w:szCs w:val="20"/>
                <w:lang w:val="es-ES"/>
              </w:rPr>
            </w:pPr>
          </w:p>
        </w:tc>
        <w:tc>
          <w:tcPr>
            <w:tcW w:w="993" w:type="dxa"/>
          </w:tcPr>
          <w:p w:rsidR="00F97070" w:rsidRPr="00C935F5" w:rsidRDefault="00F97070" w:rsidP="00C935F5">
            <w:pPr>
              <w:jc w:val="both"/>
              <w:rPr>
                <w:rFonts w:ascii="Arial" w:hAnsi="Arial" w:cs="Arial"/>
                <w:b/>
                <w:sz w:val="20"/>
                <w:szCs w:val="20"/>
                <w:lang w:val="es-ES"/>
              </w:rPr>
            </w:pPr>
          </w:p>
        </w:tc>
        <w:tc>
          <w:tcPr>
            <w:tcW w:w="1275" w:type="dxa"/>
            <w:vAlign w:val="center"/>
          </w:tcPr>
          <w:p w:rsidR="00F97070" w:rsidRPr="00C935F5" w:rsidRDefault="00F97070" w:rsidP="00C935F5">
            <w:pPr>
              <w:jc w:val="both"/>
              <w:rPr>
                <w:rFonts w:ascii="Arial" w:hAnsi="Arial" w:cs="Arial"/>
                <w:b/>
                <w:sz w:val="20"/>
                <w:szCs w:val="20"/>
                <w:lang w:val="es-ES"/>
              </w:rPr>
            </w:pPr>
          </w:p>
          <w:p w:rsidR="00F97070" w:rsidRPr="00C935F5" w:rsidRDefault="00F97070" w:rsidP="00C935F5">
            <w:pPr>
              <w:jc w:val="both"/>
              <w:rPr>
                <w:rFonts w:ascii="Arial" w:hAnsi="Arial" w:cs="Arial"/>
                <w:b/>
                <w:sz w:val="20"/>
                <w:szCs w:val="20"/>
                <w:lang w:val="es-ES"/>
              </w:rPr>
            </w:pPr>
          </w:p>
        </w:tc>
      </w:tr>
      <w:tr w:rsidR="00F97070" w:rsidRPr="00C935F5" w:rsidTr="00113BF2">
        <w:trPr>
          <w:trHeight w:val="488"/>
        </w:trPr>
        <w:tc>
          <w:tcPr>
            <w:tcW w:w="675" w:type="dxa"/>
            <w:vAlign w:val="center"/>
          </w:tcPr>
          <w:p w:rsidR="00F97070" w:rsidRPr="00F93E38" w:rsidRDefault="00F97070" w:rsidP="00F93E38">
            <w:pPr>
              <w:jc w:val="center"/>
              <w:rPr>
                <w:rFonts w:ascii="Arial" w:hAnsi="Arial" w:cs="Arial"/>
                <w:sz w:val="20"/>
                <w:szCs w:val="20"/>
                <w:lang w:val="es-ES"/>
              </w:rPr>
            </w:pPr>
            <w:r w:rsidRPr="00F93E38">
              <w:rPr>
                <w:rFonts w:ascii="Arial" w:hAnsi="Arial" w:cs="Arial"/>
                <w:sz w:val="20"/>
                <w:szCs w:val="20"/>
                <w:lang w:val="es-ES"/>
              </w:rPr>
              <w:t>3</w:t>
            </w:r>
          </w:p>
        </w:tc>
        <w:tc>
          <w:tcPr>
            <w:tcW w:w="1560" w:type="dxa"/>
            <w:vAlign w:val="center"/>
          </w:tcPr>
          <w:p w:rsidR="00F97070" w:rsidRPr="00F93E38" w:rsidRDefault="00F97070" w:rsidP="00F93E38">
            <w:pPr>
              <w:rPr>
                <w:rFonts w:ascii="Arial" w:hAnsi="Arial" w:cs="Arial"/>
                <w:sz w:val="18"/>
                <w:szCs w:val="18"/>
                <w:lang w:val="es-ES"/>
              </w:rPr>
            </w:pPr>
            <w:r w:rsidRPr="00F93E38">
              <w:rPr>
                <w:rFonts w:ascii="Arial" w:hAnsi="Arial" w:cs="Arial"/>
                <w:sz w:val="18"/>
                <w:szCs w:val="18"/>
                <w:lang w:val="es-ES"/>
              </w:rPr>
              <w:t>Festival de logros académicos</w:t>
            </w:r>
            <w:r w:rsidR="000052BE">
              <w:rPr>
                <w:rFonts w:ascii="Arial" w:hAnsi="Arial" w:cs="Arial"/>
                <w:sz w:val="18"/>
                <w:szCs w:val="18"/>
                <w:lang w:val="es-ES"/>
              </w:rPr>
              <w:t xml:space="preserve"> en prácticas de Desarrollo </w:t>
            </w:r>
            <w:r w:rsidR="003D417A">
              <w:rPr>
                <w:rFonts w:ascii="Arial" w:hAnsi="Arial" w:cs="Arial"/>
                <w:sz w:val="18"/>
                <w:szCs w:val="18"/>
                <w:lang w:val="es-ES"/>
              </w:rPr>
              <w:t>Curricular</w:t>
            </w:r>
            <w:r w:rsidR="00C22DF4" w:rsidRPr="00F93E38">
              <w:rPr>
                <w:rStyle w:val="Refdenotaalfinal"/>
                <w:rFonts w:ascii="Arial" w:hAnsi="Arial" w:cs="Arial"/>
                <w:sz w:val="18"/>
                <w:szCs w:val="18"/>
                <w:lang w:val="es-ES"/>
              </w:rPr>
              <w:endnoteReference w:id="1"/>
            </w:r>
          </w:p>
        </w:tc>
        <w:tc>
          <w:tcPr>
            <w:tcW w:w="1417" w:type="dxa"/>
            <w:vAlign w:val="center"/>
          </w:tcPr>
          <w:p w:rsidR="00F97070" w:rsidRPr="00F93E38" w:rsidRDefault="00F97070" w:rsidP="00BC3FF8">
            <w:pPr>
              <w:rPr>
                <w:rFonts w:ascii="Arial" w:hAnsi="Arial" w:cs="Arial"/>
                <w:b/>
                <w:sz w:val="18"/>
                <w:szCs w:val="18"/>
                <w:lang w:val="es-ES"/>
              </w:rPr>
            </w:pPr>
            <w:r w:rsidRPr="00F93E38">
              <w:rPr>
                <w:rFonts w:ascii="Arial" w:hAnsi="Arial" w:cs="Arial"/>
                <w:sz w:val="18"/>
                <w:szCs w:val="18"/>
              </w:rPr>
              <w:t>Contribuir con la formación académica</w:t>
            </w:r>
            <w:r w:rsidR="00BC3FF8">
              <w:rPr>
                <w:rFonts w:ascii="Arial" w:hAnsi="Arial" w:cs="Arial"/>
                <w:sz w:val="18"/>
                <w:szCs w:val="18"/>
              </w:rPr>
              <w:t xml:space="preserve"> </w:t>
            </w:r>
            <w:r w:rsidRPr="00F93E38">
              <w:rPr>
                <w:rFonts w:ascii="Arial" w:hAnsi="Arial" w:cs="Arial"/>
                <w:sz w:val="18"/>
                <w:szCs w:val="18"/>
              </w:rPr>
              <w:t>de estudiantes que desarrollan la Práctica Docente V. Asistencia al Docente.</w:t>
            </w:r>
          </w:p>
        </w:tc>
        <w:tc>
          <w:tcPr>
            <w:tcW w:w="1701" w:type="dxa"/>
          </w:tcPr>
          <w:p w:rsidR="00F97070" w:rsidRPr="00F93E38" w:rsidRDefault="00F97070" w:rsidP="00F93E38">
            <w:pPr>
              <w:pStyle w:val="Prrafodelista"/>
              <w:numPr>
                <w:ilvl w:val="0"/>
                <w:numId w:val="21"/>
              </w:numPr>
              <w:ind w:left="278"/>
              <w:rPr>
                <w:rFonts w:ascii="Arial" w:hAnsi="Arial" w:cs="Arial"/>
                <w:sz w:val="18"/>
                <w:szCs w:val="18"/>
                <w:lang w:val="es-ES"/>
              </w:rPr>
            </w:pPr>
            <w:r w:rsidRPr="00F93E38">
              <w:rPr>
                <w:rFonts w:ascii="Arial" w:hAnsi="Arial" w:cs="Arial"/>
                <w:sz w:val="18"/>
                <w:szCs w:val="18"/>
                <w:lang w:val="es-ES"/>
              </w:rPr>
              <w:t>Jefa del Depto. de CC de Educación.</w:t>
            </w:r>
          </w:p>
          <w:p w:rsidR="00F97070" w:rsidRPr="00F93E38" w:rsidRDefault="00F97070" w:rsidP="00F93E38">
            <w:pPr>
              <w:pStyle w:val="Prrafodelista"/>
              <w:numPr>
                <w:ilvl w:val="0"/>
                <w:numId w:val="21"/>
              </w:numPr>
              <w:ind w:left="278"/>
              <w:rPr>
                <w:rFonts w:ascii="Arial" w:hAnsi="Arial" w:cs="Arial"/>
                <w:sz w:val="18"/>
                <w:szCs w:val="18"/>
                <w:lang w:val="es-ES"/>
              </w:rPr>
            </w:pPr>
            <w:r w:rsidRPr="00F93E38">
              <w:rPr>
                <w:rFonts w:ascii="Arial" w:hAnsi="Arial" w:cs="Arial"/>
                <w:sz w:val="18"/>
                <w:szCs w:val="18"/>
                <w:lang w:val="es-ES"/>
              </w:rPr>
              <w:t>Docente responsable de la práctica V.</w:t>
            </w:r>
          </w:p>
          <w:p w:rsidR="00F97070" w:rsidRPr="00F93E38" w:rsidRDefault="00F97070" w:rsidP="00F93E38">
            <w:pPr>
              <w:pStyle w:val="Prrafodelista"/>
              <w:numPr>
                <w:ilvl w:val="0"/>
                <w:numId w:val="21"/>
              </w:numPr>
              <w:ind w:left="278"/>
              <w:rPr>
                <w:rFonts w:ascii="Arial" w:hAnsi="Arial" w:cs="Arial"/>
                <w:sz w:val="18"/>
                <w:szCs w:val="18"/>
                <w:lang w:val="es-ES"/>
              </w:rPr>
            </w:pPr>
            <w:r w:rsidRPr="00F93E38">
              <w:rPr>
                <w:rFonts w:ascii="Arial" w:hAnsi="Arial" w:cs="Arial"/>
                <w:sz w:val="18"/>
                <w:szCs w:val="18"/>
                <w:lang w:val="es-ES"/>
              </w:rPr>
              <w:t xml:space="preserve">Docente </w:t>
            </w:r>
            <w:r w:rsidR="00F80AD5" w:rsidRPr="00F93E38">
              <w:rPr>
                <w:rFonts w:ascii="Arial" w:hAnsi="Arial" w:cs="Arial"/>
                <w:sz w:val="18"/>
                <w:szCs w:val="18"/>
                <w:lang w:val="es-ES"/>
              </w:rPr>
              <w:t>Coordinador de carrera.</w:t>
            </w:r>
          </w:p>
          <w:p w:rsidR="00F97070" w:rsidRPr="00F93E38" w:rsidRDefault="00F97070" w:rsidP="00F93E38">
            <w:pPr>
              <w:pStyle w:val="Prrafodelista"/>
              <w:numPr>
                <w:ilvl w:val="0"/>
                <w:numId w:val="21"/>
              </w:numPr>
              <w:ind w:left="278"/>
              <w:rPr>
                <w:rFonts w:ascii="Arial" w:hAnsi="Arial" w:cs="Arial"/>
                <w:sz w:val="18"/>
                <w:szCs w:val="18"/>
                <w:lang w:val="es-ES"/>
              </w:rPr>
            </w:pPr>
            <w:r w:rsidRPr="00F93E38">
              <w:rPr>
                <w:rFonts w:ascii="Arial" w:hAnsi="Arial" w:cs="Arial"/>
                <w:sz w:val="18"/>
                <w:szCs w:val="18"/>
                <w:lang w:val="es-ES"/>
              </w:rPr>
              <w:t>Estudiantes de práctica docente</w:t>
            </w:r>
            <w:r w:rsidR="00B61C9E" w:rsidRPr="00F93E38">
              <w:rPr>
                <w:rFonts w:ascii="Arial" w:hAnsi="Arial" w:cs="Arial"/>
                <w:sz w:val="18"/>
                <w:szCs w:val="18"/>
                <w:lang w:val="es-ES"/>
              </w:rPr>
              <w:t xml:space="preserve"> V. </w:t>
            </w:r>
          </w:p>
        </w:tc>
        <w:tc>
          <w:tcPr>
            <w:tcW w:w="992" w:type="dxa"/>
          </w:tcPr>
          <w:p w:rsidR="00F97070" w:rsidRPr="00F93E38" w:rsidRDefault="00F97070" w:rsidP="00F93E38">
            <w:pPr>
              <w:rPr>
                <w:rFonts w:ascii="Arial" w:hAnsi="Arial" w:cs="Arial"/>
                <w:sz w:val="18"/>
                <w:szCs w:val="18"/>
                <w:lang w:val="es-ES"/>
              </w:rPr>
            </w:pPr>
            <w:r w:rsidRPr="00F93E38">
              <w:rPr>
                <w:rFonts w:ascii="Arial" w:hAnsi="Arial" w:cs="Arial"/>
                <w:sz w:val="18"/>
                <w:szCs w:val="18"/>
                <w:lang w:val="es-ES"/>
              </w:rPr>
              <w:t>El 26 de octubre de 2015</w:t>
            </w:r>
          </w:p>
        </w:tc>
        <w:tc>
          <w:tcPr>
            <w:tcW w:w="993" w:type="dxa"/>
          </w:tcPr>
          <w:p w:rsidR="00F97070" w:rsidRPr="00F93E38" w:rsidRDefault="00F97070" w:rsidP="00F93E38">
            <w:pPr>
              <w:rPr>
                <w:rFonts w:ascii="Arial" w:hAnsi="Arial" w:cs="Arial"/>
                <w:sz w:val="18"/>
                <w:szCs w:val="18"/>
                <w:lang w:val="es-ES"/>
              </w:rPr>
            </w:pPr>
            <w:r w:rsidRPr="00F93E38">
              <w:rPr>
                <w:rFonts w:ascii="Arial" w:hAnsi="Arial" w:cs="Arial"/>
                <w:sz w:val="18"/>
                <w:szCs w:val="18"/>
                <w:lang w:val="es-ES"/>
              </w:rPr>
              <w:t>El 30 de octubre de 2015</w:t>
            </w:r>
          </w:p>
        </w:tc>
        <w:tc>
          <w:tcPr>
            <w:tcW w:w="1275" w:type="dxa"/>
          </w:tcPr>
          <w:p w:rsidR="00F97070" w:rsidRPr="00F93E38" w:rsidRDefault="00F97070" w:rsidP="00F93E38">
            <w:pPr>
              <w:rPr>
                <w:rFonts w:ascii="Arial" w:hAnsi="Arial" w:cs="Arial"/>
                <w:sz w:val="18"/>
                <w:szCs w:val="18"/>
                <w:lang w:val="es-ES"/>
              </w:rPr>
            </w:pPr>
            <w:r w:rsidRPr="00F93E38">
              <w:rPr>
                <w:rFonts w:ascii="Arial" w:hAnsi="Arial" w:cs="Arial"/>
                <w:sz w:val="18"/>
                <w:szCs w:val="18"/>
                <w:lang w:val="es-ES"/>
              </w:rPr>
              <w:t>$1,000.00</w:t>
            </w:r>
          </w:p>
        </w:tc>
        <w:tc>
          <w:tcPr>
            <w:tcW w:w="1134" w:type="dxa"/>
          </w:tcPr>
          <w:p w:rsidR="00F97070" w:rsidRPr="00F93E38" w:rsidRDefault="00F97070" w:rsidP="00F93E38">
            <w:pPr>
              <w:rPr>
                <w:rFonts w:ascii="Arial" w:hAnsi="Arial" w:cs="Arial"/>
                <w:sz w:val="18"/>
                <w:szCs w:val="18"/>
                <w:lang w:val="es-ES"/>
              </w:rPr>
            </w:pPr>
          </w:p>
        </w:tc>
        <w:tc>
          <w:tcPr>
            <w:tcW w:w="1134" w:type="dxa"/>
          </w:tcPr>
          <w:p w:rsidR="00F97070" w:rsidRPr="00F93E38" w:rsidRDefault="005C35D2" w:rsidP="00F93E38">
            <w:pPr>
              <w:rPr>
                <w:rFonts w:ascii="Arial" w:hAnsi="Arial" w:cs="Arial"/>
                <w:sz w:val="18"/>
                <w:szCs w:val="18"/>
                <w:lang w:val="es-ES"/>
              </w:rPr>
            </w:pPr>
            <w:r w:rsidRPr="00F93E38">
              <w:rPr>
                <w:rFonts w:ascii="Arial" w:hAnsi="Arial" w:cs="Arial"/>
                <w:sz w:val="18"/>
                <w:szCs w:val="18"/>
                <w:lang w:val="es-ES"/>
              </w:rPr>
              <w:t>$</w:t>
            </w:r>
            <w:r w:rsidR="00884665" w:rsidRPr="00F93E38">
              <w:rPr>
                <w:rFonts w:ascii="Arial" w:hAnsi="Arial" w:cs="Arial"/>
                <w:sz w:val="18"/>
                <w:szCs w:val="18"/>
                <w:lang w:val="es-ES"/>
              </w:rPr>
              <w:t>4</w:t>
            </w:r>
            <w:r w:rsidRPr="00F93E38">
              <w:rPr>
                <w:rFonts w:ascii="Arial" w:hAnsi="Arial" w:cs="Arial"/>
                <w:sz w:val="18"/>
                <w:szCs w:val="18"/>
                <w:lang w:val="es-ES"/>
              </w:rPr>
              <w:t>00.00</w:t>
            </w:r>
          </w:p>
        </w:tc>
        <w:tc>
          <w:tcPr>
            <w:tcW w:w="993" w:type="dxa"/>
          </w:tcPr>
          <w:p w:rsidR="00F97070" w:rsidRPr="00F93E38" w:rsidRDefault="005C35D2" w:rsidP="00F93E38">
            <w:pPr>
              <w:rPr>
                <w:rFonts w:ascii="Arial" w:hAnsi="Arial" w:cs="Arial"/>
                <w:sz w:val="18"/>
                <w:szCs w:val="18"/>
                <w:lang w:val="es-ES"/>
              </w:rPr>
            </w:pPr>
            <w:r w:rsidRPr="00F93E38">
              <w:rPr>
                <w:rFonts w:ascii="Arial" w:hAnsi="Arial" w:cs="Arial"/>
                <w:sz w:val="18"/>
                <w:szCs w:val="18"/>
                <w:lang w:val="es-ES"/>
              </w:rPr>
              <w:t>$</w:t>
            </w:r>
            <w:r w:rsidR="00884665" w:rsidRPr="00F93E38">
              <w:rPr>
                <w:rFonts w:ascii="Arial" w:hAnsi="Arial" w:cs="Arial"/>
                <w:sz w:val="18"/>
                <w:szCs w:val="18"/>
                <w:lang w:val="es-ES"/>
              </w:rPr>
              <w:t>6</w:t>
            </w:r>
            <w:r w:rsidRPr="00F93E38">
              <w:rPr>
                <w:rFonts w:ascii="Arial" w:hAnsi="Arial" w:cs="Arial"/>
                <w:sz w:val="18"/>
                <w:szCs w:val="18"/>
                <w:lang w:val="es-ES"/>
              </w:rPr>
              <w:t>00.00</w:t>
            </w:r>
          </w:p>
        </w:tc>
        <w:tc>
          <w:tcPr>
            <w:tcW w:w="1275" w:type="dxa"/>
          </w:tcPr>
          <w:p w:rsidR="00F97070" w:rsidRDefault="00F97070" w:rsidP="00B61C9E">
            <w:pPr>
              <w:rPr>
                <w:rFonts w:ascii="Arial" w:hAnsi="Arial" w:cs="Arial"/>
                <w:sz w:val="20"/>
                <w:szCs w:val="20"/>
                <w:lang w:val="es-ES"/>
              </w:rPr>
            </w:pPr>
            <w:r w:rsidRPr="00C935F5">
              <w:rPr>
                <w:rFonts w:ascii="Arial" w:hAnsi="Arial" w:cs="Arial"/>
                <w:sz w:val="20"/>
                <w:szCs w:val="20"/>
                <w:lang w:val="es-ES"/>
              </w:rPr>
              <w:t>Perfil del proyecto</w:t>
            </w:r>
            <w:r w:rsidR="00B61C9E">
              <w:rPr>
                <w:rFonts w:ascii="Arial" w:hAnsi="Arial" w:cs="Arial"/>
                <w:sz w:val="20"/>
                <w:szCs w:val="20"/>
                <w:lang w:val="es-ES"/>
              </w:rPr>
              <w:t>.</w:t>
            </w:r>
            <w:r w:rsidR="001D75D2">
              <w:rPr>
                <w:rStyle w:val="Refdenotaalfinal"/>
                <w:rFonts w:ascii="Arial" w:hAnsi="Arial" w:cs="Arial"/>
                <w:sz w:val="20"/>
                <w:szCs w:val="20"/>
                <w:lang w:val="es-ES"/>
              </w:rPr>
              <w:endnoteReference w:id="2"/>
            </w:r>
          </w:p>
          <w:p w:rsidR="00B61C9E" w:rsidRDefault="00B61C9E" w:rsidP="00B61C9E">
            <w:pPr>
              <w:rPr>
                <w:rFonts w:ascii="Arial" w:hAnsi="Arial" w:cs="Arial"/>
                <w:sz w:val="20"/>
                <w:szCs w:val="20"/>
                <w:lang w:val="es-ES"/>
              </w:rPr>
            </w:pPr>
          </w:p>
          <w:p w:rsidR="00B61C9E" w:rsidRPr="00C935F5" w:rsidRDefault="00B61C9E" w:rsidP="00B61C9E">
            <w:pPr>
              <w:rPr>
                <w:rFonts w:ascii="Arial" w:hAnsi="Arial" w:cs="Arial"/>
                <w:sz w:val="20"/>
                <w:szCs w:val="20"/>
                <w:lang w:val="es-ES"/>
              </w:rPr>
            </w:pPr>
            <w:r>
              <w:rPr>
                <w:rFonts w:ascii="Arial" w:hAnsi="Arial" w:cs="Arial"/>
                <w:sz w:val="20"/>
                <w:szCs w:val="20"/>
                <w:lang w:val="es-ES"/>
              </w:rPr>
              <w:t>Acuerdo de Aprobación del proyecto por parte de Junta Directiva de la Facultad.</w:t>
            </w:r>
          </w:p>
        </w:tc>
      </w:tr>
    </w:tbl>
    <w:p w:rsidR="00F97070" w:rsidRPr="00C935F5" w:rsidRDefault="00F97070" w:rsidP="00C935F5">
      <w:pPr>
        <w:jc w:val="both"/>
        <w:rPr>
          <w:rFonts w:ascii="Arial" w:hAnsi="Arial" w:cs="Arial"/>
          <w:sz w:val="20"/>
          <w:szCs w:val="20"/>
          <w:lang w:val="es-ES"/>
        </w:rPr>
      </w:pPr>
    </w:p>
    <w:p w:rsidR="00F97070" w:rsidRPr="00C935F5" w:rsidRDefault="00F97070" w:rsidP="00C935F5">
      <w:pPr>
        <w:jc w:val="both"/>
        <w:rPr>
          <w:rFonts w:ascii="Arial" w:hAnsi="Arial" w:cs="Arial"/>
          <w:sz w:val="20"/>
          <w:szCs w:val="20"/>
          <w:lang w:val="es-ES"/>
        </w:rPr>
      </w:pPr>
    </w:p>
    <w:p w:rsidR="003D54AE" w:rsidRPr="00C935F5" w:rsidRDefault="003D54AE" w:rsidP="00C935F5">
      <w:pPr>
        <w:spacing w:after="0" w:line="360" w:lineRule="auto"/>
        <w:jc w:val="both"/>
        <w:rPr>
          <w:rFonts w:ascii="Arial" w:hAnsi="Arial" w:cs="Arial"/>
          <w:sz w:val="20"/>
          <w:szCs w:val="20"/>
        </w:rPr>
      </w:pPr>
    </w:p>
    <w:sectPr w:rsidR="003D54AE" w:rsidRPr="00C935F5" w:rsidSect="00871326">
      <w:pgSz w:w="15840" w:h="12240" w:orient="landscape"/>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6306" w:rsidRDefault="00576306" w:rsidP="0045152A">
      <w:pPr>
        <w:spacing w:after="0" w:line="240" w:lineRule="auto"/>
      </w:pPr>
      <w:r>
        <w:separator/>
      </w:r>
    </w:p>
  </w:endnote>
  <w:endnote w:type="continuationSeparator" w:id="0">
    <w:p w:rsidR="00576306" w:rsidRDefault="00576306" w:rsidP="0045152A">
      <w:pPr>
        <w:spacing w:after="0" w:line="240" w:lineRule="auto"/>
      </w:pPr>
      <w:r>
        <w:continuationSeparator/>
      </w:r>
    </w:p>
  </w:endnote>
  <w:endnote w:id="1">
    <w:p w:rsidR="00C22DF4" w:rsidRPr="00F93E38" w:rsidRDefault="00C22DF4">
      <w:pPr>
        <w:pStyle w:val="Textonotaalfinal"/>
        <w:rPr>
          <w:rFonts w:ascii="Arial" w:hAnsi="Arial" w:cs="Arial"/>
          <w:sz w:val="16"/>
          <w:szCs w:val="16"/>
          <w:lang w:val="es-ES"/>
        </w:rPr>
      </w:pPr>
      <w:r>
        <w:rPr>
          <w:rStyle w:val="Refdenotaalfinal"/>
        </w:rPr>
        <w:endnoteRef/>
      </w:r>
      <w:r>
        <w:t xml:space="preserve"> </w:t>
      </w:r>
      <w:r w:rsidRPr="00F93E38">
        <w:rPr>
          <w:rFonts w:ascii="Arial" w:hAnsi="Arial" w:cs="Arial"/>
          <w:sz w:val="16"/>
          <w:szCs w:val="16"/>
          <w:lang w:val="es-ES"/>
        </w:rPr>
        <w:t>Ejemplo de</w:t>
      </w:r>
      <w:r w:rsidR="00427D65" w:rsidRPr="00F93E38">
        <w:rPr>
          <w:rFonts w:ascii="Arial" w:hAnsi="Arial" w:cs="Arial"/>
          <w:sz w:val="16"/>
          <w:szCs w:val="16"/>
          <w:lang w:val="es-ES"/>
        </w:rPr>
        <w:t xml:space="preserve"> un </w:t>
      </w:r>
      <w:r w:rsidRPr="00F93E38">
        <w:rPr>
          <w:rFonts w:ascii="Arial" w:hAnsi="Arial" w:cs="Arial"/>
          <w:sz w:val="16"/>
          <w:szCs w:val="16"/>
          <w:lang w:val="es-ES"/>
        </w:rPr>
        <w:t xml:space="preserve"> proyecto, del Depto. de C</w:t>
      </w:r>
      <w:r w:rsidR="00F93E38" w:rsidRPr="00F93E38">
        <w:rPr>
          <w:rFonts w:ascii="Arial" w:hAnsi="Arial" w:cs="Arial"/>
          <w:sz w:val="16"/>
          <w:szCs w:val="16"/>
          <w:lang w:val="es-ES"/>
        </w:rPr>
        <w:t>iencias de la Educación.</w:t>
      </w:r>
    </w:p>
  </w:endnote>
  <w:endnote w:id="2">
    <w:p w:rsidR="001D75D2" w:rsidRPr="001D75D2" w:rsidRDefault="001D75D2">
      <w:pPr>
        <w:pStyle w:val="Textonotaalfinal"/>
        <w:rPr>
          <w:lang w:val="es-ES"/>
        </w:rPr>
      </w:pPr>
      <w:r>
        <w:rPr>
          <w:rStyle w:val="Refdenotaalfinal"/>
        </w:rPr>
        <w:endnoteRef/>
      </w:r>
      <w:r>
        <w:t xml:space="preserve"> </w:t>
      </w:r>
      <w:r>
        <w:rPr>
          <w:lang w:val="es-ES"/>
        </w:rPr>
        <w:t>Debe presentar el perfil del proyecto.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7050"/>
      <w:docPartObj>
        <w:docPartGallery w:val="Page Numbers (Bottom of Page)"/>
        <w:docPartUnique/>
      </w:docPartObj>
    </w:sdtPr>
    <w:sdtEndPr/>
    <w:sdtContent>
      <w:p w:rsidR="009B527A" w:rsidRDefault="00576306">
        <w:pPr>
          <w:pStyle w:val="Piedepgina"/>
          <w:jc w:val="right"/>
        </w:pPr>
      </w:p>
    </w:sdtContent>
  </w:sdt>
  <w:p w:rsidR="009B527A" w:rsidRDefault="009B527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7056"/>
      <w:docPartObj>
        <w:docPartGallery w:val="Page Numbers (Bottom of Page)"/>
        <w:docPartUnique/>
      </w:docPartObj>
    </w:sdtPr>
    <w:sdtEndPr/>
    <w:sdtContent>
      <w:p w:rsidR="009B527A" w:rsidRDefault="00576306">
        <w:pPr>
          <w:pStyle w:val="Piedepgina"/>
          <w:jc w:val="right"/>
        </w:pPr>
        <w:r>
          <w:fldChar w:fldCharType="begin"/>
        </w:r>
        <w:r>
          <w:instrText xml:space="preserve"> PAGE   \* MERGEFORMAT </w:instrText>
        </w:r>
        <w:r>
          <w:fldChar w:fldCharType="separate"/>
        </w:r>
        <w:r w:rsidR="000422DF">
          <w:rPr>
            <w:noProof/>
          </w:rPr>
          <w:t>iv</w:t>
        </w:r>
        <w:r>
          <w:rPr>
            <w:noProof/>
          </w:rPr>
          <w:fldChar w:fldCharType="end"/>
        </w:r>
      </w:p>
    </w:sdtContent>
  </w:sdt>
  <w:p w:rsidR="009B527A" w:rsidRDefault="009B527A">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37057"/>
      <w:docPartObj>
        <w:docPartGallery w:val="Page Numbers (Bottom of Page)"/>
        <w:docPartUnique/>
      </w:docPartObj>
    </w:sdtPr>
    <w:sdtEndPr/>
    <w:sdtContent>
      <w:p w:rsidR="009B527A" w:rsidRDefault="00576306">
        <w:pPr>
          <w:pStyle w:val="Piedepgina"/>
          <w:jc w:val="right"/>
        </w:pPr>
        <w:r>
          <w:fldChar w:fldCharType="begin"/>
        </w:r>
        <w:r>
          <w:instrText xml:space="preserve"> PAGE   \* MERGEFORMAT </w:instrText>
        </w:r>
        <w:r>
          <w:fldChar w:fldCharType="separate"/>
        </w:r>
        <w:r w:rsidR="000422DF">
          <w:rPr>
            <w:noProof/>
          </w:rPr>
          <w:t>11</w:t>
        </w:r>
        <w:r>
          <w:rPr>
            <w:noProof/>
          </w:rPr>
          <w:fldChar w:fldCharType="end"/>
        </w:r>
      </w:p>
    </w:sdtContent>
  </w:sdt>
  <w:p w:rsidR="00F4417F" w:rsidRDefault="00F4417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6306" w:rsidRDefault="00576306" w:rsidP="0045152A">
      <w:pPr>
        <w:spacing w:after="0" w:line="240" w:lineRule="auto"/>
      </w:pPr>
      <w:r>
        <w:separator/>
      </w:r>
    </w:p>
  </w:footnote>
  <w:footnote w:type="continuationSeparator" w:id="0">
    <w:p w:rsidR="00576306" w:rsidRDefault="00576306" w:rsidP="0045152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B527A" w:rsidRDefault="009B527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D0754"/>
    <w:multiLevelType w:val="hybridMultilevel"/>
    <w:tmpl w:val="BD04C048"/>
    <w:lvl w:ilvl="0" w:tplc="440A0019">
      <w:start w:val="1"/>
      <w:numFmt w:val="lowerLetter"/>
      <w:lvlText w:val="%1."/>
      <w:lvlJc w:val="left"/>
      <w:pPr>
        <w:ind w:left="1440" w:hanging="360"/>
      </w:pPr>
    </w:lvl>
    <w:lvl w:ilvl="1" w:tplc="440A0019" w:tentative="1">
      <w:start w:val="1"/>
      <w:numFmt w:val="lowerLetter"/>
      <w:lvlText w:val="%2."/>
      <w:lvlJc w:val="left"/>
      <w:pPr>
        <w:ind w:left="2160" w:hanging="360"/>
      </w:pPr>
    </w:lvl>
    <w:lvl w:ilvl="2" w:tplc="440A001B" w:tentative="1">
      <w:start w:val="1"/>
      <w:numFmt w:val="lowerRoman"/>
      <w:lvlText w:val="%3."/>
      <w:lvlJc w:val="right"/>
      <w:pPr>
        <w:ind w:left="2880" w:hanging="180"/>
      </w:pPr>
    </w:lvl>
    <w:lvl w:ilvl="3" w:tplc="440A000F" w:tentative="1">
      <w:start w:val="1"/>
      <w:numFmt w:val="decimal"/>
      <w:lvlText w:val="%4."/>
      <w:lvlJc w:val="left"/>
      <w:pPr>
        <w:ind w:left="3600" w:hanging="360"/>
      </w:pPr>
    </w:lvl>
    <w:lvl w:ilvl="4" w:tplc="440A0019" w:tentative="1">
      <w:start w:val="1"/>
      <w:numFmt w:val="lowerLetter"/>
      <w:lvlText w:val="%5."/>
      <w:lvlJc w:val="left"/>
      <w:pPr>
        <w:ind w:left="4320" w:hanging="360"/>
      </w:pPr>
    </w:lvl>
    <w:lvl w:ilvl="5" w:tplc="440A001B" w:tentative="1">
      <w:start w:val="1"/>
      <w:numFmt w:val="lowerRoman"/>
      <w:lvlText w:val="%6."/>
      <w:lvlJc w:val="right"/>
      <w:pPr>
        <w:ind w:left="5040" w:hanging="180"/>
      </w:pPr>
    </w:lvl>
    <w:lvl w:ilvl="6" w:tplc="440A000F" w:tentative="1">
      <w:start w:val="1"/>
      <w:numFmt w:val="decimal"/>
      <w:lvlText w:val="%7."/>
      <w:lvlJc w:val="left"/>
      <w:pPr>
        <w:ind w:left="5760" w:hanging="360"/>
      </w:pPr>
    </w:lvl>
    <w:lvl w:ilvl="7" w:tplc="440A0019" w:tentative="1">
      <w:start w:val="1"/>
      <w:numFmt w:val="lowerLetter"/>
      <w:lvlText w:val="%8."/>
      <w:lvlJc w:val="left"/>
      <w:pPr>
        <w:ind w:left="6480" w:hanging="360"/>
      </w:pPr>
    </w:lvl>
    <w:lvl w:ilvl="8" w:tplc="440A001B" w:tentative="1">
      <w:start w:val="1"/>
      <w:numFmt w:val="lowerRoman"/>
      <w:lvlText w:val="%9."/>
      <w:lvlJc w:val="right"/>
      <w:pPr>
        <w:ind w:left="7200" w:hanging="180"/>
      </w:pPr>
    </w:lvl>
  </w:abstractNum>
  <w:abstractNum w:abstractNumId="1">
    <w:nsid w:val="0264738C"/>
    <w:multiLevelType w:val="hybridMultilevel"/>
    <w:tmpl w:val="871CCF3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BF14191"/>
    <w:multiLevelType w:val="multilevel"/>
    <w:tmpl w:val="390E6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D151658"/>
    <w:multiLevelType w:val="hybridMultilevel"/>
    <w:tmpl w:val="CD9EA2FE"/>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117B5F3E"/>
    <w:multiLevelType w:val="hybridMultilevel"/>
    <w:tmpl w:val="1A80FCD2"/>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
    <w:nsid w:val="133D4FF0"/>
    <w:multiLevelType w:val="hybridMultilevel"/>
    <w:tmpl w:val="CA106430"/>
    <w:lvl w:ilvl="0" w:tplc="F9F23EFE">
      <w:start w:val="5"/>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
    <w:nsid w:val="14385E86"/>
    <w:multiLevelType w:val="hybridMultilevel"/>
    <w:tmpl w:val="8BCE0366"/>
    <w:lvl w:ilvl="0" w:tplc="440A0019">
      <w:start w:val="1"/>
      <w:numFmt w:val="lowerLetter"/>
      <w:lvlText w:val="%1."/>
      <w:lvlJc w:val="left"/>
      <w:pPr>
        <w:ind w:left="502" w:hanging="360"/>
      </w:pPr>
    </w:lvl>
    <w:lvl w:ilvl="1" w:tplc="440A0019" w:tentative="1">
      <w:start w:val="1"/>
      <w:numFmt w:val="lowerLetter"/>
      <w:lvlText w:val="%2."/>
      <w:lvlJc w:val="left"/>
      <w:pPr>
        <w:ind w:left="1222" w:hanging="360"/>
      </w:pPr>
    </w:lvl>
    <w:lvl w:ilvl="2" w:tplc="440A001B" w:tentative="1">
      <w:start w:val="1"/>
      <w:numFmt w:val="lowerRoman"/>
      <w:lvlText w:val="%3."/>
      <w:lvlJc w:val="right"/>
      <w:pPr>
        <w:ind w:left="1942" w:hanging="180"/>
      </w:pPr>
    </w:lvl>
    <w:lvl w:ilvl="3" w:tplc="440A000F" w:tentative="1">
      <w:start w:val="1"/>
      <w:numFmt w:val="decimal"/>
      <w:lvlText w:val="%4."/>
      <w:lvlJc w:val="left"/>
      <w:pPr>
        <w:ind w:left="2662" w:hanging="360"/>
      </w:pPr>
    </w:lvl>
    <w:lvl w:ilvl="4" w:tplc="440A0019" w:tentative="1">
      <w:start w:val="1"/>
      <w:numFmt w:val="lowerLetter"/>
      <w:lvlText w:val="%5."/>
      <w:lvlJc w:val="left"/>
      <w:pPr>
        <w:ind w:left="3382" w:hanging="360"/>
      </w:pPr>
    </w:lvl>
    <w:lvl w:ilvl="5" w:tplc="440A001B" w:tentative="1">
      <w:start w:val="1"/>
      <w:numFmt w:val="lowerRoman"/>
      <w:lvlText w:val="%6."/>
      <w:lvlJc w:val="right"/>
      <w:pPr>
        <w:ind w:left="4102" w:hanging="180"/>
      </w:pPr>
    </w:lvl>
    <w:lvl w:ilvl="6" w:tplc="440A000F" w:tentative="1">
      <w:start w:val="1"/>
      <w:numFmt w:val="decimal"/>
      <w:lvlText w:val="%7."/>
      <w:lvlJc w:val="left"/>
      <w:pPr>
        <w:ind w:left="4822" w:hanging="360"/>
      </w:pPr>
    </w:lvl>
    <w:lvl w:ilvl="7" w:tplc="440A0019" w:tentative="1">
      <w:start w:val="1"/>
      <w:numFmt w:val="lowerLetter"/>
      <w:lvlText w:val="%8."/>
      <w:lvlJc w:val="left"/>
      <w:pPr>
        <w:ind w:left="5542" w:hanging="360"/>
      </w:pPr>
    </w:lvl>
    <w:lvl w:ilvl="8" w:tplc="440A001B" w:tentative="1">
      <w:start w:val="1"/>
      <w:numFmt w:val="lowerRoman"/>
      <w:lvlText w:val="%9."/>
      <w:lvlJc w:val="right"/>
      <w:pPr>
        <w:ind w:left="6262" w:hanging="180"/>
      </w:pPr>
    </w:lvl>
  </w:abstractNum>
  <w:abstractNum w:abstractNumId="7">
    <w:nsid w:val="178D2A13"/>
    <w:multiLevelType w:val="hybridMultilevel"/>
    <w:tmpl w:val="A2541750"/>
    <w:lvl w:ilvl="0" w:tplc="E56C1FC2">
      <w:start w:val="3"/>
      <w:numFmt w:val="decimal"/>
      <w:lvlText w:val="%1."/>
      <w:lvlJc w:val="left"/>
      <w:pPr>
        <w:ind w:left="1004" w:hanging="360"/>
      </w:pPr>
      <w:rPr>
        <w:rFonts w:hint="default"/>
      </w:rPr>
    </w:lvl>
    <w:lvl w:ilvl="1" w:tplc="440A0019" w:tentative="1">
      <w:start w:val="1"/>
      <w:numFmt w:val="lowerLetter"/>
      <w:lvlText w:val="%2."/>
      <w:lvlJc w:val="left"/>
      <w:pPr>
        <w:ind w:left="1724" w:hanging="360"/>
      </w:pPr>
    </w:lvl>
    <w:lvl w:ilvl="2" w:tplc="440A001B" w:tentative="1">
      <w:start w:val="1"/>
      <w:numFmt w:val="lowerRoman"/>
      <w:lvlText w:val="%3."/>
      <w:lvlJc w:val="right"/>
      <w:pPr>
        <w:ind w:left="2444" w:hanging="180"/>
      </w:pPr>
    </w:lvl>
    <w:lvl w:ilvl="3" w:tplc="440A000F" w:tentative="1">
      <w:start w:val="1"/>
      <w:numFmt w:val="decimal"/>
      <w:lvlText w:val="%4."/>
      <w:lvlJc w:val="left"/>
      <w:pPr>
        <w:ind w:left="3164" w:hanging="360"/>
      </w:pPr>
    </w:lvl>
    <w:lvl w:ilvl="4" w:tplc="440A0019" w:tentative="1">
      <w:start w:val="1"/>
      <w:numFmt w:val="lowerLetter"/>
      <w:lvlText w:val="%5."/>
      <w:lvlJc w:val="left"/>
      <w:pPr>
        <w:ind w:left="3884" w:hanging="360"/>
      </w:pPr>
    </w:lvl>
    <w:lvl w:ilvl="5" w:tplc="440A001B" w:tentative="1">
      <w:start w:val="1"/>
      <w:numFmt w:val="lowerRoman"/>
      <w:lvlText w:val="%6."/>
      <w:lvlJc w:val="right"/>
      <w:pPr>
        <w:ind w:left="4604" w:hanging="180"/>
      </w:pPr>
    </w:lvl>
    <w:lvl w:ilvl="6" w:tplc="440A000F" w:tentative="1">
      <w:start w:val="1"/>
      <w:numFmt w:val="decimal"/>
      <w:lvlText w:val="%7."/>
      <w:lvlJc w:val="left"/>
      <w:pPr>
        <w:ind w:left="5324" w:hanging="360"/>
      </w:pPr>
    </w:lvl>
    <w:lvl w:ilvl="7" w:tplc="440A0019" w:tentative="1">
      <w:start w:val="1"/>
      <w:numFmt w:val="lowerLetter"/>
      <w:lvlText w:val="%8."/>
      <w:lvlJc w:val="left"/>
      <w:pPr>
        <w:ind w:left="6044" w:hanging="360"/>
      </w:pPr>
    </w:lvl>
    <w:lvl w:ilvl="8" w:tplc="440A001B" w:tentative="1">
      <w:start w:val="1"/>
      <w:numFmt w:val="lowerRoman"/>
      <w:lvlText w:val="%9."/>
      <w:lvlJc w:val="right"/>
      <w:pPr>
        <w:ind w:left="6764" w:hanging="180"/>
      </w:pPr>
    </w:lvl>
  </w:abstractNum>
  <w:abstractNum w:abstractNumId="8">
    <w:nsid w:val="2E552CE8"/>
    <w:multiLevelType w:val="multilevel"/>
    <w:tmpl w:val="F0D0F444"/>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304032EA"/>
    <w:multiLevelType w:val="multilevel"/>
    <w:tmpl w:val="F990B71E"/>
    <w:lvl w:ilvl="0">
      <w:start w:val="2"/>
      <w:numFmt w:val="decimal"/>
      <w:lvlText w:val="%1."/>
      <w:lvlJc w:val="left"/>
      <w:pPr>
        <w:ind w:left="360" w:hanging="360"/>
      </w:pPr>
      <w:rPr>
        <w:rFonts w:hint="default"/>
        <w:color w:val="auto"/>
      </w:rPr>
    </w:lvl>
    <w:lvl w:ilvl="1">
      <w:start w:val="14"/>
      <w:numFmt w:val="decimal"/>
      <w:isLgl/>
      <w:lvlText w:val="%1.%2."/>
      <w:lvlJc w:val="left"/>
      <w:pPr>
        <w:ind w:left="435"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nsid w:val="34F27415"/>
    <w:multiLevelType w:val="multilevel"/>
    <w:tmpl w:val="724EBC56"/>
    <w:lvl w:ilvl="0">
      <w:start w:val="7"/>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nsid w:val="361A5177"/>
    <w:multiLevelType w:val="hybridMultilevel"/>
    <w:tmpl w:val="F008EF2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36D84C93"/>
    <w:multiLevelType w:val="hybridMultilevel"/>
    <w:tmpl w:val="6E649340"/>
    <w:lvl w:ilvl="0" w:tplc="7F787C22">
      <w:start w:val="1"/>
      <w:numFmt w:val="decimal"/>
      <w:lvlText w:val="%1."/>
      <w:lvlJc w:val="left"/>
      <w:pPr>
        <w:ind w:left="360" w:hanging="360"/>
      </w:pPr>
      <w:rPr>
        <w:b w:val="0"/>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3">
    <w:nsid w:val="38E861C9"/>
    <w:multiLevelType w:val="multilevel"/>
    <w:tmpl w:val="1D189D6C"/>
    <w:lvl w:ilvl="0">
      <w:start w:val="5"/>
      <w:numFmt w:val="decimal"/>
      <w:lvlText w:val="%1."/>
      <w:lvlJc w:val="left"/>
      <w:pPr>
        <w:ind w:left="1004" w:hanging="360"/>
      </w:pPr>
      <w:rPr>
        <w:rFonts w:hint="default"/>
      </w:rPr>
    </w:lvl>
    <w:lvl w:ilvl="1">
      <w:start w:val="1"/>
      <w:numFmt w:val="decimal"/>
      <w:isLgl/>
      <w:lvlText w:val="%1.%2."/>
      <w:lvlJc w:val="left"/>
      <w:pPr>
        <w:ind w:left="1800" w:hanging="360"/>
      </w:pPr>
      <w:rPr>
        <w:rFonts w:hint="default"/>
        <w:b/>
      </w:rPr>
    </w:lvl>
    <w:lvl w:ilvl="2">
      <w:start w:val="1"/>
      <w:numFmt w:val="decimal"/>
      <w:isLgl/>
      <w:lvlText w:val="%1.%2.%3."/>
      <w:lvlJc w:val="left"/>
      <w:pPr>
        <w:ind w:left="2956" w:hanging="720"/>
      </w:pPr>
      <w:rPr>
        <w:rFonts w:hint="default"/>
        <w:b/>
      </w:rPr>
    </w:lvl>
    <w:lvl w:ilvl="3">
      <w:start w:val="1"/>
      <w:numFmt w:val="decimal"/>
      <w:isLgl/>
      <w:lvlText w:val="%1.%2.%3.%4."/>
      <w:lvlJc w:val="left"/>
      <w:pPr>
        <w:ind w:left="3752" w:hanging="720"/>
      </w:pPr>
      <w:rPr>
        <w:rFonts w:hint="default"/>
        <w:b/>
      </w:rPr>
    </w:lvl>
    <w:lvl w:ilvl="4">
      <w:start w:val="1"/>
      <w:numFmt w:val="decimal"/>
      <w:isLgl/>
      <w:lvlText w:val="%1.%2.%3.%4.%5."/>
      <w:lvlJc w:val="left"/>
      <w:pPr>
        <w:ind w:left="4908" w:hanging="1080"/>
      </w:pPr>
      <w:rPr>
        <w:rFonts w:hint="default"/>
        <w:b/>
      </w:rPr>
    </w:lvl>
    <w:lvl w:ilvl="5">
      <w:start w:val="1"/>
      <w:numFmt w:val="decimal"/>
      <w:isLgl/>
      <w:lvlText w:val="%1.%2.%3.%4.%5.%6."/>
      <w:lvlJc w:val="left"/>
      <w:pPr>
        <w:ind w:left="5704" w:hanging="1080"/>
      </w:pPr>
      <w:rPr>
        <w:rFonts w:hint="default"/>
        <w:b/>
      </w:rPr>
    </w:lvl>
    <w:lvl w:ilvl="6">
      <w:start w:val="1"/>
      <w:numFmt w:val="decimal"/>
      <w:isLgl/>
      <w:lvlText w:val="%1.%2.%3.%4.%5.%6.%7."/>
      <w:lvlJc w:val="left"/>
      <w:pPr>
        <w:ind w:left="6860" w:hanging="1440"/>
      </w:pPr>
      <w:rPr>
        <w:rFonts w:hint="default"/>
        <w:b/>
      </w:rPr>
    </w:lvl>
    <w:lvl w:ilvl="7">
      <w:start w:val="1"/>
      <w:numFmt w:val="decimal"/>
      <w:isLgl/>
      <w:lvlText w:val="%1.%2.%3.%4.%5.%6.%7.%8."/>
      <w:lvlJc w:val="left"/>
      <w:pPr>
        <w:ind w:left="7656" w:hanging="1440"/>
      </w:pPr>
      <w:rPr>
        <w:rFonts w:hint="default"/>
        <w:b/>
      </w:rPr>
    </w:lvl>
    <w:lvl w:ilvl="8">
      <w:start w:val="1"/>
      <w:numFmt w:val="decimal"/>
      <w:isLgl/>
      <w:lvlText w:val="%1.%2.%3.%4.%5.%6.%7.%8.%9."/>
      <w:lvlJc w:val="left"/>
      <w:pPr>
        <w:ind w:left="8812" w:hanging="1800"/>
      </w:pPr>
      <w:rPr>
        <w:rFonts w:hint="default"/>
        <w:b/>
      </w:rPr>
    </w:lvl>
  </w:abstractNum>
  <w:abstractNum w:abstractNumId="14">
    <w:nsid w:val="3C2E70C6"/>
    <w:multiLevelType w:val="multilevel"/>
    <w:tmpl w:val="78E8BD14"/>
    <w:lvl w:ilvl="0">
      <w:start w:val="4"/>
      <w:numFmt w:val="decimal"/>
      <w:lvlText w:val="%1"/>
      <w:lvlJc w:val="left"/>
      <w:pPr>
        <w:ind w:left="360" w:hanging="360"/>
      </w:pPr>
      <w:rPr>
        <w:rFonts w:hint="default"/>
        <w:b/>
      </w:rPr>
    </w:lvl>
    <w:lvl w:ilvl="1">
      <w:start w:val="6"/>
      <w:numFmt w:val="decimal"/>
      <w:lvlText w:val="%1.%2"/>
      <w:lvlJc w:val="left"/>
      <w:pPr>
        <w:ind w:left="2596" w:hanging="360"/>
      </w:pPr>
      <w:rPr>
        <w:rFonts w:hint="default"/>
        <w:b/>
      </w:rPr>
    </w:lvl>
    <w:lvl w:ilvl="2">
      <w:start w:val="1"/>
      <w:numFmt w:val="decimal"/>
      <w:lvlText w:val="%1.%2.%3"/>
      <w:lvlJc w:val="left"/>
      <w:pPr>
        <w:ind w:left="5192" w:hanging="720"/>
      </w:pPr>
      <w:rPr>
        <w:rFonts w:hint="default"/>
        <w:b/>
      </w:rPr>
    </w:lvl>
    <w:lvl w:ilvl="3">
      <w:start w:val="1"/>
      <w:numFmt w:val="decimal"/>
      <w:lvlText w:val="%1.%2.%3.%4"/>
      <w:lvlJc w:val="left"/>
      <w:pPr>
        <w:ind w:left="7428" w:hanging="720"/>
      </w:pPr>
      <w:rPr>
        <w:rFonts w:hint="default"/>
        <w:b/>
      </w:rPr>
    </w:lvl>
    <w:lvl w:ilvl="4">
      <w:start w:val="1"/>
      <w:numFmt w:val="decimal"/>
      <w:lvlText w:val="%1.%2.%3.%4.%5"/>
      <w:lvlJc w:val="left"/>
      <w:pPr>
        <w:ind w:left="10024" w:hanging="1080"/>
      </w:pPr>
      <w:rPr>
        <w:rFonts w:hint="default"/>
        <w:b/>
      </w:rPr>
    </w:lvl>
    <w:lvl w:ilvl="5">
      <w:start w:val="1"/>
      <w:numFmt w:val="decimal"/>
      <w:lvlText w:val="%1.%2.%3.%4.%5.%6"/>
      <w:lvlJc w:val="left"/>
      <w:pPr>
        <w:ind w:left="12260" w:hanging="1080"/>
      </w:pPr>
      <w:rPr>
        <w:rFonts w:hint="default"/>
        <w:b/>
      </w:rPr>
    </w:lvl>
    <w:lvl w:ilvl="6">
      <w:start w:val="1"/>
      <w:numFmt w:val="decimal"/>
      <w:lvlText w:val="%1.%2.%3.%4.%5.%6.%7"/>
      <w:lvlJc w:val="left"/>
      <w:pPr>
        <w:ind w:left="14856" w:hanging="1440"/>
      </w:pPr>
      <w:rPr>
        <w:rFonts w:hint="default"/>
        <w:b/>
      </w:rPr>
    </w:lvl>
    <w:lvl w:ilvl="7">
      <w:start w:val="1"/>
      <w:numFmt w:val="decimal"/>
      <w:lvlText w:val="%1.%2.%3.%4.%5.%6.%7.%8"/>
      <w:lvlJc w:val="left"/>
      <w:pPr>
        <w:ind w:left="17092" w:hanging="1440"/>
      </w:pPr>
      <w:rPr>
        <w:rFonts w:hint="default"/>
        <w:b/>
      </w:rPr>
    </w:lvl>
    <w:lvl w:ilvl="8">
      <w:start w:val="1"/>
      <w:numFmt w:val="decimal"/>
      <w:lvlText w:val="%1.%2.%3.%4.%5.%6.%7.%8.%9"/>
      <w:lvlJc w:val="left"/>
      <w:pPr>
        <w:ind w:left="19688" w:hanging="1800"/>
      </w:pPr>
      <w:rPr>
        <w:rFonts w:hint="default"/>
        <w:b/>
      </w:rPr>
    </w:lvl>
  </w:abstractNum>
  <w:abstractNum w:abstractNumId="15">
    <w:nsid w:val="44775712"/>
    <w:multiLevelType w:val="multilevel"/>
    <w:tmpl w:val="37BC90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6A91124"/>
    <w:multiLevelType w:val="hybridMultilevel"/>
    <w:tmpl w:val="886635A4"/>
    <w:lvl w:ilvl="0" w:tplc="440A0019">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47A26037"/>
    <w:multiLevelType w:val="multilevel"/>
    <w:tmpl w:val="A6D00622"/>
    <w:lvl w:ilvl="0">
      <w:start w:val="6"/>
      <w:numFmt w:val="decimal"/>
      <w:lvlText w:val="%1."/>
      <w:lvlJc w:val="left"/>
      <w:pPr>
        <w:ind w:left="360" w:hanging="360"/>
      </w:pPr>
      <w:rPr>
        <w:rFonts w:hint="default"/>
        <w:color w:val="auto"/>
      </w:rPr>
    </w:lvl>
    <w:lvl w:ilvl="1">
      <w:start w:val="14"/>
      <w:numFmt w:val="decimal"/>
      <w:isLgl/>
      <w:lvlText w:val="%1.%2."/>
      <w:lvlJc w:val="left"/>
      <w:pPr>
        <w:ind w:left="435" w:hanging="43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47E847CF"/>
    <w:multiLevelType w:val="hybridMultilevel"/>
    <w:tmpl w:val="A2344766"/>
    <w:lvl w:ilvl="0" w:tplc="1302BB22">
      <w:start w:val="5"/>
      <w:numFmt w:val="decimal"/>
      <w:lvlText w:val="%1."/>
      <w:lvlJc w:val="left"/>
      <w:pPr>
        <w:ind w:left="1004" w:hanging="360"/>
      </w:pPr>
      <w:rPr>
        <w:rFonts w:hint="default"/>
      </w:rPr>
    </w:lvl>
    <w:lvl w:ilvl="1" w:tplc="440A0019" w:tentative="1">
      <w:start w:val="1"/>
      <w:numFmt w:val="lowerLetter"/>
      <w:lvlText w:val="%2."/>
      <w:lvlJc w:val="left"/>
      <w:pPr>
        <w:ind w:left="1724" w:hanging="360"/>
      </w:pPr>
    </w:lvl>
    <w:lvl w:ilvl="2" w:tplc="440A001B" w:tentative="1">
      <w:start w:val="1"/>
      <w:numFmt w:val="lowerRoman"/>
      <w:lvlText w:val="%3."/>
      <w:lvlJc w:val="right"/>
      <w:pPr>
        <w:ind w:left="2444" w:hanging="180"/>
      </w:pPr>
    </w:lvl>
    <w:lvl w:ilvl="3" w:tplc="440A000F" w:tentative="1">
      <w:start w:val="1"/>
      <w:numFmt w:val="decimal"/>
      <w:lvlText w:val="%4."/>
      <w:lvlJc w:val="left"/>
      <w:pPr>
        <w:ind w:left="3164" w:hanging="360"/>
      </w:pPr>
    </w:lvl>
    <w:lvl w:ilvl="4" w:tplc="440A0019" w:tentative="1">
      <w:start w:val="1"/>
      <w:numFmt w:val="lowerLetter"/>
      <w:lvlText w:val="%5."/>
      <w:lvlJc w:val="left"/>
      <w:pPr>
        <w:ind w:left="3884" w:hanging="360"/>
      </w:pPr>
    </w:lvl>
    <w:lvl w:ilvl="5" w:tplc="440A001B" w:tentative="1">
      <w:start w:val="1"/>
      <w:numFmt w:val="lowerRoman"/>
      <w:lvlText w:val="%6."/>
      <w:lvlJc w:val="right"/>
      <w:pPr>
        <w:ind w:left="4604" w:hanging="180"/>
      </w:pPr>
    </w:lvl>
    <w:lvl w:ilvl="6" w:tplc="440A000F" w:tentative="1">
      <w:start w:val="1"/>
      <w:numFmt w:val="decimal"/>
      <w:lvlText w:val="%7."/>
      <w:lvlJc w:val="left"/>
      <w:pPr>
        <w:ind w:left="5324" w:hanging="360"/>
      </w:pPr>
    </w:lvl>
    <w:lvl w:ilvl="7" w:tplc="440A0019" w:tentative="1">
      <w:start w:val="1"/>
      <w:numFmt w:val="lowerLetter"/>
      <w:lvlText w:val="%8."/>
      <w:lvlJc w:val="left"/>
      <w:pPr>
        <w:ind w:left="6044" w:hanging="360"/>
      </w:pPr>
    </w:lvl>
    <w:lvl w:ilvl="8" w:tplc="440A001B" w:tentative="1">
      <w:start w:val="1"/>
      <w:numFmt w:val="lowerRoman"/>
      <w:lvlText w:val="%9."/>
      <w:lvlJc w:val="right"/>
      <w:pPr>
        <w:ind w:left="6764" w:hanging="180"/>
      </w:pPr>
    </w:lvl>
  </w:abstractNum>
  <w:abstractNum w:abstractNumId="19">
    <w:nsid w:val="579E1B0C"/>
    <w:multiLevelType w:val="hybridMultilevel"/>
    <w:tmpl w:val="234C9CB0"/>
    <w:lvl w:ilvl="0" w:tplc="72F8FAB4">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58667C97"/>
    <w:multiLevelType w:val="hybridMultilevel"/>
    <w:tmpl w:val="1F5679A8"/>
    <w:lvl w:ilvl="0" w:tplc="DD20D22E">
      <w:start w:val="3"/>
      <w:numFmt w:val="decimal"/>
      <w:lvlText w:val="%1."/>
      <w:lvlJc w:val="left"/>
      <w:pPr>
        <w:ind w:left="720" w:hanging="360"/>
      </w:pPr>
      <w:rPr>
        <w:rFonts w:hint="default"/>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1">
    <w:nsid w:val="681A092F"/>
    <w:multiLevelType w:val="multilevel"/>
    <w:tmpl w:val="4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685E2C06"/>
    <w:multiLevelType w:val="multilevel"/>
    <w:tmpl w:val="113EFC64"/>
    <w:lvl w:ilvl="0">
      <w:start w:val="4"/>
      <w:numFmt w:val="decimal"/>
      <w:lvlText w:val="%1."/>
      <w:lvlJc w:val="left"/>
      <w:pPr>
        <w:ind w:left="360" w:hanging="360"/>
      </w:pPr>
      <w:rPr>
        <w:rFonts w:hint="default"/>
      </w:rPr>
    </w:lvl>
    <w:lvl w:ilvl="1">
      <w:start w:val="4"/>
      <w:numFmt w:val="decimal"/>
      <w:lvlText w:val="%1.%2."/>
      <w:lvlJc w:val="left"/>
      <w:pPr>
        <w:ind w:left="643"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696B7D68"/>
    <w:multiLevelType w:val="multilevel"/>
    <w:tmpl w:val="3FC2789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4">
    <w:nsid w:val="6A687743"/>
    <w:multiLevelType w:val="multilevel"/>
    <w:tmpl w:val="72025486"/>
    <w:lvl w:ilvl="0">
      <w:start w:val="6"/>
      <w:numFmt w:val="decimal"/>
      <w:lvlText w:val="%1."/>
      <w:lvlJc w:val="left"/>
      <w:pPr>
        <w:ind w:left="360" w:hanging="360"/>
      </w:pPr>
      <w:rPr>
        <w:rFonts w:hint="default"/>
      </w:rPr>
    </w:lvl>
    <w:lvl w:ilvl="1">
      <w:start w:val="1"/>
      <w:numFmt w:val="decimal"/>
      <w:lvlText w:val="%1.%2."/>
      <w:lvlJc w:val="left"/>
      <w:pPr>
        <w:ind w:left="644" w:hanging="360"/>
      </w:pPr>
      <w:rPr>
        <w:rFonts w:hint="default"/>
        <w:color w:val="auto"/>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5">
    <w:nsid w:val="75D0793B"/>
    <w:multiLevelType w:val="multilevel"/>
    <w:tmpl w:val="113EFC64"/>
    <w:lvl w:ilvl="0">
      <w:start w:val="4"/>
      <w:numFmt w:val="decimal"/>
      <w:lvlText w:val="%1."/>
      <w:lvlJc w:val="left"/>
      <w:pPr>
        <w:ind w:left="360" w:hanging="360"/>
      </w:pPr>
      <w:rPr>
        <w:rFonts w:hint="default"/>
      </w:rPr>
    </w:lvl>
    <w:lvl w:ilvl="1">
      <w:start w:val="4"/>
      <w:numFmt w:val="decimal"/>
      <w:lvlText w:val="%1.%2."/>
      <w:lvlJc w:val="left"/>
      <w:pPr>
        <w:ind w:left="643"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nsid w:val="767704CD"/>
    <w:multiLevelType w:val="multilevel"/>
    <w:tmpl w:val="9EDC009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nsid w:val="76880C28"/>
    <w:multiLevelType w:val="multilevel"/>
    <w:tmpl w:val="24740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C9D6334"/>
    <w:multiLevelType w:val="multilevel"/>
    <w:tmpl w:val="2F3ECA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12"/>
  </w:num>
  <w:num w:numId="4">
    <w:abstractNumId w:val="7"/>
  </w:num>
  <w:num w:numId="5">
    <w:abstractNumId w:val="17"/>
  </w:num>
  <w:num w:numId="6">
    <w:abstractNumId w:val="26"/>
  </w:num>
  <w:num w:numId="7">
    <w:abstractNumId w:val="22"/>
  </w:num>
  <w:num w:numId="8">
    <w:abstractNumId w:val="5"/>
  </w:num>
  <w:num w:numId="9">
    <w:abstractNumId w:val="9"/>
  </w:num>
  <w:num w:numId="10">
    <w:abstractNumId w:val="20"/>
  </w:num>
  <w:num w:numId="11">
    <w:abstractNumId w:val="25"/>
  </w:num>
  <w:num w:numId="12">
    <w:abstractNumId w:val="13"/>
  </w:num>
  <w:num w:numId="13">
    <w:abstractNumId w:val="14"/>
  </w:num>
  <w:num w:numId="14">
    <w:abstractNumId w:val="19"/>
  </w:num>
  <w:num w:numId="15">
    <w:abstractNumId w:val="18"/>
  </w:num>
  <w:num w:numId="16">
    <w:abstractNumId w:val="4"/>
  </w:num>
  <w:num w:numId="17">
    <w:abstractNumId w:val="6"/>
  </w:num>
  <w:num w:numId="18">
    <w:abstractNumId w:val="21"/>
  </w:num>
  <w:num w:numId="19">
    <w:abstractNumId w:val="24"/>
  </w:num>
  <w:num w:numId="20">
    <w:abstractNumId w:val="2"/>
  </w:num>
  <w:num w:numId="21">
    <w:abstractNumId w:val="3"/>
  </w:num>
  <w:num w:numId="22">
    <w:abstractNumId w:val="27"/>
  </w:num>
  <w:num w:numId="23">
    <w:abstractNumId w:val="15"/>
  </w:num>
  <w:num w:numId="24">
    <w:abstractNumId w:val="28"/>
  </w:num>
  <w:num w:numId="25">
    <w:abstractNumId w:val="23"/>
  </w:num>
  <w:num w:numId="26">
    <w:abstractNumId w:val="10"/>
  </w:num>
  <w:num w:numId="27">
    <w:abstractNumId w:val="8"/>
  </w:num>
  <w:num w:numId="28">
    <w:abstractNumId w:val="11"/>
  </w:num>
  <w:num w:numId="2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3B8"/>
    <w:rsid w:val="000052BE"/>
    <w:rsid w:val="0000578E"/>
    <w:rsid w:val="00030694"/>
    <w:rsid w:val="000422DF"/>
    <w:rsid w:val="00045013"/>
    <w:rsid w:val="000668BE"/>
    <w:rsid w:val="000A1F39"/>
    <w:rsid w:val="000A54AD"/>
    <w:rsid w:val="000C5955"/>
    <w:rsid w:val="000C7FD6"/>
    <w:rsid w:val="000E168F"/>
    <w:rsid w:val="00110058"/>
    <w:rsid w:val="00113FDB"/>
    <w:rsid w:val="00114B1C"/>
    <w:rsid w:val="00133D16"/>
    <w:rsid w:val="00150A24"/>
    <w:rsid w:val="00150B40"/>
    <w:rsid w:val="00167406"/>
    <w:rsid w:val="001805D5"/>
    <w:rsid w:val="00186D1F"/>
    <w:rsid w:val="001878FB"/>
    <w:rsid w:val="001942C0"/>
    <w:rsid w:val="001C143D"/>
    <w:rsid w:val="001C42C5"/>
    <w:rsid w:val="001D75D2"/>
    <w:rsid w:val="001E07A8"/>
    <w:rsid w:val="0022147F"/>
    <w:rsid w:val="00227593"/>
    <w:rsid w:val="00234187"/>
    <w:rsid w:val="0025391F"/>
    <w:rsid w:val="00257068"/>
    <w:rsid w:val="00281933"/>
    <w:rsid w:val="00283947"/>
    <w:rsid w:val="002948C5"/>
    <w:rsid w:val="0029493D"/>
    <w:rsid w:val="002A0273"/>
    <w:rsid w:val="002D6DA1"/>
    <w:rsid w:val="002E6045"/>
    <w:rsid w:val="0031369B"/>
    <w:rsid w:val="00354EA6"/>
    <w:rsid w:val="003942A9"/>
    <w:rsid w:val="00394C7D"/>
    <w:rsid w:val="00394FEC"/>
    <w:rsid w:val="003D417A"/>
    <w:rsid w:val="003D54AE"/>
    <w:rsid w:val="003D6D39"/>
    <w:rsid w:val="00407860"/>
    <w:rsid w:val="00427D65"/>
    <w:rsid w:val="00437C09"/>
    <w:rsid w:val="0045152A"/>
    <w:rsid w:val="00456EF6"/>
    <w:rsid w:val="00471430"/>
    <w:rsid w:val="0047173D"/>
    <w:rsid w:val="004877D3"/>
    <w:rsid w:val="004A139D"/>
    <w:rsid w:val="004A59FF"/>
    <w:rsid w:val="004B37F7"/>
    <w:rsid w:val="004E422B"/>
    <w:rsid w:val="005169D2"/>
    <w:rsid w:val="00533EA5"/>
    <w:rsid w:val="00536256"/>
    <w:rsid w:val="00540C0D"/>
    <w:rsid w:val="0056238F"/>
    <w:rsid w:val="00576306"/>
    <w:rsid w:val="0058720A"/>
    <w:rsid w:val="005919A8"/>
    <w:rsid w:val="005C35D2"/>
    <w:rsid w:val="005E419C"/>
    <w:rsid w:val="005E5833"/>
    <w:rsid w:val="005F4930"/>
    <w:rsid w:val="00602D22"/>
    <w:rsid w:val="006164FE"/>
    <w:rsid w:val="006604E9"/>
    <w:rsid w:val="00661D4E"/>
    <w:rsid w:val="00667C99"/>
    <w:rsid w:val="006A04BF"/>
    <w:rsid w:val="006B4001"/>
    <w:rsid w:val="006C30AE"/>
    <w:rsid w:val="006D1B75"/>
    <w:rsid w:val="006D24E4"/>
    <w:rsid w:val="006D6B2E"/>
    <w:rsid w:val="006E03AD"/>
    <w:rsid w:val="006E05E7"/>
    <w:rsid w:val="006F79C5"/>
    <w:rsid w:val="0071241F"/>
    <w:rsid w:val="0072498F"/>
    <w:rsid w:val="007374F1"/>
    <w:rsid w:val="00746A1B"/>
    <w:rsid w:val="0076626C"/>
    <w:rsid w:val="00782841"/>
    <w:rsid w:val="0078303E"/>
    <w:rsid w:val="007A60B0"/>
    <w:rsid w:val="007D549F"/>
    <w:rsid w:val="007E1AD8"/>
    <w:rsid w:val="007F7FF9"/>
    <w:rsid w:val="008008EB"/>
    <w:rsid w:val="00805DC3"/>
    <w:rsid w:val="00807AA2"/>
    <w:rsid w:val="00825A8B"/>
    <w:rsid w:val="00871326"/>
    <w:rsid w:val="00883F8C"/>
    <w:rsid w:val="00884665"/>
    <w:rsid w:val="008A4BF0"/>
    <w:rsid w:val="008B4BA6"/>
    <w:rsid w:val="008B5B82"/>
    <w:rsid w:val="008C0160"/>
    <w:rsid w:val="008C54AD"/>
    <w:rsid w:val="008E7164"/>
    <w:rsid w:val="008E717C"/>
    <w:rsid w:val="00970BBB"/>
    <w:rsid w:val="009731FC"/>
    <w:rsid w:val="00981D64"/>
    <w:rsid w:val="0098241D"/>
    <w:rsid w:val="009871DE"/>
    <w:rsid w:val="009B159F"/>
    <w:rsid w:val="009B1BB6"/>
    <w:rsid w:val="009B527A"/>
    <w:rsid w:val="009C1436"/>
    <w:rsid w:val="009F06F9"/>
    <w:rsid w:val="009F38CD"/>
    <w:rsid w:val="009F461B"/>
    <w:rsid w:val="00A1236E"/>
    <w:rsid w:val="00A16A82"/>
    <w:rsid w:val="00A31D80"/>
    <w:rsid w:val="00A31F13"/>
    <w:rsid w:val="00A37C12"/>
    <w:rsid w:val="00A457A6"/>
    <w:rsid w:val="00A62280"/>
    <w:rsid w:val="00A72B54"/>
    <w:rsid w:val="00A8608F"/>
    <w:rsid w:val="00AA04D1"/>
    <w:rsid w:val="00AA0BB9"/>
    <w:rsid w:val="00AB1EB3"/>
    <w:rsid w:val="00AD7C36"/>
    <w:rsid w:val="00B07522"/>
    <w:rsid w:val="00B10D7A"/>
    <w:rsid w:val="00B50E32"/>
    <w:rsid w:val="00B55857"/>
    <w:rsid w:val="00B61C9E"/>
    <w:rsid w:val="00B93394"/>
    <w:rsid w:val="00B938E4"/>
    <w:rsid w:val="00B978CA"/>
    <w:rsid w:val="00BA1318"/>
    <w:rsid w:val="00BA3885"/>
    <w:rsid w:val="00BC3FF8"/>
    <w:rsid w:val="00C03FAC"/>
    <w:rsid w:val="00C07057"/>
    <w:rsid w:val="00C13E4A"/>
    <w:rsid w:val="00C22DF4"/>
    <w:rsid w:val="00C767B7"/>
    <w:rsid w:val="00C767B9"/>
    <w:rsid w:val="00C835B7"/>
    <w:rsid w:val="00C935F5"/>
    <w:rsid w:val="00C95C03"/>
    <w:rsid w:val="00CB1A9E"/>
    <w:rsid w:val="00CD16A0"/>
    <w:rsid w:val="00CF7CC4"/>
    <w:rsid w:val="00D22B12"/>
    <w:rsid w:val="00D62DCE"/>
    <w:rsid w:val="00D77B85"/>
    <w:rsid w:val="00D77DBC"/>
    <w:rsid w:val="00D845C6"/>
    <w:rsid w:val="00D879E1"/>
    <w:rsid w:val="00DA78BA"/>
    <w:rsid w:val="00DD4F48"/>
    <w:rsid w:val="00DF5C18"/>
    <w:rsid w:val="00E23A15"/>
    <w:rsid w:val="00E26E18"/>
    <w:rsid w:val="00E33BB1"/>
    <w:rsid w:val="00E3414E"/>
    <w:rsid w:val="00E41CE2"/>
    <w:rsid w:val="00E6721D"/>
    <w:rsid w:val="00E71AF5"/>
    <w:rsid w:val="00E81640"/>
    <w:rsid w:val="00E938DA"/>
    <w:rsid w:val="00E93C6F"/>
    <w:rsid w:val="00EA18D7"/>
    <w:rsid w:val="00EB3075"/>
    <w:rsid w:val="00EB7FFA"/>
    <w:rsid w:val="00EC257D"/>
    <w:rsid w:val="00ED0D4B"/>
    <w:rsid w:val="00EF445A"/>
    <w:rsid w:val="00F26786"/>
    <w:rsid w:val="00F3467D"/>
    <w:rsid w:val="00F4417F"/>
    <w:rsid w:val="00F44E66"/>
    <w:rsid w:val="00F5629B"/>
    <w:rsid w:val="00F63E2A"/>
    <w:rsid w:val="00F80AD5"/>
    <w:rsid w:val="00F82DA5"/>
    <w:rsid w:val="00F8488F"/>
    <w:rsid w:val="00F93E38"/>
    <w:rsid w:val="00F97070"/>
    <w:rsid w:val="00FA1AE0"/>
    <w:rsid w:val="00FB5CF6"/>
    <w:rsid w:val="00FD3CE0"/>
    <w:rsid w:val="00FD53B8"/>
    <w:rsid w:val="00FE35A9"/>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805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805D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805D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D53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281933"/>
    <w:pPr>
      <w:ind w:left="720"/>
      <w:contextualSpacing/>
    </w:pPr>
  </w:style>
  <w:style w:type="paragraph" w:styleId="NormalWeb">
    <w:name w:val="Normal (Web)"/>
    <w:basedOn w:val="Normal"/>
    <w:uiPriority w:val="99"/>
    <w:unhideWhenUsed/>
    <w:rsid w:val="00A72B5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D22B12"/>
    <w:rPr>
      <w:b/>
      <w:bCs/>
    </w:rPr>
  </w:style>
  <w:style w:type="paragraph" w:styleId="Textodeglobo">
    <w:name w:val="Balloon Text"/>
    <w:basedOn w:val="Normal"/>
    <w:link w:val="TextodegloboCar"/>
    <w:uiPriority w:val="99"/>
    <w:semiHidden/>
    <w:unhideWhenUsed/>
    <w:rsid w:val="0016740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7406"/>
    <w:rPr>
      <w:rFonts w:ascii="Tahoma" w:hAnsi="Tahoma" w:cs="Tahoma"/>
      <w:sz w:val="16"/>
      <w:szCs w:val="16"/>
    </w:rPr>
  </w:style>
  <w:style w:type="character" w:customStyle="1" w:styleId="Ttulo1Car">
    <w:name w:val="Título 1 Car"/>
    <w:basedOn w:val="Fuentedeprrafopredeter"/>
    <w:link w:val="Ttulo1"/>
    <w:uiPriority w:val="9"/>
    <w:rsid w:val="001805D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1805D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805D5"/>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semiHidden/>
    <w:unhideWhenUsed/>
    <w:qFormat/>
    <w:rsid w:val="001805D5"/>
    <w:pPr>
      <w:outlineLvl w:val="9"/>
    </w:pPr>
    <w:rPr>
      <w:lang w:val="es-ES"/>
    </w:rPr>
  </w:style>
  <w:style w:type="paragraph" w:styleId="TDC1">
    <w:name w:val="toc 1"/>
    <w:basedOn w:val="Normal"/>
    <w:next w:val="Normal"/>
    <w:autoRedefine/>
    <w:uiPriority w:val="39"/>
    <w:unhideWhenUsed/>
    <w:rsid w:val="001805D5"/>
    <w:pPr>
      <w:spacing w:after="100"/>
    </w:pPr>
  </w:style>
  <w:style w:type="paragraph" w:styleId="TDC2">
    <w:name w:val="toc 2"/>
    <w:basedOn w:val="Normal"/>
    <w:next w:val="Normal"/>
    <w:autoRedefine/>
    <w:uiPriority w:val="39"/>
    <w:unhideWhenUsed/>
    <w:rsid w:val="001805D5"/>
    <w:pPr>
      <w:spacing w:after="100"/>
      <w:ind w:left="220"/>
    </w:pPr>
  </w:style>
  <w:style w:type="paragraph" w:styleId="TDC3">
    <w:name w:val="toc 3"/>
    <w:basedOn w:val="Normal"/>
    <w:next w:val="Normal"/>
    <w:autoRedefine/>
    <w:uiPriority w:val="39"/>
    <w:unhideWhenUsed/>
    <w:rsid w:val="001805D5"/>
    <w:pPr>
      <w:spacing w:after="100"/>
      <w:ind w:left="440"/>
    </w:pPr>
  </w:style>
  <w:style w:type="character" w:styleId="Hipervnculo">
    <w:name w:val="Hyperlink"/>
    <w:basedOn w:val="Fuentedeprrafopredeter"/>
    <w:uiPriority w:val="99"/>
    <w:unhideWhenUsed/>
    <w:rsid w:val="001805D5"/>
    <w:rPr>
      <w:color w:val="0000FF" w:themeColor="hyperlink"/>
      <w:u w:val="single"/>
    </w:rPr>
  </w:style>
  <w:style w:type="paragraph" w:styleId="Encabezado">
    <w:name w:val="header"/>
    <w:basedOn w:val="Normal"/>
    <w:link w:val="EncabezadoCar"/>
    <w:uiPriority w:val="99"/>
    <w:semiHidden/>
    <w:unhideWhenUsed/>
    <w:rsid w:val="004515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45152A"/>
  </w:style>
  <w:style w:type="paragraph" w:styleId="Piedepgina">
    <w:name w:val="footer"/>
    <w:basedOn w:val="Normal"/>
    <w:link w:val="PiedepginaCar"/>
    <w:uiPriority w:val="99"/>
    <w:unhideWhenUsed/>
    <w:rsid w:val="004515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5152A"/>
  </w:style>
  <w:style w:type="paragraph" w:customStyle="1" w:styleId="TxBrp2">
    <w:name w:val="TxBr_p2"/>
    <w:basedOn w:val="Normal"/>
    <w:rsid w:val="00F44E66"/>
    <w:pPr>
      <w:tabs>
        <w:tab w:val="left" w:pos="204"/>
      </w:tabs>
      <w:autoSpaceDE w:val="0"/>
      <w:autoSpaceDN w:val="0"/>
      <w:adjustRightInd w:val="0"/>
      <w:spacing w:after="0" w:line="288" w:lineRule="atLeast"/>
      <w:jc w:val="both"/>
    </w:pPr>
    <w:rPr>
      <w:rFonts w:ascii="Times New Roman" w:eastAsia="Times New Roman" w:hAnsi="Times New Roman" w:cs="Times New Roman"/>
      <w:sz w:val="20"/>
      <w:szCs w:val="24"/>
      <w:lang w:val="es-ES" w:eastAsia="es-ES"/>
    </w:rPr>
  </w:style>
  <w:style w:type="paragraph" w:customStyle="1" w:styleId="TxBrp1">
    <w:name w:val="TxBr_p1"/>
    <w:basedOn w:val="Normal"/>
    <w:rsid w:val="00F44E66"/>
    <w:pPr>
      <w:tabs>
        <w:tab w:val="left" w:pos="204"/>
      </w:tabs>
      <w:autoSpaceDE w:val="0"/>
      <w:autoSpaceDN w:val="0"/>
      <w:adjustRightInd w:val="0"/>
      <w:spacing w:after="0" w:line="650" w:lineRule="atLeast"/>
      <w:jc w:val="both"/>
    </w:pPr>
    <w:rPr>
      <w:rFonts w:ascii="Times New Roman" w:eastAsia="Times New Roman" w:hAnsi="Times New Roman" w:cs="Times New Roman"/>
      <w:sz w:val="20"/>
      <w:szCs w:val="24"/>
      <w:lang w:val="es-ES" w:eastAsia="es-ES"/>
    </w:rPr>
  </w:style>
  <w:style w:type="paragraph" w:styleId="Textonotaalfinal">
    <w:name w:val="endnote text"/>
    <w:basedOn w:val="Normal"/>
    <w:link w:val="TextonotaalfinalCar"/>
    <w:uiPriority w:val="99"/>
    <w:semiHidden/>
    <w:unhideWhenUsed/>
    <w:rsid w:val="00C22DF4"/>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22DF4"/>
    <w:rPr>
      <w:sz w:val="20"/>
      <w:szCs w:val="20"/>
    </w:rPr>
  </w:style>
  <w:style w:type="character" w:styleId="Refdenotaalfinal">
    <w:name w:val="endnote reference"/>
    <w:basedOn w:val="Fuentedeprrafopredeter"/>
    <w:uiPriority w:val="99"/>
    <w:semiHidden/>
    <w:unhideWhenUsed/>
    <w:rsid w:val="00C22DF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1805D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1805D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1805D5"/>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FD53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281933"/>
    <w:pPr>
      <w:ind w:left="720"/>
      <w:contextualSpacing/>
    </w:pPr>
  </w:style>
  <w:style w:type="paragraph" w:styleId="NormalWeb">
    <w:name w:val="Normal (Web)"/>
    <w:basedOn w:val="Normal"/>
    <w:uiPriority w:val="99"/>
    <w:unhideWhenUsed/>
    <w:rsid w:val="00A72B54"/>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D22B12"/>
    <w:rPr>
      <w:b/>
      <w:bCs/>
    </w:rPr>
  </w:style>
  <w:style w:type="paragraph" w:styleId="Textodeglobo">
    <w:name w:val="Balloon Text"/>
    <w:basedOn w:val="Normal"/>
    <w:link w:val="TextodegloboCar"/>
    <w:uiPriority w:val="99"/>
    <w:semiHidden/>
    <w:unhideWhenUsed/>
    <w:rsid w:val="0016740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67406"/>
    <w:rPr>
      <w:rFonts w:ascii="Tahoma" w:hAnsi="Tahoma" w:cs="Tahoma"/>
      <w:sz w:val="16"/>
      <w:szCs w:val="16"/>
    </w:rPr>
  </w:style>
  <w:style w:type="character" w:customStyle="1" w:styleId="Ttulo1Car">
    <w:name w:val="Título 1 Car"/>
    <w:basedOn w:val="Fuentedeprrafopredeter"/>
    <w:link w:val="Ttulo1"/>
    <w:uiPriority w:val="9"/>
    <w:rsid w:val="001805D5"/>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1805D5"/>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1805D5"/>
    <w:rPr>
      <w:rFonts w:asciiTheme="majorHAnsi" w:eastAsiaTheme="majorEastAsia" w:hAnsiTheme="majorHAnsi" w:cstheme="majorBidi"/>
      <w:b/>
      <w:bCs/>
      <w:color w:val="4F81BD" w:themeColor="accent1"/>
    </w:rPr>
  </w:style>
  <w:style w:type="paragraph" w:styleId="TtulodeTDC">
    <w:name w:val="TOC Heading"/>
    <w:basedOn w:val="Ttulo1"/>
    <w:next w:val="Normal"/>
    <w:uiPriority w:val="39"/>
    <w:semiHidden/>
    <w:unhideWhenUsed/>
    <w:qFormat/>
    <w:rsid w:val="001805D5"/>
    <w:pPr>
      <w:outlineLvl w:val="9"/>
    </w:pPr>
    <w:rPr>
      <w:lang w:val="es-ES"/>
    </w:rPr>
  </w:style>
  <w:style w:type="paragraph" w:styleId="TDC1">
    <w:name w:val="toc 1"/>
    <w:basedOn w:val="Normal"/>
    <w:next w:val="Normal"/>
    <w:autoRedefine/>
    <w:uiPriority w:val="39"/>
    <w:unhideWhenUsed/>
    <w:rsid w:val="001805D5"/>
    <w:pPr>
      <w:spacing w:after="100"/>
    </w:pPr>
  </w:style>
  <w:style w:type="paragraph" w:styleId="TDC2">
    <w:name w:val="toc 2"/>
    <w:basedOn w:val="Normal"/>
    <w:next w:val="Normal"/>
    <w:autoRedefine/>
    <w:uiPriority w:val="39"/>
    <w:unhideWhenUsed/>
    <w:rsid w:val="001805D5"/>
    <w:pPr>
      <w:spacing w:after="100"/>
      <w:ind w:left="220"/>
    </w:pPr>
  </w:style>
  <w:style w:type="paragraph" w:styleId="TDC3">
    <w:name w:val="toc 3"/>
    <w:basedOn w:val="Normal"/>
    <w:next w:val="Normal"/>
    <w:autoRedefine/>
    <w:uiPriority w:val="39"/>
    <w:unhideWhenUsed/>
    <w:rsid w:val="001805D5"/>
    <w:pPr>
      <w:spacing w:after="100"/>
      <w:ind w:left="440"/>
    </w:pPr>
  </w:style>
  <w:style w:type="character" w:styleId="Hipervnculo">
    <w:name w:val="Hyperlink"/>
    <w:basedOn w:val="Fuentedeprrafopredeter"/>
    <w:uiPriority w:val="99"/>
    <w:unhideWhenUsed/>
    <w:rsid w:val="001805D5"/>
    <w:rPr>
      <w:color w:val="0000FF" w:themeColor="hyperlink"/>
      <w:u w:val="single"/>
    </w:rPr>
  </w:style>
  <w:style w:type="paragraph" w:styleId="Encabezado">
    <w:name w:val="header"/>
    <w:basedOn w:val="Normal"/>
    <w:link w:val="EncabezadoCar"/>
    <w:uiPriority w:val="99"/>
    <w:semiHidden/>
    <w:unhideWhenUsed/>
    <w:rsid w:val="0045152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45152A"/>
  </w:style>
  <w:style w:type="paragraph" w:styleId="Piedepgina">
    <w:name w:val="footer"/>
    <w:basedOn w:val="Normal"/>
    <w:link w:val="PiedepginaCar"/>
    <w:uiPriority w:val="99"/>
    <w:unhideWhenUsed/>
    <w:rsid w:val="004515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5152A"/>
  </w:style>
  <w:style w:type="paragraph" w:customStyle="1" w:styleId="TxBrp2">
    <w:name w:val="TxBr_p2"/>
    <w:basedOn w:val="Normal"/>
    <w:rsid w:val="00F44E66"/>
    <w:pPr>
      <w:tabs>
        <w:tab w:val="left" w:pos="204"/>
      </w:tabs>
      <w:autoSpaceDE w:val="0"/>
      <w:autoSpaceDN w:val="0"/>
      <w:adjustRightInd w:val="0"/>
      <w:spacing w:after="0" w:line="288" w:lineRule="atLeast"/>
      <w:jc w:val="both"/>
    </w:pPr>
    <w:rPr>
      <w:rFonts w:ascii="Times New Roman" w:eastAsia="Times New Roman" w:hAnsi="Times New Roman" w:cs="Times New Roman"/>
      <w:sz w:val="20"/>
      <w:szCs w:val="24"/>
      <w:lang w:val="es-ES" w:eastAsia="es-ES"/>
    </w:rPr>
  </w:style>
  <w:style w:type="paragraph" w:customStyle="1" w:styleId="TxBrp1">
    <w:name w:val="TxBr_p1"/>
    <w:basedOn w:val="Normal"/>
    <w:rsid w:val="00F44E66"/>
    <w:pPr>
      <w:tabs>
        <w:tab w:val="left" w:pos="204"/>
      </w:tabs>
      <w:autoSpaceDE w:val="0"/>
      <w:autoSpaceDN w:val="0"/>
      <w:adjustRightInd w:val="0"/>
      <w:spacing w:after="0" w:line="650" w:lineRule="atLeast"/>
      <w:jc w:val="both"/>
    </w:pPr>
    <w:rPr>
      <w:rFonts w:ascii="Times New Roman" w:eastAsia="Times New Roman" w:hAnsi="Times New Roman" w:cs="Times New Roman"/>
      <w:sz w:val="20"/>
      <w:szCs w:val="24"/>
      <w:lang w:val="es-ES" w:eastAsia="es-ES"/>
    </w:rPr>
  </w:style>
  <w:style w:type="paragraph" w:styleId="Textonotaalfinal">
    <w:name w:val="endnote text"/>
    <w:basedOn w:val="Normal"/>
    <w:link w:val="TextonotaalfinalCar"/>
    <w:uiPriority w:val="99"/>
    <w:semiHidden/>
    <w:unhideWhenUsed/>
    <w:rsid w:val="00C22DF4"/>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22DF4"/>
    <w:rPr>
      <w:sz w:val="20"/>
      <w:szCs w:val="20"/>
    </w:rPr>
  </w:style>
  <w:style w:type="character" w:styleId="Refdenotaalfinal">
    <w:name w:val="endnote reference"/>
    <w:basedOn w:val="Fuentedeprrafopredeter"/>
    <w:uiPriority w:val="99"/>
    <w:semiHidden/>
    <w:unhideWhenUsed/>
    <w:rsid w:val="00C22DF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287038">
      <w:bodyDiv w:val="1"/>
      <w:marLeft w:val="0"/>
      <w:marRight w:val="0"/>
      <w:marTop w:val="0"/>
      <w:marBottom w:val="0"/>
      <w:divBdr>
        <w:top w:val="none" w:sz="0" w:space="0" w:color="auto"/>
        <w:left w:val="none" w:sz="0" w:space="0" w:color="auto"/>
        <w:bottom w:val="none" w:sz="0" w:space="0" w:color="auto"/>
        <w:right w:val="none" w:sz="0" w:space="0" w:color="auto"/>
      </w:divBdr>
    </w:div>
    <w:div w:id="61635498">
      <w:bodyDiv w:val="1"/>
      <w:marLeft w:val="0"/>
      <w:marRight w:val="0"/>
      <w:marTop w:val="0"/>
      <w:marBottom w:val="0"/>
      <w:divBdr>
        <w:top w:val="none" w:sz="0" w:space="0" w:color="auto"/>
        <w:left w:val="none" w:sz="0" w:space="0" w:color="auto"/>
        <w:bottom w:val="none" w:sz="0" w:space="0" w:color="auto"/>
        <w:right w:val="none" w:sz="0" w:space="0" w:color="auto"/>
      </w:divBdr>
    </w:div>
    <w:div w:id="67268471">
      <w:bodyDiv w:val="1"/>
      <w:marLeft w:val="0"/>
      <w:marRight w:val="0"/>
      <w:marTop w:val="0"/>
      <w:marBottom w:val="0"/>
      <w:divBdr>
        <w:top w:val="none" w:sz="0" w:space="0" w:color="auto"/>
        <w:left w:val="none" w:sz="0" w:space="0" w:color="auto"/>
        <w:bottom w:val="none" w:sz="0" w:space="0" w:color="auto"/>
        <w:right w:val="none" w:sz="0" w:space="0" w:color="auto"/>
      </w:divBdr>
      <w:divsChild>
        <w:div w:id="2142141462">
          <w:marLeft w:val="0"/>
          <w:marRight w:val="0"/>
          <w:marTop w:val="0"/>
          <w:marBottom w:val="0"/>
          <w:divBdr>
            <w:top w:val="none" w:sz="0" w:space="0" w:color="auto"/>
            <w:left w:val="none" w:sz="0" w:space="0" w:color="auto"/>
            <w:bottom w:val="none" w:sz="0" w:space="0" w:color="auto"/>
            <w:right w:val="none" w:sz="0" w:space="0" w:color="auto"/>
          </w:divBdr>
          <w:divsChild>
            <w:div w:id="981470242">
              <w:marLeft w:val="0"/>
              <w:marRight w:val="0"/>
              <w:marTop w:val="0"/>
              <w:marBottom w:val="0"/>
              <w:divBdr>
                <w:top w:val="none" w:sz="0" w:space="0" w:color="auto"/>
                <w:left w:val="none" w:sz="0" w:space="0" w:color="auto"/>
                <w:bottom w:val="none" w:sz="0" w:space="0" w:color="auto"/>
                <w:right w:val="none" w:sz="0" w:space="0" w:color="auto"/>
              </w:divBdr>
              <w:divsChild>
                <w:div w:id="1283802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4923499">
      <w:bodyDiv w:val="1"/>
      <w:marLeft w:val="0"/>
      <w:marRight w:val="0"/>
      <w:marTop w:val="0"/>
      <w:marBottom w:val="0"/>
      <w:divBdr>
        <w:top w:val="none" w:sz="0" w:space="0" w:color="auto"/>
        <w:left w:val="none" w:sz="0" w:space="0" w:color="auto"/>
        <w:bottom w:val="none" w:sz="0" w:space="0" w:color="auto"/>
        <w:right w:val="none" w:sz="0" w:space="0" w:color="auto"/>
      </w:divBdr>
    </w:div>
    <w:div w:id="422268188">
      <w:bodyDiv w:val="1"/>
      <w:marLeft w:val="0"/>
      <w:marRight w:val="0"/>
      <w:marTop w:val="0"/>
      <w:marBottom w:val="0"/>
      <w:divBdr>
        <w:top w:val="none" w:sz="0" w:space="0" w:color="auto"/>
        <w:left w:val="none" w:sz="0" w:space="0" w:color="auto"/>
        <w:bottom w:val="none" w:sz="0" w:space="0" w:color="auto"/>
        <w:right w:val="none" w:sz="0" w:space="0" w:color="auto"/>
      </w:divBdr>
      <w:divsChild>
        <w:div w:id="1297447238">
          <w:marLeft w:val="0"/>
          <w:marRight w:val="0"/>
          <w:marTop w:val="0"/>
          <w:marBottom w:val="0"/>
          <w:divBdr>
            <w:top w:val="none" w:sz="0" w:space="0" w:color="auto"/>
            <w:left w:val="none" w:sz="0" w:space="0" w:color="auto"/>
            <w:bottom w:val="none" w:sz="0" w:space="0" w:color="auto"/>
            <w:right w:val="none" w:sz="0" w:space="0" w:color="auto"/>
          </w:divBdr>
          <w:divsChild>
            <w:div w:id="2121341032">
              <w:marLeft w:val="0"/>
              <w:marRight w:val="0"/>
              <w:marTop w:val="0"/>
              <w:marBottom w:val="0"/>
              <w:divBdr>
                <w:top w:val="none" w:sz="0" w:space="0" w:color="auto"/>
                <w:left w:val="none" w:sz="0" w:space="0" w:color="auto"/>
                <w:bottom w:val="none" w:sz="0" w:space="0" w:color="auto"/>
                <w:right w:val="none" w:sz="0" w:space="0" w:color="auto"/>
              </w:divBdr>
              <w:divsChild>
                <w:div w:id="232081730">
                  <w:marLeft w:val="0"/>
                  <w:marRight w:val="0"/>
                  <w:marTop w:val="0"/>
                  <w:marBottom w:val="0"/>
                  <w:divBdr>
                    <w:top w:val="none" w:sz="0" w:space="0" w:color="auto"/>
                    <w:left w:val="none" w:sz="0" w:space="0" w:color="auto"/>
                    <w:bottom w:val="none" w:sz="0" w:space="0" w:color="auto"/>
                    <w:right w:val="none" w:sz="0" w:space="0" w:color="auto"/>
                  </w:divBdr>
                  <w:divsChild>
                    <w:div w:id="178395078">
                      <w:marLeft w:val="0"/>
                      <w:marRight w:val="0"/>
                      <w:marTop w:val="0"/>
                      <w:marBottom w:val="0"/>
                      <w:divBdr>
                        <w:top w:val="none" w:sz="0" w:space="0" w:color="auto"/>
                        <w:left w:val="none" w:sz="0" w:space="0" w:color="auto"/>
                        <w:bottom w:val="none" w:sz="0" w:space="0" w:color="auto"/>
                        <w:right w:val="none" w:sz="0" w:space="0" w:color="auto"/>
                      </w:divBdr>
                      <w:divsChild>
                        <w:div w:id="2039887105">
                          <w:marLeft w:val="151"/>
                          <w:marRight w:val="2880"/>
                          <w:marTop w:val="0"/>
                          <w:marBottom w:val="0"/>
                          <w:divBdr>
                            <w:top w:val="none" w:sz="0" w:space="0" w:color="auto"/>
                            <w:left w:val="none" w:sz="0" w:space="0" w:color="auto"/>
                            <w:bottom w:val="none" w:sz="0" w:space="0" w:color="auto"/>
                            <w:right w:val="none" w:sz="0" w:space="0" w:color="auto"/>
                          </w:divBdr>
                          <w:divsChild>
                            <w:div w:id="398821">
                              <w:marLeft w:val="0"/>
                              <w:marRight w:val="0"/>
                              <w:marTop w:val="0"/>
                              <w:marBottom w:val="0"/>
                              <w:divBdr>
                                <w:top w:val="none" w:sz="0" w:space="0" w:color="auto"/>
                                <w:left w:val="none" w:sz="0" w:space="0" w:color="auto"/>
                                <w:bottom w:val="none" w:sz="0" w:space="0" w:color="auto"/>
                                <w:right w:val="none" w:sz="0" w:space="0" w:color="auto"/>
                              </w:divBdr>
                              <w:divsChild>
                                <w:div w:id="192861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2842570">
      <w:bodyDiv w:val="1"/>
      <w:marLeft w:val="0"/>
      <w:marRight w:val="0"/>
      <w:marTop w:val="0"/>
      <w:marBottom w:val="0"/>
      <w:divBdr>
        <w:top w:val="none" w:sz="0" w:space="0" w:color="auto"/>
        <w:left w:val="none" w:sz="0" w:space="0" w:color="auto"/>
        <w:bottom w:val="none" w:sz="0" w:space="0" w:color="auto"/>
        <w:right w:val="none" w:sz="0" w:space="0" w:color="auto"/>
      </w:divBdr>
      <w:divsChild>
        <w:div w:id="530072742">
          <w:marLeft w:val="0"/>
          <w:marRight w:val="0"/>
          <w:marTop w:val="0"/>
          <w:marBottom w:val="0"/>
          <w:divBdr>
            <w:top w:val="none" w:sz="0" w:space="0" w:color="auto"/>
            <w:left w:val="none" w:sz="0" w:space="0" w:color="auto"/>
            <w:bottom w:val="none" w:sz="0" w:space="0" w:color="auto"/>
            <w:right w:val="none" w:sz="0" w:space="0" w:color="auto"/>
          </w:divBdr>
          <w:divsChild>
            <w:div w:id="285352076">
              <w:marLeft w:val="0"/>
              <w:marRight w:val="0"/>
              <w:marTop w:val="0"/>
              <w:marBottom w:val="0"/>
              <w:divBdr>
                <w:top w:val="none" w:sz="0" w:space="0" w:color="auto"/>
                <w:left w:val="none" w:sz="0" w:space="0" w:color="auto"/>
                <w:bottom w:val="none" w:sz="0" w:space="0" w:color="auto"/>
                <w:right w:val="none" w:sz="0" w:space="0" w:color="auto"/>
              </w:divBdr>
              <w:divsChild>
                <w:div w:id="814566062">
                  <w:marLeft w:val="0"/>
                  <w:marRight w:val="0"/>
                  <w:marTop w:val="0"/>
                  <w:marBottom w:val="0"/>
                  <w:divBdr>
                    <w:top w:val="none" w:sz="0" w:space="0" w:color="auto"/>
                    <w:left w:val="none" w:sz="0" w:space="0" w:color="auto"/>
                    <w:bottom w:val="none" w:sz="0" w:space="0" w:color="auto"/>
                    <w:right w:val="none" w:sz="0" w:space="0" w:color="auto"/>
                  </w:divBdr>
                  <w:divsChild>
                    <w:div w:id="555429365">
                      <w:marLeft w:val="0"/>
                      <w:marRight w:val="0"/>
                      <w:marTop w:val="0"/>
                      <w:marBottom w:val="0"/>
                      <w:divBdr>
                        <w:top w:val="none" w:sz="0" w:space="0" w:color="auto"/>
                        <w:left w:val="none" w:sz="0" w:space="0" w:color="auto"/>
                        <w:bottom w:val="none" w:sz="0" w:space="0" w:color="auto"/>
                        <w:right w:val="none" w:sz="0" w:space="0" w:color="auto"/>
                      </w:divBdr>
                      <w:divsChild>
                        <w:div w:id="1785343023">
                          <w:marLeft w:val="0"/>
                          <w:marRight w:val="0"/>
                          <w:marTop w:val="0"/>
                          <w:marBottom w:val="0"/>
                          <w:divBdr>
                            <w:top w:val="none" w:sz="0" w:space="0" w:color="auto"/>
                            <w:left w:val="none" w:sz="0" w:space="0" w:color="auto"/>
                            <w:bottom w:val="none" w:sz="0" w:space="0" w:color="auto"/>
                            <w:right w:val="none" w:sz="0" w:space="0" w:color="auto"/>
                          </w:divBdr>
                          <w:divsChild>
                            <w:div w:id="750204321">
                              <w:marLeft w:val="0"/>
                              <w:marRight w:val="0"/>
                              <w:marTop w:val="0"/>
                              <w:marBottom w:val="0"/>
                              <w:divBdr>
                                <w:top w:val="none" w:sz="0" w:space="0" w:color="auto"/>
                                <w:left w:val="none" w:sz="0" w:space="0" w:color="auto"/>
                                <w:bottom w:val="none" w:sz="0" w:space="0" w:color="auto"/>
                                <w:right w:val="none" w:sz="0" w:space="0" w:color="auto"/>
                              </w:divBdr>
                              <w:divsChild>
                                <w:div w:id="755631432">
                                  <w:marLeft w:val="0"/>
                                  <w:marRight w:val="0"/>
                                  <w:marTop w:val="0"/>
                                  <w:marBottom w:val="0"/>
                                  <w:divBdr>
                                    <w:top w:val="none" w:sz="0" w:space="0" w:color="auto"/>
                                    <w:left w:val="none" w:sz="0" w:space="0" w:color="auto"/>
                                    <w:bottom w:val="none" w:sz="0" w:space="0" w:color="auto"/>
                                    <w:right w:val="none" w:sz="0" w:space="0" w:color="auto"/>
                                  </w:divBdr>
                                  <w:divsChild>
                                    <w:div w:id="349720389">
                                      <w:marLeft w:val="0"/>
                                      <w:marRight w:val="0"/>
                                      <w:marTop w:val="0"/>
                                      <w:marBottom w:val="0"/>
                                      <w:divBdr>
                                        <w:top w:val="none" w:sz="0" w:space="0" w:color="auto"/>
                                        <w:left w:val="none" w:sz="0" w:space="0" w:color="auto"/>
                                        <w:bottom w:val="none" w:sz="0" w:space="0" w:color="auto"/>
                                        <w:right w:val="none" w:sz="0" w:space="0" w:color="auto"/>
                                      </w:divBdr>
                                      <w:divsChild>
                                        <w:div w:id="2112629690">
                                          <w:marLeft w:val="0"/>
                                          <w:marRight w:val="0"/>
                                          <w:marTop w:val="0"/>
                                          <w:marBottom w:val="0"/>
                                          <w:divBdr>
                                            <w:top w:val="none" w:sz="0" w:space="0" w:color="auto"/>
                                            <w:left w:val="none" w:sz="0" w:space="0" w:color="auto"/>
                                            <w:bottom w:val="none" w:sz="0" w:space="0" w:color="auto"/>
                                            <w:right w:val="none" w:sz="0" w:space="0" w:color="auto"/>
                                          </w:divBdr>
                                          <w:divsChild>
                                            <w:div w:id="1698041076">
                                              <w:marLeft w:val="0"/>
                                              <w:marRight w:val="0"/>
                                              <w:marTop w:val="0"/>
                                              <w:marBottom w:val="0"/>
                                              <w:divBdr>
                                                <w:top w:val="none" w:sz="0" w:space="0" w:color="auto"/>
                                                <w:left w:val="none" w:sz="0" w:space="0" w:color="auto"/>
                                                <w:bottom w:val="none" w:sz="0" w:space="0" w:color="auto"/>
                                                <w:right w:val="none" w:sz="0" w:space="0" w:color="auto"/>
                                              </w:divBdr>
                                              <w:divsChild>
                                                <w:div w:id="1184366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8776985">
      <w:bodyDiv w:val="1"/>
      <w:marLeft w:val="0"/>
      <w:marRight w:val="0"/>
      <w:marTop w:val="0"/>
      <w:marBottom w:val="0"/>
      <w:divBdr>
        <w:top w:val="none" w:sz="0" w:space="0" w:color="auto"/>
        <w:left w:val="none" w:sz="0" w:space="0" w:color="auto"/>
        <w:bottom w:val="none" w:sz="0" w:space="0" w:color="auto"/>
        <w:right w:val="none" w:sz="0" w:space="0" w:color="auto"/>
      </w:divBdr>
    </w:div>
    <w:div w:id="1043746688">
      <w:bodyDiv w:val="1"/>
      <w:marLeft w:val="0"/>
      <w:marRight w:val="0"/>
      <w:marTop w:val="0"/>
      <w:marBottom w:val="0"/>
      <w:divBdr>
        <w:top w:val="none" w:sz="0" w:space="0" w:color="auto"/>
        <w:left w:val="none" w:sz="0" w:space="0" w:color="auto"/>
        <w:bottom w:val="none" w:sz="0" w:space="0" w:color="auto"/>
        <w:right w:val="none" w:sz="0" w:space="0" w:color="auto"/>
      </w:divBdr>
    </w:div>
    <w:div w:id="1129012788">
      <w:bodyDiv w:val="1"/>
      <w:marLeft w:val="0"/>
      <w:marRight w:val="0"/>
      <w:marTop w:val="0"/>
      <w:marBottom w:val="0"/>
      <w:divBdr>
        <w:top w:val="none" w:sz="0" w:space="0" w:color="auto"/>
        <w:left w:val="none" w:sz="0" w:space="0" w:color="auto"/>
        <w:bottom w:val="none" w:sz="0" w:space="0" w:color="auto"/>
        <w:right w:val="none" w:sz="0" w:space="0" w:color="auto"/>
      </w:divBdr>
    </w:div>
    <w:div w:id="1284654405">
      <w:bodyDiv w:val="1"/>
      <w:marLeft w:val="0"/>
      <w:marRight w:val="0"/>
      <w:marTop w:val="0"/>
      <w:marBottom w:val="0"/>
      <w:divBdr>
        <w:top w:val="none" w:sz="0" w:space="0" w:color="auto"/>
        <w:left w:val="none" w:sz="0" w:space="0" w:color="auto"/>
        <w:bottom w:val="none" w:sz="0" w:space="0" w:color="auto"/>
        <w:right w:val="none" w:sz="0" w:space="0" w:color="auto"/>
      </w:divBdr>
      <w:divsChild>
        <w:div w:id="5506512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6965313">
      <w:bodyDiv w:val="1"/>
      <w:marLeft w:val="0"/>
      <w:marRight w:val="0"/>
      <w:marTop w:val="0"/>
      <w:marBottom w:val="0"/>
      <w:divBdr>
        <w:top w:val="none" w:sz="0" w:space="0" w:color="auto"/>
        <w:left w:val="none" w:sz="0" w:space="0" w:color="auto"/>
        <w:bottom w:val="none" w:sz="0" w:space="0" w:color="auto"/>
        <w:right w:val="none" w:sz="0" w:space="0" w:color="auto"/>
      </w:divBdr>
    </w:div>
    <w:div w:id="1516651076">
      <w:bodyDiv w:val="1"/>
      <w:marLeft w:val="0"/>
      <w:marRight w:val="0"/>
      <w:marTop w:val="0"/>
      <w:marBottom w:val="0"/>
      <w:divBdr>
        <w:top w:val="none" w:sz="0" w:space="0" w:color="auto"/>
        <w:left w:val="none" w:sz="0" w:space="0" w:color="auto"/>
        <w:bottom w:val="none" w:sz="0" w:space="0" w:color="auto"/>
        <w:right w:val="none" w:sz="0" w:space="0" w:color="auto"/>
      </w:divBdr>
    </w:div>
    <w:div w:id="1703170080">
      <w:bodyDiv w:val="1"/>
      <w:marLeft w:val="0"/>
      <w:marRight w:val="0"/>
      <w:marTop w:val="0"/>
      <w:marBottom w:val="0"/>
      <w:divBdr>
        <w:top w:val="none" w:sz="0" w:space="0" w:color="auto"/>
        <w:left w:val="none" w:sz="0" w:space="0" w:color="auto"/>
        <w:bottom w:val="none" w:sz="0" w:space="0" w:color="auto"/>
        <w:right w:val="none" w:sz="0" w:space="0" w:color="auto"/>
      </w:divBdr>
    </w:div>
    <w:div w:id="1757171415">
      <w:bodyDiv w:val="1"/>
      <w:marLeft w:val="0"/>
      <w:marRight w:val="0"/>
      <w:marTop w:val="0"/>
      <w:marBottom w:val="0"/>
      <w:divBdr>
        <w:top w:val="none" w:sz="0" w:space="0" w:color="auto"/>
        <w:left w:val="none" w:sz="0" w:space="0" w:color="auto"/>
        <w:bottom w:val="none" w:sz="0" w:space="0" w:color="auto"/>
        <w:right w:val="none" w:sz="0" w:space="0" w:color="auto"/>
      </w:divBdr>
    </w:div>
    <w:div w:id="2119064743">
      <w:bodyDiv w:val="1"/>
      <w:marLeft w:val="0"/>
      <w:marRight w:val="0"/>
      <w:marTop w:val="0"/>
      <w:marBottom w:val="0"/>
      <w:divBdr>
        <w:top w:val="none" w:sz="0" w:space="0" w:color="auto"/>
        <w:left w:val="none" w:sz="0" w:space="0" w:color="auto"/>
        <w:bottom w:val="none" w:sz="0" w:space="0" w:color="auto"/>
        <w:right w:val="none" w:sz="0" w:space="0" w:color="auto"/>
      </w:divBdr>
      <w:divsChild>
        <w:div w:id="1078403594">
          <w:marLeft w:val="0"/>
          <w:marRight w:val="0"/>
          <w:marTop w:val="150"/>
          <w:marBottom w:val="0"/>
          <w:divBdr>
            <w:top w:val="none" w:sz="0" w:space="0" w:color="auto"/>
            <w:left w:val="none" w:sz="0" w:space="0" w:color="auto"/>
            <w:bottom w:val="none" w:sz="0" w:space="0" w:color="auto"/>
            <w:right w:val="none" w:sz="0" w:space="0" w:color="auto"/>
          </w:divBdr>
          <w:divsChild>
            <w:div w:id="1936354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884C23-71ED-4467-AA63-86BCF5D48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2988</Words>
  <Characters>16437</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Universidad de El Salvador</Company>
  <LinksUpToDate>false</LinksUpToDate>
  <CharactersWithSpaces>19387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cp:revision>
  <cp:lastPrinted>2014-10-23T17:22:00Z</cp:lastPrinted>
  <dcterms:created xsi:type="dcterms:W3CDTF">2014-10-28T17:11:00Z</dcterms:created>
  <dcterms:modified xsi:type="dcterms:W3CDTF">2014-10-28T17:11:00Z</dcterms:modified>
</cp:coreProperties>
</file>