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6C45" w:rsidRPr="0002777C" w:rsidRDefault="007D6C45" w:rsidP="007D6C45">
      <w:pPr>
        <w:jc w:val="center"/>
        <w:rPr>
          <w:rFonts w:ascii="Times New Roman" w:hAnsi="Times New Roman"/>
          <w:b/>
          <w:sz w:val="24"/>
          <w:szCs w:val="24"/>
        </w:rPr>
      </w:pPr>
      <w:r w:rsidRPr="0002777C">
        <w:rPr>
          <w:rFonts w:ascii="Times New Roman" w:hAnsi="Times New Roman"/>
          <w:b/>
          <w:sz w:val="24"/>
          <w:szCs w:val="24"/>
        </w:rPr>
        <w:t>UNIVERSIDAD DE EL SALVADOR.</w:t>
      </w:r>
    </w:p>
    <w:p w:rsidR="007D6C45" w:rsidRPr="0002777C" w:rsidRDefault="007D6C45" w:rsidP="007D6C45">
      <w:pPr>
        <w:jc w:val="center"/>
        <w:rPr>
          <w:rFonts w:ascii="Times New Roman" w:hAnsi="Times New Roman"/>
          <w:b/>
          <w:sz w:val="24"/>
          <w:szCs w:val="24"/>
        </w:rPr>
      </w:pPr>
      <w:r w:rsidRPr="0002777C">
        <w:rPr>
          <w:rFonts w:ascii="Times New Roman" w:hAnsi="Times New Roman"/>
          <w:b/>
          <w:sz w:val="24"/>
          <w:szCs w:val="24"/>
        </w:rPr>
        <w:t>FACULTAD DE CIENCIAS Y HUMANIDADES.</w:t>
      </w:r>
    </w:p>
    <w:p w:rsidR="007D6C45" w:rsidRPr="0002777C" w:rsidRDefault="007D6C45" w:rsidP="007D6C45">
      <w:pPr>
        <w:jc w:val="center"/>
        <w:rPr>
          <w:rFonts w:ascii="Times New Roman" w:hAnsi="Times New Roman"/>
          <w:b/>
          <w:sz w:val="28"/>
          <w:szCs w:val="28"/>
        </w:rPr>
      </w:pPr>
      <w:r w:rsidRPr="0002777C">
        <w:rPr>
          <w:rFonts w:ascii="Times New Roman" w:hAnsi="Times New Roman"/>
          <w:b/>
          <w:sz w:val="24"/>
          <w:szCs w:val="24"/>
        </w:rPr>
        <w:t>DEPARTAMENTO DE CIENCIAS DE LA EDUCACION</w:t>
      </w:r>
      <w:r w:rsidRPr="0002777C">
        <w:rPr>
          <w:rFonts w:ascii="Times New Roman" w:hAnsi="Times New Roman"/>
          <w:b/>
          <w:sz w:val="28"/>
          <w:szCs w:val="28"/>
        </w:rPr>
        <w:t>.</w:t>
      </w:r>
    </w:p>
    <w:p w:rsidR="007D6C45" w:rsidRPr="0002777C" w:rsidRDefault="007D6C45" w:rsidP="007D6C45">
      <w:pPr>
        <w:jc w:val="center"/>
        <w:rPr>
          <w:rFonts w:ascii="Times New Roman" w:hAnsi="Times New Roman"/>
          <w:b/>
          <w:sz w:val="24"/>
          <w:szCs w:val="24"/>
        </w:rPr>
      </w:pPr>
      <w:r w:rsidRPr="0002777C">
        <w:rPr>
          <w:rFonts w:ascii="Times New Roman" w:hAnsi="Times New Roman"/>
          <w:noProof/>
          <w:sz w:val="24"/>
          <w:szCs w:val="24"/>
          <w:lang w:val="es-SV" w:eastAsia="es-SV"/>
        </w:rPr>
        <w:drawing>
          <wp:inline distT="0" distB="0" distL="0" distR="0">
            <wp:extent cx="1177452" cy="1463069"/>
            <wp:effectExtent l="19050" t="0" r="3648" b="0"/>
            <wp:docPr id="1" name="Imagen 1" descr="C:\Users\Public\Pictures\Sample Pictures\imagesCA664IT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imagesCA664ITX.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80216" cy="1466504"/>
                    </a:xfrm>
                    <a:prstGeom prst="rect">
                      <a:avLst/>
                    </a:prstGeom>
                    <a:noFill/>
                    <a:ln>
                      <a:noFill/>
                    </a:ln>
                  </pic:spPr>
                </pic:pic>
              </a:graphicData>
            </a:graphic>
          </wp:inline>
        </w:drawing>
      </w:r>
    </w:p>
    <w:p w:rsidR="0010319D" w:rsidRDefault="007D6C45" w:rsidP="0010319D">
      <w:pPr>
        <w:spacing w:after="0" w:line="240" w:lineRule="auto"/>
        <w:jc w:val="center"/>
        <w:rPr>
          <w:rFonts w:ascii="Times New Roman" w:hAnsi="Times New Roman"/>
          <w:b/>
          <w:sz w:val="24"/>
          <w:szCs w:val="24"/>
        </w:rPr>
      </w:pPr>
      <w:r w:rsidRPr="0002777C">
        <w:rPr>
          <w:rFonts w:ascii="Times New Roman" w:hAnsi="Times New Roman"/>
          <w:b/>
          <w:sz w:val="24"/>
          <w:szCs w:val="24"/>
        </w:rPr>
        <w:t>EL DESARROLLO DE LA HABILIDAD DE CORRER EN LA CLASE DE EDUCACIÔN FÎSICA EN LAS EDADES PRIMARIAS DE 4 A 6 AÑOS EN EL COMPLEJO CATÒLICO EL CARMELO DISTRITO (0619</w:t>
      </w:r>
      <w:r w:rsidR="00916C42">
        <w:rPr>
          <w:rFonts w:ascii="Times New Roman" w:hAnsi="Times New Roman"/>
          <w:b/>
          <w:sz w:val="24"/>
          <w:szCs w:val="24"/>
        </w:rPr>
        <w:t xml:space="preserve">) </w:t>
      </w:r>
      <w:r w:rsidR="0010319D">
        <w:rPr>
          <w:rFonts w:ascii="Times New Roman" w:hAnsi="Times New Roman"/>
          <w:b/>
          <w:sz w:val="24"/>
          <w:szCs w:val="24"/>
        </w:rPr>
        <w:t xml:space="preserve">DEL MUNICIPIO DE </w:t>
      </w:r>
      <w:r w:rsidR="00916C42">
        <w:rPr>
          <w:rFonts w:ascii="Times New Roman" w:hAnsi="Times New Roman"/>
          <w:b/>
          <w:sz w:val="24"/>
          <w:szCs w:val="24"/>
        </w:rPr>
        <w:t>SOYAPANGO Y EL INSTITUTO CARME</w:t>
      </w:r>
      <w:r w:rsidRPr="0002777C">
        <w:rPr>
          <w:rFonts w:ascii="Times New Roman" w:hAnsi="Times New Roman"/>
          <w:b/>
          <w:sz w:val="24"/>
          <w:szCs w:val="24"/>
        </w:rPr>
        <w:t>LITANO</w:t>
      </w:r>
      <w:r w:rsidR="0010319D">
        <w:rPr>
          <w:rFonts w:ascii="Times New Roman" w:hAnsi="Times New Roman"/>
          <w:b/>
          <w:sz w:val="24"/>
          <w:szCs w:val="24"/>
        </w:rPr>
        <w:t xml:space="preserve"> DEL BARRIO</w:t>
      </w:r>
      <w:r w:rsidRPr="0002777C">
        <w:rPr>
          <w:rFonts w:ascii="Times New Roman" w:hAnsi="Times New Roman"/>
          <w:b/>
          <w:sz w:val="24"/>
          <w:szCs w:val="24"/>
        </w:rPr>
        <w:t xml:space="preserve"> DE </w:t>
      </w:r>
    </w:p>
    <w:p w:rsidR="0010319D" w:rsidRDefault="007D6C45" w:rsidP="0010319D">
      <w:pPr>
        <w:spacing w:after="0" w:line="240" w:lineRule="auto"/>
        <w:jc w:val="center"/>
        <w:rPr>
          <w:rFonts w:ascii="Times New Roman" w:hAnsi="Times New Roman"/>
          <w:b/>
          <w:sz w:val="24"/>
          <w:szCs w:val="24"/>
        </w:rPr>
      </w:pPr>
      <w:r w:rsidRPr="0002777C">
        <w:rPr>
          <w:rFonts w:ascii="Times New Roman" w:hAnsi="Times New Roman"/>
          <w:b/>
          <w:sz w:val="24"/>
          <w:szCs w:val="24"/>
        </w:rPr>
        <w:t>SAN JACINTO DISTRITO (0614)</w:t>
      </w:r>
      <w:r w:rsidR="0010319D">
        <w:rPr>
          <w:rFonts w:ascii="Times New Roman" w:hAnsi="Times New Roman"/>
          <w:b/>
          <w:sz w:val="24"/>
          <w:szCs w:val="24"/>
        </w:rPr>
        <w:t xml:space="preserve"> DEPARTAMENTO DE SAN SALVADOR,</w:t>
      </w:r>
    </w:p>
    <w:p w:rsidR="007D6C45" w:rsidRPr="0002777C" w:rsidRDefault="0010319D" w:rsidP="0010319D">
      <w:pPr>
        <w:spacing w:after="0" w:line="240" w:lineRule="auto"/>
        <w:jc w:val="center"/>
        <w:rPr>
          <w:rFonts w:ascii="Times New Roman" w:hAnsi="Times New Roman"/>
          <w:b/>
          <w:sz w:val="24"/>
          <w:szCs w:val="24"/>
        </w:rPr>
      </w:pPr>
      <w:r>
        <w:rPr>
          <w:rFonts w:ascii="Times New Roman" w:hAnsi="Times New Roman"/>
          <w:b/>
          <w:sz w:val="24"/>
          <w:szCs w:val="24"/>
        </w:rPr>
        <w:t>DURANTE EL AÑO 2011.</w:t>
      </w:r>
    </w:p>
    <w:p w:rsidR="0010319D" w:rsidRDefault="0010319D" w:rsidP="007D6C45">
      <w:pPr>
        <w:spacing w:line="240" w:lineRule="auto"/>
        <w:jc w:val="center"/>
        <w:rPr>
          <w:rFonts w:ascii="Times New Roman" w:hAnsi="Times New Roman"/>
          <w:b/>
          <w:sz w:val="24"/>
          <w:szCs w:val="24"/>
        </w:rPr>
      </w:pP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PRESENTADO POR:</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CARRILLO LANDA VERDE EDWARD ALEXANDER.</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RIVAS RAMÌREZ JUAN RICARDO.</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GALAN AGUILAR MARIO WALTER.</w:t>
      </w:r>
    </w:p>
    <w:p w:rsidR="007D6C45" w:rsidRPr="0002777C" w:rsidRDefault="007D6C45" w:rsidP="007D6C45">
      <w:pPr>
        <w:spacing w:line="240" w:lineRule="auto"/>
        <w:jc w:val="center"/>
        <w:rPr>
          <w:rFonts w:ascii="Times New Roman" w:hAnsi="Times New Roman"/>
          <w:sz w:val="24"/>
          <w:szCs w:val="24"/>
        </w:rPr>
      </w:pP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PARA OPTAR AL TITULO DE:</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LICENCIATURA EN CIENCIAS DE LA EDUCACIÒN ESPECIALIDAD EDUCACIÒN FÌSICA, DEPORTE Y RECREACIÒN.</w:t>
      </w:r>
    </w:p>
    <w:p w:rsidR="007D6C45" w:rsidRPr="0002777C" w:rsidRDefault="007D6C45" w:rsidP="007D6C45">
      <w:pPr>
        <w:spacing w:line="240" w:lineRule="auto"/>
        <w:jc w:val="center"/>
        <w:rPr>
          <w:rFonts w:ascii="Times New Roman" w:hAnsi="Times New Roman"/>
          <w:b/>
          <w:sz w:val="24"/>
          <w:szCs w:val="24"/>
        </w:rPr>
      </w:pP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DOCENTE DIRECTOR:</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LICENCIADO JOSÈ WILFREDO SIBRIÀN GÀLVEZ.</w:t>
      </w:r>
    </w:p>
    <w:p w:rsidR="007D6C45" w:rsidRPr="0002777C" w:rsidRDefault="007D6C45" w:rsidP="007D6C45">
      <w:pPr>
        <w:spacing w:line="240" w:lineRule="auto"/>
        <w:jc w:val="center"/>
        <w:rPr>
          <w:rFonts w:ascii="Times New Roman" w:hAnsi="Times New Roman"/>
          <w:b/>
          <w:sz w:val="24"/>
          <w:szCs w:val="24"/>
        </w:rPr>
      </w:pP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SAN SALVADOR, EL SALVADOR, CENTRO AMERICA, DICIEMBRE DE 2011.</w:t>
      </w:r>
    </w:p>
    <w:p w:rsidR="007D6C45" w:rsidRPr="0002777C" w:rsidRDefault="007D6C45" w:rsidP="007D6C45">
      <w:pPr>
        <w:spacing w:line="240" w:lineRule="auto"/>
        <w:jc w:val="center"/>
        <w:rPr>
          <w:rFonts w:ascii="Times New Roman" w:hAnsi="Times New Roman"/>
          <w:sz w:val="24"/>
          <w:szCs w:val="24"/>
        </w:rPr>
      </w:pP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AUTORIDADES DE LA UNIVERSIDAD DE EL SALVADOR</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ING. MARIO ROBERTO NIETO LOVO.</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RECTOR</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VICERECTOR ADMINISTRATIVIO</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DRA. ANA LETICIA ZAVALETA DE AMAYA.</w:t>
      </w:r>
    </w:p>
    <w:p w:rsidR="007D6C45" w:rsidRPr="0002777C" w:rsidRDefault="007D6C45" w:rsidP="007D6C45">
      <w:pPr>
        <w:spacing w:line="240" w:lineRule="auto"/>
        <w:jc w:val="center"/>
        <w:rPr>
          <w:rFonts w:ascii="Times New Roman" w:hAnsi="Times New Roman"/>
          <w:sz w:val="24"/>
          <w:szCs w:val="24"/>
        </w:rPr>
      </w:pP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AUTORIDADES DE LA FACULTAD DE CIENCIAS Y HUMANIDADES</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LIC. JOSE RAYMUNDO CALDERON MORAN.</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DECANO</w:t>
      </w:r>
    </w:p>
    <w:p w:rsidR="007D6C45" w:rsidRPr="0002777C" w:rsidRDefault="007D6C45" w:rsidP="007D6C45">
      <w:pPr>
        <w:spacing w:line="240" w:lineRule="auto"/>
        <w:jc w:val="center"/>
        <w:rPr>
          <w:rFonts w:ascii="Times New Roman" w:hAnsi="Times New Roman"/>
          <w:sz w:val="24"/>
          <w:szCs w:val="24"/>
        </w:rPr>
      </w:pPr>
      <w:proofErr w:type="spellStart"/>
      <w:r w:rsidRPr="0002777C">
        <w:rPr>
          <w:rFonts w:ascii="Times New Roman" w:hAnsi="Times New Roman"/>
          <w:sz w:val="24"/>
          <w:szCs w:val="24"/>
        </w:rPr>
        <w:t>Msc</w:t>
      </w:r>
      <w:proofErr w:type="spellEnd"/>
      <w:r w:rsidRPr="0002777C">
        <w:rPr>
          <w:rFonts w:ascii="Times New Roman" w:hAnsi="Times New Roman"/>
          <w:sz w:val="24"/>
          <w:szCs w:val="24"/>
        </w:rPr>
        <w:t>. NORMA CECILIA BLANDON DE CASTRO</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VICEDECANA</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LIC. JULIO CESAR GRANDE RIVERA.</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SECRETARIO DE LA FACUTAD</w:t>
      </w:r>
    </w:p>
    <w:p w:rsidR="007D6C45" w:rsidRPr="0002777C" w:rsidRDefault="007D6C45" w:rsidP="007D6C45">
      <w:pPr>
        <w:spacing w:line="240" w:lineRule="auto"/>
        <w:jc w:val="center"/>
        <w:rPr>
          <w:rFonts w:ascii="Times New Roman" w:hAnsi="Times New Roman"/>
          <w:sz w:val="24"/>
          <w:szCs w:val="24"/>
        </w:rPr>
      </w:pPr>
    </w:p>
    <w:p w:rsidR="007D6C45"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AUTORIDADES DE LA FACULTAD DE CIENCIAS Y HUMANIDADES.</w:t>
      </w:r>
    </w:p>
    <w:p w:rsidR="00914949" w:rsidRPr="00914949" w:rsidRDefault="00914949" w:rsidP="00B26E45">
      <w:pPr>
        <w:tabs>
          <w:tab w:val="left" w:pos="720"/>
        </w:tabs>
        <w:autoSpaceDE w:val="0"/>
        <w:autoSpaceDN w:val="0"/>
        <w:adjustRightInd w:val="0"/>
        <w:spacing w:after="0" w:line="240" w:lineRule="auto"/>
        <w:ind w:left="352" w:right="18" w:hanging="180"/>
        <w:jc w:val="center"/>
        <w:rPr>
          <w:rFonts w:ascii="Times New Roman" w:eastAsiaTheme="minorHAnsi" w:hAnsi="Times New Roman"/>
          <w:b/>
          <w:sz w:val="24"/>
          <w:szCs w:val="24"/>
          <w:lang w:val="es-SV"/>
        </w:rPr>
      </w:pPr>
      <w:r w:rsidRPr="00914949">
        <w:rPr>
          <w:rFonts w:ascii="Times New Roman" w:eastAsiaTheme="minorHAnsi" w:hAnsi="Times New Roman"/>
          <w:b/>
          <w:sz w:val="24"/>
          <w:szCs w:val="24"/>
          <w:lang w:val="es-SV"/>
        </w:rPr>
        <w:t>COORDINADOR INTERINO DEL DEPARTAMENTO DE CIENCIAS DE LA EDUCACION</w:t>
      </w:r>
    </w:p>
    <w:p w:rsidR="00914949" w:rsidRDefault="00914949" w:rsidP="00B26E45">
      <w:pPr>
        <w:tabs>
          <w:tab w:val="left" w:pos="720"/>
        </w:tabs>
        <w:autoSpaceDE w:val="0"/>
        <w:autoSpaceDN w:val="0"/>
        <w:adjustRightInd w:val="0"/>
        <w:spacing w:after="0" w:line="240" w:lineRule="auto"/>
        <w:ind w:left="352" w:right="18" w:hanging="180"/>
        <w:jc w:val="center"/>
        <w:rPr>
          <w:rFonts w:ascii="Times New Roman" w:eastAsiaTheme="minorHAnsi" w:hAnsi="Times New Roman"/>
          <w:sz w:val="24"/>
          <w:szCs w:val="24"/>
          <w:lang w:val="es-SV"/>
        </w:rPr>
      </w:pPr>
    </w:p>
    <w:p w:rsidR="00B26E45" w:rsidRPr="00B26E45" w:rsidRDefault="00B26E45" w:rsidP="00B26E45">
      <w:pPr>
        <w:tabs>
          <w:tab w:val="left" w:pos="720"/>
        </w:tabs>
        <w:autoSpaceDE w:val="0"/>
        <w:autoSpaceDN w:val="0"/>
        <w:adjustRightInd w:val="0"/>
        <w:spacing w:after="0" w:line="240" w:lineRule="auto"/>
        <w:ind w:left="352" w:right="18" w:hanging="180"/>
        <w:jc w:val="center"/>
        <w:rPr>
          <w:rFonts w:ascii="Times New Roman" w:eastAsiaTheme="minorHAnsi" w:hAnsi="Times New Roman"/>
          <w:sz w:val="24"/>
          <w:szCs w:val="24"/>
          <w:lang w:val="es-SV"/>
        </w:rPr>
      </w:pPr>
      <w:r w:rsidRPr="00B26E45">
        <w:rPr>
          <w:rFonts w:ascii="Times New Roman" w:eastAsiaTheme="minorHAnsi" w:hAnsi="Times New Roman"/>
          <w:sz w:val="24"/>
          <w:szCs w:val="24"/>
          <w:lang w:val="es-SV"/>
        </w:rPr>
        <w:t>MTI. OSCAR ARMANDO AGUILAR QUINTANILLA</w:t>
      </w:r>
    </w:p>
    <w:p w:rsidR="00B26E45" w:rsidRPr="00B26E45" w:rsidRDefault="00B26E45" w:rsidP="007D6C45">
      <w:pPr>
        <w:spacing w:line="240" w:lineRule="auto"/>
        <w:jc w:val="center"/>
        <w:rPr>
          <w:rFonts w:ascii="Times New Roman" w:hAnsi="Times New Roman"/>
          <w:b/>
          <w:sz w:val="24"/>
          <w:szCs w:val="24"/>
          <w:lang w:val="es-SV"/>
        </w:rPr>
      </w:pPr>
    </w:p>
    <w:p w:rsidR="007D6C45" w:rsidRPr="0002777C" w:rsidRDefault="00914949" w:rsidP="007D6C45">
      <w:pPr>
        <w:spacing w:line="240" w:lineRule="auto"/>
        <w:jc w:val="center"/>
        <w:rPr>
          <w:rFonts w:ascii="Times New Roman" w:hAnsi="Times New Roman"/>
          <w:b/>
          <w:sz w:val="24"/>
          <w:szCs w:val="24"/>
        </w:rPr>
      </w:pPr>
      <w:r>
        <w:rPr>
          <w:rFonts w:ascii="Times New Roman" w:hAnsi="Times New Roman"/>
          <w:b/>
          <w:sz w:val="24"/>
          <w:szCs w:val="24"/>
        </w:rPr>
        <w:t>CCORDINADOR DE PROCESO DE GRADO</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MDH. RAFAEL GIRÒN  ASCENCIO</w:t>
      </w:r>
    </w:p>
    <w:p w:rsidR="007D6C45" w:rsidRPr="0002777C" w:rsidRDefault="007D6C45" w:rsidP="007D6C45">
      <w:pPr>
        <w:spacing w:line="240" w:lineRule="auto"/>
        <w:jc w:val="center"/>
        <w:rPr>
          <w:rFonts w:ascii="Times New Roman" w:hAnsi="Times New Roman"/>
          <w:b/>
          <w:sz w:val="24"/>
          <w:szCs w:val="24"/>
        </w:rPr>
      </w:pPr>
      <w:r w:rsidRPr="0002777C">
        <w:rPr>
          <w:rFonts w:ascii="Times New Roman" w:hAnsi="Times New Roman"/>
          <w:b/>
          <w:sz w:val="24"/>
          <w:szCs w:val="24"/>
        </w:rPr>
        <w:t>DOCENTE DIRECTOR</w:t>
      </w:r>
    </w:p>
    <w:p w:rsidR="007D6C45" w:rsidRPr="0002777C" w:rsidRDefault="007D6C45" w:rsidP="007D6C45">
      <w:pPr>
        <w:spacing w:line="240" w:lineRule="auto"/>
        <w:jc w:val="center"/>
        <w:rPr>
          <w:rFonts w:ascii="Times New Roman" w:hAnsi="Times New Roman"/>
          <w:sz w:val="24"/>
          <w:szCs w:val="24"/>
        </w:rPr>
      </w:pPr>
      <w:r w:rsidRPr="0002777C">
        <w:rPr>
          <w:rFonts w:ascii="Times New Roman" w:hAnsi="Times New Roman"/>
          <w:sz w:val="24"/>
          <w:szCs w:val="24"/>
        </w:rPr>
        <w:t>LIC. JOSÈ WILFREDO  SIBRÌAN  GÀLVEZ</w:t>
      </w:r>
    </w:p>
    <w:p w:rsidR="007D6C45" w:rsidRPr="0002777C" w:rsidRDefault="007D6C45" w:rsidP="00A87E67">
      <w:pPr>
        <w:pStyle w:val="TDC1"/>
        <w:rPr>
          <w:rStyle w:val="Hipervnculo"/>
          <w:color w:val="auto"/>
          <w:u w:val="none"/>
        </w:rPr>
      </w:pPr>
    </w:p>
    <w:p w:rsidR="007D6C45" w:rsidRPr="0002777C" w:rsidRDefault="007D6C45" w:rsidP="00A87E67">
      <w:pPr>
        <w:pStyle w:val="TDC1"/>
        <w:rPr>
          <w:rStyle w:val="Hipervnculo"/>
          <w:color w:val="auto"/>
          <w:u w:val="none"/>
        </w:rPr>
      </w:pPr>
    </w:p>
    <w:p w:rsidR="00916C42" w:rsidRPr="00916C42" w:rsidRDefault="00916C42" w:rsidP="00916C42">
      <w:pPr>
        <w:jc w:val="center"/>
        <w:rPr>
          <w:rFonts w:ascii="Times New Roman" w:hAnsi="Times New Roman"/>
          <w:b/>
        </w:rPr>
      </w:pPr>
      <w:r w:rsidRPr="00916C42">
        <w:rPr>
          <w:rFonts w:ascii="Times New Roman" w:hAnsi="Times New Roman"/>
          <w:b/>
        </w:rPr>
        <w:lastRenderedPageBreak/>
        <w:t>UNIVERSIDAD DE EL SALVADOR.</w:t>
      </w:r>
    </w:p>
    <w:p w:rsidR="00916C42" w:rsidRPr="00916C42" w:rsidRDefault="00916C42" w:rsidP="00916C42">
      <w:pPr>
        <w:jc w:val="center"/>
        <w:rPr>
          <w:rFonts w:ascii="Times New Roman" w:hAnsi="Times New Roman"/>
          <w:b/>
        </w:rPr>
      </w:pPr>
      <w:r w:rsidRPr="00916C42">
        <w:rPr>
          <w:rFonts w:ascii="Times New Roman" w:hAnsi="Times New Roman"/>
          <w:b/>
        </w:rPr>
        <w:t>FACULTAD DE CIENCIAS Y HUMANIDADES.</w:t>
      </w:r>
    </w:p>
    <w:p w:rsidR="00916C42" w:rsidRPr="00916C42" w:rsidRDefault="00916C42" w:rsidP="00916C42">
      <w:pPr>
        <w:jc w:val="center"/>
        <w:rPr>
          <w:rFonts w:ascii="Times New Roman" w:hAnsi="Times New Roman"/>
          <w:b/>
        </w:rPr>
      </w:pPr>
      <w:r w:rsidRPr="00916C42">
        <w:rPr>
          <w:rFonts w:ascii="Times New Roman" w:hAnsi="Times New Roman"/>
          <w:b/>
        </w:rPr>
        <w:t>DEPARTAMENTO DE CIENCIAS DE LA EDUCACION.</w:t>
      </w:r>
    </w:p>
    <w:p w:rsidR="00916C42" w:rsidRPr="00916C42" w:rsidRDefault="00916C42" w:rsidP="00916C42">
      <w:pPr>
        <w:jc w:val="center"/>
        <w:rPr>
          <w:rFonts w:ascii="Times New Roman" w:hAnsi="Times New Roman"/>
          <w:b/>
        </w:rPr>
      </w:pPr>
      <w:r w:rsidRPr="00916C42">
        <w:rPr>
          <w:rFonts w:ascii="Times New Roman" w:hAnsi="Times New Roman"/>
          <w:noProof/>
          <w:lang w:val="es-SV" w:eastAsia="es-SV"/>
        </w:rPr>
        <w:drawing>
          <wp:inline distT="0" distB="0" distL="0" distR="0">
            <wp:extent cx="1019175" cy="1266399"/>
            <wp:effectExtent l="19050" t="0" r="9525" b="0"/>
            <wp:docPr id="3" name="Imagen 1" descr="C:\Users\Public\Pictures\Sample Pictures\imagesCA664IT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imagesCA664ITX.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1157" cy="1268862"/>
                    </a:xfrm>
                    <a:prstGeom prst="rect">
                      <a:avLst/>
                    </a:prstGeom>
                    <a:noFill/>
                    <a:ln>
                      <a:noFill/>
                    </a:ln>
                  </pic:spPr>
                </pic:pic>
              </a:graphicData>
            </a:graphic>
          </wp:inline>
        </w:drawing>
      </w:r>
    </w:p>
    <w:p w:rsidR="0010319D" w:rsidRDefault="0010319D" w:rsidP="0010319D">
      <w:pPr>
        <w:spacing w:after="0" w:line="240" w:lineRule="auto"/>
        <w:jc w:val="center"/>
        <w:rPr>
          <w:rFonts w:ascii="Times New Roman" w:hAnsi="Times New Roman"/>
          <w:b/>
          <w:sz w:val="24"/>
          <w:szCs w:val="24"/>
        </w:rPr>
      </w:pPr>
      <w:r w:rsidRPr="0002777C">
        <w:rPr>
          <w:rFonts w:ascii="Times New Roman" w:hAnsi="Times New Roman"/>
          <w:b/>
          <w:sz w:val="24"/>
          <w:szCs w:val="24"/>
        </w:rPr>
        <w:t xml:space="preserve">EL DESARROLLO DE LA HABILIDAD DE CORRER EN LA CLASE DE </w:t>
      </w:r>
      <w:proofErr w:type="spellStart"/>
      <w:r w:rsidRPr="0002777C">
        <w:rPr>
          <w:rFonts w:ascii="Times New Roman" w:hAnsi="Times New Roman"/>
          <w:b/>
          <w:sz w:val="24"/>
          <w:szCs w:val="24"/>
        </w:rPr>
        <w:t>EDUCACIÔN</w:t>
      </w:r>
      <w:proofErr w:type="spellEnd"/>
      <w:r w:rsidRPr="0002777C">
        <w:rPr>
          <w:rFonts w:ascii="Times New Roman" w:hAnsi="Times New Roman"/>
          <w:b/>
          <w:sz w:val="24"/>
          <w:szCs w:val="24"/>
        </w:rPr>
        <w:t xml:space="preserve"> </w:t>
      </w:r>
      <w:proofErr w:type="spellStart"/>
      <w:r w:rsidRPr="0002777C">
        <w:rPr>
          <w:rFonts w:ascii="Times New Roman" w:hAnsi="Times New Roman"/>
          <w:b/>
          <w:sz w:val="24"/>
          <w:szCs w:val="24"/>
        </w:rPr>
        <w:t>FÎSICA</w:t>
      </w:r>
      <w:proofErr w:type="spellEnd"/>
      <w:r w:rsidRPr="0002777C">
        <w:rPr>
          <w:rFonts w:ascii="Times New Roman" w:hAnsi="Times New Roman"/>
          <w:b/>
          <w:sz w:val="24"/>
          <w:szCs w:val="24"/>
        </w:rPr>
        <w:t xml:space="preserve"> EN LAS EDADES PRIMARIAS DE 4 A 6 AÑOS EN EL COMPLEJO </w:t>
      </w:r>
      <w:proofErr w:type="spellStart"/>
      <w:r w:rsidRPr="0002777C">
        <w:rPr>
          <w:rFonts w:ascii="Times New Roman" w:hAnsi="Times New Roman"/>
          <w:b/>
          <w:sz w:val="24"/>
          <w:szCs w:val="24"/>
        </w:rPr>
        <w:t>CATÒLICO</w:t>
      </w:r>
      <w:proofErr w:type="spellEnd"/>
      <w:r w:rsidRPr="0002777C">
        <w:rPr>
          <w:rFonts w:ascii="Times New Roman" w:hAnsi="Times New Roman"/>
          <w:b/>
          <w:sz w:val="24"/>
          <w:szCs w:val="24"/>
        </w:rPr>
        <w:t xml:space="preserve"> EL CARMELO</w:t>
      </w:r>
      <w:bookmarkStart w:id="0" w:name="_GoBack"/>
      <w:bookmarkEnd w:id="0"/>
      <w:r w:rsidRPr="0002777C">
        <w:rPr>
          <w:rFonts w:ascii="Times New Roman" w:hAnsi="Times New Roman"/>
          <w:b/>
          <w:sz w:val="24"/>
          <w:szCs w:val="24"/>
        </w:rPr>
        <w:t xml:space="preserve"> DISTRITO (0619</w:t>
      </w:r>
      <w:r>
        <w:rPr>
          <w:rFonts w:ascii="Times New Roman" w:hAnsi="Times New Roman"/>
          <w:b/>
          <w:sz w:val="24"/>
          <w:szCs w:val="24"/>
        </w:rPr>
        <w:t>) DEL MUNICIPIO DE SOYAPANGO Y EL INSTITUTO CARME</w:t>
      </w:r>
      <w:r w:rsidRPr="0002777C">
        <w:rPr>
          <w:rFonts w:ascii="Times New Roman" w:hAnsi="Times New Roman"/>
          <w:b/>
          <w:sz w:val="24"/>
          <w:szCs w:val="24"/>
        </w:rPr>
        <w:t>LITANO</w:t>
      </w:r>
      <w:r>
        <w:rPr>
          <w:rFonts w:ascii="Times New Roman" w:hAnsi="Times New Roman"/>
          <w:b/>
          <w:sz w:val="24"/>
          <w:szCs w:val="24"/>
        </w:rPr>
        <w:t xml:space="preserve"> DEL BARRIO</w:t>
      </w:r>
      <w:r w:rsidRPr="0002777C">
        <w:rPr>
          <w:rFonts w:ascii="Times New Roman" w:hAnsi="Times New Roman"/>
          <w:b/>
          <w:sz w:val="24"/>
          <w:szCs w:val="24"/>
        </w:rPr>
        <w:t xml:space="preserve"> DE </w:t>
      </w:r>
    </w:p>
    <w:p w:rsidR="0010319D" w:rsidRDefault="0010319D" w:rsidP="0010319D">
      <w:pPr>
        <w:spacing w:after="0" w:line="240" w:lineRule="auto"/>
        <w:jc w:val="center"/>
        <w:rPr>
          <w:rFonts w:ascii="Times New Roman" w:hAnsi="Times New Roman"/>
          <w:b/>
          <w:sz w:val="24"/>
          <w:szCs w:val="24"/>
        </w:rPr>
      </w:pPr>
      <w:r w:rsidRPr="0002777C">
        <w:rPr>
          <w:rFonts w:ascii="Times New Roman" w:hAnsi="Times New Roman"/>
          <w:b/>
          <w:sz w:val="24"/>
          <w:szCs w:val="24"/>
        </w:rPr>
        <w:t>SAN JACINTO DISTRITO (0614)</w:t>
      </w:r>
      <w:r>
        <w:rPr>
          <w:rFonts w:ascii="Times New Roman" w:hAnsi="Times New Roman"/>
          <w:b/>
          <w:sz w:val="24"/>
          <w:szCs w:val="24"/>
        </w:rPr>
        <w:t xml:space="preserve"> DEPARTAMENTO DE SAN SALVADOR,</w:t>
      </w:r>
    </w:p>
    <w:p w:rsidR="00916C42" w:rsidRPr="00916C42" w:rsidRDefault="0010319D" w:rsidP="0010319D">
      <w:pPr>
        <w:jc w:val="center"/>
        <w:rPr>
          <w:rFonts w:ascii="Times New Roman" w:hAnsi="Times New Roman"/>
          <w:b/>
        </w:rPr>
      </w:pPr>
      <w:r>
        <w:rPr>
          <w:rFonts w:ascii="Times New Roman" w:hAnsi="Times New Roman"/>
          <w:b/>
          <w:sz w:val="24"/>
          <w:szCs w:val="24"/>
        </w:rPr>
        <w:t>DURANTE EL AÑO 2011.</w:t>
      </w:r>
    </w:p>
    <w:p w:rsidR="00916C42" w:rsidRPr="00916C42" w:rsidRDefault="00916C42" w:rsidP="00916C42">
      <w:pPr>
        <w:jc w:val="center"/>
        <w:rPr>
          <w:rFonts w:ascii="Times New Roman" w:hAnsi="Times New Roman"/>
          <w:b/>
        </w:rPr>
      </w:pPr>
    </w:p>
    <w:p w:rsidR="00916C42" w:rsidRPr="00916C42" w:rsidRDefault="00916C42" w:rsidP="00916C42">
      <w:pPr>
        <w:jc w:val="center"/>
        <w:rPr>
          <w:rFonts w:ascii="Times New Roman" w:hAnsi="Times New Roman"/>
          <w:b/>
        </w:rPr>
      </w:pPr>
      <w:r w:rsidRPr="00916C42">
        <w:rPr>
          <w:rFonts w:ascii="Times New Roman" w:hAnsi="Times New Roman"/>
          <w:b/>
        </w:rPr>
        <w:t>TRABAJO DE GRADO PRESENATDO POR:</w:t>
      </w:r>
    </w:p>
    <w:p w:rsidR="00916C42" w:rsidRPr="00916C42" w:rsidRDefault="00916C42" w:rsidP="00916C42">
      <w:pPr>
        <w:jc w:val="center"/>
        <w:rPr>
          <w:rFonts w:ascii="Times New Roman" w:hAnsi="Times New Roman"/>
        </w:rPr>
      </w:pPr>
      <w:r w:rsidRPr="00916C42">
        <w:rPr>
          <w:rFonts w:ascii="Times New Roman" w:hAnsi="Times New Roman"/>
        </w:rPr>
        <w:t>CARRILLO LANDA VERDE EDWARD ALEXANDER.</w:t>
      </w:r>
    </w:p>
    <w:p w:rsidR="00916C42" w:rsidRPr="00916C42" w:rsidRDefault="00916C42" w:rsidP="00916C42">
      <w:pPr>
        <w:jc w:val="center"/>
        <w:rPr>
          <w:rFonts w:ascii="Times New Roman" w:hAnsi="Times New Roman"/>
        </w:rPr>
      </w:pPr>
      <w:r w:rsidRPr="00916C42">
        <w:rPr>
          <w:rFonts w:ascii="Times New Roman" w:hAnsi="Times New Roman"/>
        </w:rPr>
        <w:t>RIVAS RAMÌREZ JUAN RICARDO.</w:t>
      </w:r>
    </w:p>
    <w:p w:rsidR="00916C42" w:rsidRPr="00916C42" w:rsidRDefault="00916C42" w:rsidP="00916C42">
      <w:pPr>
        <w:jc w:val="center"/>
        <w:rPr>
          <w:rFonts w:ascii="Times New Roman" w:hAnsi="Times New Roman"/>
        </w:rPr>
      </w:pPr>
      <w:r w:rsidRPr="00916C42">
        <w:rPr>
          <w:rFonts w:ascii="Times New Roman" w:hAnsi="Times New Roman"/>
        </w:rPr>
        <w:t>GALAN AGUILAR MARIO WALTER.</w:t>
      </w:r>
    </w:p>
    <w:p w:rsidR="00916C42" w:rsidRPr="00916C42" w:rsidRDefault="00916C42" w:rsidP="00916C42">
      <w:pPr>
        <w:jc w:val="center"/>
        <w:rPr>
          <w:rFonts w:ascii="Times New Roman" w:hAnsi="Times New Roman"/>
        </w:rPr>
      </w:pPr>
    </w:p>
    <w:p w:rsidR="00916C42" w:rsidRPr="00916C42" w:rsidRDefault="00916C42" w:rsidP="00916C42">
      <w:pPr>
        <w:jc w:val="center"/>
        <w:rPr>
          <w:rFonts w:ascii="Times New Roman" w:hAnsi="Times New Roman"/>
          <w:b/>
        </w:rPr>
      </w:pPr>
      <w:r w:rsidRPr="00916C42">
        <w:rPr>
          <w:rFonts w:ascii="Times New Roman" w:hAnsi="Times New Roman"/>
          <w:b/>
        </w:rPr>
        <w:t>PARA OPTAR AL GRADO DE:</w:t>
      </w:r>
    </w:p>
    <w:p w:rsidR="00916C42" w:rsidRPr="00916C42" w:rsidRDefault="00916C42" w:rsidP="00916C42">
      <w:pPr>
        <w:jc w:val="center"/>
        <w:rPr>
          <w:rFonts w:ascii="Times New Roman" w:hAnsi="Times New Roman"/>
          <w:b/>
        </w:rPr>
      </w:pPr>
      <w:r w:rsidRPr="00916C42">
        <w:rPr>
          <w:rFonts w:ascii="Times New Roman" w:hAnsi="Times New Roman"/>
          <w:b/>
        </w:rPr>
        <w:t>LICENCIATURA EN CIENCIAS DE LA EDUCACIÒN ESPECIALIDAD EDUCACIÒN FÌSICA, DEPORTE Y RECREACIÒN.</w:t>
      </w:r>
    </w:p>
    <w:p w:rsidR="00916C42" w:rsidRDefault="00916C42" w:rsidP="00916C42">
      <w:pPr>
        <w:jc w:val="center"/>
        <w:rPr>
          <w:rFonts w:ascii="Times New Roman" w:hAnsi="Times New Roman"/>
        </w:rPr>
      </w:pPr>
    </w:p>
    <w:p w:rsidR="00916C42" w:rsidRPr="00916C42" w:rsidRDefault="00916C42" w:rsidP="00916C42">
      <w:pPr>
        <w:jc w:val="center"/>
        <w:rPr>
          <w:rFonts w:ascii="Times New Roman" w:hAnsi="Times New Roman"/>
        </w:rPr>
      </w:pPr>
      <w:r w:rsidRPr="00916C42">
        <w:rPr>
          <w:rFonts w:ascii="Times New Roman" w:hAnsi="Times New Roman"/>
        </w:rPr>
        <w:t>DOCENTE DIRECTOR:</w:t>
      </w:r>
    </w:p>
    <w:p w:rsidR="00916C42" w:rsidRPr="00916C42" w:rsidRDefault="00916C42" w:rsidP="00916C42">
      <w:pPr>
        <w:jc w:val="center"/>
        <w:rPr>
          <w:rFonts w:ascii="Times New Roman" w:hAnsi="Times New Roman"/>
          <w:b/>
        </w:rPr>
      </w:pPr>
      <w:r w:rsidRPr="00916C42">
        <w:rPr>
          <w:rFonts w:ascii="Times New Roman" w:hAnsi="Times New Roman"/>
          <w:b/>
        </w:rPr>
        <w:t>LICENCIADO JOSÈ WILFREDO SIBRIÀN GÀLVEZ.</w:t>
      </w:r>
    </w:p>
    <w:p w:rsidR="00916C42" w:rsidRPr="00916C42" w:rsidRDefault="00916C42" w:rsidP="00916C42">
      <w:pPr>
        <w:jc w:val="center"/>
        <w:rPr>
          <w:rFonts w:ascii="Times New Roman" w:hAnsi="Times New Roman"/>
          <w:b/>
        </w:rPr>
      </w:pPr>
    </w:p>
    <w:p w:rsidR="00916C42" w:rsidRPr="00916C42" w:rsidRDefault="00916C42" w:rsidP="00916C42">
      <w:pPr>
        <w:jc w:val="center"/>
        <w:rPr>
          <w:rFonts w:ascii="Times New Roman" w:hAnsi="Times New Roman"/>
          <w:b/>
        </w:rPr>
      </w:pPr>
      <w:r w:rsidRPr="00916C42">
        <w:rPr>
          <w:rFonts w:ascii="Times New Roman" w:hAnsi="Times New Roman"/>
          <w:b/>
        </w:rPr>
        <w:t>SAN SALVADOR 2 DE DICIEMBRE DE 2011, EL SALVADOR</w:t>
      </w:r>
      <w:proofErr w:type="gramStart"/>
      <w:r w:rsidRPr="00916C42">
        <w:rPr>
          <w:rFonts w:ascii="Times New Roman" w:hAnsi="Times New Roman"/>
          <w:b/>
        </w:rPr>
        <w:t>,CENTRO</w:t>
      </w:r>
      <w:proofErr w:type="gramEnd"/>
      <w:r w:rsidRPr="00916C42">
        <w:rPr>
          <w:rFonts w:ascii="Times New Roman" w:hAnsi="Times New Roman"/>
          <w:b/>
        </w:rPr>
        <w:t xml:space="preserve"> AMERICA</w:t>
      </w:r>
    </w:p>
    <w:p w:rsidR="007D6C45" w:rsidRPr="0002777C" w:rsidRDefault="007D6C45" w:rsidP="00A87E67">
      <w:pPr>
        <w:pStyle w:val="TDC1"/>
        <w:rPr>
          <w:rStyle w:val="Hipervnculo"/>
          <w:color w:val="auto"/>
          <w:u w:val="none"/>
        </w:rPr>
      </w:pPr>
      <w:r w:rsidRPr="0002777C">
        <w:rPr>
          <w:rStyle w:val="Hipervnculo"/>
          <w:color w:val="auto"/>
          <w:u w:val="none"/>
        </w:rPr>
        <w:lastRenderedPageBreak/>
        <w:t>INDICE</w:t>
      </w:r>
    </w:p>
    <w:p w:rsidR="007D6C45" w:rsidRPr="0002777C" w:rsidRDefault="007D6C45" w:rsidP="007D6C45">
      <w:pPr>
        <w:rPr>
          <w:rFonts w:ascii="Times New Roman" w:hAnsi="Times New Roman"/>
        </w:rPr>
      </w:pPr>
      <w:r w:rsidRPr="0002777C">
        <w:rPr>
          <w:rFonts w:ascii="Times New Roman" w:hAnsi="Times New Roman"/>
        </w:rPr>
        <w:t>INTRODUCCION……………………………………………………………………………......I</w:t>
      </w:r>
    </w:p>
    <w:p w:rsidR="007D6C45" w:rsidRPr="0002777C" w:rsidRDefault="007D6C45" w:rsidP="00A87E67">
      <w:pPr>
        <w:pStyle w:val="TDC1"/>
        <w:rPr>
          <w:rStyle w:val="Hipervnculo"/>
          <w:color w:val="auto"/>
          <w:u w:val="none"/>
        </w:rPr>
      </w:pPr>
      <w:r w:rsidRPr="0002777C">
        <w:rPr>
          <w:rStyle w:val="Hipervnculo"/>
          <w:color w:val="auto"/>
          <w:u w:val="none"/>
        </w:rPr>
        <w:t>CAPITULO I</w:t>
      </w:r>
    </w:p>
    <w:p w:rsidR="007D6C45" w:rsidRPr="0002777C" w:rsidRDefault="007D6C45" w:rsidP="007D6C45">
      <w:pPr>
        <w:jc w:val="center"/>
        <w:rPr>
          <w:rFonts w:ascii="Times New Roman" w:hAnsi="Times New Roman"/>
          <w:b/>
        </w:rPr>
      </w:pPr>
      <w:r w:rsidRPr="0002777C">
        <w:rPr>
          <w:rFonts w:ascii="Times New Roman" w:hAnsi="Times New Roman"/>
          <w:b/>
        </w:rPr>
        <w:t xml:space="preserve">                                 PLANTEAMIENTO DEL PROBLEMA.</w:t>
      </w:r>
      <w:r w:rsidRPr="0002777C">
        <w:rPr>
          <w:rFonts w:ascii="Times New Roman" w:hAnsi="Times New Roman"/>
          <w:b/>
        </w:rPr>
        <w:tab/>
      </w:r>
      <w:r w:rsidRPr="0002777C">
        <w:rPr>
          <w:rFonts w:ascii="Times New Roman" w:hAnsi="Times New Roman"/>
          <w:b/>
        </w:rPr>
        <w:tab/>
      </w:r>
      <w:r w:rsidRPr="0002777C">
        <w:rPr>
          <w:rFonts w:ascii="Times New Roman" w:hAnsi="Times New Roman"/>
          <w:b/>
        </w:rPr>
        <w:tab/>
      </w:r>
      <w:r w:rsidRPr="0002777C">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r>
      <w:r w:rsidR="002745FB">
        <w:rPr>
          <w:rFonts w:ascii="Times New Roman" w:hAnsi="Times New Roman"/>
          <w:b/>
        </w:rPr>
        <w:tab/>
        <w:t xml:space="preserve">      </w:t>
      </w:r>
      <w:r w:rsidRPr="0002777C">
        <w:rPr>
          <w:rFonts w:ascii="Times New Roman" w:hAnsi="Times New Roman"/>
        </w:rPr>
        <w:t>Pág</w:t>
      </w:r>
      <w:r w:rsidRPr="0002777C">
        <w:rPr>
          <w:rFonts w:ascii="Times New Roman" w:hAnsi="Times New Roman"/>
          <w:b/>
        </w:rPr>
        <w:t>.</w:t>
      </w:r>
    </w:p>
    <w:p w:rsidR="007D6C45" w:rsidRPr="0002777C" w:rsidRDefault="007D6C45" w:rsidP="007D6C45">
      <w:pPr>
        <w:pStyle w:val="TDC3"/>
      </w:pPr>
      <w:r w:rsidRPr="0002777C">
        <w:rPr>
          <w:rStyle w:val="Hipervnculo"/>
          <w:color w:val="auto"/>
          <w:u w:val="none"/>
        </w:rPr>
        <w:t xml:space="preserve">1.1 </w:t>
      </w:r>
      <w:r w:rsidRPr="00C5015F">
        <w:rPr>
          <w:rStyle w:val="Hipervnculo"/>
          <w:color w:val="auto"/>
          <w:u w:val="none"/>
        </w:rPr>
        <w:t xml:space="preserve">SITUACION PROBLEMÁTICA </w:t>
      </w:r>
      <w:r w:rsidR="005C6E3D">
        <w:rPr>
          <w:rStyle w:val="Hipervnculo"/>
          <w:color w:val="auto"/>
          <w:u w:val="none"/>
        </w:rPr>
        <w:t>…</w:t>
      </w:r>
      <w:r w:rsidR="006E381F">
        <w:rPr>
          <w:webHidden/>
        </w:rPr>
        <w:t>………………………………………………………...1</w:t>
      </w:r>
    </w:p>
    <w:p w:rsidR="007D6C45" w:rsidRPr="0002777C" w:rsidRDefault="005C6E3D" w:rsidP="007D6C45">
      <w:pPr>
        <w:pStyle w:val="TDC3"/>
      </w:pPr>
      <w:r>
        <w:rPr>
          <w:rStyle w:val="Hipervnculo"/>
          <w:color w:val="auto"/>
          <w:u w:val="none"/>
          <w:lang w:val="es-SV"/>
        </w:rPr>
        <w:t>1.1.1</w:t>
      </w:r>
      <w:r w:rsidR="007D6C45" w:rsidRPr="0002777C">
        <w:rPr>
          <w:rStyle w:val="Hipervnculo"/>
          <w:color w:val="auto"/>
          <w:u w:val="none"/>
          <w:lang w:val="es-SV"/>
        </w:rPr>
        <w:t xml:space="preserve"> PLANO ECONOMICO</w:t>
      </w:r>
      <w:r w:rsidR="006E381F">
        <w:rPr>
          <w:rStyle w:val="Hipervnculo"/>
          <w:color w:val="auto"/>
          <w:u w:val="none"/>
          <w:lang w:val="es-SV"/>
        </w:rPr>
        <w:t>…</w:t>
      </w:r>
      <w:r w:rsidR="006E381F">
        <w:rPr>
          <w:webHidden/>
        </w:rPr>
        <w:t>…………………………………………………………………</w:t>
      </w:r>
      <w:r w:rsidR="00A87E67">
        <w:rPr>
          <w:webHidden/>
        </w:rPr>
        <w:t>3</w:t>
      </w:r>
    </w:p>
    <w:p w:rsidR="007D6C45" w:rsidRPr="0002777C" w:rsidRDefault="005C6E3D" w:rsidP="007D6C45">
      <w:pPr>
        <w:pStyle w:val="TDC3"/>
      </w:pPr>
      <w:r>
        <w:rPr>
          <w:rStyle w:val="Hipervnculo"/>
          <w:color w:val="auto"/>
          <w:u w:val="none"/>
          <w:lang w:val="es-ES_tradnl"/>
        </w:rPr>
        <w:t>1.1.2</w:t>
      </w:r>
      <w:r w:rsidR="007D6C45" w:rsidRPr="0002777C">
        <w:rPr>
          <w:rStyle w:val="Hipervnculo"/>
          <w:color w:val="auto"/>
          <w:u w:val="none"/>
          <w:lang w:val="es-ES_tradnl"/>
        </w:rPr>
        <w:t xml:space="preserve"> PLANO DE LA SALUD</w:t>
      </w:r>
      <w:r w:rsidR="006E381F">
        <w:rPr>
          <w:rStyle w:val="Hipervnculo"/>
          <w:color w:val="auto"/>
          <w:u w:val="none"/>
          <w:lang w:val="es-ES_tradnl"/>
        </w:rPr>
        <w:t>…</w:t>
      </w:r>
      <w:r w:rsidR="006E381F">
        <w:rPr>
          <w:webHidden/>
        </w:rPr>
        <w:t>………………………………………………………………..</w:t>
      </w:r>
      <w:r w:rsidR="00A87E67">
        <w:rPr>
          <w:webHidden/>
        </w:rPr>
        <w:t>5</w:t>
      </w:r>
    </w:p>
    <w:p w:rsidR="007D6C45" w:rsidRPr="0002777C" w:rsidRDefault="005C6E3D" w:rsidP="007D6C45">
      <w:pPr>
        <w:pStyle w:val="TDC3"/>
      </w:pPr>
      <w:r>
        <w:rPr>
          <w:lang w:val="es-ES"/>
        </w:rPr>
        <w:t>1.1.3</w:t>
      </w:r>
      <w:r w:rsidR="007D6C45" w:rsidRPr="0002777C">
        <w:rPr>
          <w:lang w:val="es-ES"/>
        </w:rPr>
        <w:t xml:space="preserve"> PLANO SOCIA</w:t>
      </w:r>
      <w:r w:rsidR="00C5015F">
        <w:rPr>
          <w:lang w:val="es-ES"/>
        </w:rPr>
        <w:t>L……………………</w:t>
      </w:r>
      <w:r w:rsidR="006E381F">
        <w:rPr>
          <w:lang w:val="es-ES"/>
        </w:rPr>
        <w:t>………………………………………………….….</w:t>
      </w:r>
      <w:r w:rsidR="00A87E67">
        <w:rPr>
          <w:lang w:val="es-ES"/>
        </w:rPr>
        <w:t>6</w:t>
      </w:r>
    </w:p>
    <w:p w:rsidR="007D6C45" w:rsidRPr="0002777C" w:rsidRDefault="005C6E3D" w:rsidP="007D6C45">
      <w:pPr>
        <w:pStyle w:val="TDC3"/>
      </w:pPr>
      <w:r>
        <w:rPr>
          <w:lang w:val="es-SV"/>
        </w:rPr>
        <w:t>1.1.4</w:t>
      </w:r>
      <w:r w:rsidR="007D6C45" w:rsidRPr="0002777C">
        <w:rPr>
          <w:lang w:val="es-SV"/>
        </w:rPr>
        <w:t xml:space="preserve"> VISION GENERAL DE  LA EDUCACION NACIONAL………………………………………….………</w:t>
      </w:r>
      <w:r w:rsidR="00C5015F">
        <w:rPr>
          <w:webHidden/>
        </w:rPr>
        <w:t>…………………………………</w:t>
      </w:r>
      <w:r w:rsidR="007D6C45" w:rsidRPr="0002777C">
        <w:rPr>
          <w:webHidden/>
        </w:rPr>
        <w:t>.</w:t>
      </w:r>
      <w:r w:rsidR="00A87E67">
        <w:rPr>
          <w:webHidden/>
        </w:rPr>
        <w:t>7</w:t>
      </w:r>
    </w:p>
    <w:p w:rsidR="007D6C45" w:rsidRDefault="005C6E3D" w:rsidP="007D6C45">
      <w:pPr>
        <w:pStyle w:val="TDC2"/>
        <w:rPr>
          <w:webHidden/>
        </w:rPr>
      </w:pPr>
      <w:r>
        <w:t>1.1.5</w:t>
      </w:r>
      <w:r w:rsidR="007D6C45" w:rsidRPr="0002777C">
        <w:t xml:space="preserve"> </w:t>
      </w:r>
      <w:r w:rsidR="007D6C45" w:rsidRPr="00C5015F">
        <w:t>SITUACION PROBLEMÁTICA DE LOS CENTROS ESCOLARES…</w:t>
      </w:r>
      <w:r w:rsidR="007D6C45" w:rsidRPr="00C5015F">
        <w:rPr>
          <w:webHidden/>
        </w:rPr>
        <w:t>……………</w:t>
      </w:r>
      <w:r w:rsidR="00C5015F">
        <w:rPr>
          <w:webHidden/>
        </w:rPr>
        <w:t>…..</w:t>
      </w:r>
      <w:r w:rsidR="00A87E67">
        <w:rPr>
          <w:webHidden/>
        </w:rPr>
        <w:t>10</w:t>
      </w:r>
    </w:p>
    <w:p w:rsidR="007D6C45" w:rsidRPr="00C5015F" w:rsidRDefault="007D6C45" w:rsidP="007D6C45">
      <w:pPr>
        <w:pStyle w:val="TDC2"/>
      </w:pPr>
      <w:r w:rsidRPr="00C5015F">
        <w:t>1.2 ENUNCIADO DEL PROBLEMA.</w:t>
      </w:r>
      <w:r w:rsidR="006E381F">
        <w:rPr>
          <w:webHidden/>
        </w:rPr>
        <w:tab/>
        <w:t>15</w:t>
      </w:r>
    </w:p>
    <w:p w:rsidR="007D6C45" w:rsidRPr="006A3601" w:rsidRDefault="007D6C45" w:rsidP="007D6C45">
      <w:pPr>
        <w:pStyle w:val="TDC2"/>
        <w:rPr>
          <w:webHidden/>
        </w:rPr>
      </w:pPr>
      <w:r w:rsidRPr="00C5015F">
        <w:t>1.3 JUSTIFIC</w:t>
      </w:r>
      <w:r w:rsidRPr="006A3601">
        <w:t>ACION</w:t>
      </w:r>
      <w:r w:rsidR="006E381F">
        <w:rPr>
          <w:webHidden/>
        </w:rPr>
        <w:tab/>
      </w:r>
      <w:r w:rsidR="00A87E67">
        <w:rPr>
          <w:webHidden/>
        </w:rPr>
        <w:t>15</w:t>
      </w:r>
    </w:p>
    <w:p w:rsidR="006A3601" w:rsidRPr="006A3601" w:rsidRDefault="006A3601" w:rsidP="006A3601">
      <w:pPr>
        <w:rPr>
          <w:rFonts w:ascii="Times New Roman" w:hAnsi="Times New Roman"/>
        </w:rPr>
      </w:pPr>
      <w:r w:rsidRPr="006A3601">
        <w:rPr>
          <w:rFonts w:ascii="Times New Roman" w:hAnsi="Times New Roman"/>
        </w:rPr>
        <w:t>1.4 ALCANCES</w:t>
      </w:r>
      <w:r>
        <w:rPr>
          <w:rFonts w:ascii="Times New Roman" w:hAnsi="Times New Roman"/>
        </w:rPr>
        <w:t>……………………………………………………</w:t>
      </w:r>
      <w:r w:rsidR="006E381F">
        <w:rPr>
          <w:rFonts w:ascii="Times New Roman" w:hAnsi="Times New Roman"/>
        </w:rPr>
        <w:t>…………………………....19</w:t>
      </w:r>
    </w:p>
    <w:p w:rsidR="007D6C45" w:rsidRPr="0002777C" w:rsidRDefault="007D6C45" w:rsidP="007D6C45">
      <w:pPr>
        <w:pStyle w:val="TDC3"/>
      </w:pPr>
      <w:r w:rsidRPr="0002777C">
        <w:t>1.5 DELIMITACIONES</w:t>
      </w:r>
      <w:r w:rsidRPr="0002777C">
        <w:rPr>
          <w:webHidden/>
        </w:rPr>
        <w:tab/>
      </w:r>
      <w:r w:rsidR="006E381F">
        <w:rPr>
          <w:webHidden/>
        </w:rPr>
        <w:t>19</w:t>
      </w:r>
    </w:p>
    <w:p w:rsidR="007D6C45" w:rsidRPr="0002777C" w:rsidRDefault="007D6C45" w:rsidP="007D6C45">
      <w:pPr>
        <w:pStyle w:val="TDC3"/>
      </w:pPr>
      <w:r w:rsidRPr="0002777C">
        <w:t>1.5.1 GEOGRÁFICA.</w:t>
      </w:r>
      <w:r w:rsidRPr="0002777C">
        <w:rPr>
          <w:webHidden/>
        </w:rPr>
        <w:tab/>
      </w:r>
      <w:r w:rsidR="002745FB">
        <w:rPr>
          <w:webHidden/>
        </w:rPr>
        <w:t>19</w:t>
      </w:r>
    </w:p>
    <w:p w:rsidR="007D6C45" w:rsidRPr="0002777C" w:rsidRDefault="007D6C45" w:rsidP="007D6C45">
      <w:pPr>
        <w:pStyle w:val="TDC3"/>
      </w:pPr>
      <w:r w:rsidRPr="0002777C">
        <w:t>1.5.2 TEMPORAL.</w:t>
      </w:r>
      <w:r w:rsidRPr="0002777C">
        <w:rPr>
          <w:webHidden/>
        </w:rPr>
        <w:tab/>
      </w:r>
      <w:r w:rsidR="002745FB">
        <w:rPr>
          <w:webHidden/>
        </w:rPr>
        <w:t>19</w:t>
      </w:r>
    </w:p>
    <w:p w:rsidR="007D6C45" w:rsidRPr="0002777C" w:rsidRDefault="00D71448" w:rsidP="007D6C45">
      <w:pPr>
        <w:pStyle w:val="TDC3"/>
      </w:pPr>
      <w:r>
        <w:t>1.6</w:t>
      </w:r>
      <w:r w:rsidR="007D6C45" w:rsidRPr="0002777C">
        <w:t xml:space="preserve"> OBJETIVOS.</w:t>
      </w:r>
      <w:r w:rsidR="007D6C45" w:rsidRPr="0002777C">
        <w:rPr>
          <w:webHidden/>
        </w:rPr>
        <w:tab/>
      </w:r>
      <w:r w:rsidR="002745FB">
        <w:rPr>
          <w:webHidden/>
        </w:rPr>
        <w:t>20</w:t>
      </w:r>
    </w:p>
    <w:p w:rsidR="007D6C45" w:rsidRPr="0002777C" w:rsidRDefault="00D71448" w:rsidP="007D6C45">
      <w:pPr>
        <w:pStyle w:val="TDC2"/>
      </w:pPr>
      <w:r>
        <w:t>1.6</w:t>
      </w:r>
      <w:r w:rsidR="007D6C45" w:rsidRPr="0002777C">
        <w:t>.1 OBJETIVO GENERAL</w:t>
      </w:r>
      <w:r w:rsidR="007D6C45" w:rsidRPr="0002777C">
        <w:rPr>
          <w:webHidden/>
        </w:rPr>
        <w:tab/>
      </w:r>
      <w:r w:rsidR="002745FB">
        <w:rPr>
          <w:webHidden/>
        </w:rPr>
        <w:t>20</w:t>
      </w:r>
    </w:p>
    <w:p w:rsidR="007D6C45" w:rsidRPr="0002777C" w:rsidRDefault="000B2892" w:rsidP="007D6C45">
      <w:pPr>
        <w:pStyle w:val="TDC3"/>
      </w:pPr>
      <w:r>
        <w:t>1.6.2</w:t>
      </w:r>
      <w:r w:rsidR="007D6C45" w:rsidRPr="0002777C">
        <w:t xml:space="preserve"> OBJETIVOS ESPECIFICOS</w:t>
      </w:r>
      <w:r w:rsidR="007D6C45" w:rsidRPr="0002777C">
        <w:rPr>
          <w:webHidden/>
        </w:rPr>
        <w:tab/>
      </w:r>
      <w:r w:rsidR="002745FB">
        <w:rPr>
          <w:webHidden/>
        </w:rPr>
        <w:t>20</w:t>
      </w:r>
    </w:p>
    <w:p w:rsidR="007D6C45" w:rsidRPr="00D71448" w:rsidRDefault="00D71448" w:rsidP="007D6C45">
      <w:pPr>
        <w:pStyle w:val="TDC3"/>
      </w:pPr>
      <w:r>
        <w:t>1.7</w:t>
      </w:r>
      <w:r w:rsidR="007D6C45" w:rsidRPr="0002777C">
        <w:t xml:space="preserve"> </w:t>
      </w:r>
      <w:r w:rsidR="007D6C45" w:rsidRPr="00D71448">
        <w:t>SUPUESTO GENERAL.</w:t>
      </w:r>
      <w:r w:rsidR="007D6C45" w:rsidRPr="00D71448">
        <w:rPr>
          <w:webHidden/>
        </w:rPr>
        <w:tab/>
      </w:r>
      <w:r w:rsidR="002745FB">
        <w:rPr>
          <w:webHidden/>
        </w:rPr>
        <w:t>20</w:t>
      </w:r>
    </w:p>
    <w:p w:rsidR="007D6C45" w:rsidRPr="00D71448" w:rsidRDefault="00D71448" w:rsidP="007D6C45">
      <w:pPr>
        <w:pStyle w:val="TDC2"/>
      </w:pPr>
      <w:r w:rsidRPr="00D71448">
        <w:t>1.7</w:t>
      </w:r>
      <w:r w:rsidR="007D6C45" w:rsidRPr="00D71448">
        <w:t>.1 SUPUESTO ESPECIFICOS.</w:t>
      </w:r>
      <w:r w:rsidR="007D6C45" w:rsidRPr="00D71448">
        <w:rPr>
          <w:webHidden/>
        </w:rPr>
        <w:tab/>
      </w:r>
      <w:r w:rsidR="002745FB">
        <w:rPr>
          <w:webHidden/>
        </w:rPr>
        <w:t>20</w:t>
      </w:r>
    </w:p>
    <w:p w:rsidR="007D6C45" w:rsidRPr="00D71448" w:rsidRDefault="00D71448" w:rsidP="007D6C45">
      <w:pPr>
        <w:pStyle w:val="TDC3"/>
      </w:pPr>
      <w:r w:rsidRPr="00D71448">
        <w:t>1.8</w:t>
      </w:r>
      <w:r w:rsidR="007D6C45" w:rsidRPr="00D71448">
        <w:t xml:space="preserve"> INDICADORES DE TRABAJO</w:t>
      </w:r>
      <w:r w:rsidR="007D6C45" w:rsidRPr="00D71448">
        <w:rPr>
          <w:webHidden/>
        </w:rPr>
        <w:tab/>
      </w:r>
      <w:r w:rsidRPr="00D71448">
        <w:rPr>
          <w:webHidden/>
        </w:rPr>
        <w:t>2</w:t>
      </w:r>
      <w:r w:rsidR="002745FB">
        <w:rPr>
          <w:webHidden/>
        </w:rPr>
        <w:t>1</w:t>
      </w:r>
    </w:p>
    <w:p w:rsidR="007D6C45" w:rsidRPr="0002777C" w:rsidRDefault="00D71448" w:rsidP="007D6C45">
      <w:pPr>
        <w:pStyle w:val="TDC2"/>
        <w:rPr>
          <w:webHidden/>
        </w:rPr>
      </w:pPr>
      <w:r w:rsidRPr="00D71448">
        <w:t>1.9</w:t>
      </w:r>
      <w:r w:rsidR="007D6C45" w:rsidRPr="00D71448">
        <w:t xml:space="preserve"> OPERACIONALIZACION DE SUPUESTO GENERAL</w:t>
      </w:r>
      <w:r w:rsidR="007D6C45" w:rsidRPr="0002777C">
        <w:t>.</w:t>
      </w:r>
      <w:r w:rsidR="007D6C45" w:rsidRPr="0002777C">
        <w:rPr>
          <w:webHidden/>
        </w:rPr>
        <w:tab/>
      </w:r>
      <w:r w:rsidR="002745FB">
        <w:rPr>
          <w:webHidden/>
        </w:rPr>
        <w:t>22</w:t>
      </w:r>
    </w:p>
    <w:p w:rsidR="007D6C45" w:rsidRPr="0002777C" w:rsidRDefault="007D6C45" w:rsidP="00A87E67">
      <w:pPr>
        <w:pStyle w:val="TDC1"/>
        <w:rPr>
          <w:rStyle w:val="Hipervnculo"/>
          <w:color w:val="auto"/>
          <w:u w:val="none"/>
        </w:rPr>
      </w:pPr>
      <w:r w:rsidRPr="0002777C">
        <w:rPr>
          <w:rStyle w:val="Hipervnculo"/>
          <w:color w:val="auto"/>
          <w:u w:val="none"/>
        </w:rPr>
        <w:lastRenderedPageBreak/>
        <w:t>CAPITULO II</w:t>
      </w:r>
    </w:p>
    <w:p w:rsidR="007D6C45" w:rsidRDefault="00F01638" w:rsidP="00A87E67">
      <w:pPr>
        <w:spacing w:line="240" w:lineRule="auto"/>
        <w:ind w:left="2124" w:firstLine="708"/>
        <w:rPr>
          <w:rFonts w:ascii="Times New Roman" w:hAnsi="Times New Roman"/>
          <w:b/>
        </w:rPr>
      </w:pPr>
      <w:r>
        <w:rPr>
          <w:lang w:eastAsia="es-CO"/>
        </w:rPr>
        <w:pict>
          <v:rect id="Rectángulo 12" o:spid="_x0000_s1027" style="position:absolute;left:0;text-align:left;margin-left:388.65pt;margin-top:38.85pt;width:49.95pt;height:23.85pt;z-index:251659264;visibility:visible;mso-position-horizontal-relative:margin;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" o:allowincell="f" filled="f" fillcolor="#4f81bd [3204]" strokecolor="white [3212]">
            <v:shadow color="#999 [1932]" offset="1pt,1pt"/>
            <v:textbox inset="18pt,0,0,0">
              <w:txbxContent>
                <w:p w:rsidR="003A60C8" w:rsidRDefault="003A60C8" w:rsidP="007D6C45">
                  <w:pPr>
                    <w:pStyle w:val="Sinespaciado"/>
                    <w:rPr>
                      <w:lang w:val="es-ES"/>
                    </w:rPr>
                  </w:pPr>
                  <w:r>
                    <w:rPr>
                      <w:lang w:val="es-ES"/>
                    </w:rPr>
                    <w:t>pág.</w:t>
                  </w:r>
                </w:p>
              </w:txbxContent>
            </v:textbox>
            <w10:wrap type="square" anchorx="margin" anchory="margin"/>
          </v:rect>
        </w:pict>
      </w:r>
      <w:r w:rsidR="00A87E67">
        <w:rPr>
          <w:rFonts w:ascii="Times New Roman" w:hAnsi="Times New Roman"/>
          <w:b/>
        </w:rPr>
        <w:t xml:space="preserve">       </w:t>
      </w:r>
      <w:r w:rsidR="007D6C45" w:rsidRPr="0002777C">
        <w:rPr>
          <w:rFonts w:ascii="Times New Roman" w:hAnsi="Times New Roman"/>
          <w:b/>
        </w:rPr>
        <w:t>MARCO TEORICO</w:t>
      </w:r>
    </w:p>
    <w:p w:rsidR="002745FB" w:rsidRPr="0002777C" w:rsidRDefault="002745FB" w:rsidP="007D6C45">
      <w:pPr>
        <w:spacing w:line="240" w:lineRule="auto"/>
        <w:jc w:val="center"/>
        <w:rPr>
          <w:rFonts w:ascii="Times New Roman" w:hAnsi="Times New Roman"/>
          <w:b/>
        </w:rPr>
      </w:pPr>
    </w:p>
    <w:p w:rsidR="007D6C45" w:rsidRPr="0002777C" w:rsidRDefault="007D6C45" w:rsidP="007D6C45">
      <w:pPr>
        <w:pStyle w:val="TDC2"/>
        <w:spacing w:line="240" w:lineRule="auto"/>
      </w:pPr>
      <w:r w:rsidRPr="0002777C">
        <w:rPr>
          <w:lang w:val="es-ES_tradnl"/>
        </w:rPr>
        <w:t xml:space="preserve">2.1 </w:t>
      </w:r>
      <w:r w:rsidRPr="0002777C">
        <w:rPr>
          <w:b/>
          <w:lang w:val="es-ES_tradnl"/>
        </w:rPr>
        <w:t>ANTECEDENTES DE LA INVESTIGACIÓN</w:t>
      </w:r>
      <w:r w:rsidRPr="0002777C">
        <w:rPr>
          <w:lang w:val="es-ES_tradnl"/>
        </w:rPr>
        <w:t>.</w:t>
      </w:r>
      <w:r w:rsidRPr="0002777C">
        <w:rPr>
          <w:webHidden/>
        </w:rPr>
        <w:tab/>
      </w:r>
      <w:r w:rsidR="004B3635">
        <w:rPr>
          <w:webHidden/>
        </w:rPr>
        <w:t>23</w:t>
      </w:r>
    </w:p>
    <w:p w:rsidR="007D6C45" w:rsidRPr="0002777C" w:rsidRDefault="007D6C45" w:rsidP="007D6C45">
      <w:pPr>
        <w:pStyle w:val="TDC2"/>
        <w:spacing w:line="240" w:lineRule="auto"/>
      </w:pPr>
      <w:r w:rsidRPr="0002777C">
        <w:t>2.1.1HISTORIA SOBRE LA MOTRICIDAD</w:t>
      </w:r>
      <w:r w:rsidRPr="0002777C">
        <w:rPr>
          <w:webHidden/>
        </w:rPr>
        <w:tab/>
      </w:r>
      <w:r w:rsidR="004B3635">
        <w:rPr>
          <w:webHidden/>
        </w:rPr>
        <w:t>23</w:t>
      </w:r>
    </w:p>
    <w:p w:rsidR="007D6C45" w:rsidRPr="0002777C" w:rsidRDefault="00EB398C" w:rsidP="007D6C45">
      <w:pPr>
        <w:pStyle w:val="TDC3"/>
      </w:pPr>
      <w:r>
        <w:t xml:space="preserve">2.1.2 </w:t>
      </w:r>
      <w:r w:rsidR="007D6C45" w:rsidRPr="0002777C">
        <w:t>ANTECEDENTES HISTÓRICOS DE LA EDUCACIÓN FÍSICA A NIVEL MUNDIAL</w:t>
      </w:r>
      <w:r>
        <w:t xml:space="preserve"> …..</w:t>
      </w:r>
      <w:r w:rsidR="007D6C45" w:rsidRPr="0002777C">
        <w:rPr>
          <w:webHidden/>
        </w:rPr>
        <w:tab/>
      </w:r>
      <w:r w:rsidR="004B3635">
        <w:rPr>
          <w:webHidden/>
        </w:rPr>
        <w:t>25</w:t>
      </w:r>
    </w:p>
    <w:p w:rsidR="007D6C45" w:rsidRPr="0002777C" w:rsidRDefault="00EB398C" w:rsidP="007D6C45">
      <w:pPr>
        <w:pStyle w:val="TDC3"/>
      </w:pPr>
      <w:r>
        <w:t>2.1.3</w:t>
      </w:r>
      <w:r w:rsidR="007D6C45" w:rsidRPr="0002777C">
        <w:t xml:space="preserve"> ANTECEDENTES HISTÓRICOS DE EDUCACIÓN FÍSICA EN EL SALVADOR.</w:t>
      </w:r>
      <w:r w:rsidR="007D6C45" w:rsidRPr="0002777C">
        <w:rPr>
          <w:webHidden/>
        </w:rPr>
        <w:tab/>
      </w:r>
      <w:r w:rsidR="004B3635">
        <w:rPr>
          <w:webHidden/>
        </w:rPr>
        <w:t>29</w:t>
      </w:r>
    </w:p>
    <w:p w:rsidR="007D6C45" w:rsidRPr="0002777C" w:rsidRDefault="007D6C45" w:rsidP="007D6C45">
      <w:pPr>
        <w:pStyle w:val="TDC2"/>
        <w:spacing w:line="240" w:lineRule="auto"/>
      </w:pPr>
      <w:r w:rsidRPr="0002777C">
        <w:rPr>
          <w:b/>
          <w:lang w:val="es-SV"/>
        </w:rPr>
        <w:t>2.2 FUNDAMENTOS TEORICOS</w:t>
      </w:r>
      <w:r w:rsidRPr="0002777C">
        <w:rPr>
          <w:lang w:val="es-SV"/>
        </w:rPr>
        <w:t>.</w:t>
      </w:r>
      <w:r w:rsidRPr="0002777C">
        <w:rPr>
          <w:webHidden/>
        </w:rPr>
        <w:tab/>
      </w:r>
      <w:r w:rsidR="004B3635">
        <w:rPr>
          <w:webHidden/>
        </w:rPr>
        <w:t>30</w:t>
      </w:r>
    </w:p>
    <w:p w:rsidR="007D6C45" w:rsidRPr="0002777C" w:rsidRDefault="007D6C45" w:rsidP="007D6C45">
      <w:pPr>
        <w:pStyle w:val="TDC3"/>
      </w:pPr>
      <w:r w:rsidRPr="0002777C">
        <w:t>2.2.1 EL APRENDIZAJE MOTOR</w:t>
      </w:r>
      <w:r w:rsidRPr="0002777C">
        <w:rPr>
          <w:webHidden/>
        </w:rPr>
        <w:tab/>
      </w:r>
      <w:r w:rsidR="004B3635">
        <w:rPr>
          <w:webHidden/>
        </w:rPr>
        <w:t>30</w:t>
      </w:r>
    </w:p>
    <w:p w:rsidR="007D6C45" w:rsidRPr="0002777C" w:rsidRDefault="007D6C45" w:rsidP="007D6C45">
      <w:pPr>
        <w:pStyle w:val="TDC3"/>
      </w:pPr>
      <w:r w:rsidRPr="0002777C">
        <w:t>2.2.2HABILIDADES MOTRICES</w:t>
      </w:r>
      <w:r w:rsidRPr="0002777C">
        <w:rPr>
          <w:webHidden/>
        </w:rPr>
        <w:tab/>
      </w:r>
      <w:r w:rsidR="004B3635">
        <w:rPr>
          <w:webHidden/>
        </w:rPr>
        <w:t>31</w:t>
      </w:r>
    </w:p>
    <w:p w:rsidR="007D6C45" w:rsidRPr="0002777C" w:rsidRDefault="007D6C45" w:rsidP="007D6C45">
      <w:pPr>
        <w:pStyle w:val="TDC3"/>
      </w:pPr>
      <w:r w:rsidRPr="0002777C">
        <w:t>2.2.3 LAS HABILIDADES MOTRICES BÁSICAS</w:t>
      </w:r>
      <w:r w:rsidRPr="0002777C">
        <w:rPr>
          <w:webHidden/>
        </w:rPr>
        <w:tab/>
      </w:r>
      <w:r w:rsidR="004B3635">
        <w:rPr>
          <w:webHidden/>
        </w:rPr>
        <w:t>32</w:t>
      </w:r>
    </w:p>
    <w:p w:rsidR="007D6C45" w:rsidRPr="0002777C" w:rsidRDefault="007D6C45" w:rsidP="007D6C45">
      <w:pPr>
        <w:pStyle w:val="TDC3"/>
      </w:pPr>
      <w:r w:rsidRPr="0002777C">
        <w:t>2.2.4 DESTREZAS MOTRICES</w:t>
      </w:r>
      <w:r w:rsidRPr="0002777C">
        <w:rPr>
          <w:webHidden/>
        </w:rPr>
        <w:tab/>
      </w:r>
      <w:r w:rsidR="009E05AB">
        <w:rPr>
          <w:webHidden/>
        </w:rPr>
        <w:t>32</w:t>
      </w:r>
    </w:p>
    <w:p w:rsidR="007D6C45" w:rsidRPr="0002777C" w:rsidRDefault="007D6C45" w:rsidP="007D6C45">
      <w:pPr>
        <w:pStyle w:val="TDC3"/>
      </w:pPr>
      <w:r w:rsidRPr="0002777C">
        <w:t>2.2.5 CARACTERÍSTICAS DE LAS HABILIDADES MOTRICES BÁSICAS</w:t>
      </w:r>
      <w:r w:rsidRPr="0002777C">
        <w:rPr>
          <w:webHidden/>
        </w:rPr>
        <w:tab/>
      </w:r>
      <w:r w:rsidR="009E05AB">
        <w:rPr>
          <w:webHidden/>
        </w:rPr>
        <w:t>32</w:t>
      </w:r>
    </w:p>
    <w:p w:rsidR="007D6C45" w:rsidRPr="0002777C" w:rsidRDefault="007D6C45" w:rsidP="007D6C45">
      <w:pPr>
        <w:pStyle w:val="TDC3"/>
      </w:pPr>
      <w:r w:rsidRPr="0002777C">
        <w:t>2.2.6 EVOLUCIÓN DE LAS HABILIDADES MOTRICES</w:t>
      </w:r>
      <w:r w:rsidRPr="0002777C">
        <w:rPr>
          <w:webHidden/>
        </w:rPr>
        <w:tab/>
      </w:r>
      <w:r w:rsidR="009E05AB">
        <w:rPr>
          <w:webHidden/>
        </w:rPr>
        <w:t>33</w:t>
      </w:r>
    </w:p>
    <w:p w:rsidR="007D6C45" w:rsidRPr="0002777C" w:rsidRDefault="007D6C45" w:rsidP="007D6C45">
      <w:pPr>
        <w:pStyle w:val="TDC3"/>
      </w:pPr>
      <w:r w:rsidRPr="0002777C">
        <w:t>2.2.7 LA COORDINACIÓN Y EL EQUILIBRIO COMO CAPACIDADES PERCEPTIVO MOTRICES</w:t>
      </w:r>
      <w:r w:rsidRPr="0002777C">
        <w:rPr>
          <w:webHidden/>
        </w:rPr>
        <w:tab/>
      </w:r>
      <w:r w:rsidR="009E05AB">
        <w:rPr>
          <w:webHidden/>
        </w:rPr>
        <w:t>35</w:t>
      </w:r>
    </w:p>
    <w:p w:rsidR="007D6C45" w:rsidRPr="0002777C" w:rsidRDefault="007D6C45" w:rsidP="007D6C45">
      <w:pPr>
        <w:pStyle w:val="TDC3"/>
      </w:pPr>
      <w:r w:rsidRPr="0002777C">
        <w:t>2.2.8 LA COORDINACIÓN.</w:t>
      </w:r>
      <w:r w:rsidRPr="0002777C">
        <w:rPr>
          <w:webHidden/>
        </w:rPr>
        <w:tab/>
      </w:r>
      <w:r w:rsidR="009E05AB">
        <w:rPr>
          <w:webHidden/>
        </w:rPr>
        <w:t>35</w:t>
      </w:r>
    </w:p>
    <w:p w:rsidR="007D6C45" w:rsidRPr="0002777C" w:rsidRDefault="007D6C45" w:rsidP="007D6C45">
      <w:pPr>
        <w:pStyle w:val="TDC3"/>
      </w:pPr>
      <w:r w:rsidRPr="0002777C">
        <w:t>2.2.8.1 Características Propias de la Coordinación</w:t>
      </w:r>
      <w:r w:rsidRPr="0002777C">
        <w:rPr>
          <w:webHidden/>
        </w:rPr>
        <w:tab/>
      </w:r>
      <w:r w:rsidR="009E05AB">
        <w:rPr>
          <w:webHidden/>
        </w:rPr>
        <w:t>36</w:t>
      </w:r>
    </w:p>
    <w:p w:rsidR="007D6C45" w:rsidRPr="0002777C" w:rsidRDefault="007D6C45" w:rsidP="007D6C45">
      <w:pPr>
        <w:pStyle w:val="TDC3"/>
      </w:pPr>
      <w:r w:rsidRPr="0002777C">
        <w:t>2.2.9 EL EQUILIBRIO.</w:t>
      </w:r>
      <w:r w:rsidRPr="0002777C">
        <w:rPr>
          <w:webHidden/>
        </w:rPr>
        <w:tab/>
      </w:r>
      <w:r w:rsidR="009E05AB">
        <w:rPr>
          <w:webHidden/>
        </w:rPr>
        <w:t>36</w:t>
      </w:r>
    </w:p>
    <w:p w:rsidR="007D6C45" w:rsidRPr="0002777C" w:rsidRDefault="007D6C45" w:rsidP="007D6C45">
      <w:pPr>
        <w:pStyle w:val="TDC3"/>
      </w:pPr>
      <w:r w:rsidRPr="0002777C">
        <w:t>2.2.9.1 Concepción de Habilidades Locomotrices</w:t>
      </w:r>
      <w:r w:rsidRPr="0002777C">
        <w:rPr>
          <w:webHidden/>
        </w:rPr>
        <w:tab/>
      </w:r>
      <w:r w:rsidR="009E05AB">
        <w:rPr>
          <w:webHidden/>
        </w:rPr>
        <w:t>38</w:t>
      </w:r>
    </w:p>
    <w:p w:rsidR="007D6C45" w:rsidRPr="0002777C" w:rsidRDefault="007D6C45" w:rsidP="007D6C45">
      <w:pPr>
        <w:pStyle w:val="TDC3"/>
      </w:pPr>
      <w:r w:rsidRPr="0002777C">
        <w:rPr>
          <w:lang w:eastAsia="es-ES"/>
        </w:rPr>
        <w:t>2.2.9.2 Fundamentación de</w:t>
      </w:r>
      <w:r w:rsidRPr="0002777C">
        <w:t xml:space="preserve"> </w:t>
      </w:r>
      <w:r w:rsidRPr="0002777C">
        <w:rPr>
          <w:lang w:eastAsia="es-ES"/>
        </w:rPr>
        <w:t>Habilidades Motoras Básicas Locomotrices</w:t>
      </w:r>
      <w:r w:rsidRPr="0002777C">
        <w:rPr>
          <w:webHidden/>
        </w:rPr>
        <w:tab/>
      </w:r>
      <w:r w:rsidR="009E05AB">
        <w:rPr>
          <w:webHidden/>
        </w:rPr>
        <w:t>38</w:t>
      </w:r>
    </w:p>
    <w:p w:rsidR="007D6C45" w:rsidRPr="0002777C" w:rsidRDefault="007D6C45" w:rsidP="007D6C45">
      <w:pPr>
        <w:pStyle w:val="TDC3"/>
      </w:pPr>
      <w:r w:rsidRPr="0002777C">
        <w:rPr>
          <w:lang w:eastAsia="es-ES"/>
        </w:rPr>
        <w:t>2.2.9.3 Fundamentación Sobre la Habilidad Correr</w:t>
      </w:r>
      <w:r w:rsidRPr="0002777C">
        <w:rPr>
          <w:webHidden/>
        </w:rPr>
        <w:tab/>
      </w:r>
      <w:r w:rsidR="009E05AB">
        <w:rPr>
          <w:webHidden/>
        </w:rPr>
        <w:t>39</w:t>
      </w:r>
    </w:p>
    <w:p w:rsidR="007D6C45" w:rsidRPr="0002777C" w:rsidRDefault="007D6C45" w:rsidP="007D6C45">
      <w:pPr>
        <w:pStyle w:val="TDC3"/>
      </w:pPr>
      <w:r w:rsidRPr="0002777C">
        <w:t>2.2.9.4 Definición Sobre la Habilidad Correr</w:t>
      </w:r>
      <w:r w:rsidRPr="0002777C">
        <w:rPr>
          <w:webHidden/>
        </w:rPr>
        <w:tab/>
      </w:r>
      <w:r w:rsidR="009E05AB">
        <w:rPr>
          <w:webHidden/>
        </w:rPr>
        <w:t>40</w:t>
      </w:r>
    </w:p>
    <w:p w:rsidR="007D6C45" w:rsidRPr="0002777C" w:rsidRDefault="007D6C45" w:rsidP="007D6C45">
      <w:pPr>
        <w:pStyle w:val="TDC3"/>
      </w:pPr>
      <w:r w:rsidRPr="0002777C">
        <w:t>2.2.9.5 Evolución y Inicio de la Habilidad Correr.</w:t>
      </w:r>
      <w:r w:rsidRPr="0002777C">
        <w:rPr>
          <w:webHidden/>
        </w:rPr>
        <w:tab/>
      </w:r>
      <w:r w:rsidR="009E05AB">
        <w:rPr>
          <w:webHidden/>
        </w:rPr>
        <w:t>40</w:t>
      </w:r>
    </w:p>
    <w:p w:rsidR="007D6C45" w:rsidRPr="0002777C" w:rsidRDefault="007D6C45" w:rsidP="007D6C45">
      <w:pPr>
        <w:pStyle w:val="TDC3"/>
      </w:pPr>
      <w:r w:rsidRPr="0002777C">
        <w:t>2.2.9.6 Lo Elemental de la Habilidad Correr.</w:t>
      </w:r>
      <w:r w:rsidRPr="0002777C">
        <w:rPr>
          <w:webHidden/>
        </w:rPr>
        <w:tab/>
      </w:r>
      <w:r w:rsidR="009E05AB">
        <w:rPr>
          <w:webHidden/>
        </w:rPr>
        <w:t>40</w:t>
      </w:r>
    </w:p>
    <w:p w:rsidR="007D6C45" w:rsidRPr="0002777C" w:rsidRDefault="007D6C45" w:rsidP="007D6C45">
      <w:pPr>
        <w:pStyle w:val="TDC3"/>
      </w:pPr>
      <w:r w:rsidRPr="0002777C">
        <w:lastRenderedPageBreak/>
        <w:t>2.2.9.7 Educación Física en Edades Primarias 4 a 6 años</w:t>
      </w:r>
      <w:r w:rsidRPr="0002777C">
        <w:rPr>
          <w:webHidden/>
        </w:rPr>
        <w:tab/>
      </w:r>
      <w:r w:rsidR="009E05AB">
        <w:rPr>
          <w:webHidden/>
        </w:rPr>
        <w:t>41</w:t>
      </w:r>
    </w:p>
    <w:p w:rsidR="007D6C45" w:rsidRPr="0002777C" w:rsidRDefault="007D6C45" w:rsidP="007D6C45">
      <w:pPr>
        <w:pStyle w:val="TDC3"/>
      </w:pPr>
      <w:r w:rsidRPr="0002777C">
        <w:t>2.2.9.8 Contenidos Didácticos de Educación Física en Edades Primarias</w:t>
      </w:r>
      <w:r w:rsidRPr="0002777C">
        <w:rPr>
          <w:webHidden/>
        </w:rPr>
        <w:tab/>
      </w:r>
      <w:r w:rsidR="009E05AB">
        <w:rPr>
          <w:webHidden/>
        </w:rPr>
        <w:t>42</w:t>
      </w:r>
    </w:p>
    <w:p w:rsidR="007D6C45" w:rsidRPr="0002777C" w:rsidRDefault="007D6C45" w:rsidP="007D6C45">
      <w:pPr>
        <w:pStyle w:val="TDC2"/>
        <w:spacing w:line="240" w:lineRule="auto"/>
      </w:pPr>
      <w:r w:rsidRPr="0002777C">
        <w:t xml:space="preserve">2.3 </w:t>
      </w:r>
      <w:r w:rsidRPr="0002777C">
        <w:rPr>
          <w:b/>
        </w:rPr>
        <w:t>DEFINICION DE TERMINOS BASICOS</w:t>
      </w:r>
      <w:r w:rsidRPr="0002777C">
        <w:rPr>
          <w:webHidden/>
        </w:rPr>
        <w:tab/>
      </w:r>
      <w:r w:rsidR="00A9083B">
        <w:rPr>
          <w:webHidden/>
        </w:rPr>
        <w:t>44</w:t>
      </w:r>
    </w:p>
    <w:p w:rsidR="007D6C45" w:rsidRPr="0002777C" w:rsidRDefault="007D6C45" w:rsidP="00A87E67">
      <w:pPr>
        <w:pStyle w:val="TDC1"/>
        <w:rPr>
          <w:lang w:val="es-SV" w:eastAsia="es-SV"/>
        </w:rPr>
      </w:pPr>
    </w:p>
    <w:p w:rsidR="007D6C45" w:rsidRPr="0002777C" w:rsidRDefault="007D6C45" w:rsidP="00A87E67">
      <w:pPr>
        <w:pStyle w:val="TDC1"/>
        <w:rPr>
          <w:rStyle w:val="Hipervnculo"/>
          <w:color w:val="auto"/>
          <w:u w:val="none"/>
        </w:rPr>
      </w:pPr>
      <w:r w:rsidRPr="0002777C">
        <w:rPr>
          <w:rStyle w:val="Hipervnculo"/>
          <w:color w:val="auto"/>
          <w:u w:val="none"/>
        </w:rPr>
        <w:t>CAPITULO III</w:t>
      </w:r>
    </w:p>
    <w:p w:rsidR="00A9083B" w:rsidRDefault="00F01638" w:rsidP="007D6C45">
      <w:pPr>
        <w:jc w:val="center"/>
        <w:rPr>
          <w:rFonts w:ascii="Times New Roman" w:hAnsi="Times New Roman"/>
          <w:b/>
        </w:rPr>
      </w:pPr>
      <w:r>
        <w:rPr>
          <w:rFonts w:ascii="Times New Roman" w:hAnsi="Times New Roman"/>
          <w:b/>
          <w:noProof/>
          <w:sz w:val="24"/>
          <w:szCs w:val="24"/>
          <w:lang w:eastAsia="es-CO"/>
        </w:rPr>
        <w:pict>
          <v:rect id="Rectángulo 11" o:spid="_x0000_s1028" style="position:absolute;left:0;text-align:left;margin-left:390pt;margin-top:140.85pt;width:49.95pt;height:23.85pt;z-index:251661312;visibility:visible;mso-position-horizontal-relative:margin;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" o:allowincell="f" filled="f" fillcolor="#4f81bd [3204]" strokecolor="white [3212]">
            <v:shadow color="#999 [1932]" offset="1pt,1pt"/>
            <v:textbox style="mso-next-textbox:#Rectángulo 11" inset="18pt,0,0,0">
              <w:txbxContent>
                <w:p w:rsidR="003A60C8" w:rsidRDefault="003A60C8" w:rsidP="007D6C45">
                  <w:pPr>
                    <w:pStyle w:val="Sinespaciado"/>
                    <w:rPr>
                      <w:lang w:val="es-ES"/>
                    </w:rPr>
                  </w:pPr>
                  <w:r>
                    <w:rPr>
                      <w:lang w:val="es-ES"/>
                    </w:rPr>
                    <w:t>pág.</w:t>
                  </w:r>
                </w:p>
              </w:txbxContent>
            </v:textbox>
            <w10:wrap type="square" anchorx="margin" anchory="margin"/>
          </v:rect>
        </w:pict>
      </w:r>
      <w:r w:rsidR="007D6C45" w:rsidRPr="0002777C">
        <w:rPr>
          <w:rFonts w:ascii="Times New Roman" w:hAnsi="Times New Roman"/>
          <w:b/>
        </w:rPr>
        <w:t xml:space="preserve">                              METODOLOGIA DE LA INVESTIGACION</w:t>
      </w:r>
      <w:r w:rsidR="007D6C45" w:rsidRPr="0002777C">
        <w:rPr>
          <w:rFonts w:ascii="Times New Roman" w:hAnsi="Times New Roman"/>
          <w:b/>
        </w:rPr>
        <w:tab/>
      </w:r>
    </w:p>
    <w:p w:rsidR="007D6C45" w:rsidRPr="0002777C" w:rsidRDefault="007D6C45" w:rsidP="007D6C45">
      <w:pPr>
        <w:jc w:val="center"/>
        <w:rPr>
          <w:rFonts w:ascii="Times New Roman" w:hAnsi="Times New Roman"/>
          <w:b/>
        </w:rPr>
      </w:pPr>
      <w:r w:rsidRPr="0002777C">
        <w:rPr>
          <w:rFonts w:ascii="Times New Roman" w:hAnsi="Times New Roman"/>
          <w:b/>
        </w:rPr>
        <w:tab/>
        <w:t xml:space="preserve">            </w:t>
      </w:r>
    </w:p>
    <w:p w:rsidR="007D6C45" w:rsidRPr="0002777C" w:rsidRDefault="007D6C45" w:rsidP="007D6C45">
      <w:pPr>
        <w:pStyle w:val="TDC2"/>
      </w:pPr>
      <w:r w:rsidRPr="0002777C">
        <w:t xml:space="preserve">3.1 </w:t>
      </w:r>
      <w:r w:rsidRPr="0002777C">
        <w:rPr>
          <w:b/>
        </w:rPr>
        <w:t>TIPO DE INVESTIGACIÓN</w:t>
      </w:r>
      <w:r w:rsidRPr="0002777C">
        <w:rPr>
          <w:webHidden/>
        </w:rPr>
        <w:tab/>
      </w:r>
      <w:r w:rsidR="00E72A3A">
        <w:rPr>
          <w:webHidden/>
        </w:rPr>
        <w:t>48</w:t>
      </w:r>
    </w:p>
    <w:p w:rsidR="007D6C45" w:rsidRPr="0002777C" w:rsidRDefault="007D6C45" w:rsidP="007D6C45">
      <w:pPr>
        <w:pStyle w:val="TDC2"/>
      </w:pPr>
      <w:r w:rsidRPr="0002777C">
        <w:t>3.</w:t>
      </w:r>
      <w:r w:rsidRPr="0002777C">
        <w:rPr>
          <w:b/>
        </w:rPr>
        <w:t>2 POBLACIÓN</w:t>
      </w:r>
      <w:r w:rsidRPr="0002777C">
        <w:rPr>
          <w:webHidden/>
        </w:rPr>
        <w:tab/>
      </w:r>
      <w:r w:rsidR="00E72A3A">
        <w:rPr>
          <w:webHidden/>
        </w:rPr>
        <w:t>48</w:t>
      </w:r>
    </w:p>
    <w:p w:rsidR="007D6C45" w:rsidRPr="0002777C" w:rsidRDefault="007D6C45" w:rsidP="007D6C45">
      <w:pPr>
        <w:pStyle w:val="TDC2"/>
      </w:pPr>
      <w:r w:rsidRPr="0002777C">
        <w:t xml:space="preserve">3.3 </w:t>
      </w:r>
      <w:r w:rsidRPr="0002777C">
        <w:rPr>
          <w:b/>
        </w:rPr>
        <w:t>MUESTRA</w:t>
      </w:r>
      <w:r w:rsidRPr="0002777C">
        <w:rPr>
          <w:webHidden/>
        </w:rPr>
        <w:tab/>
      </w:r>
      <w:r w:rsidR="00E72A3A">
        <w:rPr>
          <w:webHidden/>
        </w:rPr>
        <w:t>50</w:t>
      </w:r>
    </w:p>
    <w:p w:rsidR="007D6C45" w:rsidRPr="0002777C" w:rsidRDefault="007D6C45" w:rsidP="007D6C45">
      <w:pPr>
        <w:pStyle w:val="TDC2"/>
      </w:pPr>
      <w:r w:rsidRPr="0002777C">
        <w:rPr>
          <w:b/>
        </w:rPr>
        <w:t>3.4  METODO</w:t>
      </w:r>
      <w:r w:rsidRPr="0002777C">
        <w:t xml:space="preserve"> </w:t>
      </w:r>
      <w:r w:rsidRPr="0002777C">
        <w:rPr>
          <w:b/>
        </w:rPr>
        <w:t>ESTADISTICO</w:t>
      </w:r>
      <w:r w:rsidRPr="0002777C">
        <w:t>.</w:t>
      </w:r>
      <w:r w:rsidRPr="0002777C">
        <w:rPr>
          <w:webHidden/>
        </w:rPr>
        <w:tab/>
      </w:r>
      <w:r w:rsidR="00E72A3A">
        <w:rPr>
          <w:webHidden/>
        </w:rPr>
        <w:t>51</w:t>
      </w:r>
    </w:p>
    <w:p w:rsidR="007D6C45" w:rsidRPr="0002777C" w:rsidRDefault="007D6C45" w:rsidP="007D6C45">
      <w:pPr>
        <w:pStyle w:val="TDC2"/>
      </w:pPr>
      <w:r w:rsidRPr="0002777C">
        <w:t>3.4.1</w:t>
      </w:r>
      <w:r w:rsidRPr="0002777C">
        <w:rPr>
          <w:b/>
        </w:rPr>
        <w:t>MÉTODO</w:t>
      </w:r>
      <w:r w:rsidRPr="0002777C">
        <w:t>.</w:t>
      </w:r>
      <w:r w:rsidRPr="0002777C">
        <w:rPr>
          <w:webHidden/>
        </w:rPr>
        <w:tab/>
      </w:r>
      <w:r w:rsidR="00E72A3A">
        <w:rPr>
          <w:webHidden/>
        </w:rPr>
        <w:t>51</w:t>
      </w:r>
    </w:p>
    <w:p w:rsidR="007D6C45" w:rsidRPr="0002777C" w:rsidRDefault="007D6C45" w:rsidP="007D6C45">
      <w:pPr>
        <w:pStyle w:val="TDC3"/>
      </w:pPr>
      <w:r w:rsidRPr="0002777C">
        <w:t>3.4.2 TECNICAS E INSTRUMENTOS DE INVESTIGACION.</w:t>
      </w:r>
      <w:r w:rsidRPr="0002777C">
        <w:rPr>
          <w:webHidden/>
        </w:rPr>
        <w:tab/>
      </w:r>
      <w:r w:rsidR="00E72A3A">
        <w:rPr>
          <w:webHidden/>
        </w:rPr>
        <w:t>52</w:t>
      </w:r>
    </w:p>
    <w:p w:rsidR="007D6C45" w:rsidRPr="0002777C" w:rsidRDefault="007D6C45" w:rsidP="007D6C45">
      <w:pPr>
        <w:pStyle w:val="TDC3"/>
        <w:rPr>
          <w:webHidden/>
        </w:rPr>
      </w:pPr>
      <w:r w:rsidRPr="0002777C">
        <w:t xml:space="preserve">3.4.2.1  </w:t>
      </w:r>
      <w:r w:rsidRPr="0002777C">
        <w:rPr>
          <w:b/>
        </w:rPr>
        <w:t>Tecnicas</w:t>
      </w:r>
      <w:r w:rsidRPr="0002777C">
        <w:rPr>
          <w:webHidden/>
        </w:rPr>
        <w:tab/>
      </w:r>
      <w:r w:rsidR="00E72A3A">
        <w:rPr>
          <w:webHidden/>
        </w:rPr>
        <w:t>52</w:t>
      </w:r>
    </w:p>
    <w:p w:rsidR="007D6C45" w:rsidRPr="0002777C" w:rsidRDefault="007D6C45" w:rsidP="007D6C45">
      <w:pPr>
        <w:rPr>
          <w:rFonts w:ascii="Times New Roman" w:hAnsi="Times New Roman"/>
        </w:rPr>
      </w:pPr>
      <w:r w:rsidRPr="0002777C">
        <w:rPr>
          <w:rFonts w:ascii="Times New Roman" w:hAnsi="Times New Roman"/>
        </w:rPr>
        <w:t>3.4.2.2 I</w:t>
      </w:r>
      <w:r w:rsidRPr="0002777C">
        <w:rPr>
          <w:rFonts w:ascii="Times New Roman" w:hAnsi="Times New Roman"/>
          <w:b/>
        </w:rPr>
        <w:t>nstrumentos</w:t>
      </w:r>
      <w:r w:rsidRPr="0002777C">
        <w:rPr>
          <w:rFonts w:ascii="Times New Roman" w:hAnsi="Times New Roman"/>
        </w:rPr>
        <w:t>..</w:t>
      </w:r>
      <w:r w:rsidR="00EA690E">
        <w:rPr>
          <w:rFonts w:ascii="Times New Roman" w:hAnsi="Times New Roman"/>
        </w:rPr>
        <w:t>.…………………………………………………………</w:t>
      </w:r>
      <w:r w:rsidR="00E72A3A">
        <w:rPr>
          <w:rFonts w:ascii="Times New Roman" w:hAnsi="Times New Roman"/>
        </w:rPr>
        <w:t>……………….52</w:t>
      </w:r>
    </w:p>
    <w:p w:rsidR="007D6C45" w:rsidRPr="0002777C" w:rsidRDefault="007D6C45" w:rsidP="007D6C45">
      <w:pPr>
        <w:pStyle w:val="TDC3"/>
      </w:pPr>
      <w:r w:rsidRPr="0002777C">
        <w:rPr>
          <w:b/>
        </w:rPr>
        <w:t>3.5 METODOLOGÍA Y PROCEDIMIENTO</w:t>
      </w:r>
      <w:r w:rsidRPr="0002777C">
        <w:t>.</w:t>
      </w:r>
      <w:r w:rsidRPr="0002777C">
        <w:rPr>
          <w:webHidden/>
        </w:rPr>
        <w:tab/>
      </w:r>
      <w:r w:rsidR="00E72A3A">
        <w:rPr>
          <w:webHidden/>
        </w:rPr>
        <w:t>53</w:t>
      </w:r>
    </w:p>
    <w:p w:rsidR="007D6C45" w:rsidRPr="0002777C" w:rsidRDefault="007D6C45" w:rsidP="007D6C45">
      <w:pPr>
        <w:jc w:val="center"/>
        <w:rPr>
          <w:rFonts w:ascii="Times New Roman" w:hAnsi="Times New Roman"/>
          <w:b/>
          <w:sz w:val="24"/>
          <w:szCs w:val="24"/>
        </w:rPr>
      </w:pPr>
    </w:p>
    <w:p w:rsidR="007D6C45" w:rsidRPr="0002777C" w:rsidRDefault="007D6C45" w:rsidP="007D6C45">
      <w:pPr>
        <w:jc w:val="center"/>
        <w:rPr>
          <w:rFonts w:ascii="Times New Roman" w:hAnsi="Times New Roman"/>
          <w:b/>
          <w:sz w:val="24"/>
          <w:szCs w:val="24"/>
        </w:rPr>
      </w:pPr>
    </w:p>
    <w:p w:rsidR="007D6C45" w:rsidRPr="0002777C" w:rsidRDefault="007D6C45" w:rsidP="007D6C45">
      <w:pPr>
        <w:jc w:val="center"/>
        <w:rPr>
          <w:rFonts w:ascii="Times New Roman" w:hAnsi="Times New Roman"/>
          <w:b/>
          <w:sz w:val="24"/>
          <w:szCs w:val="24"/>
        </w:rPr>
      </w:pPr>
    </w:p>
    <w:p w:rsidR="007D6C45" w:rsidRPr="0002777C" w:rsidRDefault="007D6C45" w:rsidP="007D6C45">
      <w:pPr>
        <w:jc w:val="center"/>
        <w:rPr>
          <w:rFonts w:ascii="Times New Roman" w:hAnsi="Times New Roman"/>
          <w:b/>
          <w:sz w:val="24"/>
          <w:szCs w:val="24"/>
        </w:rPr>
      </w:pPr>
    </w:p>
    <w:p w:rsidR="007D6C45" w:rsidRPr="0002777C" w:rsidRDefault="007D6C45" w:rsidP="007D6C45">
      <w:pPr>
        <w:jc w:val="center"/>
        <w:rPr>
          <w:rFonts w:ascii="Times New Roman" w:hAnsi="Times New Roman"/>
          <w:b/>
          <w:sz w:val="24"/>
          <w:szCs w:val="24"/>
        </w:rPr>
      </w:pPr>
    </w:p>
    <w:p w:rsidR="007D6C45" w:rsidRDefault="007D6C45" w:rsidP="007D6C45">
      <w:pPr>
        <w:jc w:val="center"/>
        <w:rPr>
          <w:rFonts w:ascii="Times New Roman" w:hAnsi="Times New Roman"/>
          <w:b/>
          <w:sz w:val="24"/>
          <w:szCs w:val="24"/>
        </w:rPr>
      </w:pPr>
    </w:p>
    <w:p w:rsidR="00A9083B" w:rsidRPr="0002777C" w:rsidRDefault="00A9083B" w:rsidP="007D6C45">
      <w:pPr>
        <w:jc w:val="center"/>
        <w:rPr>
          <w:rFonts w:ascii="Times New Roman" w:hAnsi="Times New Roman"/>
          <w:b/>
          <w:sz w:val="24"/>
          <w:szCs w:val="24"/>
        </w:rPr>
      </w:pPr>
    </w:p>
    <w:p w:rsidR="00A87A60" w:rsidRPr="0002777C" w:rsidRDefault="00A87A60" w:rsidP="00A87A60">
      <w:pPr>
        <w:rPr>
          <w:rFonts w:ascii="Times New Roman" w:hAnsi="Times New Roman"/>
          <w:b/>
          <w:sz w:val="24"/>
          <w:szCs w:val="24"/>
        </w:rPr>
      </w:pPr>
    </w:p>
    <w:p w:rsidR="007D6C45" w:rsidRPr="0002777C" w:rsidRDefault="007D6C45" w:rsidP="007D6C45">
      <w:pPr>
        <w:jc w:val="center"/>
        <w:rPr>
          <w:rFonts w:ascii="Times New Roman" w:hAnsi="Times New Roman"/>
          <w:b/>
          <w:sz w:val="24"/>
          <w:szCs w:val="24"/>
        </w:rPr>
      </w:pPr>
      <w:r w:rsidRPr="0002777C">
        <w:rPr>
          <w:rFonts w:ascii="Times New Roman" w:hAnsi="Times New Roman"/>
          <w:b/>
          <w:sz w:val="24"/>
          <w:szCs w:val="24"/>
        </w:rPr>
        <w:lastRenderedPageBreak/>
        <w:t>CAPITULO IV</w:t>
      </w:r>
    </w:p>
    <w:p w:rsidR="007D6C45" w:rsidRDefault="007D6C45" w:rsidP="007D6C45">
      <w:pPr>
        <w:jc w:val="center"/>
        <w:rPr>
          <w:rFonts w:ascii="Times New Roman" w:hAnsi="Times New Roman"/>
          <w:b/>
          <w:sz w:val="24"/>
          <w:szCs w:val="24"/>
        </w:rPr>
      </w:pPr>
      <w:r w:rsidRPr="0002777C">
        <w:rPr>
          <w:rFonts w:ascii="Times New Roman" w:hAnsi="Times New Roman"/>
          <w:b/>
          <w:sz w:val="24"/>
          <w:szCs w:val="24"/>
        </w:rPr>
        <w:t>ANALISIS E INTERPRETACION DE RESULTADOS</w:t>
      </w:r>
    </w:p>
    <w:p w:rsidR="00A9083B" w:rsidRDefault="00A9083B" w:rsidP="00A9083B">
      <w:pPr>
        <w:pStyle w:val="Sinespaciado"/>
        <w:rPr>
          <w:lang w:val="es-ES"/>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lang w:val="es-ES"/>
        </w:rPr>
        <w:t>pág.</w:t>
      </w:r>
    </w:p>
    <w:p w:rsidR="00A9083B" w:rsidRPr="00A9083B" w:rsidRDefault="00A9083B" w:rsidP="007D6C45">
      <w:pPr>
        <w:rPr>
          <w:rFonts w:ascii="Times New Roman" w:hAnsi="Times New Roman"/>
          <w:b/>
        </w:rPr>
      </w:pPr>
    </w:p>
    <w:p w:rsidR="007D6C45" w:rsidRPr="00E66425" w:rsidRDefault="007D6C45" w:rsidP="007D6C45">
      <w:pPr>
        <w:rPr>
          <w:rFonts w:ascii="Times New Roman" w:hAnsi="Times New Roman"/>
        </w:rPr>
      </w:pPr>
      <w:r w:rsidRPr="00E66425">
        <w:rPr>
          <w:rFonts w:ascii="Times New Roman" w:hAnsi="Times New Roman"/>
          <w:b/>
        </w:rPr>
        <w:t>4.1 ORGANIZACIÓN Y CLASIFICACION DE LOS DATOS</w:t>
      </w:r>
      <w:r w:rsidR="00E66425">
        <w:rPr>
          <w:rFonts w:ascii="Times New Roman" w:hAnsi="Times New Roman"/>
          <w:noProof/>
          <w:webHidden/>
        </w:rPr>
        <w:t>………</w:t>
      </w:r>
      <w:r w:rsidR="00DB2EE3" w:rsidRPr="00E66425">
        <w:rPr>
          <w:rFonts w:ascii="Times New Roman" w:hAnsi="Times New Roman"/>
          <w:noProof/>
          <w:webHidden/>
        </w:rPr>
        <w:t>……………</w:t>
      </w:r>
      <w:r w:rsidR="002775A4">
        <w:rPr>
          <w:rFonts w:ascii="Times New Roman" w:hAnsi="Times New Roman"/>
          <w:noProof/>
          <w:webHidden/>
        </w:rPr>
        <w:t>…</w:t>
      </w:r>
      <w:r w:rsidR="00DB2EE3" w:rsidRPr="00E66425">
        <w:rPr>
          <w:rFonts w:ascii="Times New Roman" w:hAnsi="Times New Roman"/>
          <w:noProof/>
          <w:webHidden/>
        </w:rPr>
        <w:t>….…55</w:t>
      </w:r>
    </w:p>
    <w:p w:rsidR="007D6C45" w:rsidRPr="00E66425" w:rsidRDefault="007D6C45" w:rsidP="007D6C45">
      <w:pPr>
        <w:rPr>
          <w:rFonts w:ascii="Times New Roman" w:hAnsi="Times New Roman"/>
        </w:rPr>
      </w:pPr>
      <w:r w:rsidRPr="00E66425">
        <w:rPr>
          <w:rFonts w:ascii="Times New Roman" w:hAnsi="Times New Roman"/>
          <w:b/>
        </w:rPr>
        <w:t>4.2</w:t>
      </w:r>
      <w:r w:rsidRPr="00E66425">
        <w:rPr>
          <w:rFonts w:ascii="Times New Roman" w:hAnsi="Times New Roman"/>
        </w:rPr>
        <w:t xml:space="preserve"> </w:t>
      </w:r>
      <w:r w:rsidRPr="00E66425">
        <w:rPr>
          <w:rFonts w:ascii="Times New Roman" w:hAnsi="Times New Roman"/>
          <w:b/>
        </w:rPr>
        <w:t>ANÁLISIS E INTERPRETACIÓN DE RESULTADOS DE LA INVESTIGACIÓN</w:t>
      </w:r>
      <w:r w:rsidR="00E66425">
        <w:rPr>
          <w:rFonts w:ascii="Times New Roman" w:hAnsi="Times New Roman"/>
        </w:rPr>
        <w:t>….</w:t>
      </w:r>
      <w:r w:rsidRPr="00E66425">
        <w:rPr>
          <w:rFonts w:ascii="Times New Roman" w:hAnsi="Times New Roman"/>
        </w:rPr>
        <w:t>…</w:t>
      </w:r>
      <w:r w:rsidR="00A87A60" w:rsidRPr="00E66425">
        <w:rPr>
          <w:rFonts w:ascii="Times New Roman" w:hAnsi="Times New Roman"/>
        </w:rPr>
        <w:t>………………………</w:t>
      </w:r>
      <w:r w:rsidR="00DB2EE3" w:rsidRPr="00E66425">
        <w:rPr>
          <w:rFonts w:ascii="Times New Roman" w:hAnsi="Times New Roman"/>
        </w:rPr>
        <w:t>…………………………………..…….</w:t>
      </w:r>
      <w:r w:rsidR="00E66425">
        <w:rPr>
          <w:rFonts w:ascii="Times New Roman" w:hAnsi="Times New Roman"/>
        </w:rPr>
        <w:t>.</w:t>
      </w:r>
      <w:r w:rsidR="00DB2EE3" w:rsidRPr="00E66425">
        <w:rPr>
          <w:rFonts w:ascii="Times New Roman" w:hAnsi="Times New Roman"/>
        </w:rPr>
        <w:t>.</w:t>
      </w:r>
      <w:r w:rsidR="002775A4">
        <w:rPr>
          <w:rFonts w:ascii="Times New Roman" w:hAnsi="Times New Roman"/>
        </w:rPr>
        <w:t>..</w:t>
      </w:r>
      <w:r w:rsidR="00DB2EE3" w:rsidRPr="00E66425">
        <w:rPr>
          <w:rFonts w:ascii="Times New Roman" w:hAnsi="Times New Roman"/>
        </w:rPr>
        <w:t>….56</w:t>
      </w:r>
    </w:p>
    <w:p w:rsidR="007D6C45" w:rsidRPr="00E66425" w:rsidRDefault="007D6C45" w:rsidP="007D6C45">
      <w:pPr>
        <w:rPr>
          <w:rFonts w:ascii="Times New Roman" w:hAnsi="Times New Roman"/>
          <w:b/>
        </w:rPr>
      </w:pPr>
      <w:r w:rsidRPr="00E66425">
        <w:rPr>
          <w:rFonts w:ascii="Times New Roman" w:hAnsi="Times New Roman"/>
        </w:rPr>
        <w:t>4.2.1</w:t>
      </w:r>
      <w:r w:rsidRPr="00E66425">
        <w:rPr>
          <w:rFonts w:ascii="Times New Roman" w:hAnsi="Times New Roman"/>
          <w:b/>
        </w:rPr>
        <w:t xml:space="preserve"> </w:t>
      </w:r>
      <w:r w:rsidRPr="00E66425">
        <w:rPr>
          <w:rFonts w:ascii="Times New Roman" w:hAnsi="Times New Roman"/>
        </w:rPr>
        <w:t>RESULTADOS DE GUIAS DE OBSERVACION...</w:t>
      </w:r>
      <w:r w:rsidR="00E66425">
        <w:rPr>
          <w:rFonts w:ascii="Times New Roman" w:hAnsi="Times New Roman"/>
        </w:rPr>
        <w:t>...………………….</w:t>
      </w:r>
      <w:r w:rsidRPr="00E66425">
        <w:rPr>
          <w:rFonts w:ascii="Times New Roman" w:hAnsi="Times New Roman"/>
        </w:rPr>
        <w:t>……….…</w:t>
      </w:r>
      <w:r w:rsidR="00E66425">
        <w:rPr>
          <w:rFonts w:ascii="Times New Roman" w:hAnsi="Times New Roman"/>
        </w:rPr>
        <w:t>.</w:t>
      </w:r>
      <w:r w:rsidR="002775A4">
        <w:rPr>
          <w:rFonts w:ascii="Times New Roman" w:hAnsi="Times New Roman"/>
        </w:rPr>
        <w:t>.</w:t>
      </w:r>
      <w:r w:rsidRPr="00E66425">
        <w:rPr>
          <w:rFonts w:ascii="Times New Roman" w:hAnsi="Times New Roman"/>
        </w:rPr>
        <w:t>....</w:t>
      </w:r>
      <w:r w:rsidR="00A9083B" w:rsidRPr="00E66425">
        <w:rPr>
          <w:rFonts w:ascii="Times New Roman" w:hAnsi="Times New Roman"/>
        </w:rPr>
        <w:t>56</w:t>
      </w:r>
    </w:p>
    <w:p w:rsidR="007D6C45" w:rsidRPr="00E66425" w:rsidRDefault="007D6C45" w:rsidP="007D6C45">
      <w:pPr>
        <w:rPr>
          <w:rFonts w:ascii="Times New Roman" w:hAnsi="Times New Roman"/>
          <w:b/>
        </w:rPr>
      </w:pPr>
      <w:r w:rsidRPr="00E66425">
        <w:rPr>
          <w:rFonts w:ascii="Times New Roman" w:hAnsi="Times New Roman"/>
        </w:rPr>
        <w:t>4.2.2 GUIA DE OBSERVACION DE LA HABILIDAD</w:t>
      </w:r>
      <w:r w:rsidR="00E66425">
        <w:rPr>
          <w:rFonts w:ascii="Times New Roman" w:hAnsi="Times New Roman"/>
        </w:rPr>
        <w:t>………</w:t>
      </w:r>
      <w:r w:rsidRPr="00E66425">
        <w:rPr>
          <w:rFonts w:ascii="Times New Roman" w:hAnsi="Times New Roman"/>
        </w:rPr>
        <w:t>………………….…..…</w:t>
      </w:r>
      <w:r w:rsidR="002775A4">
        <w:rPr>
          <w:rFonts w:ascii="Times New Roman" w:hAnsi="Times New Roman"/>
        </w:rPr>
        <w:t>…</w:t>
      </w:r>
      <w:r w:rsidR="00A87A60" w:rsidRPr="00E66425">
        <w:rPr>
          <w:rFonts w:ascii="Times New Roman" w:hAnsi="Times New Roman"/>
        </w:rPr>
        <w:t>….</w:t>
      </w:r>
      <w:r w:rsidR="00A9083B" w:rsidRPr="00E66425">
        <w:rPr>
          <w:rFonts w:ascii="Times New Roman" w:hAnsi="Times New Roman"/>
        </w:rPr>
        <w:t>56</w:t>
      </w:r>
    </w:p>
    <w:p w:rsidR="007D6C45" w:rsidRPr="00E66425" w:rsidRDefault="007D6C45" w:rsidP="007D6C45">
      <w:pPr>
        <w:jc w:val="both"/>
        <w:rPr>
          <w:rFonts w:ascii="Times New Roman" w:hAnsi="Times New Roman"/>
          <w:b/>
        </w:rPr>
      </w:pPr>
      <w:r w:rsidRPr="00E66425">
        <w:rPr>
          <w:rFonts w:ascii="Times New Roman" w:hAnsi="Times New Roman"/>
        </w:rPr>
        <w:t>4.2.3 GUIA DE OBSERVACION DE LA METOD</w:t>
      </w:r>
      <w:r w:rsidR="00A9083B" w:rsidRPr="00E66425">
        <w:rPr>
          <w:rFonts w:ascii="Times New Roman" w:hAnsi="Times New Roman"/>
        </w:rPr>
        <w:t xml:space="preserve">OLOGIA DEL DOCENTE DE EDUCACION </w:t>
      </w:r>
      <w:r w:rsidRPr="00E66425">
        <w:rPr>
          <w:rFonts w:ascii="Times New Roman" w:hAnsi="Times New Roman"/>
        </w:rPr>
        <w:t>FISICA</w:t>
      </w:r>
      <w:r w:rsidR="00E66425">
        <w:rPr>
          <w:rFonts w:ascii="Times New Roman" w:hAnsi="Times New Roman"/>
        </w:rPr>
        <w:t>….</w:t>
      </w:r>
      <w:r w:rsidRPr="00E66425">
        <w:rPr>
          <w:rFonts w:ascii="Times New Roman" w:hAnsi="Times New Roman"/>
        </w:rPr>
        <w:t>…………</w:t>
      </w:r>
      <w:r w:rsidR="00A9083B" w:rsidRPr="00E66425">
        <w:rPr>
          <w:rFonts w:ascii="Times New Roman" w:hAnsi="Times New Roman"/>
        </w:rPr>
        <w:t>……………………………………………….</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A9083B" w:rsidRPr="00E66425">
        <w:rPr>
          <w:rFonts w:ascii="Times New Roman" w:hAnsi="Times New Roman"/>
        </w:rPr>
        <w:t>61</w:t>
      </w:r>
    </w:p>
    <w:p w:rsidR="007D6C45" w:rsidRPr="00E66425" w:rsidRDefault="007D6C45" w:rsidP="007D6C45">
      <w:pPr>
        <w:jc w:val="both"/>
        <w:rPr>
          <w:rFonts w:ascii="Times New Roman" w:hAnsi="Times New Roman"/>
          <w:b/>
        </w:rPr>
      </w:pPr>
      <w:r w:rsidRPr="00E66425">
        <w:rPr>
          <w:rFonts w:ascii="Times New Roman" w:hAnsi="Times New Roman"/>
        </w:rPr>
        <w:t>4.2.4 ENCUESTA DIRIGIDA A DOCENTES DEL COMPLEJO EDUCATIVO EL CARMELO Y EL INSTITUTO CARMELITANO DE SAN JACINTO…………</w:t>
      </w:r>
      <w:r w:rsidR="00E66425">
        <w:rPr>
          <w:rFonts w:ascii="Times New Roman" w:hAnsi="Times New Roman"/>
        </w:rPr>
        <w:t>..</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A87A60" w:rsidRPr="00E66425">
        <w:rPr>
          <w:rFonts w:ascii="Times New Roman" w:hAnsi="Times New Roman"/>
        </w:rPr>
        <w:t>7</w:t>
      </w:r>
      <w:r w:rsidR="00A9083B" w:rsidRPr="00E66425">
        <w:rPr>
          <w:rFonts w:ascii="Times New Roman" w:hAnsi="Times New Roman"/>
        </w:rPr>
        <w:t>1</w:t>
      </w:r>
    </w:p>
    <w:p w:rsidR="007D6C45" w:rsidRPr="00E66425" w:rsidRDefault="007D6C45" w:rsidP="007D6C45">
      <w:pPr>
        <w:jc w:val="both"/>
        <w:rPr>
          <w:rFonts w:ascii="Times New Roman" w:hAnsi="Times New Roman"/>
          <w:b/>
        </w:rPr>
      </w:pPr>
      <w:r w:rsidRPr="00E66425">
        <w:rPr>
          <w:rFonts w:ascii="Times New Roman" w:hAnsi="Times New Roman"/>
          <w:b/>
        </w:rPr>
        <w:t>4.3 VALIDACION DE LOS SUPUESTOS</w:t>
      </w:r>
      <w:r w:rsidRPr="00E66425">
        <w:rPr>
          <w:rFonts w:ascii="Times New Roman" w:hAnsi="Times New Roman"/>
        </w:rPr>
        <w:t>……</w:t>
      </w:r>
      <w:r w:rsidR="00E66425">
        <w:rPr>
          <w:rFonts w:ascii="Times New Roman" w:hAnsi="Times New Roman"/>
        </w:rPr>
        <w:t>….</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A9083B" w:rsidRPr="00E66425">
        <w:rPr>
          <w:rFonts w:ascii="Times New Roman" w:hAnsi="Times New Roman"/>
        </w:rPr>
        <w:t>86</w:t>
      </w:r>
    </w:p>
    <w:p w:rsidR="007D6C45" w:rsidRPr="0002777C" w:rsidRDefault="007D6C45" w:rsidP="007D6C45">
      <w:pPr>
        <w:rPr>
          <w:rFonts w:ascii="Times New Roman" w:hAnsi="Times New Roman"/>
          <w:sz w:val="24"/>
          <w:szCs w:val="24"/>
        </w:rPr>
      </w:pPr>
    </w:p>
    <w:p w:rsidR="007D6C45" w:rsidRPr="0002777C" w:rsidRDefault="007D6C45" w:rsidP="007D6C45">
      <w:pPr>
        <w:jc w:val="center"/>
        <w:rPr>
          <w:rFonts w:ascii="Times New Roman" w:hAnsi="Times New Roman"/>
          <w:b/>
          <w:sz w:val="24"/>
          <w:szCs w:val="24"/>
        </w:rPr>
      </w:pPr>
      <w:r w:rsidRPr="0002777C">
        <w:rPr>
          <w:rFonts w:ascii="Times New Roman" w:hAnsi="Times New Roman"/>
          <w:b/>
          <w:sz w:val="24"/>
          <w:szCs w:val="24"/>
        </w:rPr>
        <w:t>CAPITULO V</w:t>
      </w:r>
    </w:p>
    <w:p w:rsidR="007D6C45" w:rsidRPr="0002777C" w:rsidRDefault="007D6C45" w:rsidP="007D6C45">
      <w:pPr>
        <w:jc w:val="center"/>
        <w:rPr>
          <w:rFonts w:ascii="Times New Roman" w:hAnsi="Times New Roman"/>
          <w:b/>
          <w:sz w:val="24"/>
          <w:szCs w:val="24"/>
        </w:rPr>
      </w:pPr>
      <w:r w:rsidRPr="0002777C">
        <w:rPr>
          <w:rFonts w:ascii="Times New Roman" w:hAnsi="Times New Roman"/>
          <w:b/>
          <w:sz w:val="24"/>
          <w:szCs w:val="24"/>
        </w:rPr>
        <w:t>CONCLUSIONES Y RECOMENDACIONES</w:t>
      </w:r>
    </w:p>
    <w:p w:rsidR="007D6C45" w:rsidRPr="00E66425" w:rsidRDefault="007D6C45" w:rsidP="00D568CF">
      <w:pPr>
        <w:jc w:val="both"/>
        <w:rPr>
          <w:rFonts w:ascii="Times New Roman" w:hAnsi="Times New Roman"/>
          <w:b/>
        </w:rPr>
      </w:pPr>
      <w:r w:rsidRPr="00E66425">
        <w:rPr>
          <w:rFonts w:ascii="Times New Roman" w:hAnsi="Times New Roman"/>
          <w:b/>
        </w:rPr>
        <w:t>5.1 CONCLUSIONES</w:t>
      </w:r>
      <w:r w:rsidRPr="00E66425">
        <w:rPr>
          <w:rFonts w:ascii="Times New Roman" w:hAnsi="Times New Roman"/>
        </w:rPr>
        <w:t>………</w:t>
      </w:r>
      <w:r w:rsidR="00E66425">
        <w:rPr>
          <w:rFonts w:ascii="Times New Roman" w:hAnsi="Times New Roman"/>
        </w:rPr>
        <w:t>.</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E66425" w:rsidRPr="00E66425">
        <w:rPr>
          <w:rFonts w:ascii="Times New Roman" w:hAnsi="Times New Roman"/>
        </w:rPr>
        <w:t>.</w:t>
      </w:r>
      <w:r w:rsidRPr="00E66425">
        <w:rPr>
          <w:rFonts w:ascii="Times New Roman" w:hAnsi="Times New Roman"/>
        </w:rPr>
        <w:t>…..</w:t>
      </w:r>
      <w:r w:rsidR="00E66425" w:rsidRPr="00E66425">
        <w:rPr>
          <w:rFonts w:ascii="Times New Roman" w:hAnsi="Times New Roman"/>
        </w:rPr>
        <w:t>87</w:t>
      </w:r>
    </w:p>
    <w:p w:rsidR="007D6C45" w:rsidRPr="00E66425" w:rsidRDefault="007D6C45" w:rsidP="00D568CF">
      <w:pPr>
        <w:jc w:val="both"/>
        <w:rPr>
          <w:rFonts w:ascii="Times New Roman" w:hAnsi="Times New Roman"/>
          <w:b/>
        </w:rPr>
      </w:pPr>
      <w:r w:rsidRPr="00E66425">
        <w:rPr>
          <w:rFonts w:ascii="Times New Roman" w:hAnsi="Times New Roman"/>
          <w:b/>
        </w:rPr>
        <w:t>5.2 RECOMENDACIONES</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E66425">
        <w:rPr>
          <w:rFonts w:ascii="Times New Roman" w:hAnsi="Times New Roman"/>
        </w:rPr>
        <w:t>..89</w:t>
      </w:r>
    </w:p>
    <w:p w:rsidR="007D6C45" w:rsidRPr="00E66425" w:rsidRDefault="007D6C45" w:rsidP="00D568CF">
      <w:pPr>
        <w:jc w:val="both"/>
        <w:rPr>
          <w:rFonts w:ascii="Times New Roman" w:hAnsi="Times New Roman"/>
        </w:rPr>
      </w:pPr>
      <w:r w:rsidRPr="00E66425">
        <w:rPr>
          <w:rFonts w:ascii="Times New Roman" w:hAnsi="Times New Roman"/>
        </w:rPr>
        <w:t>BIBLIOGRAFIA………………</w:t>
      </w:r>
      <w:r w:rsidR="00E66425" w:rsidRPr="00E66425">
        <w:rPr>
          <w:rFonts w:ascii="Times New Roman" w:hAnsi="Times New Roman"/>
        </w:rPr>
        <w:t>………………………………</w:t>
      </w:r>
      <w:r w:rsidR="00E66425">
        <w:rPr>
          <w:rFonts w:ascii="Times New Roman" w:hAnsi="Times New Roman"/>
        </w:rPr>
        <w:t>……</w:t>
      </w:r>
      <w:r w:rsidR="00E66425" w:rsidRPr="00E66425">
        <w:rPr>
          <w:rFonts w:ascii="Times New Roman" w:hAnsi="Times New Roman"/>
        </w:rPr>
        <w:t>……</w:t>
      </w:r>
      <w:r w:rsidR="002775A4">
        <w:rPr>
          <w:rFonts w:ascii="Times New Roman" w:hAnsi="Times New Roman"/>
        </w:rPr>
        <w:t>.</w:t>
      </w:r>
      <w:r w:rsidR="00E66425" w:rsidRPr="00E66425">
        <w:rPr>
          <w:rFonts w:ascii="Times New Roman" w:hAnsi="Times New Roman"/>
        </w:rPr>
        <w:t>……</w:t>
      </w:r>
      <w:r w:rsidRPr="00E66425">
        <w:rPr>
          <w:rFonts w:ascii="Times New Roman" w:hAnsi="Times New Roman"/>
        </w:rPr>
        <w:t>……</w:t>
      </w:r>
      <w:r w:rsidR="002775A4">
        <w:rPr>
          <w:rFonts w:ascii="Times New Roman" w:hAnsi="Times New Roman"/>
        </w:rPr>
        <w:t>…..</w:t>
      </w:r>
      <w:r w:rsidRPr="00E66425">
        <w:rPr>
          <w:rFonts w:ascii="Times New Roman" w:hAnsi="Times New Roman"/>
        </w:rPr>
        <w:t>….…</w:t>
      </w:r>
      <w:r w:rsidR="00E66425" w:rsidRPr="00E66425">
        <w:rPr>
          <w:rFonts w:ascii="Times New Roman" w:hAnsi="Times New Roman"/>
        </w:rPr>
        <w:t>.</w:t>
      </w:r>
      <w:r w:rsidR="00A87A60" w:rsidRPr="00E66425">
        <w:rPr>
          <w:rFonts w:ascii="Times New Roman" w:hAnsi="Times New Roman"/>
        </w:rPr>
        <w:t>9</w:t>
      </w:r>
      <w:r w:rsidR="00E66425" w:rsidRPr="00E66425">
        <w:rPr>
          <w:rFonts w:ascii="Times New Roman" w:hAnsi="Times New Roman"/>
        </w:rPr>
        <w:t>0</w:t>
      </w:r>
    </w:p>
    <w:p w:rsidR="007D6C45" w:rsidRPr="00E66425" w:rsidRDefault="007D6C45" w:rsidP="00D568CF">
      <w:pPr>
        <w:jc w:val="both"/>
        <w:rPr>
          <w:rFonts w:ascii="Times New Roman" w:hAnsi="Times New Roman"/>
        </w:rPr>
      </w:pPr>
      <w:r w:rsidRPr="00E66425">
        <w:rPr>
          <w:rFonts w:ascii="Times New Roman" w:hAnsi="Times New Roman"/>
        </w:rPr>
        <w:t>ANEXOS</w:t>
      </w:r>
      <w:r w:rsidR="00A87A60" w:rsidRPr="00E66425">
        <w:rPr>
          <w:rFonts w:ascii="Times New Roman" w:hAnsi="Times New Roman"/>
        </w:rPr>
        <w:t>………………………………………………………</w:t>
      </w:r>
      <w:r w:rsidR="00E66425" w:rsidRPr="00E66425">
        <w:rPr>
          <w:rFonts w:ascii="Times New Roman" w:hAnsi="Times New Roman"/>
        </w:rPr>
        <w:t>..</w:t>
      </w:r>
      <w:r w:rsidR="00A87A60" w:rsidRPr="00E66425">
        <w:rPr>
          <w:rFonts w:ascii="Times New Roman" w:hAnsi="Times New Roman"/>
        </w:rPr>
        <w:t>………</w:t>
      </w:r>
      <w:r w:rsidR="00E66425">
        <w:rPr>
          <w:rFonts w:ascii="Times New Roman" w:hAnsi="Times New Roman"/>
        </w:rPr>
        <w:t>…...……</w:t>
      </w:r>
      <w:r w:rsidR="002775A4">
        <w:rPr>
          <w:rFonts w:ascii="Times New Roman" w:hAnsi="Times New Roman"/>
        </w:rPr>
        <w:t>.</w:t>
      </w:r>
      <w:r w:rsidR="00E66425">
        <w:rPr>
          <w:rFonts w:ascii="Times New Roman" w:hAnsi="Times New Roman"/>
        </w:rPr>
        <w:t>…</w:t>
      </w:r>
      <w:r w:rsidR="002775A4">
        <w:rPr>
          <w:rFonts w:ascii="Times New Roman" w:hAnsi="Times New Roman"/>
        </w:rPr>
        <w:t>…..</w:t>
      </w:r>
      <w:r w:rsidR="00E66425">
        <w:rPr>
          <w:rFonts w:ascii="Times New Roman" w:hAnsi="Times New Roman"/>
        </w:rPr>
        <w:t>…….91</w:t>
      </w:r>
    </w:p>
    <w:p w:rsidR="007D6C45" w:rsidRPr="0002777C" w:rsidRDefault="007D6C45" w:rsidP="007D6C45">
      <w:pPr>
        <w:rPr>
          <w:rFonts w:ascii="Times New Roman" w:hAnsi="Times New Roman"/>
          <w:b/>
          <w:sz w:val="24"/>
          <w:szCs w:val="24"/>
        </w:rPr>
      </w:pPr>
    </w:p>
    <w:p w:rsidR="007D6C45" w:rsidRPr="0002777C" w:rsidRDefault="007D6C45" w:rsidP="007D6C45">
      <w:pPr>
        <w:rPr>
          <w:rFonts w:ascii="Times New Roman" w:hAnsi="Times New Roman"/>
          <w:b/>
          <w:sz w:val="24"/>
          <w:szCs w:val="24"/>
        </w:rPr>
      </w:pPr>
    </w:p>
    <w:p w:rsidR="007D6C45" w:rsidRPr="0002777C" w:rsidRDefault="007D6C45" w:rsidP="007D6C45">
      <w:pPr>
        <w:rPr>
          <w:rFonts w:ascii="Times New Roman" w:hAnsi="Times New Roman"/>
          <w:b/>
          <w:sz w:val="24"/>
          <w:szCs w:val="24"/>
        </w:rPr>
      </w:pPr>
    </w:p>
    <w:p w:rsidR="007D6C45" w:rsidRPr="0002777C" w:rsidRDefault="007D6C45" w:rsidP="007D6C45">
      <w:pPr>
        <w:spacing w:line="360" w:lineRule="auto"/>
        <w:rPr>
          <w:rFonts w:ascii="Times New Roman" w:hAnsi="Times New Roman"/>
          <w:b/>
          <w:sz w:val="24"/>
          <w:szCs w:val="24"/>
        </w:rPr>
      </w:pPr>
    </w:p>
    <w:p w:rsidR="007D6C45" w:rsidRPr="0002777C" w:rsidRDefault="007D6C45" w:rsidP="007D6C45">
      <w:pPr>
        <w:spacing w:line="360" w:lineRule="auto"/>
        <w:jc w:val="center"/>
        <w:rPr>
          <w:rFonts w:ascii="Times New Roman" w:hAnsi="Times New Roman"/>
          <w:b/>
          <w:sz w:val="24"/>
          <w:szCs w:val="24"/>
          <w:lang w:val="es-SV"/>
        </w:rPr>
      </w:pPr>
      <w:r w:rsidRPr="0002777C">
        <w:rPr>
          <w:rFonts w:ascii="Times New Roman" w:hAnsi="Times New Roman"/>
          <w:b/>
          <w:sz w:val="24"/>
          <w:szCs w:val="24"/>
          <w:lang w:val="es-SV"/>
        </w:rPr>
        <w:lastRenderedPageBreak/>
        <w:t>INTRODUCCION.</w:t>
      </w:r>
    </w:p>
    <w:p w:rsidR="007D6C45" w:rsidRPr="0002777C" w:rsidRDefault="007D6C45" w:rsidP="00D948C3">
      <w:pPr>
        <w:spacing w:line="240" w:lineRule="auto"/>
        <w:rPr>
          <w:rFonts w:ascii="Times New Roman" w:hAnsi="Times New Roman"/>
          <w:sz w:val="24"/>
          <w:szCs w:val="24"/>
          <w:lang w:val="es-SV"/>
        </w:rPr>
      </w:pP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La investigación que a continuación se presenta está basada en la importancia que posee el desarrollo de la habilidad de correr en las clases de educación física en las edades primarias de 4 a 6 años en los Centros Escolares de El Carmelo y el Instituto Carmelitano.</w:t>
      </w:r>
    </w:p>
    <w:p w:rsidR="007D6C45" w:rsidRPr="0002777C" w:rsidRDefault="007D6C45" w:rsidP="00D948C3">
      <w:pPr>
        <w:spacing w:line="240" w:lineRule="auto"/>
        <w:jc w:val="both"/>
        <w:rPr>
          <w:rFonts w:ascii="Times New Roman" w:hAnsi="Times New Roman"/>
          <w:sz w:val="24"/>
          <w:szCs w:val="24"/>
          <w:lang w:val="es-SV"/>
        </w:rPr>
      </w:pP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 xml:space="preserve">En el primer capítulo hace referencia a la importancia de realizar dicha investigación, </w:t>
      </w:r>
      <w:r w:rsidR="0002777C" w:rsidRPr="0002777C">
        <w:rPr>
          <w:rFonts w:ascii="Times New Roman" w:hAnsi="Times New Roman"/>
          <w:sz w:val="24"/>
          <w:szCs w:val="24"/>
          <w:lang w:val="es-SV"/>
        </w:rPr>
        <w:t>así</w:t>
      </w:r>
      <w:r w:rsidRPr="0002777C">
        <w:rPr>
          <w:rFonts w:ascii="Times New Roman" w:hAnsi="Times New Roman"/>
          <w:sz w:val="24"/>
          <w:szCs w:val="24"/>
          <w:lang w:val="es-SV"/>
        </w:rPr>
        <w:t xml:space="preserve"> como su problemática de en el desarrollo de la habilidad motora de correr, además se recaba información sobre el panorama general de los distintos sectores influyentes en nuestro país como los son: sector económico, social, educativo, salud, entre otros.</w:t>
      </w:r>
    </w:p>
    <w:p w:rsidR="004A00E4"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En nuestro país se han dado varias reformas en el sistema educativo, una de ellas ha sido el “El Plan Nacional de Educación 2021”, en este  documento el MINED, plantea fines importantes, con los que intentan solucionar los problemas existentes en el sistema educativo, planteando objetivos encaminados a brindar un formación académica integral. Con este programa el estado pretende superar los niveles de pobreza, mejorando la productividad y competitividad, sentando las bases para un desarrollo sostenible.</w:t>
      </w:r>
    </w:p>
    <w:p w:rsidR="004A00E4" w:rsidRDefault="004A00E4" w:rsidP="00D948C3">
      <w:pPr>
        <w:spacing w:line="240" w:lineRule="auto"/>
        <w:jc w:val="both"/>
        <w:rPr>
          <w:rFonts w:ascii="Times New Roman" w:hAnsi="Times New Roman"/>
          <w:sz w:val="24"/>
          <w:szCs w:val="24"/>
          <w:lang w:val="es-SV"/>
        </w:rPr>
      </w:pP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En el capítulo II, se encuentra  una referencia histórica sobre la habilidades motrices  y de cómo esta tiene un proceso importante en el desarrollo cinético y psicológico del niño y la niña. Así  mismo  se destaca  algunos antecedentes de la educación física nivel regional, latino americano y mundial.  En Santiago de Chile en 1906 el doctor Jorge Díaz Otáñez funda el Instituto superior de Educación Física  quien será el encargado de contribuir a la fundación de escuela de educación física en el sur y Centro América, influenciadas por las corrientes europeas como lo fueron la escuela alemana, inglesa y la sueca. En nuestro país los primeros indicios datan desde los tiempos de la colonia pero en 1939, se crea la dirección general de educación física como dependencia del Ministerio de Instrucción Pública, ya en 1969 se funda la Escuela Superior de Educación Física.</w:t>
      </w:r>
    </w:p>
    <w:p w:rsidR="007D6C45" w:rsidRPr="0002777C" w:rsidRDefault="007D6C45" w:rsidP="00D948C3">
      <w:pPr>
        <w:spacing w:line="240" w:lineRule="auto"/>
        <w:jc w:val="both"/>
        <w:rPr>
          <w:rFonts w:ascii="Times New Roman" w:hAnsi="Times New Roman"/>
          <w:sz w:val="24"/>
          <w:szCs w:val="24"/>
          <w:lang w:val="es-SV"/>
        </w:rPr>
      </w:pP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 xml:space="preserve">Actualmente son dos las instituciones que se encuentran impulsando la educación física en el país, promoviendo una cultura del deporte y la buena calidad de vida por medio del ejercicio. Seguidamente se fundamente sobre la habilidad motora y como para una respuesta debe haber un </w:t>
      </w:r>
      <w:r w:rsidR="0002777C" w:rsidRPr="0002777C">
        <w:rPr>
          <w:rFonts w:ascii="Times New Roman" w:hAnsi="Times New Roman"/>
          <w:sz w:val="24"/>
          <w:szCs w:val="24"/>
          <w:lang w:val="es-SV"/>
        </w:rPr>
        <w:t>estímulo</w:t>
      </w:r>
      <w:r w:rsidRPr="0002777C">
        <w:rPr>
          <w:rFonts w:ascii="Times New Roman" w:hAnsi="Times New Roman"/>
          <w:sz w:val="24"/>
          <w:szCs w:val="24"/>
          <w:lang w:val="es-SV"/>
        </w:rPr>
        <w:t xml:space="preserve"> en el proceso de aprendizaje señalo por aprendizaje operante de </w:t>
      </w:r>
      <w:proofErr w:type="spellStart"/>
      <w:r w:rsidRPr="0002777C">
        <w:rPr>
          <w:rFonts w:ascii="Times New Roman" w:hAnsi="Times New Roman"/>
          <w:sz w:val="24"/>
          <w:szCs w:val="24"/>
          <w:lang w:val="es-SV"/>
        </w:rPr>
        <w:t>Skiner</w:t>
      </w:r>
      <w:proofErr w:type="spellEnd"/>
      <w:r w:rsidRPr="0002777C">
        <w:rPr>
          <w:rFonts w:ascii="Times New Roman" w:hAnsi="Times New Roman"/>
          <w:sz w:val="24"/>
          <w:szCs w:val="24"/>
          <w:lang w:val="es-SV"/>
        </w:rPr>
        <w:t>.</w:t>
      </w:r>
    </w:p>
    <w:p w:rsidR="00FC203B" w:rsidRDefault="00F01638" w:rsidP="00D948C3">
      <w:pPr>
        <w:spacing w:line="240" w:lineRule="auto"/>
        <w:jc w:val="both"/>
        <w:rPr>
          <w:rFonts w:ascii="Times New Roman" w:hAnsi="Times New Roman"/>
          <w:sz w:val="24"/>
          <w:szCs w:val="24"/>
          <w:lang w:val="es-SV"/>
        </w:rPr>
      </w:pPr>
      <w:r>
        <w:rPr>
          <w:rFonts w:ascii="Times New Roman" w:hAnsi="Times New Roman"/>
          <w:noProof/>
          <w:sz w:val="24"/>
          <w:szCs w:val="24"/>
          <w:lang w:eastAsia="es-CO"/>
        </w:rPr>
        <w:pict>
          <v:shapetype id="_x0000_t202" coordsize="21600,21600" o:spt="202" path="m,l,21600r21600,l21600,xe">
            <v:stroke joinstyle="miter"/>
            <v:path gradientshapeok="t" o:connecttype="rect"/>
          </v:shapetype>
          <v:shape id="_x0000_s1039" type="#_x0000_t202" style="position:absolute;left:0;text-align:left;margin-left:413.1pt;margin-top:21.25pt;width:24pt;height:20.25pt;z-index:-251641856" strokecolor="white [3212]">
            <v:textbox style="mso-next-textbox:#_x0000_s1039">
              <w:txbxContent>
                <w:p w:rsidR="003A60C8" w:rsidRDefault="003A60C8">
                  <w:r>
                    <w:t>I</w:t>
                  </w:r>
                </w:p>
              </w:txbxContent>
            </v:textbox>
          </v:shape>
        </w:pict>
      </w: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lastRenderedPageBreak/>
        <w:t xml:space="preserve">En el capítulo III muestra la metodología y la técnica utilizada para la investigación, la población y la selección de la muestra sujeta a estudio, </w:t>
      </w:r>
      <w:r w:rsidR="0002777C" w:rsidRPr="0002777C">
        <w:rPr>
          <w:rFonts w:ascii="Times New Roman" w:hAnsi="Times New Roman"/>
          <w:sz w:val="24"/>
          <w:szCs w:val="24"/>
          <w:lang w:val="es-SV"/>
        </w:rPr>
        <w:t>así</w:t>
      </w:r>
      <w:r w:rsidRPr="0002777C">
        <w:rPr>
          <w:rFonts w:ascii="Times New Roman" w:hAnsi="Times New Roman"/>
          <w:sz w:val="24"/>
          <w:szCs w:val="24"/>
          <w:lang w:val="es-SV"/>
        </w:rPr>
        <w:t xml:space="preserve"> como los instrumentos necesarios, para recabar los datos, para el análisis de la realidad de los centros Educativos investigados, para luego hacer unas sugerencias que contribuyan a mejorar el proceso de enseñanza de la habilidad de correr.</w:t>
      </w:r>
    </w:p>
    <w:p w:rsidR="007D6C45" w:rsidRPr="0002777C" w:rsidRDefault="007D6C45" w:rsidP="00D948C3">
      <w:pPr>
        <w:spacing w:line="240" w:lineRule="auto"/>
        <w:jc w:val="both"/>
        <w:rPr>
          <w:rFonts w:ascii="Times New Roman" w:hAnsi="Times New Roman"/>
          <w:sz w:val="24"/>
          <w:szCs w:val="24"/>
          <w:lang w:val="es-SV"/>
        </w:rPr>
      </w:pPr>
    </w:p>
    <w:p w:rsidR="003B04F0"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 xml:space="preserve">En el capítulo IV, se encuentra el análisis de la información obtenida por medio  de los instrumentos como lo son: La guía de observación de la habilidad motora de Correr, La guía de observación  de la clase de educación física y la encuesta dirigida a los docentes de aula para conocer su conocimiento de la habilidad motora de </w:t>
      </w:r>
      <w:r w:rsidR="0002777C" w:rsidRPr="0002777C">
        <w:rPr>
          <w:rFonts w:ascii="Times New Roman" w:hAnsi="Times New Roman"/>
          <w:sz w:val="24"/>
          <w:szCs w:val="24"/>
          <w:lang w:val="es-SV"/>
        </w:rPr>
        <w:t>correr</w:t>
      </w:r>
      <w:r w:rsidRPr="0002777C">
        <w:rPr>
          <w:rFonts w:ascii="Times New Roman" w:hAnsi="Times New Roman"/>
          <w:sz w:val="24"/>
          <w:szCs w:val="24"/>
          <w:lang w:val="es-SV"/>
        </w:rPr>
        <w:t xml:space="preserve">. Por lo tanto por medio de estos instrumentos se verifica que la el desarrollo de la habilidad motora de correr es importante fundamentarla en las edades primarias de 4 a 6 años ya que es una etapa donde los niños y las niñas conocen el dominio de sus capacidades y habilidades, </w:t>
      </w:r>
      <w:r w:rsidR="0002777C" w:rsidRPr="0002777C">
        <w:rPr>
          <w:rFonts w:ascii="Times New Roman" w:hAnsi="Times New Roman"/>
          <w:sz w:val="24"/>
          <w:szCs w:val="24"/>
          <w:lang w:val="es-SV"/>
        </w:rPr>
        <w:t>así</w:t>
      </w:r>
      <w:r w:rsidRPr="0002777C">
        <w:rPr>
          <w:rFonts w:ascii="Times New Roman" w:hAnsi="Times New Roman"/>
          <w:sz w:val="24"/>
          <w:szCs w:val="24"/>
          <w:lang w:val="es-SV"/>
        </w:rPr>
        <w:t xml:space="preserve"> mismo todo eso debe ir acompañado de una buena planificación metodológica que garantice una clase de educación física integra en todos sus facetas, como un medio de sociabilización, recreación, y de aprendizaje.</w:t>
      </w:r>
    </w:p>
    <w:p w:rsidR="00FC203B" w:rsidRDefault="00FC203B" w:rsidP="00D948C3">
      <w:pPr>
        <w:spacing w:line="240" w:lineRule="auto"/>
        <w:jc w:val="both"/>
        <w:rPr>
          <w:rFonts w:ascii="Times New Roman" w:hAnsi="Times New Roman"/>
          <w:sz w:val="24"/>
          <w:szCs w:val="24"/>
          <w:lang w:val="es-SV"/>
        </w:rPr>
      </w:pPr>
    </w:p>
    <w:p w:rsidR="007D6C45" w:rsidRPr="0002777C" w:rsidRDefault="007D6C45" w:rsidP="00D948C3">
      <w:pPr>
        <w:spacing w:line="240" w:lineRule="auto"/>
        <w:jc w:val="both"/>
        <w:rPr>
          <w:rFonts w:ascii="Times New Roman" w:hAnsi="Times New Roman"/>
          <w:sz w:val="24"/>
          <w:szCs w:val="24"/>
          <w:lang w:val="es-SV"/>
        </w:rPr>
      </w:pPr>
      <w:r w:rsidRPr="0002777C">
        <w:rPr>
          <w:rFonts w:ascii="Times New Roman" w:hAnsi="Times New Roman"/>
          <w:sz w:val="24"/>
          <w:szCs w:val="24"/>
          <w:lang w:val="es-SV"/>
        </w:rPr>
        <w:t xml:space="preserve">Por consiguiente en el </w:t>
      </w:r>
      <w:r w:rsidR="0002777C" w:rsidRPr="0002777C">
        <w:rPr>
          <w:rFonts w:ascii="Times New Roman" w:hAnsi="Times New Roman"/>
          <w:sz w:val="24"/>
          <w:szCs w:val="24"/>
          <w:lang w:val="es-SV"/>
        </w:rPr>
        <w:t>capítulo</w:t>
      </w:r>
      <w:r w:rsidRPr="0002777C">
        <w:rPr>
          <w:rFonts w:ascii="Times New Roman" w:hAnsi="Times New Roman"/>
          <w:sz w:val="24"/>
          <w:szCs w:val="24"/>
          <w:lang w:val="es-SV"/>
        </w:rPr>
        <w:t xml:space="preserve"> V, se presenta las conclusiones como resultado del análisis e interpretación de los datos obtenidos en la investigación; además de las recomendaciones dirigidas a mejorar el proceso de enseñanza de la habilidad motora de correr en edades primarias de 4 a 6 años de edad.</w:t>
      </w:r>
    </w:p>
    <w:p w:rsidR="007D6C45" w:rsidRDefault="007D6C45"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D948C3" w:rsidP="007D6C45">
      <w:pPr>
        <w:spacing w:line="360" w:lineRule="auto"/>
        <w:rPr>
          <w:rFonts w:ascii="Times New Roman" w:hAnsi="Times New Roman"/>
          <w:sz w:val="24"/>
          <w:szCs w:val="24"/>
          <w:lang w:val="es-SV"/>
        </w:rPr>
      </w:pPr>
    </w:p>
    <w:p w:rsidR="00D948C3" w:rsidRDefault="00F01638" w:rsidP="007D6C45">
      <w:pPr>
        <w:spacing w:line="360" w:lineRule="auto"/>
        <w:rPr>
          <w:rFonts w:ascii="Times New Roman" w:hAnsi="Times New Roman"/>
          <w:sz w:val="24"/>
          <w:szCs w:val="24"/>
          <w:lang w:val="es-SV"/>
        </w:rPr>
      </w:pPr>
      <w:r>
        <w:rPr>
          <w:rFonts w:ascii="Times New Roman" w:hAnsi="Times New Roman"/>
          <w:noProof/>
          <w:sz w:val="24"/>
          <w:szCs w:val="24"/>
          <w:lang w:eastAsia="es-CO"/>
        </w:rPr>
        <w:pict>
          <v:shape id="_x0000_s1040" type="#_x0000_t202" style="position:absolute;margin-left:416.1pt;margin-top:24.25pt;width:30pt;height:25.5pt;z-index:251675648" strokecolor="white [3212]">
            <v:textbox>
              <w:txbxContent>
                <w:p w:rsidR="003A60C8" w:rsidRDefault="003A60C8">
                  <w:r>
                    <w:t>II</w:t>
                  </w:r>
                </w:p>
              </w:txbxContent>
            </v:textbox>
          </v:shape>
        </w:pict>
      </w:r>
    </w:p>
    <w:p w:rsidR="007D6C45" w:rsidRPr="0002777C" w:rsidRDefault="007D6C45" w:rsidP="00FC203B">
      <w:pPr>
        <w:spacing w:line="360" w:lineRule="auto"/>
        <w:jc w:val="center"/>
        <w:rPr>
          <w:rFonts w:ascii="Times New Roman" w:hAnsi="Times New Roman"/>
          <w:b/>
          <w:sz w:val="28"/>
          <w:szCs w:val="28"/>
        </w:rPr>
      </w:pPr>
      <w:r w:rsidRPr="0002777C">
        <w:rPr>
          <w:rFonts w:ascii="Times New Roman" w:hAnsi="Times New Roman"/>
          <w:b/>
          <w:sz w:val="28"/>
          <w:szCs w:val="28"/>
        </w:rPr>
        <w:lastRenderedPageBreak/>
        <w:t>CAPITULO I</w:t>
      </w:r>
    </w:p>
    <w:p w:rsidR="007D6C45" w:rsidRPr="0002777C" w:rsidRDefault="007D6C45" w:rsidP="00914949">
      <w:pPr>
        <w:spacing w:afterLines="30" w:after="72" w:line="360" w:lineRule="auto"/>
        <w:jc w:val="both"/>
        <w:rPr>
          <w:rFonts w:ascii="Times New Roman" w:hAnsi="Times New Roman"/>
          <w:b/>
          <w:sz w:val="24"/>
          <w:szCs w:val="24"/>
        </w:rPr>
      </w:pPr>
    </w:p>
    <w:p w:rsidR="007D6C45" w:rsidRPr="0002777C" w:rsidRDefault="007D6C45" w:rsidP="00914949">
      <w:pPr>
        <w:spacing w:afterLines="30" w:after="72" w:line="360" w:lineRule="auto"/>
        <w:jc w:val="center"/>
        <w:rPr>
          <w:rFonts w:ascii="Times New Roman" w:hAnsi="Times New Roman"/>
          <w:b/>
          <w:sz w:val="26"/>
          <w:szCs w:val="26"/>
        </w:rPr>
      </w:pPr>
      <w:r w:rsidRPr="0002777C">
        <w:rPr>
          <w:rFonts w:ascii="Times New Roman" w:hAnsi="Times New Roman"/>
          <w:b/>
          <w:sz w:val="26"/>
          <w:szCs w:val="26"/>
        </w:rPr>
        <w:t>PLANTEAMIENTO DEL PROBLEMA</w:t>
      </w:r>
    </w:p>
    <w:p w:rsidR="007D6C45" w:rsidRPr="0002777C" w:rsidRDefault="007D6C45" w:rsidP="00914949">
      <w:pPr>
        <w:spacing w:afterLines="30" w:after="72" w:line="360" w:lineRule="auto"/>
        <w:ind w:left="360"/>
        <w:contextualSpacing/>
        <w:jc w:val="both"/>
        <w:rPr>
          <w:rFonts w:ascii="Times New Roman" w:hAnsi="Times New Roman"/>
          <w:b/>
          <w:sz w:val="24"/>
          <w:szCs w:val="24"/>
        </w:rPr>
      </w:pPr>
    </w:p>
    <w:p w:rsidR="007D6C45" w:rsidRPr="0002777C" w:rsidRDefault="007D6C45" w:rsidP="00914949">
      <w:pPr>
        <w:numPr>
          <w:ilvl w:val="1"/>
          <w:numId w:val="2"/>
        </w:numPr>
        <w:spacing w:afterLines="30" w:after="72" w:line="360" w:lineRule="auto"/>
        <w:contextualSpacing/>
        <w:jc w:val="both"/>
        <w:rPr>
          <w:rFonts w:ascii="Times New Roman" w:hAnsi="Times New Roman"/>
          <w:b/>
          <w:sz w:val="24"/>
          <w:szCs w:val="24"/>
        </w:rPr>
      </w:pPr>
      <w:r w:rsidRPr="0002777C">
        <w:rPr>
          <w:rFonts w:ascii="Times New Roman" w:hAnsi="Times New Roman"/>
          <w:b/>
          <w:sz w:val="24"/>
          <w:szCs w:val="24"/>
        </w:rPr>
        <w:t>SITUACION PROBLEMÁTICA</w:t>
      </w:r>
    </w:p>
    <w:p w:rsidR="007D6C45" w:rsidRPr="0002777C" w:rsidRDefault="007D6C45" w:rsidP="00914949">
      <w:pPr>
        <w:spacing w:afterLines="30" w:after="72" w:line="360" w:lineRule="auto"/>
        <w:ind w:left="360"/>
        <w:contextualSpacing/>
        <w:jc w:val="both"/>
        <w:rPr>
          <w:rFonts w:ascii="Times New Roman" w:hAnsi="Times New Roman"/>
          <w:b/>
          <w:sz w:val="24"/>
          <w:szCs w:val="24"/>
        </w:rPr>
      </w:pPr>
    </w:p>
    <w:p w:rsidR="004A00E4" w:rsidRDefault="007D6C45" w:rsidP="00914949">
      <w:pPr>
        <w:spacing w:afterLines="30" w:after="72" w:line="360" w:lineRule="auto"/>
        <w:contextualSpacing/>
        <w:jc w:val="both"/>
        <w:rPr>
          <w:rFonts w:ascii="Times New Roman" w:hAnsi="Times New Roman"/>
          <w:sz w:val="24"/>
          <w:szCs w:val="24"/>
        </w:rPr>
      </w:pPr>
      <w:r w:rsidRPr="0002777C">
        <w:rPr>
          <w:rFonts w:ascii="Times New Roman" w:hAnsi="Times New Roman"/>
          <w:sz w:val="24"/>
          <w:szCs w:val="24"/>
        </w:rPr>
        <w:t>En el salvador país marcado por el conflicto bélico y que se ha encaminado a la vía del desarrollo ha marco una senda a niveles económicos, educativos, políticos y sociales que han dado la identidad de un país sostenible pero frágil debido a su realidad socio cultural a partir de los acuerdos de paz firmados en 1992, El Salvador entro en una nueva etapa caracterizada por una serie de reformas que permitieron la apertura de espacios políticos, para que  partidos de izquierda pudieran participar plenamente en la vida política institucional. Esta situación habría grandes posibilidades al país para avanzar en la democratización de la sociedad y poner las bases para un desarrollo económico y social que buscara ir superando los niveles de pobreza y exclusión de amplios sectores de la sociedad,  desde esa fecha hasta estos días, uno de los puntos medulares de la agenda nacional ha sido  el tema de cómo superar la pobreza y crear las condiciones para promover un desarrollo integral para la gran mayoría de la población salvadoreña, especialmente para aquellos sectores más vulnerab</w:t>
      </w:r>
      <w:r w:rsidR="004A00E4">
        <w:rPr>
          <w:rFonts w:ascii="Times New Roman" w:hAnsi="Times New Roman"/>
          <w:sz w:val="24"/>
          <w:szCs w:val="24"/>
        </w:rPr>
        <w:t>les como la niñez y las mujeres.</w:t>
      </w:r>
    </w:p>
    <w:p w:rsidR="004A00E4" w:rsidRDefault="004A00E4" w:rsidP="00914949">
      <w:pPr>
        <w:spacing w:afterLines="30" w:after="72" w:line="360" w:lineRule="auto"/>
        <w:contextualSpacing/>
        <w:jc w:val="both"/>
        <w:rPr>
          <w:rFonts w:ascii="Times New Roman" w:hAnsi="Times New Roman"/>
          <w:sz w:val="24"/>
          <w:szCs w:val="24"/>
        </w:rPr>
      </w:pPr>
    </w:p>
    <w:p w:rsidR="007D6C45" w:rsidRPr="0002777C" w:rsidRDefault="007D6C45" w:rsidP="00914949">
      <w:pPr>
        <w:spacing w:afterLines="30" w:after="72" w:line="360" w:lineRule="auto"/>
        <w:contextualSpacing/>
        <w:jc w:val="both"/>
        <w:rPr>
          <w:rFonts w:ascii="Times New Roman" w:hAnsi="Times New Roman"/>
          <w:sz w:val="24"/>
          <w:szCs w:val="24"/>
        </w:rPr>
      </w:pPr>
      <w:r w:rsidRPr="0002777C">
        <w:rPr>
          <w:rFonts w:ascii="Times New Roman" w:hAnsi="Times New Roman"/>
          <w:sz w:val="24"/>
          <w:szCs w:val="24"/>
        </w:rPr>
        <w:t xml:space="preserve">Como país inmerso en un mundo globalizado, en donde el desarrollo científico y técnico demanda de las naciones poner énfasis en mejorar  las capacidades de su población </w:t>
      </w:r>
      <w:r w:rsidR="0002777C" w:rsidRPr="0002777C">
        <w:rPr>
          <w:rFonts w:ascii="Times New Roman" w:hAnsi="Times New Roman"/>
          <w:sz w:val="24"/>
          <w:szCs w:val="24"/>
        </w:rPr>
        <w:t>para poder</w:t>
      </w:r>
      <w:r w:rsidRPr="0002777C">
        <w:rPr>
          <w:rFonts w:ascii="Times New Roman" w:hAnsi="Times New Roman"/>
          <w:sz w:val="24"/>
          <w:szCs w:val="24"/>
        </w:rPr>
        <w:t xml:space="preserve"> insertarnos exitosamente en esta nueva realidad, pero lamentablemente áreas claves para lograr ese propósito,  como la educación y la salud, son todavía altamente deficitarias.</w:t>
      </w:r>
    </w:p>
    <w:p w:rsidR="003A60C8" w:rsidRDefault="00F01638" w:rsidP="007D6C45">
      <w:pPr>
        <w:tabs>
          <w:tab w:val="left" w:pos="6660"/>
        </w:tabs>
        <w:spacing w:line="360" w:lineRule="auto"/>
        <w:jc w:val="both"/>
        <w:rPr>
          <w:rFonts w:ascii="Times New Roman" w:hAnsi="Times New Roman"/>
          <w:sz w:val="24"/>
          <w:szCs w:val="24"/>
        </w:rPr>
        <w:sectPr w:rsidR="003A60C8" w:rsidSect="003B04F0">
          <w:headerReference w:type="even" r:id="rId10"/>
          <w:headerReference w:type="default" r:id="rId11"/>
          <w:footerReference w:type="even" r:id="rId12"/>
          <w:footerReference w:type="default" r:id="rId13"/>
          <w:headerReference w:type="first" r:id="rId14"/>
          <w:footerReference w:type="first" r:id="rId15"/>
          <w:pgSz w:w="12240" w:h="15840"/>
          <w:pgMar w:top="2268" w:right="1418" w:bottom="1418" w:left="2268" w:header="709" w:footer="709" w:gutter="0"/>
          <w:pgNumType w:start="2"/>
          <w:cols w:space="708"/>
          <w:titlePg/>
          <w:docGrid w:linePitch="360"/>
        </w:sectPr>
      </w:pPr>
      <w:r>
        <w:rPr>
          <w:rFonts w:ascii="Times New Roman" w:hAnsi="Times New Roman"/>
          <w:noProof/>
          <w:sz w:val="24"/>
          <w:szCs w:val="24"/>
          <w:lang w:eastAsia="es-CO"/>
        </w:rPr>
        <w:pict>
          <v:shape id="_x0000_s1043" type="#_x0000_t202" style="position:absolute;left:0;text-align:left;margin-left:418.35pt;margin-top:73.9pt;width:24.75pt;height:21.75pt;z-index:251676672" strokecolor="white [3212]">
            <v:textbox>
              <w:txbxContent>
                <w:p w:rsidR="003A60C8" w:rsidRDefault="003A60C8">
                  <w:r>
                    <w:t>1</w:t>
                  </w:r>
                </w:p>
              </w:txbxContent>
            </v:textbox>
          </v:shape>
        </w:pict>
      </w:r>
      <w:r w:rsidR="007D6C45" w:rsidRPr="0002777C">
        <w:rPr>
          <w:rFonts w:ascii="Times New Roman" w:hAnsi="Times New Roman"/>
          <w:sz w:val="24"/>
          <w:szCs w:val="24"/>
        </w:rPr>
        <w:t xml:space="preserve"> </w:t>
      </w:r>
    </w:p>
    <w:p w:rsidR="004A00E4" w:rsidRDefault="007D6C45" w:rsidP="007D6C45">
      <w:pPr>
        <w:tabs>
          <w:tab w:val="left" w:pos="6660"/>
        </w:tabs>
        <w:spacing w:line="360" w:lineRule="auto"/>
        <w:jc w:val="both"/>
        <w:rPr>
          <w:rFonts w:ascii="Times New Roman" w:hAnsi="Times New Roman"/>
          <w:sz w:val="24"/>
          <w:szCs w:val="24"/>
        </w:rPr>
      </w:pPr>
      <w:r w:rsidRPr="0002777C">
        <w:rPr>
          <w:rFonts w:ascii="Times New Roman" w:hAnsi="Times New Roman"/>
          <w:sz w:val="24"/>
          <w:szCs w:val="24"/>
        </w:rPr>
        <w:lastRenderedPageBreak/>
        <w:t>Una apuesta estratégica  para el país, de cara a superar la pobreza y el subdesarrollo es trabajar por garantizar a las nuevas generaciones condiciones propicias para  desarrollarse plenamente y poder de esa manera aprovechar toda la potencialidades que cada ser humano lleva consigo.</w:t>
      </w:r>
      <w:r w:rsidR="004A00E4">
        <w:rPr>
          <w:rFonts w:ascii="Times New Roman" w:hAnsi="Times New Roman"/>
          <w:sz w:val="24"/>
          <w:szCs w:val="24"/>
        </w:rPr>
        <w:t xml:space="preserve"> </w:t>
      </w:r>
    </w:p>
    <w:p w:rsidR="004A00E4" w:rsidRDefault="004A00E4" w:rsidP="007D6C45">
      <w:pPr>
        <w:tabs>
          <w:tab w:val="left" w:pos="6660"/>
        </w:tabs>
        <w:spacing w:line="360" w:lineRule="auto"/>
        <w:jc w:val="both"/>
        <w:rPr>
          <w:rFonts w:ascii="Times New Roman" w:hAnsi="Times New Roman"/>
          <w:sz w:val="24"/>
          <w:szCs w:val="24"/>
        </w:rPr>
      </w:pPr>
    </w:p>
    <w:p w:rsidR="007D6C45" w:rsidRPr="0002777C" w:rsidRDefault="007D6C45" w:rsidP="007D6C45">
      <w:pPr>
        <w:tabs>
          <w:tab w:val="left" w:pos="6660"/>
        </w:tabs>
        <w:spacing w:line="360" w:lineRule="auto"/>
        <w:jc w:val="both"/>
        <w:rPr>
          <w:rFonts w:ascii="Times New Roman" w:hAnsi="Times New Roman"/>
          <w:sz w:val="24"/>
          <w:szCs w:val="24"/>
        </w:rPr>
      </w:pPr>
      <w:r w:rsidRPr="0002777C">
        <w:rPr>
          <w:rFonts w:ascii="Times New Roman" w:hAnsi="Times New Roman"/>
          <w:sz w:val="24"/>
          <w:szCs w:val="24"/>
        </w:rPr>
        <w:t>En la realidad nacional educativa son muchos los eslabones que a un faltan por atar tales es el caso de la integración de la educación física como eje importante en el desarrollo motor de cada niño y niña, es por eso que la educación en sus procesos de desarrollo y participación debe ofrecer esa alternativa apostando a una educación integral.</w:t>
      </w:r>
    </w:p>
    <w:p w:rsidR="004A00E4" w:rsidRDefault="004A00E4" w:rsidP="007D6C45">
      <w:pPr>
        <w:tabs>
          <w:tab w:val="left" w:pos="6660"/>
        </w:tabs>
        <w:spacing w:line="360" w:lineRule="auto"/>
        <w:jc w:val="both"/>
        <w:rPr>
          <w:rFonts w:ascii="Times New Roman" w:hAnsi="Times New Roman"/>
          <w:sz w:val="24"/>
          <w:szCs w:val="24"/>
        </w:rPr>
      </w:pPr>
    </w:p>
    <w:p w:rsidR="007D6C45" w:rsidRPr="0002777C" w:rsidRDefault="007D6C45" w:rsidP="007D6C45">
      <w:pPr>
        <w:tabs>
          <w:tab w:val="left" w:pos="6660"/>
        </w:tabs>
        <w:spacing w:line="360" w:lineRule="auto"/>
        <w:jc w:val="both"/>
        <w:rPr>
          <w:rFonts w:ascii="Times New Roman" w:hAnsi="Times New Roman"/>
          <w:sz w:val="24"/>
          <w:szCs w:val="24"/>
        </w:rPr>
      </w:pPr>
      <w:r w:rsidRPr="0002777C">
        <w:rPr>
          <w:rFonts w:ascii="Times New Roman" w:hAnsi="Times New Roman"/>
          <w:sz w:val="24"/>
          <w:szCs w:val="24"/>
        </w:rPr>
        <w:t xml:space="preserve">La habilidad de correr es una destreza que el ser humano pone en </w:t>
      </w:r>
      <w:r w:rsidR="0002777C" w:rsidRPr="0002777C">
        <w:rPr>
          <w:rFonts w:ascii="Times New Roman" w:hAnsi="Times New Roman"/>
          <w:sz w:val="24"/>
          <w:szCs w:val="24"/>
        </w:rPr>
        <w:t>práctica</w:t>
      </w:r>
      <w:r w:rsidRPr="0002777C">
        <w:rPr>
          <w:rFonts w:ascii="Times New Roman" w:hAnsi="Times New Roman"/>
          <w:sz w:val="24"/>
          <w:szCs w:val="24"/>
        </w:rPr>
        <w:t xml:space="preserve"> en sus primeros  años, el fundamento de ella, determina su mejor capacidad motriz para poder desplazarse de la mejor manera y coordinar su cuerpo en una forma </w:t>
      </w:r>
      <w:r w:rsidR="0002777C" w:rsidRPr="0002777C">
        <w:rPr>
          <w:rFonts w:ascii="Times New Roman" w:hAnsi="Times New Roman"/>
          <w:sz w:val="24"/>
          <w:szCs w:val="24"/>
        </w:rPr>
        <w:t>óptima</w:t>
      </w:r>
      <w:r w:rsidRPr="0002777C">
        <w:rPr>
          <w:rFonts w:ascii="Times New Roman" w:hAnsi="Times New Roman"/>
          <w:sz w:val="24"/>
          <w:szCs w:val="24"/>
        </w:rPr>
        <w:t xml:space="preserve">, en muchas ocasiones se observa que personas </w:t>
      </w:r>
      <w:r w:rsidR="0002777C" w:rsidRPr="0002777C">
        <w:rPr>
          <w:rFonts w:ascii="Times New Roman" w:hAnsi="Times New Roman"/>
          <w:sz w:val="24"/>
          <w:szCs w:val="24"/>
        </w:rPr>
        <w:t>adolescentes</w:t>
      </w:r>
      <w:r w:rsidRPr="0002777C">
        <w:rPr>
          <w:rFonts w:ascii="Times New Roman" w:hAnsi="Times New Roman"/>
          <w:sz w:val="24"/>
          <w:szCs w:val="24"/>
        </w:rPr>
        <w:t xml:space="preserve"> y jóvenes , se les hace difícil ejecutar una marcha esto debido a que probablemente no fundamentaron dicha habilidad en sus primeros años, por tanto se buscara  evidenciar si la habilidad de correr </w:t>
      </w:r>
      <w:r w:rsidR="0002777C" w:rsidRPr="0002777C">
        <w:rPr>
          <w:rFonts w:ascii="Times New Roman" w:hAnsi="Times New Roman"/>
          <w:sz w:val="24"/>
          <w:szCs w:val="24"/>
        </w:rPr>
        <w:t>está</w:t>
      </w:r>
      <w:r w:rsidRPr="0002777C">
        <w:rPr>
          <w:rFonts w:ascii="Times New Roman" w:hAnsi="Times New Roman"/>
          <w:sz w:val="24"/>
          <w:szCs w:val="24"/>
        </w:rPr>
        <w:t xml:space="preserve"> siendo fundamentada en los primeros niveles de educación inicial , es decir en las edades de 4 a 6 años.</w:t>
      </w:r>
    </w:p>
    <w:p w:rsidR="004A00E4" w:rsidRDefault="004A00E4" w:rsidP="007D6C45">
      <w:pPr>
        <w:tabs>
          <w:tab w:val="left" w:pos="6660"/>
        </w:tabs>
        <w:spacing w:line="360" w:lineRule="auto"/>
        <w:jc w:val="both"/>
        <w:rPr>
          <w:rFonts w:ascii="Times New Roman" w:hAnsi="Times New Roman"/>
          <w:sz w:val="24"/>
          <w:szCs w:val="24"/>
        </w:rPr>
      </w:pPr>
    </w:p>
    <w:p w:rsidR="007D6C45" w:rsidRPr="0002777C" w:rsidRDefault="007D6C45" w:rsidP="007D6C45">
      <w:pPr>
        <w:tabs>
          <w:tab w:val="left" w:pos="6660"/>
        </w:tabs>
        <w:spacing w:line="360" w:lineRule="auto"/>
        <w:jc w:val="both"/>
        <w:rPr>
          <w:rFonts w:ascii="Times New Roman" w:hAnsi="Times New Roman"/>
          <w:sz w:val="24"/>
          <w:szCs w:val="24"/>
        </w:rPr>
      </w:pPr>
      <w:r w:rsidRPr="0002777C">
        <w:rPr>
          <w:rFonts w:ascii="Times New Roman" w:hAnsi="Times New Roman"/>
          <w:sz w:val="24"/>
          <w:szCs w:val="24"/>
        </w:rPr>
        <w:t>Es por eso que en el desarrollo motor de cada niño y niña es evidente el construir un proceso de aprendizaje motor básico para su mejor desarrollo en su crecimiento. En la actualidad las condiciones del  país, limitan mucho esa posibilidad, ya que las mismas tienen las siguientes características:</w:t>
      </w:r>
    </w:p>
    <w:p w:rsidR="004A00E4" w:rsidRDefault="004A00E4" w:rsidP="007D6C45">
      <w:pPr>
        <w:autoSpaceDE w:val="0"/>
        <w:autoSpaceDN w:val="0"/>
        <w:adjustRightInd w:val="0"/>
        <w:spacing w:line="360" w:lineRule="auto"/>
        <w:jc w:val="both"/>
        <w:rPr>
          <w:rFonts w:ascii="Times New Roman" w:hAnsi="Times New Roman"/>
          <w:b/>
          <w:sz w:val="24"/>
          <w:szCs w:val="24"/>
          <w:lang w:val="es-SV"/>
        </w:rPr>
      </w:pPr>
    </w:p>
    <w:p w:rsidR="003A60C8" w:rsidRDefault="003A60C8" w:rsidP="007D6C45">
      <w:pPr>
        <w:autoSpaceDE w:val="0"/>
        <w:autoSpaceDN w:val="0"/>
        <w:adjustRightInd w:val="0"/>
        <w:spacing w:line="360" w:lineRule="auto"/>
        <w:jc w:val="both"/>
        <w:rPr>
          <w:rFonts w:ascii="Times New Roman" w:hAnsi="Times New Roman"/>
          <w:b/>
          <w:sz w:val="24"/>
          <w:szCs w:val="24"/>
          <w:lang w:val="es-SV"/>
        </w:rPr>
        <w:sectPr w:rsidR="003A60C8" w:rsidSect="003B04F0">
          <w:footerReference w:type="first" r:id="rId16"/>
          <w:pgSz w:w="12240" w:h="15840"/>
          <w:pgMar w:top="2268" w:right="1418" w:bottom="1418" w:left="2268" w:header="709" w:footer="709" w:gutter="0"/>
          <w:pgNumType w:start="2"/>
          <w:cols w:space="708"/>
          <w:titlePg/>
          <w:docGrid w:linePitch="360"/>
        </w:sectPr>
      </w:pPr>
    </w:p>
    <w:p w:rsidR="007D6C45" w:rsidRPr="0002777C" w:rsidRDefault="007E616B" w:rsidP="007D6C45">
      <w:pPr>
        <w:autoSpaceDE w:val="0"/>
        <w:autoSpaceDN w:val="0"/>
        <w:adjustRightInd w:val="0"/>
        <w:spacing w:line="360" w:lineRule="auto"/>
        <w:jc w:val="both"/>
        <w:rPr>
          <w:rFonts w:ascii="Times New Roman" w:hAnsi="Times New Roman"/>
          <w:b/>
          <w:sz w:val="24"/>
          <w:szCs w:val="24"/>
          <w:lang w:val="es-SV"/>
        </w:rPr>
      </w:pPr>
      <w:r>
        <w:rPr>
          <w:rFonts w:ascii="Times New Roman" w:hAnsi="Times New Roman"/>
          <w:b/>
          <w:sz w:val="24"/>
          <w:szCs w:val="24"/>
          <w:lang w:val="es-SV"/>
        </w:rPr>
        <w:lastRenderedPageBreak/>
        <w:t>1.1.1</w:t>
      </w:r>
      <w:r w:rsidR="007D6C45" w:rsidRPr="0002777C">
        <w:rPr>
          <w:rFonts w:ascii="Times New Roman" w:hAnsi="Times New Roman"/>
          <w:b/>
          <w:sz w:val="24"/>
          <w:szCs w:val="24"/>
          <w:lang w:val="es-SV"/>
        </w:rPr>
        <w:t xml:space="preserve"> PLANO ECONOMICO.</w:t>
      </w:r>
    </w:p>
    <w:p w:rsidR="007D6C45" w:rsidRPr="0002777C" w:rsidRDefault="007D6C45" w:rsidP="007D6C45">
      <w:pPr>
        <w:shd w:val="clear" w:color="auto" w:fill="FFFFFF"/>
        <w:spacing w:before="346" w:line="360" w:lineRule="auto"/>
        <w:ind w:left="53" w:right="14"/>
        <w:jc w:val="both"/>
        <w:rPr>
          <w:rFonts w:ascii="Times New Roman" w:hAnsi="Times New Roman"/>
          <w:sz w:val="24"/>
          <w:szCs w:val="24"/>
        </w:rPr>
      </w:pPr>
      <w:r w:rsidRPr="0002777C">
        <w:rPr>
          <w:rFonts w:ascii="Times New Roman" w:hAnsi="Times New Roman"/>
          <w:sz w:val="24"/>
          <w:szCs w:val="24"/>
          <w:lang w:val="es-ES_tradnl"/>
        </w:rPr>
        <w:t>El Salvador ha experimentado grandes transformaciones, económicas políticas, culturales y sociales, en lo que respecta a los últimos treinta años. La Economía, es uno de  los factores que ha cambiado de forma sorprendente en los últimos tiempos. El sector agropecuario ha de dejado de jugar el papel central de la economía del país, la fuerza de sector agro exportador como motor de la economía del país a partir del cultivo y exportación de los productos tradicionales como café, algodón y caña de azúcar, son casi recuerdos nostálgico de la historia económica del país. Además se ha producido un estancamiento del sector industria.</w:t>
      </w:r>
    </w:p>
    <w:p w:rsidR="007D6C45" w:rsidRPr="0002777C" w:rsidRDefault="007D6C45" w:rsidP="007D6C45">
      <w:pPr>
        <w:shd w:val="clear" w:color="auto" w:fill="FFFFFF"/>
        <w:spacing w:before="302" w:line="360" w:lineRule="auto"/>
        <w:ind w:left="72" w:right="5"/>
        <w:jc w:val="both"/>
        <w:rPr>
          <w:rFonts w:ascii="Times New Roman" w:hAnsi="Times New Roman"/>
          <w:sz w:val="24"/>
          <w:szCs w:val="24"/>
          <w:lang w:val="es-ES_tradnl"/>
        </w:rPr>
      </w:pPr>
      <w:r w:rsidRPr="0002777C">
        <w:rPr>
          <w:rFonts w:ascii="Times New Roman" w:hAnsi="Times New Roman"/>
          <w:sz w:val="24"/>
          <w:szCs w:val="24"/>
          <w:lang w:val="es-ES_tradnl"/>
        </w:rPr>
        <w:t>Al mismo tiempo que se ha producido la caída de estos sectores, cabe mencionar el crecimiento de otros indicadores como las actividades comerciales y de servicios, la actividad maquilera y las remesas familiares. Este último es el elemento económico actual más importante en nuestro país.</w:t>
      </w:r>
    </w:p>
    <w:p w:rsidR="007D6C45" w:rsidRPr="0002777C" w:rsidRDefault="007D6C45" w:rsidP="007D6C45">
      <w:pPr>
        <w:shd w:val="clear" w:color="auto" w:fill="FFFFFF"/>
        <w:spacing w:before="302" w:line="360" w:lineRule="auto"/>
        <w:ind w:left="72" w:right="5"/>
        <w:jc w:val="both"/>
        <w:rPr>
          <w:rFonts w:ascii="Times New Roman" w:hAnsi="Times New Roman"/>
          <w:sz w:val="24"/>
          <w:szCs w:val="24"/>
          <w:lang w:val="es-ES_tradnl"/>
        </w:rPr>
      </w:pPr>
      <w:r w:rsidRPr="0002777C">
        <w:rPr>
          <w:rFonts w:ascii="Times New Roman" w:hAnsi="Times New Roman"/>
          <w:sz w:val="24"/>
          <w:szCs w:val="24"/>
          <w:lang w:val="es-ES_tradnl"/>
        </w:rPr>
        <w:t>Se ha configurado una nueva estructura productiva basada en actividades comerciales y servicios que está sustentada en  gran  medida  por el ingreso de recursos externos. Principalmente de las remesas provenientes de salvadoreños que viven en el extranjero.</w:t>
      </w:r>
    </w:p>
    <w:p w:rsidR="007D6C45" w:rsidRPr="0002777C" w:rsidRDefault="007D6C45" w:rsidP="007D6C45">
      <w:pPr>
        <w:shd w:val="clear" w:color="auto" w:fill="FFFFFF"/>
        <w:spacing w:before="331" w:line="360" w:lineRule="auto"/>
        <w:ind w:left="5" w:right="58"/>
        <w:jc w:val="both"/>
        <w:rPr>
          <w:rFonts w:ascii="Times New Roman" w:hAnsi="Times New Roman"/>
          <w:sz w:val="24"/>
          <w:szCs w:val="24"/>
          <w:lang w:val="es-ES_tradnl"/>
        </w:rPr>
      </w:pPr>
      <w:r w:rsidRPr="0002777C">
        <w:rPr>
          <w:rFonts w:ascii="Times New Roman" w:hAnsi="Times New Roman"/>
          <w:sz w:val="24"/>
          <w:szCs w:val="24"/>
          <w:lang w:val="es-ES_tradnl"/>
        </w:rPr>
        <w:t>Algunos autores hablan de una crisis irreversible y del fin del modelo agro exportador cuya decadencia comenzó a producirse en la década de 1980 colapsando en los años de 1990, periodo en que las cifras económicas mostraron la pérdida absoluta de su peso hegemónico en la economía del país.</w:t>
      </w:r>
    </w:p>
    <w:p w:rsidR="007A3543" w:rsidRDefault="007D6C45" w:rsidP="007D6C45">
      <w:pPr>
        <w:shd w:val="clear" w:color="auto" w:fill="FFFFFF"/>
        <w:spacing w:before="331" w:line="360" w:lineRule="auto"/>
        <w:ind w:left="5" w:right="58"/>
        <w:jc w:val="both"/>
        <w:rPr>
          <w:rFonts w:ascii="Times New Roman" w:hAnsi="Times New Roman"/>
          <w:sz w:val="24"/>
          <w:szCs w:val="24"/>
          <w:lang w:val="es-ES_tradnl"/>
        </w:rPr>
        <w:sectPr w:rsidR="007A3543" w:rsidSect="007A3543">
          <w:footerReference w:type="first" r:id="rId17"/>
          <w:pgSz w:w="12240" w:h="15840"/>
          <w:pgMar w:top="2268" w:right="1418" w:bottom="1418" w:left="2268" w:header="709" w:footer="709" w:gutter="0"/>
          <w:pgNumType w:start="3"/>
          <w:cols w:space="708"/>
          <w:titlePg/>
          <w:docGrid w:linePitch="360"/>
        </w:sectPr>
      </w:pPr>
      <w:r w:rsidRPr="0002777C">
        <w:rPr>
          <w:rFonts w:ascii="Times New Roman" w:hAnsi="Times New Roman"/>
          <w:sz w:val="24"/>
          <w:szCs w:val="24"/>
          <w:lang w:val="es-ES_tradnl"/>
        </w:rPr>
        <w:t xml:space="preserve">Las políticas de ajuste estructural implementadas en el país, que se concretaron con la privatización de importantes empresas estatales, la dolarización y la desregularización del mercado produjeron impactos desfavorables hacia la mayoría de la población, lo cual se tradujo en mayores niveles de pobreza. A nivel nacional 35 de cada 100 familias se encontraban en situación de pobreza. En las áreas urbanas, el porcentaje de familias </w:t>
      </w:r>
    </w:p>
    <w:p w:rsidR="007D6C45" w:rsidRPr="0002777C" w:rsidRDefault="007D6C45" w:rsidP="007D6C45">
      <w:pPr>
        <w:shd w:val="clear" w:color="auto" w:fill="FFFFFF"/>
        <w:spacing w:before="331" w:line="360" w:lineRule="auto"/>
        <w:ind w:left="5" w:right="58"/>
        <w:jc w:val="both"/>
        <w:rPr>
          <w:rFonts w:ascii="Times New Roman" w:hAnsi="Times New Roman"/>
          <w:sz w:val="24"/>
          <w:szCs w:val="24"/>
          <w:lang w:val="es-ES_tradnl"/>
        </w:rPr>
      </w:pPr>
      <w:proofErr w:type="gramStart"/>
      <w:r w:rsidRPr="0002777C">
        <w:rPr>
          <w:rFonts w:ascii="Times New Roman" w:hAnsi="Times New Roman"/>
          <w:sz w:val="24"/>
          <w:szCs w:val="24"/>
          <w:lang w:val="es-ES_tradnl"/>
        </w:rPr>
        <w:lastRenderedPageBreak/>
        <w:t>pobres</w:t>
      </w:r>
      <w:proofErr w:type="gramEnd"/>
      <w:r w:rsidRPr="0002777C">
        <w:rPr>
          <w:rFonts w:ascii="Times New Roman" w:hAnsi="Times New Roman"/>
          <w:sz w:val="24"/>
          <w:szCs w:val="24"/>
          <w:lang w:val="es-ES_tradnl"/>
        </w:rPr>
        <w:t xml:space="preserve"> era de 29.3%, mientras que en las zonas rurales el porcentaje se elevaba a 43.7%. </w:t>
      </w:r>
      <w:r w:rsidRPr="0002777C">
        <w:rPr>
          <w:rStyle w:val="Refdenotaalpie"/>
          <w:rFonts w:ascii="Times New Roman" w:hAnsi="Times New Roman"/>
          <w:sz w:val="24"/>
          <w:szCs w:val="24"/>
          <w:lang w:val="es-ES_tradnl"/>
        </w:rPr>
        <w:footnoteReference w:id="1"/>
      </w:r>
    </w:p>
    <w:p w:rsidR="007D6C45" w:rsidRPr="0002777C" w:rsidRDefault="007D6C45" w:rsidP="007D6C45">
      <w:pPr>
        <w:shd w:val="clear" w:color="auto" w:fill="FFFFFF"/>
        <w:spacing w:before="317" w:line="360" w:lineRule="auto"/>
        <w:ind w:left="43" w:right="19"/>
        <w:jc w:val="both"/>
        <w:rPr>
          <w:rFonts w:ascii="Times New Roman" w:hAnsi="Times New Roman"/>
          <w:sz w:val="24"/>
          <w:szCs w:val="24"/>
          <w:lang w:val="es-ES_tradnl"/>
        </w:rPr>
      </w:pPr>
      <w:r w:rsidRPr="0002777C">
        <w:rPr>
          <w:rFonts w:ascii="Times New Roman" w:hAnsi="Times New Roman"/>
          <w:sz w:val="24"/>
          <w:szCs w:val="24"/>
          <w:lang w:val="es-ES_tradnl"/>
        </w:rPr>
        <w:t xml:space="preserve">Esta situación se torna todavía más </w:t>
      </w:r>
      <w:r w:rsidR="0002777C" w:rsidRPr="0002777C">
        <w:rPr>
          <w:rFonts w:ascii="Times New Roman" w:hAnsi="Times New Roman"/>
          <w:sz w:val="24"/>
          <w:szCs w:val="24"/>
          <w:lang w:val="es-ES_tradnl"/>
        </w:rPr>
        <w:t>crítica</w:t>
      </w:r>
      <w:r w:rsidRPr="0002777C">
        <w:rPr>
          <w:rFonts w:ascii="Times New Roman" w:hAnsi="Times New Roman"/>
          <w:sz w:val="24"/>
          <w:szCs w:val="24"/>
          <w:lang w:val="es-ES_tradnl"/>
        </w:rPr>
        <w:t xml:space="preserve"> si se toma en cuenta que la economía depende en buena medida  de las remesas familiares, por ejemplo  para el mes de noviembre del 2007 ingresaron en términos de remesas registradas, $230.6 millones y acumularon $2,300 millones en los primeros once meses del año, superando la cantidad de $2,105 millones del 2006. A pesar del ingreso que reciben las familias salvadoreñas, no se evidencia una mejora significativa en las condiciones de vida ya que la mayoría de familias lo dedican al consumo para la cobertura de necesidades básicas como: alimentación, educación, salud y vivienda, entre ellas consumo suntuario, descuidando la inversión.</w:t>
      </w:r>
    </w:p>
    <w:p w:rsidR="007D6C45" w:rsidRPr="0002777C" w:rsidRDefault="007D6C45" w:rsidP="007D6C45">
      <w:pPr>
        <w:shd w:val="clear" w:color="auto" w:fill="FFFFFF"/>
        <w:spacing w:before="312" w:line="360" w:lineRule="auto"/>
        <w:ind w:left="29" w:right="48"/>
        <w:jc w:val="both"/>
        <w:rPr>
          <w:rFonts w:ascii="Times New Roman" w:hAnsi="Times New Roman"/>
          <w:sz w:val="24"/>
          <w:szCs w:val="24"/>
          <w:lang w:val="es-ES_tradnl"/>
        </w:rPr>
      </w:pPr>
      <w:r w:rsidRPr="0002777C">
        <w:rPr>
          <w:rFonts w:ascii="Times New Roman" w:hAnsi="Times New Roman"/>
          <w:sz w:val="24"/>
          <w:szCs w:val="24"/>
          <w:lang w:val="es-ES_tradnl"/>
        </w:rPr>
        <w:t>Uno de los aspectos importantes a estudiar en la economía es el tratado del libre comercio (TLC) aprobado en el año 2004. De acuerdo a los promotores del tratado, se abrirán oportunidades de exportación y de creación de nuevas fuentes de trabajo aunque hay preocupación en la Asociación Nacional de la-Empresa Privada (ANEP), principalmente en el sector que produce, quienes dudan de que estén listos para "aprovecharse" estás oportunidades; considerando las normas de calidad y fitosanitarias que los Estados Unidos exigen a los bienes foráneos.</w:t>
      </w:r>
    </w:p>
    <w:p w:rsidR="00D372ED" w:rsidRDefault="007D6C45" w:rsidP="007D6C45">
      <w:pPr>
        <w:shd w:val="clear" w:color="auto" w:fill="FFFFFF"/>
        <w:spacing w:before="326" w:line="360" w:lineRule="auto"/>
        <w:ind w:left="48" w:right="29"/>
        <w:jc w:val="both"/>
        <w:rPr>
          <w:rFonts w:ascii="Times New Roman" w:hAnsi="Times New Roman"/>
          <w:sz w:val="24"/>
          <w:szCs w:val="24"/>
          <w:lang w:val="es-ES_tradnl"/>
        </w:rPr>
        <w:sectPr w:rsidR="00D372ED" w:rsidSect="007A3543">
          <w:footerReference w:type="first" r:id="rId18"/>
          <w:pgSz w:w="12240" w:h="15840"/>
          <w:pgMar w:top="2268" w:right="1418" w:bottom="1418" w:left="2268" w:header="709" w:footer="709" w:gutter="0"/>
          <w:pgNumType w:start="4"/>
          <w:cols w:space="708"/>
          <w:titlePg/>
          <w:docGrid w:linePitch="360"/>
        </w:sectPr>
      </w:pPr>
      <w:r w:rsidRPr="0002777C">
        <w:rPr>
          <w:rFonts w:ascii="Times New Roman" w:hAnsi="Times New Roman"/>
          <w:sz w:val="24"/>
          <w:szCs w:val="24"/>
          <w:lang w:val="es-ES_tradnl"/>
        </w:rPr>
        <w:t xml:space="preserve">Algunos analistas consideran esto como retórica, </w:t>
      </w:r>
      <w:r w:rsidR="0002777C" w:rsidRPr="0002777C">
        <w:rPr>
          <w:rFonts w:ascii="Times New Roman" w:hAnsi="Times New Roman"/>
          <w:sz w:val="24"/>
          <w:szCs w:val="24"/>
          <w:lang w:val="es-ES_tradnl"/>
        </w:rPr>
        <w:t>porque</w:t>
      </w:r>
      <w:r w:rsidRPr="0002777C">
        <w:rPr>
          <w:rFonts w:ascii="Times New Roman" w:hAnsi="Times New Roman"/>
          <w:sz w:val="24"/>
          <w:szCs w:val="24"/>
          <w:lang w:val="es-ES_tradnl"/>
        </w:rPr>
        <w:t xml:space="preserve"> el acuerdo no le da ventaja a la industria salvadoreña, pues el 90% de las exportaciones industriales no pagan aranceles desde hace años, debido a que goza de los beneficios de la iniciativa de la Cuenca del Caribe, (ICC); que es una facilidad que otorga el gobierno norteamericano a los productos de las maquilas y a otros bienes. La suma de los factores antes señalados han incido para que la economía de El Salvador no crezca con el dinamismo de otras economías del continente, en el 2010 el crecimiento del Producto Interno Bruto (PIB) </w:t>
      </w:r>
    </w:p>
    <w:p w:rsidR="007D6C45" w:rsidRPr="0002777C" w:rsidRDefault="007D6C45" w:rsidP="007D6C45">
      <w:pPr>
        <w:shd w:val="clear" w:color="auto" w:fill="FFFFFF"/>
        <w:spacing w:before="326" w:line="360" w:lineRule="auto"/>
        <w:ind w:left="48" w:right="29"/>
        <w:jc w:val="both"/>
        <w:rPr>
          <w:rFonts w:ascii="Times New Roman" w:hAnsi="Times New Roman"/>
          <w:sz w:val="24"/>
          <w:szCs w:val="24"/>
          <w:lang w:val="es-ES_tradnl"/>
        </w:rPr>
      </w:pPr>
      <w:proofErr w:type="gramStart"/>
      <w:r w:rsidRPr="0002777C">
        <w:rPr>
          <w:rFonts w:ascii="Times New Roman" w:hAnsi="Times New Roman"/>
          <w:sz w:val="24"/>
          <w:szCs w:val="24"/>
          <w:lang w:val="es-ES_tradnl"/>
        </w:rPr>
        <w:lastRenderedPageBreak/>
        <w:t>no</w:t>
      </w:r>
      <w:proofErr w:type="gramEnd"/>
      <w:r w:rsidRPr="0002777C">
        <w:rPr>
          <w:rFonts w:ascii="Times New Roman" w:hAnsi="Times New Roman"/>
          <w:sz w:val="24"/>
          <w:szCs w:val="24"/>
          <w:lang w:val="es-ES_tradnl"/>
        </w:rPr>
        <w:t xml:space="preserve"> llego al 1%, lo que incide en la mejora de las condiciones de vida de la población en general y especialmente en la niñez y adolescencia.</w:t>
      </w:r>
    </w:p>
    <w:p w:rsidR="007D6C45" w:rsidRPr="0002777C" w:rsidRDefault="007E616B" w:rsidP="007D6C45">
      <w:pPr>
        <w:shd w:val="clear" w:color="auto" w:fill="FFFFFF"/>
        <w:spacing w:before="326" w:line="360" w:lineRule="auto"/>
        <w:ind w:left="48" w:right="29"/>
        <w:jc w:val="both"/>
        <w:rPr>
          <w:rFonts w:ascii="Times New Roman" w:hAnsi="Times New Roman"/>
          <w:sz w:val="24"/>
          <w:szCs w:val="24"/>
          <w:lang w:val="es-ES_tradnl"/>
        </w:rPr>
      </w:pPr>
      <w:r>
        <w:rPr>
          <w:rFonts w:ascii="Times New Roman" w:hAnsi="Times New Roman"/>
          <w:b/>
          <w:sz w:val="24"/>
          <w:szCs w:val="24"/>
          <w:lang w:val="es-ES_tradnl"/>
        </w:rPr>
        <w:t>1.1.2</w:t>
      </w:r>
      <w:r w:rsidR="007D6C45" w:rsidRPr="0002777C">
        <w:rPr>
          <w:rFonts w:ascii="Times New Roman" w:hAnsi="Times New Roman"/>
          <w:b/>
          <w:sz w:val="24"/>
          <w:szCs w:val="24"/>
          <w:lang w:val="es-ES_tradnl"/>
        </w:rPr>
        <w:t xml:space="preserve"> PLANO DE LA SALUD</w:t>
      </w:r>
      <w:r w:rsidR="007D6C45" w:rsidRPr="0002777C">
        <w:rPr>
          <w:rFonts w:ascii="Times New Roman" w:hAnsi="Times New Roman"/>
          <w:sz w:val="24"/>
          <w:szCs w:val="24"/>
          <w:lang w:val="es-ES_tradnl"/>
        </w:rPr>
        <w:t>.</w:t>
      </w:r>
    </w:p>
    <w:p w:rsidR="007D6C45" w:rsidRPr="0002777C" w:rsidRDefault="007D6C45" w:rsidP="007D6C45">
      <w:pPr>
        <w:shd w:val="clear" w:color="auto" w:fill="FFFFFF"/>
        <w:spacing w:before="408"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La salud en el país ha sido relacionada tradicionalmente a la presencia de enfermedades, por tal razón las medidas para tratarla se ha enfocado al medicamento y la consulta médica, un enfoque eminentemente curativo. Pero la salud debe  entenderse como la búsqueda permanente del bienestar físico, mental y social de la persona, en tal sentido su abordaje debe realizare a partir de atacar las determinantes sociales y económicas que generan una mala salud en la población. Esta visión implica  abordar la enfermedad  desde la promoción y prevención prioritariamente,  sin descuidar el aspecto curativo.</w:t>
      </w:r>
    </w:p>
    <w:p w:rsidR="007D6C45" w:rsidRPr="0002777C" w:rsidRDefault="007D6C45" w:rsidP="007D6C45">
      <w:pPr>
        <w:shd w:val="clear" w:color="auto" w:fill="FFFFFF"/>
        <w:spacing w:before="408"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En el país las estrategias de salud han fracasado precisamente porque han privilegiado el enfoque curativo. Los principales indicadores así lo demuestran: la tasa de mortalidad infantil para el quinquenio 1993-98 fue de 25 niños por mil nacidos vivos, la mortalidad de niños menores de cinco años fue 31 por mil en 2003, la mortalidad materna  para el año 2002 fue de 172 por cada 100 mil nacidos vivos, en tanto las enfermedades respiratorias agudas y gastrointestinales siguen siendo las principales en enfermedades que aquejan al país.</w:t>
      </w:r>
      <w:r w:rsidRPr="0002777C">
        <w:rPr>
          <w:rStyle w:val="Refdenotaalpie"/>
          <w:rFonts w:ascii="Times New Roman" w:hAnsi="Times New Roman"/>
          <w:sz w:val="24"/>
          <w:szCs w:val="24"/>
          <w:lang w:val="es-ES_tradnl"/>
        </w:rPr>
        <w:footnoteReference w:id="2"/>
      </w:r>
    </w:p>
    <w:p w:rsidR="00D372ED" w:rsidRDefault="007D6C45" w:rsidP="007D6C45">
      <w:pPr>
        <w:shd w:val="clear" w:color="auto" w:fill="FFFFFF"/>
        <w:spacing w:before="408" w:line="360" w:lineRule="auto"/>
        <w:jc w:val="both"/>
        <w:rPr>
          <w:rFonts w:ascii="Times New Roman" w:hAnsi="Times New Roman"/>
          <w:sz w:val="24"/>
          <w:szCs w:val="24"/>
          <w:lang w:val="es-SV"/>
        </w:rPr>
        <w:sectPr w:rsidR="00D372ED" w:rsidSect="00D372ED">
          <w:pgSz w:w="12240" w:h="15840"/>
          <w:pgMar w:top="2268" w:right="1418" w:bottom="1418" w:left="2268" w:header="709" w:footer="709" w:gutter="0"/>
          <w:pgNumType w:start="5"/>
          <w:cols w:space="708"/>
          <w:titlePg/>
          <w:docGrid w:linePitch="360"/>
        </w:sectPr>
      </w:pPr>
      <w:r w:rsidRPr="0002777C">
        <w:rPr>
          <w:rFonts w:ascii="Times New Roman" w:hAnsi="Times New Roman"/>
          <w:sz w:val="24"/>
          <w:szCs w:val="24"/>
          <w:lang w:val="es-SV"/>
        </w:rPr>
        <w:t>Con la llegada de un nuevo gobierno en El Salvador, la salud y la educación han sido fortalecidas con programas (de promoción y prevención) y recursos que buscan bajar los altos índices de morbilidad y mortalidad. En tal sentido, la nueva administración  rechaza la mercantilización de la salud y la concibe a la salud como un bien público y como un derecho fundamental de todo salvadoreño, dé tal manera este gobierno apoyando al sector salud se compromete a alcanzar su plena realización humana a cada</w:t>
      </w:r>
    </w:p>
    <w:p w:rsidR="007D6C45" w:rsidRPr="0002777C" w:rsidRDefault="007D6C45" w:rsidP="007D6C45">
      <w:pPr>
        <w:shd w:val="clear" w:color="auto" w:fill="FFFFFF"/>
        <w:spacing w:before="408" w:line="360" w:lineRule="auto"/>
        <w:jc w:val="both"/>
        <w:rPr>
          <w:rFonts w:ascii="Times New Roman" w:hAnsi="Times New Roman"/>
          <w:sz w:val="24"/>
          <w:szCs w:val="24"/>
          <w:lang w:val="es-SV"/>
        </w:rPr>
      </w:pPr>
      <w:r w:rsidRPr="0002777C">
        <w:rPr>
          <w:rFonts w:ascii="Times New Roman" w:hAnsi="Times New Roman"/>
          <w:sz w:val="24"/>
          <w:szCs w:val="24"/>
          <w:lang w:val="es-SV"/>
        </w:rPr>
        <w:lastRenderedPageBreak/>
        <w:t xml:space="preserve"> </w:t>
      </w:r>
      <w:proofErr w:type="gramStart"/>
      <w:r w:rsidRPr="0002777C">
        <w:rPr>
          <w:rFonts w:ascii="Times New Roman" w:hAnsi="Times New Roman"/>
          <w:sz w:val="24"/>
          <w:szCs w:val="24"/>
          <w:lang w:val="es-SV"/>
        </w:rPr>
        <w:t>una</w:t>
      </w:r>
      <w:proofErr w:type="gramEnd"/>
      <w:r w:rsidRPr="0002777C">
        <w:rPr>
          <w:rFonts w:ascii="Times New Roman" w:hAnsi="Times New Roman"/>
          <w:sz w:val="24"/>
          <w:szCs w:val="24"/>
          <w:lang w:val="es-SV"/>
        </w:rPr>
        <w:t xml:space="preserve"> de las personas, a través de vidas largas y saludables y productivas. Esto contrapone las propuestas de salud de gobiernos anteriores lo cual deja ver que el sector salud se encontraba en un déficit de medicamentos de atención a la población salvadoreña lo que deja muy claro que cada salvadoreño tiene derecho a atención primaria de salud integral, a través de un sistema nacional de salud que fortalezca sostenidamente lo público y regule efectivamente lo privado en un ambiente sano y seguro.</w:t>
      </w:r>
    </w:p>
    <w:p w:rsidR="007D6C45" w:rsidRPr="0002777C" w:rsidRDefault="007D6C45" w:rsidP="007D6C45">
      <w:pPr>
        <w:spacing w:line="360" w:lineRule="auto"/>
        <w:jc w:val="both"/>
        <w:rPr>
          <w:rFonts w:ascii="Times New Roman" w:hAnsi="Times New Roman"/>
          <w:b/>
          <w:sz w:val="24"/>
          <w:szCs w:val="24"/>
          <w:lang w:val="es-ES"/>
        </w:rPr>
      </w:pPr>
    </w:p>
    <w:p w:rsidR="007D6C45" w:rsidRPr="0002777C" w:rsidRDefault="007E616B" w:rsidP="007D6C45">
      <w:pPr>
        <w:spacing w:line="360" w:lineRule="auto"/>
        <w:jc w:val="both"/>
        <w:rPr>
          <w:rFonts w:ascii="Times New Roman" w:hAnsi="Times New Roman"/>
          <w:sz w:val="24"/>
          <w:szCs w:val="24"/>
          <w:lang w:val="es-ES"/>
        </w:rPr>
      </w:pPr>
      <w:r>
        <w:rPr>
          <w:rFonts w:ascii="Times New Roman" w:hAnsi="Times New Roman"/>
          <w:b/>
          <w:sz w:val="24"/>
          <w:szCs w:val="24"/>
          <w:lang w:val="es-ES"/>
        </w:rPr>
        <w:t>1.1.3</w:t>
      </w:r>
      <w:r w:rsidR="007D6C45" w:rsidRPr="0002777C">
        <w:rPr>
          <w:rFonts w:ascii="Times New Roman" w:hAnsi="Times New Roman"/>
          <w:b/>
          <w:sz w:val="24"/>
          <w:szCs w:val="24"/>
          <w:lang w:val="es-ES"/>
        </w:rPr>
        <w:t xml:space="preserve"> PLANO SOCIAL</w:t>
      </w:r>
      <w:r w:rsidR="007D6C45" w:rsidRPr="0002777C">
        <w:rPr>
          <w:rFonts w:ascii="Times New Roman" w:hAnsi="Times New Roman"/>
          <w:sz w:val="24"/>
          <w:szCs w:val="24"/>
          <w:lang w:val="es-ES"/>
        </w:rPr>
        <w:t>.</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Hay que destacar que en la actualidad la situación social de El Salvador se caracteriza por los altos índices de violencia delincuencial, desempleo, pobreza y migración hacia los Estados Unidos. El actual gobierno afirmo su voluntad implementar políticas públicas encaminadas a  erradicar la pobreza de gran parte de la sociedad. El nuevo gobierno planteo que una de sus  prioridades serán la atención de los sectores </w:t>
      </w:r>
      <w:r w:rsidR="0002777C" w:rsidRPr="0002777C">
        <w:rPr>
          <w:rFonts w:ascii="Times New Roman" w:hAnsi="Times New Roman"/>
          <w:sz w:val="24"/>
          <w:szCs w:val="24"/>
          <w:lang w:val="es-ES"/>
        </w:rPr>
        <w:t>más</w:t>
      </w:r>
      <w:r w:rsidRPr="0002777C">
        <w:rPr>
          <w:rFonts w:ascii="Times New Roman" w:hAnsi="Times New Roman"/>
          <w:sz w:val="24"/>
          <w:szCs w:val="24"/>
          <w:lang w:val="es-ES"/>
        </w:rPr>
        <w:t xml:space="preserve"> vulnerables de la sociedad: “los programas de subsidio condicionados y específicos; Red Solidaria se mantiene; se ampliaría la Red Solidaria Urbana; mejoraría la eficiencia del Estado en la prestación de servicios sociales; aceptaría el reto de ciencia y tecnología en educación; mejorar la integración de los sistemas fragmentados del aparato estatal de salud.</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Con los diferentes programas impulsados por el gobierno en el área de salud, educación, agricultura, seguridad, entre otros, se busca ir superando las difíciles condiciones en que vive gran parte de la población salvadoreña, pero esto no basta, si no existe una articulación y coordinación entre todas las instituciones del estado, así como una amplia participación de la ciudadanía  en la resolución de los graves problemas que aquejan a la sociedad. En tal sentido, las instituciones educativas que se encuentran localizadas en los diferentes municipios pueden aportan a este propósito, a través del impulso del trabajo educativo en niños y niñas, pero especialmente en el desarrollo de la educación física como una disciplina que ayuda a forjar al ciudadano de forma </w:t>
      </w:r>
      <w:r w:rsidR="0002777C" w:rsidRPr="0002777C">
        <w:rPr>
          <w:rFonts w:ascii="Times New Roman" w:hAnsi="Times New Roman"/>
          <w:sz w:val="24"/>
          <w:szCs w:val="24"/>
          <w:lang w:val="es-ES"/>
        </w:rPr>
        <w:t>íntegra</w:t>
      </w:r>
      <w:r w:rsidRPr="0002777C">
        <w:rPr>
          <w:rFonts w:ascii="Times New Roman" w:hAnsi="Times New Roman"/>
          <w:sz w:val="24"/>
          <w:szCs w:val="24"/>
          <w:lang w:val="es-ES"/>
        </w:rPr>
        <w:t xml:space="preserve"> e integral. En esa </w:t>
      </w:r>
      <w:r w:rsidRPr="0002777C">
        <w:rPr>
          <w:rFonts w:ascii="Times New Roman" w:hAnsi="Times New Roman"/>
          <w:sz w:val="24"/>
          <w:szCs w:val="24"/>
          <w:lang w:val="es-ES"/>
        </w:rPr>
        <w:lastRenderedPageBreak/>
        <w:t xml:space="preserve">dirección la educación física a todo nivel, pero especialmente en los párvulos ayudara contribuirá significativamente a superar los males sociales que en la actualidad afectan a gran parte de la población salvadoreña.  </w:t>
      </w:r>
    </w:p>
    <w:p w:rsidR="007D6C45" w:rsidRPr="0002777C" w:rsidRDefault="007E616B" w:rsidP="007D6C45">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1.1.4</w:t>
      </w:r>
      <w:r w:rsidR="007D6C45" w:rsidRPr="0002777C">
        <w:rPr>
          <w:rFonts w:ascii="Times New Roman" w:hAnsi="Times New Roman"/>
          <w:b/>
          <w:sz w:val="24"/>
          <w:szCs w:val="24"/>
        </w:rPr>
        <w:t xml:space="preserve"> VISION GENERAL DE LA EDUCACION NACIONAL.</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La educación se entiende como el principal expediente para superar tanto la pobreza como los problemas estructurales que la reproducen. Bajo este marco, tres de los más importantes acontecimientos de carácter internacional como la Conferencia Mundial Educación para Todos, el informe sobre la Educación para el Siglo XXI y la X Conferencia Iberoamericana de Educación propugnan la importancia de la educación, especialmente la  preescolar, concibiéndose como uno de los factores más importantes  para disminuir los efectos de la pobreza y promover la justicia.</w:t>
      </w:r>
      <w:r w:rsidRPr="0002777C">
        <w:rPr>
          <w:rStyle w:val="Refdenotaalpie"/>
          <w:rFonts w:ascii="Times New Roman" w:hAnsi="Times New Roman"/>
          <w:sz w:val="24"/>
          <w:szCs w:val="24"/>
          <w:lang w:val="es-SV"/>
        </w:rPr>
        <w:footnoteReference w:id="3"/>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Ante esta situación, la educación se convierte en el principal instrumento para superar la pobreza, y dentro de ésta, una estrategia considerada en diversos foros internacionales es la prioridad que se debe dar a los programas de educación preescolar. Diversas investigaciones enfatizan que el desarrollo de la inteligencia, la personalidad y el comportamiento social en los seres humanos ocurren más rápidamente durante los primeros años, señalando también que el acceso a intervenciones tempranas suele tener efecto positivo sobre el progreso y desempeño escolar, disminuyendo de esta forma las tasas de deserción y repetición. </w:t>
      </w:r>
    </w:p>
    <w:p w:rsidR="007D6C45" w:rsidRPr="0002777C" w:rsidRDefault="007D6C45" w:rsidP="007D6C45">
      <w:pPr>
        <w:tabs>
          <w:tab w:val="left" w:pos="6660"/>
        </w:tabs>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En el Salvador, han sido notorios los logros obtenidos los últimos cinco años en cuanto a cobertura, pues tanto el Programa de Educación con Participación de la Comunidad (EDUCO) como de Escuela Saludable permitieron ampliar los servicios educativos en el nivel de </w:t>
      </w:r>
      <w:r w:rsidR="0002777C" w:rsidRPr="0002777C">
        <w:rPr>
          <w:rFonts w:ascii="Times New Roman" w:hAnsi="Times New Roman"/>
          <w:sz w:val="24"/>
          <w:szCs w:val="24"/>
          <w:lang w:val="es-SV"/>
        </w:rPr>
        <w:t>Parvulario</w:t>
      </w:r>
      <w:r w:rsidRPr="0002777C">
        <w:rPr>
          <w:rFonts w:ascii="Times New Roman" w:hAnsi="Times New Roman"/>
          <w:sz w:val="24"/>
          <w:szCs w:val="24"/>
          <w:lang w:val="es-SV"/>
        </w:rPr>
        <w:t xml:space="preserve"> y fundamentalmente en la zona rural del país.</w:t>
      </w:r>
    </w:p>
    <w:p w:rsidR="007D6C45" w:rsidRPr="0002777C" w:rsidRDefault="007D6C45" w:rsidP="007D6C45">
      <w:pPr>
        <w:tabs>
          <w:tab w:val="left" w:pos="6660"/>
        </w:tabs>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La reforma educativa en marcha, se </w:t>
      </w:r>
      <w:r w:rsidR="0002777C" w:rsidRPr="0002777C">
        <w:rPr>
          <w:rFonts w:ascii="Times New Roman" w:hAnsi="Times New Roman"/>
          <w:sz w:val="24"/>
          <w:szCs w:val="24"/>
          <w:lang w:val="es-SV"/>
        </w:rPr>
        <w:t>edificó</w:t>
      </w:r>
      <w:r w:rsidRPr="0002777C">
        <w:rPr>
          <w:rFonts w:ascii="Times New Roman" w:hAnsi="Times New Roman"/>
          <w:sz w:val="24"/>
          <w:szCs w:val="24"/>
          <w:lang w:val="es-SV"/>
        </w:rPr>
        <w:t xml:space="preserve"> sobre cuatro ejes fundamentales: a) la ampliación de la cobertura, b) equidad de acceso a la educación, c) el mejoramiento de la calidad y d) la modernización; con esto se busca el desarrollo de las cualidades del </w:t>
      </w:r>
      <w:r w:rsidRPr="0002777C">
        <w:rPr>
          <w:rFonts w:ascii="Times New Roman" w:hAnsi="Times New Roman"/>
          <w:sz w:val="24"/>
          <w:szCs w:val="24"/>
          <w:lang w:val="es-SV"/>
        </w:rPr>
        <w:lastRenderedPageBreak/>
        <w:t>capital humano y mano de obra calificada, la reforma en valores, que pretendía fortalecer la estructura que se había fracturado durante el conflicto y la descentralización administrativa eficaz y participativa.</w:t>
      </w:r>
    </w:p>
    <w:p w:rsidR="007D6C45" w:rsidRPr="0002777C" w:rsidRDefault="007D6C45" w:rsidP="007D6C45">
      <w:pPr>
        <w:tabs>
          <w:tab w:val="left" w:pos="6660"/>
        </w:tabs>
        <w:spacing w:line="360" w:lineRule="auto"/>
        <w:jc w:val="both"/>
        <w:rPr>
          <w:rFonts w:ascii="Times New Roman" w:hAnsi="Times New Roman"/>
          <w:sz w:val="24"/>
          <w:szCs w:val="24"/>
          <w:lang w:val="es-SV"/>
        </w:rPr>
      </w:pPr>
    </w:p>
    <w:p w:rsidR="007D6C45" w:rsidRPr="0002777C" w:rsidRDefault="007D6C45" w:rsidP="007D6C45">
      <w:pPr>
        <w:tabs>
          <w:tab w:val="left" w:pos="6660"/>
        </w:tabs>
        <w:spacing w:line="360" w:lineRule="auto"/>
        <w:jc w:val="both"/>
        <w:rPr>
          <w:rFonts w:ascii="Times New Roman" w:hAnsi="Times New Roman"/>
          <w:sz w:val="24"/>
          <w:szCs w:val="24"/>
          <w:lang w:val="es-SV"/>
        </w:rPr>
      </w:pPr>
      <w:r w:rsidRPr="0002777C">
        <w:rPr>
          <w:rFonts w:ascii="Times New Roman" w:hAnsi="Times New Roman"/>
          <w:sz w:val="24"/>
          <w:szCs w:val="24"/>
          <w:lang w:val="es-SV"/>
        </w:rPr>
        <w:t>A reforma fue planteada con el propósito de contribuir al mejoramiento y cobertura de las necesidades que demandaban los modelos económicos vigentes y la situación del país, lo que significa elevar la productividad y competitividad de los salvadoreños y salvadoreñas propiciando una disminución progresiva de la pobreza mediante mejores oportunidades de acceso a la educación.</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A pesar de los avances obtenidos existe aún una alta proporción de niños y niñas entre 4 a 6 años de edad, principalmente de las zonas rurales, que se encuentran fuera del sistema educativo debido a la falta de condiciones para el acceso, pero también a la baja valoración del rendimiento económico de la educación en las áreas rurales. </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Otros problemas encontrados, según el Foro consultivo Internacional sobre Educación para Todos</w:t>
      </w:r>
      <w:r w:rsidRPr="0002777C">
        <w:rPr>
          <w:rStyle w:val="Refdenotaalpie"/>
          <w:rFonts w:ascii="Times New Roman" w:hAnsi="Times New Roman"/>
          <w:sz w:val="24"/>
          <w:szCs w:val="24"/>
          <w:lang w:val="es-SV"/>
        </w:rPr>
        <w:footnoteReference w:id="4"/>
      </w:r>
      <w:r w:rsidRPr="0002777C">
        <w:rPr>
          <w:rFonts w:ascii="Times New Roman" w:hAnsi="Times New Roman"/>
          <w:sz w:val="24"/>
          <w:szCs w:val="24"/>
          <w:lang w:val="es-SV"/>
        </w:rPr>
        <w:t xml:space="preserve"> son: </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Recursos limitados (presupuesto) para atender el nivel de parvulario, sobre todo en las áreas rurales del país.</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Aún no se alcanza a cubrir el 100.0% de la población demandante de servicios de educación parvulario.</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Existencia de un alto porcentaje de maestros que ejercen la educación parvulario y no poseen la formación especializada.</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Carencia de material didáctico e instrumentos de apoyo para el nivel.</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lastRenderedPageBreak/>
        <w:t>Inadecuada infraestructura y mobiliario en instituciones del nivel, por carecer de condiciones psicopedagógicas para niños y niñas del nivel.</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CUADRO DE POBLACION A NIVEL NACIONAL POR NIVEL EDUCATIVO.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55"/>
        <w:gridCol w:w="2282"/>
        <w:gridCol w:w="2282"/>
      </w:tblGrid>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Nivel educativo</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Cantidad de alumnos</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 xml:space="preserve">Educación </w:t>
            </w:r>
            <w:r w:rsidR="0002777C" w:rsidRPr="0002777C">
              <w:rPr>
                <w:rFonts w:ascii="Times New Roman" w:hAnsi="Times New Roman"/>
                <w:sz w:val="20"/>
                <w:szCs w:val="20"/>
                <w:lang w:val="es-SV" w:eastAsia="es-CO"/>
              </w:rPr>
              <w:t>Parvulario</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214,089</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 xml:space="preserve">12.51 </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Educación Básica</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1,244,414</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72.74</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Educación Media</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148,935</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8.71</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Educación superior universitaria</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84,475</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4.94</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Educación superior técnica</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8,349</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0.49</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Educación de adultos</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10,526</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0.61</w:t>
            </w:r>
          </w:p>
        </w:tc>
      </w:tr>
      <w:tr w:rsidR="007D6C45" w:rsidRPr="0002777C" w:rsidTr="007D6C45">
        <w:tc>
          <w:tcPr>
            <w:tcW w:w="3955"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Total</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1,710,788</w:t>
            </w:r>
          </w:p>
        </w:tc>
        <w:tc>
          <w:tcPr>
            <w:tcW w:w="2282" w:type="dxa"/>
          </w:tcPr>
          <w:p w:rsidR="007D6C45" w:rsidRPr="0002777C" w:rsidRDefault="007D6C45" w:rsidP="007D6C45">
            <w:pPr>
              <w:spacing w:line="360" w:lineRule="auto"/>
              <w:jc w:val="both"/>
              <w:rPr>
                <w:rFonts w:ascii="Times New Roman" w:hAnsi="Times New Roman"/>
                <w:sz w:val="20"/>
                <w:szCs w:val="20"/>
                <w:lang w:val="es-SV" w:eastAsia="es-CO"/>
              </w:rPr>
            </w:pPr>
            <w:r w:rsidRPr="0002777C">
              <w:rPr>
                <w:rFonts w:ascii="Times New Roman" w:hAnsi="Times New Roman"/>
                <w:sz w:val="20"/>
                <w:szCs w:val="20"/>
                <w:lang w:val="es-SV" w:eastAsia="es-CO"/>
              </w:rPr>
              <w:t>100</w:t>
            </w:r>
          </w:p>
        </w:tc>
      </w:tr>
    </w:tbl>
    <w:p w:rsidR="007D6C45" w:rsidRPr="0002777C" w:rsidRDefault="007D6C45" w:rsidP="007D6C45">
      <w:pPr>
        <w:spacing w:line="360" w:lineRule="auto"/>
        <w:jc w:val="both"/>
        <w:rPr>
          <w:rFonts w:ascii="Times New Roman" w:hAnsi="Times New Roman"/>
          <w:sz w:val="24"/>
          <w:szCs w:val="24"/>
          <w:lang w:val="es-SV"/>
        </w:rPr>
      </w:pPr>
      <w:r w:rsidRPr="0002777C">
        <w:rPr>
          <w:rFonts w:ascii="Times New Roman" w:hAnsi="Times New Roman"/>
          <w:sz w:val="24"/>
          <w:szCs w:val="24"/>
          <w:lang w:val="es-SV"/>
        </w:rPr>
        <w:t>Fuente: Ministerio de Educación, San salvador 2000</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El cuadro anterior refleja que el 12.51% de personas que en el año 2000 estudiaban, se ubicaban en el nivel de </w:t>
      </w:r>
      <w:r w:rsidR="0002777C" w:rsidRPr="0002777C">
        <w:rPr>
          <w:rFonts w:ascii="Times New Roman" w:hAnsi="Times New Roman"/>
          <w:sz w:val="24"/>
          <w:szCs w:val="24"/>
          <w:lang w:val="es-SV"/>
        </w:rPr>
        <w:t>parvulario</w:t>
      </w:r>
      <w:r w:rsidRPr="0002777C">
        <w:rPr>
          <w:rFonts w:ascii="Times New Roman" w:hAnsi="Times New Roman"/>
          <w:sz w:val="24"/>
          <w:szCs w:val="24"/>
          <w:lang w:val="es-SV"/>
        </w:rPr>
        <w:t xml:space="preserve">, lo que indica que la mayoría de estudiantes que llegan a nivel básico no tienen la posibilidad de recibir educación </w:t>
      </w:r>
      <w:r w:rsidR="0002777C" w:rsidRPr="0002777C">
        <w:rPr>
          <w:rFonts w:ascii="Times New Roman" w:hAnsi="Times New Roman"/>
          <w:sz w:val="24"/>
          <w:szCs w:val="24"/>
          <w:lang w:val="es-SV"/>
        </w:rPr>
        <w:t>parvulario</w:t>
      </w:r>
      <w:r w:rsidRPr="0002777C">
        <w:rPr>
          <w:rFonts w:ascii="Times New Roman" w:hAnsi="Times New Roman"/>
          <w:sz w:val="24"/>
          <w:szCs w:val="24"/>
          <w:lang w:val="es-SV"/>
        </w:rPr>
        <w:t>.</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t xml:space="preserve"> Esto tiene implicaciones negativas para los futuros jóvenes ya que según diversas investigaciones  el desarrollo de la inteligencia, la personalidad y el comportamiento social en los seres humanos ocurre más rápidamente durante los primeros años. La mayoría de las células cerebrales y las conexiones neuronales se desarrollan durante los dos primeros años y en el desenvolvimiento del cerebro esencial para aumentar el potencial del aprendizaje intervienen no sólo la salud y nutrición de los pequeños, sino factores como el tipo de interacción social y el ambiente que los rodea; los niños que sufren tensión extrema en sus primeros años pueden ser afectados desfavorable y permanentemente en el funcionamiento del cerebro, el aprendizaje y la memoria. </w:t>
      </w:r>
    </w:p>
    <w:p w:rsidR="007D6C45" w:rsidRPr="0002777C" w:rsidRDefault="007D6C45" w:rsidP="007D6C45">
      <w:pPr>
        <w:autoSpaceDE w:val="0"/>
        <w:autoSpaceDN w:val="0"/>
        <w:adjustRightInd w:val="0"/>
        <w:spacing w:line="360" w:lineRule="auto"/>
        <w:jc w:val="both"/>
        <w:rPr>
          <w:rFonts w:ascii="Times New Roman" w:hAnsi="Times New Roman"/>
          <w:sz w:val="24"/>
          <w:szCs w:val="24"/>
          <w:lang w:val="es-SV"/>
        </w:rPr>
      </w:pPr>
      <w:r w:rsidRPr="0002777C">
        <w:rPr>
          <w:rFonts w:ascii="Times New Roman" w:hAnsi="Times New Roman"/>
          <w:sz w:val="24"/>
          <w:szCs w:val="24"/>
          <w:lang w:val="es-SV"/>
        </w:rPr>
        <w:lastRenderedPageBreak/>
        <w:t xml:space="preserve">Los niños que disfrutaron de la interacción estimulante con otros niños y con juegos físicos y que contaron, además, con buena nutrición– muestran un mejor desarrollo de las funciones del cerebro a la edad de 15 años, que aquellos niños desnutridos y sin haber sido expuestos a una estimulación temprana. Los impactos pueden ser acumulativos, afirma un estudio relevante. </w:t>
      </w:r>
    </w:p>
    <w:p w:rsidR="007D6C45" w:rsidRPr="0002777C" w:rsidRDefault="007D6C45" w:rsidP="007D6C45">
      <w:pPr>
        <w:autoSpaceDE w:val="0"/>
        <w:autoSpaceDN w:val="0"/>
        <w:adjustRightInd w:val="0"/>
        <w:spacing w:line="360" w:lineRule="auto"/>
        <w:jc w:val="both"/>
        <w:rPr>
          <w:rFonts w:ascii="Times New Roman" w:hAnsi="Times New Roman"/>
          <w:b/>
          <w:bCs/>
          <w:sz w:val="24"/>
          <w:szCs w:val="24"/>
          <w:lang w:val="es-SV"/>
        </w:rPr>
      </w:pPr>
      <w:r w:rsidRPr="0002777C">
        <w:rPr>
          <w:rFonts w:ascii="Times New Roman" w:hAnsi="Times New Roman"/>
          <w:sz w:val="24"/>
          <w:szCs w:val="24"/>
          <w:lang w:val="es-SV"/>
        </w:rPr>
        <w:t xml:space="preserve">Además de los efectos antes mencionados, también se le viola a la población un derecho esencia, ya que la educación en El Salvador es un derecho básico constitucional y el Estado es el encargado de satisfacer la demanda educativa a sus ciudadanos. Establece que en El Salvador, "la educación </w:t>
      </w:r>
      <w:r w:rsidR="0002777C" w:rsidRPr="0002777C">
        <w:rPr>
          <w:rFonts w:ascii="Times New Roman" w:hAnsi="Times New Roman"/>
          <w:sz w:val="24"/>
          <w:szCs w:val="24"/>
          <w:lang w:val="es-SV"/>
        </w:rPr>
        <w:t>Parvulario</w:t>
      </w:r>
      <w:r w:rsidRPr="0002777C">
        <w:rPr>
          <w:rFonts w:ascii="Times New Roman" w:hAnsi="Times New Roman"/>
          <w:sz w:val="24"/>
          <w:szCs w:val="24"/>
          <w:lang w:val="es-SV"/>
        </w:rPr>
        <w:t xml:space="preserve"> y Básica serán obligatorias para todos y juntamente con la educación especial serán gratuitas, cuando las imparta el Estado.</w:t>
      </w:r>
      <w:r w:rsidRPr="0002777C">
        <w:rPr>
          <w:rFonts w:ascii="Times New Roman" w:hAnsi="Times New Roman"/>
          <w:b/>
          <w:bCs/>
          <w:sz w:val="24"/>
          <w:szCs w:val="24"/>
          <w:lang w:val="es-SV"/>
        </w:rPr>
        <w:t>"</w:t>
      </w:r>
      <w:r w:rsidRPr="0002777C">
        <w:rPr>
          <w:rStyle w:val="Refdenotaalpie"/>
          <w:rFonts w:ascii="Times New Roman" w:hAnsi="Times New Roman"/>
          <w:b/>
          <w:bCs/>
          <w:sz w:val="24"/>
          <w:szCs w:val="24"/>
          <w:lang w:val="es-SV"/>
        </w:rPr>
        <w:footnoteReference w:id="5"/>
      </w:r>
    </w:p>
    <w:p w:rsidR="007D6C45" w:rsidRPr="0002777C" w:rsidRDefault="007E616B" w:rsidP="007D6C45">
      <w:pPr>
        <w:shd w:val="clear" w:color="auto" w:fill="FFFFFF"/>
        <w:spacing w:before="408" w:line="360" w:lineRule="auto"/>
        <w:jc w:val="both"/>
        <w:rPr>
          <w:rFonts w:ascii="Times New Roman" w:hAnsi="Times New Roman"/>
          <w:b/>
          <w:sz w:val="24"/>
          <w:szCs w:val="24"/>
          <w:lang w:val="es-SV"/>
        </w:rPr>
      </w:pPr>
      <w:r>
        <w:rPr>
          <w:rFonts w:ascii="Times New Roman" w:hAnsi="Times New Roman"/>
          <w:b/>
          <w:sz w:val="24"/>
          <w:szCs w:val="24"/>
          <w:lang w:val="es-SV"/>
        </w:rPr>
        <w:t>1.1.5</w:t>
      </w:r>
      <w:r w:rsidR="007D6C45" w:rsidRPr="0002777C">
        <w:rPr>
          <w:rFonts w:ascii="Times New Roman" w:hAnsi="Times New Roman"/>
          <w:b/>
          <w:sz w:val="24"/>
          <w:szCs w:val="24"/>
          <w:lang w:val="es-SV"/>
        </w:rPr>
        <w:t xml:space="preserve"> SITUACION PROBLEMATICA DE LOS CENTROS ESCOLARES.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lang w:val="es-SV"/>
        </w:rPr>
        <w:t xml:space="preserve"> Tomando en cuenta el contexto anteriormente señalado, el grupo de trabajo se ha propuesto </w:t>
      </w:r>
      <w:r w:rsidRPr="0002777C">
        <w:rPr>
          <w:rFonts w:ascii="Times New Roman" w:hAnsi="Times New Roman"/>
          <w:sz w:val="24"/>
          <w:szCs w:val="24"/>
        </w:rPr>
        <w:t>realizar una investigación en  el complejo escolar católico el Carmelo, ubicada en prados de Venecia  etapa 2, Soyapango.</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lang w:eastAsia="es-MX"/>
        </w:rPr>
        <w:t xml:space="preserve"> El Complejo Educativo El Carmelo cuenta con una planta de 35 Docentes en los niveles de </w:t>
      </w:r>
      <w:r w:rsidR="0002777C" w:rsidRPr="0002777C">
        <w:rPr>
          <w:rFonts w:ascii="Times New Roman" w:hAnsi="Times New Roman"/>
          <w:sz w:val="24"/>
          <w:szCs w:val="24"/>
          <w:lang w:eastAsia="es-MX"/>
        </w:rPr>
        <w:t>Parvulario</w:t>
      </w:r>
      <w:r w:rsidRPr="0002777C">
        <w:rPr>
          <w:rFonts w:ascii="Times New Roman" w:hAnsi="Times New Roman"/>
          <w:sz w:val="24"/>
          <w:szCs w:val="24"/>
          <w:lang w:eastAsia="es-MX"/>
        </w:rPr>
        <w:t xml:space="preserve">, Primer Ciclo, Segundo Ciclo, Tercer Ciclo y Bachillerato. La actual directora es la Hermana  Cruz Antonia Sandoval y la sub directora es la Licenciada  Ana Guadalupe del Carmen Moran Romero. Dicha institución </w:t>
      </w:r>
      <w:r w:rsidR="0002777C" w:rsidRPr="0002777C">
        <w:rPr>
          <w:rFonts w:ascii="Times New Roman" w:hAnsi="Times New Roman"/>
          <w:sz w:val="24"/>
          <w:szCs w:val="24"/>
          <w:lang w:eastAsia="es-MX"/>
        </w:rPr>
        <w:t>está</w:t>
      </w:r>
      <w:r w:rsidRPr="0002777C">
        <w:rPr>
          <w:rFonts w:ascii="Times New Roman" w:hAnsi="Times New Roman"/>
          <w:sz w:val="24"/>
          <w:szCs w:val="24"/>
          <w:lang w:eastAsia="es-MX"/>
        </w:rPr>
        <w:t xml:space="preserve"> ubicada en el municipio de Soyapango en la  colonia Prados de Venecia 2, contiguo a la ciudadela Don Bosco, la institución es de carácter religioso administrada por la Congregación de Hermanas Carmelitas Misioneras.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El Complejo El Carmelo se </w:t>
      </w:r>
      <w:r w:rsidR="0002777C" w:rsidRPr="0002777C">
        <w:rPr>
          <w:rFonts w:ascii="Times New Roman" w:hAnsi="Times New Roman"/>
          <w:sz w:val="24"/>
          <w:szCs w:val="24"/>
        </w:rPr>
        <w:t>constituyó</w:t>
      </w:r>
      <w:r w:rsidRPr="0002777C">
        <w:rPr>
          <w:rFonts w:ascii="Times New Roman" w:hAnsi="Times New Roman"/>
          <w:sz w:val="24"/>
          <w:szCs w:val="24"/>
        </w:rPr>
        <w:t xml:space="preserve"> en los años ochenta, en el marco de la guerra civil que vivió el país. Este fue fundado por la congregación de las Carmelitas Misioneras y  ofrecen  servicios a la comunidad en las  Educación, Salud y Talleres de Servicios </w:t>
      </w:r>
      <w:r w:rsidRPr="0002777C">
        <w:rPr>
          <w:rFonts w:ascii="Times New Roman" w:hAnsi="Times New Roman"/>
          <w:sz w:val="24"/>
          <w:szCs w:val="24"/>
        </w:rPr>
        <w:lastRenderedPageBreak/>
        <w:t>Varios como son: Cosmetología, panificación, corte y confección entre otros. En la actualidad el centro escolar cuenta con  un total de 203 estudiantes en nivel parvulario.</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El instituto Carmelitano se encuentra ubicada en </w:t>
      </w:r>
      <w:r w:rsidR="0002777C" w:rsidRPr="0002777C">
        <w:rPr>
          <w:rFonts w:ascii="Times New Roman" w:hAnsi="Times New Roman"/>
          <w:sz w:val="24"/>
          <w:szCs w:val="24"/>
        </w:rPr>
        <w:t>Av.</w:t>
      </w:r>
      <w:r w:rsidRPr="0002777C">
        <w:rPr>
          <w:rFonts w:ascii="Times New Roman" w:hAnsi="Times New Roman"/>
          <w:sz w:val="24"/>
          <w:szCs w:val="24"/>
        </w:rPr>
        <w:t xml:space="preserve"> </w:t>
      </w:r>
      <w:r w:rsidR="001F19DF" w:rsidRPr="0002777C">
        <w:rPr>
          <w:rFonts w:ascii="Times New Roman" w:hAnsi="Times New Roman"/>
          <w:sz w:val="24"/>
          <w:szCs w:val="24"/>
        </w:rPr>
        <w:t>Irazú</w:t>
      </w:r>
      <w:r w:rsidRPr="0002777C">
        <w:rPr>
          <w:rFonts w:ascii="Times New Roman" w:hAnsi="Times New Roman"/>
          <w:sz w:val="24"/>
          <w:szCs w:val="24"/>
        </w:rPr>
        <w:t xml:space="preserve"> N # 110 col. Costa Rica. Zona con menos índice de vulnerabilidad que El Carmelo, ofreciendo a si educación a los niños de la zona de la colonia costa rica, cuenta con un promedio de 205 estudiantes a nivel parvulario. La institución cuenta desde primer ciclo, segundo ciclo y tercer ciclo.</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La Educación física en el Salvador.</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La Educación Física en </w:t>
      </w:r>
      <w:hyperlink r:id="rId19" w:history="1">
        <w:r w:rsidRPr="0002777C">
          <w:rPr>
            <w:rStyle w:val="Hipervnculo"/>
            <w:rFonts w:ascii="Times New Roman" w:hAnsi="Times New Roman"/>
            <w:color w:val="auto"/>
            <w:sz w:val="24"/>
            <w:szCs w:val="24"/>
            <w:u w:val="none"/>
            <w:lang w:val="es-ES"/>
          </w:rPr>
          <w:t>El Salvador</w:t>
        </w:r>
      </w:hyperlink>
      <w:r w:rsidRPr="0002777C">
        <w:rPr>
          <w:rFonts w:ascii="Times New Roman" w:hAnsi="Times New Roman"/>
          <w:sz w:val="24"/>
          <w:szCs w:val="24"/>
          <w:lang w:val="es-ES"/>
        </w:rPr>
        <w:t xml:space="preserve"> no tiene la importancia que en otras partes del mundo se le da. Entre los factores que contribuyen a agravar esa situación se puede mencionar, todavía existe un débil apoyo por parte de las autoridades gubernamentales, muestra de esto es que solo una institución de educación superior está formando a los Licenciados en Educación Física, Deporte y </w:t>
      </w:r>
      <w:hyperlink r:id="rId20" w:history="1">
        <w:r w:rsidRPr="0002777C">
          <w:rPr>
            <w:rStyle w:val="Hipervnculo"/>
            <w:rFonts w:ascii="Times New Roman" w:hAnsi="Times New Roman"/>
            <w:color w:val="auto"/>
            <w:sz w:val="24"/>
            <w:szCs w:val="24"/>
            <w:u w:val="none"/>
            <w:lang w:val="es-ES"/>
          </w:rPr>
          <w:t>Recreación</w:t>
        </w:r>
      </w:hyperlink>
      <w:r w:rsidRPr="0002777C">
        <w:rPr>
          <w:rFonts w:ascii="Times New Roman" w:hAnsi="Times New Roman"/>
          <w:sz w:val="24"/>
          <w:szCs w:val="24"/>
          <w:lang w:val="es-ES"/>
        </w:rPr>
        <w:t xml:space="preserve"> (</w:t>
      </w:r>
      <w:hyperlink r:id="rId21" w:history="1">
        <w:r w:rsidRPr="0002777C">
          <w:rPr>
            <w:rStyle w:val="Hipervnculo"/>
            <w:rFonts w:ascii="Times New Roman" w:hAnsi="Times New Roman"/>
            <w:color w:val="auto"/>
            <w:sz w:val="24"/>
            <w:szCs w:val="24"/>
            <w:u w:val="none"/>
            <w:lang w:val="es-ES"/>
          </w:rPr>
          <w:t>Universidad</w:t>
        </w:r>
      </w:hyperlink>
      <w:r w:rsidRPr="0002777C">
        <w:rPr>
          <w:rFonts w:ascii="Times New Roman" w:hAnsi="Times New Roman"/>
          <w:sz w:val="24"/>
          <w:szCs w:val="24"/>
          <w:lang w:val="es-ES"/>
        </w:rPr>
        <w:t xml:space="preserve"> de El Salvador), además la Universidad Pedagógica inicio hace ya unos años  el profesorado en Educación Física, poco a poco dicha rama va abriendo brechas pero el esfuerzo es muy limitado comparado a la gran demanda que la población necesita ir creando una cultura de actividad física. Anteriores a estos esfuerzos  se encontraba la (ESEFIES) la cual dejo de funcionar en 1,998. A partir de esa fecha se determina que la Educación física entro en un letargo que  donde se va recuperando poco a poco para darle el valor integro en la educación.</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DEPORTE</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A través de una Ley General de los Deportes, que entró en vigencia en diciembre de </w:t>
      </w:r>
      <w:hyperlink r:id="rId22" w:tooltip="2007" w:history="1">
        <w:r w:rsidRPr="0002777C">
          <w:rPr>
            <w:rStyle w:val="Hipervnculo"/>
            <w:rFonts w:ascii="Times New Roman" w:hAnsi="Times New Roman"/>
            <w:color w:val="auto"/>
            <w:sz w:val="24"/>
            <w:szCs w:val="24"/>
            <w:u w:val="none"/>
            <w:lang w:val="es-ES"/>
          </w:rPr>
          <w:t>2007</w:t>
        </w:r>
      </w:hyperlink>
      <w:r w:rsidRPr="0002777C">
        <w:rPr>
          <w:rFonts w:ascii="Times New Roman" w:hAnsi="Times New Roman"/>
          <w:sz w:val="24"/>
          <w:szCs w:val="24"/>
          <w:lang w:val="es-ES"/>
        </w:rPr>
        <w:t xml:space="preserve">, se ha establecido la regulación de la política deportiva en el país y los organismos responsables para tal efecto. En tal legislación se «declara de interés social y de utilidad pública la organización, promoción y desarrollo del deporte en todo el territorio nacional» (Art. 3). El principal ente encargado de esta tarea es el </w:t>
      </w:r>
      <w:hyperlink r:id="rId23" w:tooltip="Instituto Nacional de los Deportes de El Salvador" w:history="1">
        <w:r w:rsidRPr="0002777C">
          <w:rPr>
            <w:rStyle w:val="Hipervnculo"/>
            <w:rFonts w:ascii="Times New Roman" w:hAnsi="Times New Roman"/>
            <w:color w:val="auto"/>
            <w:sz w:val="24"/>
            <w:szCs w:val="24"/>
            <w:u w:val="none"/>
            <w:lang w:val="es-ES"/>
          </w:rPr>
          <w:t>Instituto Nacional de los Deportes</w:t>
        </w:r>
      </w:hyperlink>
      <w:r w:rsidRPr="0002777C">
        <w:rPr>
          <w:rFonts w:ascii="Times New Roman" w:hAnsi="Times New Roman"/>
          <w:sz w:val="24"/>
          <w:szCs w:val="24"/>
          <w:lang w:val="es-ES"/>
        </w:rPr>
        <w:t xml:space="preserve"> (INDES), que ya había sido creado en </w:t>
      </w:r>
      <w:hyperlink r:id="rId24" w:tooltip="1980" w:history="1">
        <w:r w:rsidRPr="0002777C">
          <w:rPr>
            <w:rStyle w:val="Hipervnculo"/>
            <w:rFonts w:ascii="Times New Roman" w:hAnsi="Times New Roman"/>
            <w:color w:val="auto"/>
            <w:sz w:val="24"/>
            <w:szCs w:val="24"/>
            <w:u w:val="none"/>
            <w:lang w:val="es-ES"/>
          </w:rPr>
          <w:t>1980</w:t>
        </w:r>
      </w:hyperlink>
      <w:r w:rsidRPr="0002777C">
        <w:rPr>
          <w:rFonts w:ascii="Times New Roman" w:hAnsi="Times New Roman"/>
          <w:sz w:val="24"/>
          <w:szCs w:val="24"/>
          <w:lang w:val="es-ES"/>
        </w:rPr>
        <w:t xml:space="preserve">. Asimismo, esta ley regula las distintas federaciones que son la máxima autoridad para la disciplina pertinente. Todas </w:t>
      </w:r>
      <w:r w:rsidRPr="0002777C">
        <w:rPr>
          <w:rFonts w:ascii="Times New Roman" w:hAnsi="Times New Roman"/>
          <w:sz w:val="24"/>
          <w:szCs w:val="24"/>
          <w:lang w:val="es-ES"/>
        </w:rPr>
        <w:lastRenderedPageBreak/>
        <w:t xml:space="preserve">deben ser reconocidas por el INDES. En la actualidad se enumeran 43 instituciones de este tipo. La normativa reconoce también las funciones del </w:t>
      </w:r>
      <w:hyperlink r:id="rId25" w:tooltip="Comité Olímpico de El Salvador" w:history="1">
        <w:r w:rsidRPr="0002777C">
          <w:rPr>
            <w:rStyle w:val="Hipervnculo"/>
            <w:rFonts w:ascii="Times New Roman" w:hAnsi="Times New Roman"/>
            <w:color w:val="auto"/>
            <w:sz w:val="24"/>
            <w:szCs w:val="24"/>
            <w:u w:val="none"/>
            <w:lang w:val="es-ES"/>
          </w:rPr>
          <w:t>Comité Olímpico de El Salvador</w:t>
        </w:r>
      </w:hyperlink>
      <w:r w:rsidRPr="0002777C">
        <w:rPr>
          <w:rStyle w:val="Refdenotaalpie"/>
          <w:rFonts w:ascii="Times New Roman" w:hAnsi="Times New Roman"/>
          <w:sz w:val="24"/>
          <w:szCs w:val="24"/>
          <w:lang w:val="es-ES"/>
        </w:rPr>
        <w:footnoteReference w:id="6"/>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El deporte más popular del país es el </w:t>
      </w:r>
      <w:hyperlink r:id="rId26" w:tooltip="Fútbol" w:history="1">
        <w:r w:rsidRPr="0002777C">
          <w:rPr>
            <w:rStyle w:val="Hipervnculo"/>
            <w:rFonts w:ascii="Times New Roman" w:hAnsi="Times New Roman"/>
            <w:color w:val="auto"/>
            <w:sz w:val="24"/>
            <w:szCs w:val="24"/>
            <w:u w:val="none"/>
            <w:lang w:val="es-ES"/>
          </w:rPr>
          <w:t>fútbol</w:t>
        </w:r>
      </w:hyperlink>
      <w:r w:rsidRPr="0002777C">
        <w:rPr>
          <w:rFonts w:ascii="Times New Roman" w:hAnsi="Times New Roman"/>
          <w:sz w:val="24"/>
          <w:szCs w:val="24"/>
          <w:lang w:val="es-ES"/>
        </w:rPr>
        <w:t xml:space="preserve">. La </w:t>
      </w:r>
      <w:hyperlink r:id="rId27" w:tooltip="Selección de fútbol de El Salvador" w:history="1">
        <w:r w:rsidRPr="0002777C">
          <w:rPr>
            <w:rStyle w:val="Hipervnculo"/>
            <w:rFonts w:ascii="Times New Roman" w:hAnsi="Times New Roman"/>
            <w:color w:val="auto"/>
            <w:sz w:val="24"/>
            <w:szCs w:val="24"/>
            <w:u w:val="none"/>
            <w:lang w:val="es-ES"/>
          </w:rPr>
          <w:t>Selección Nacional</w:t>
        </w:r>
      </w:hyperlink>
      <w:r w:rsidRPr="0002777C">
        <w:rPr>
          <w:rFonts w:ascii="Times New Roman" w:hAnsi="Times New Roman"/>
          <w:sz w:val="24"/>
          <w:szCs w:val="24"/>
          <w:lang w:val="es-ES"/>
        </w:rPr>
        <w:t xml:space="preserve"> local ha clasificado dos veces al </w:t>
      </w:r>
      <w:hyperlink r:id="rId28" w:tooltip="Copa Mundial de Fútbol" w:history="1">
        <w:r w:rsidRPr="0002777C">
          <w:rPr>
            <w:rStyle w:val="Hipervnculo"/>
            <w:rFonts w:ascii="Times New Roman" w:hAnsi="Times New Roman"/>
            <w:color w:val="auto"/>
            <w:sz w:val="24"/>
            <w:szCs w:val="24"/>
            <w:u w:val="none"/>
            <w:lang w:val="es-ES"/>
          </w:rPr>
          <w:t>campeonato mundial</w:t>
        </w:r>
      </w:hyperlink>
      <w:r w:rsidRPr="0002777C">
        <w:rPr>
          <w:rFonts w:ascii="Times New Roman" w:hAnsi="Times New Roman"/>
          <w:sz w:val="24"/>
          <w:szCs w:val="24"/>
          <w:lang w:val="es-ES"/>
        </w:rPr>
        <w:t xml:space="preserve">. A través de su historia, </w:t>
      </w:r>
      <w:hyperlink r:id="rId29" w:tooltip="Mágico González" w:history="1">
        <w:r w:rsidRPr="0002777C">
          <w:rPr>
            <w:rStyle w:val="Hipervnculo"/>
            <w:rFonts w:ascii="Times New Roman" w:hAnsi="Times New Roman"/>
            <w:color w:val="auto"/>
            <w:sz w:val="24"/>
            <w:szCs w:val="24"/>
            <w:u w:val="none"/>
            <w:lang w:val="es-ES"/>
          </w:rPr>
          <w:t>Jorge «Mágico» González</w:t>
        </w:r>
      </w:hyperlink>
      <w:r w:rsidRPr="0002777C">
        <w:rPr>
          <w:rFonts w:ascii="Times New Roman" w:hAnsi="Times New Roman"/>
          <w:sz w:val="24"/>
          <w:szCs w:val="24"/>
          <w:lang w:val="es-ES"/>
        </w:rPr>
        <w:t xml:space="preserve"> ha sido considerado el mejor jugador de esta disciplina. Sin embargo, es la </w:t>
      </w:r>
      <w:hyperlink r:id="rId30" w:tooltip="Selección de fútbol playa de El Salvador" w:history="1">
        <w:r w:rsidRPr="0002777C">
          <w:rPr>
            <w:rStyle w:val="Hipervnculo"/>
            <w:rFonts w:ascii="Times New Roman" w:hAnsi="Times New Roman"/>
            <w:color w:val="auto"/>
            <w:sz w:val="24"/>
            <w:szCs w:val="24"/>
            <w:u w:val="none"/>
            <w:lang w:val="es-ES"/>
          </w:rPr>
          <w:t>modalidad de fútbol playa</w:t>
        </w:r>
      </w:hyperlink>
      <w:r w:rsidRPr="0002777C">
        <w:rPr>
          <w:rFonts w:ascii="Times New Roman" w:hAnsi="Times New Roman"/>
          <w:sz w:val="24"/>
          <w:szCs w:val="24"/>
          <w:lang w:val="es-ES"/>
        </w:rPr>
        <w:t xml:space="preserve"> la que ha logrado el mayor éxito en torneos internacionales, ya que ocupó el cuarto lugar en la </w:t>
      </w:r>
      <w:hyperlink r:id="rId31" w:tooltip="Copa Mundial de Fútbol Playa FIFA 2011" w:history="1">
        <w:r w:rsidRPr="0002777C">
          <w:rPr>
            <w:rStyle w:val="Hipervnculo"/>
            <w:rFonts w:ascii="Times New Roman" w:hAnsi="Times New Roman"/>
            <w:color w:val="auto"/>
            <w:sz w:val="24"/>
            <w:szCs w:val="24"/>
            <w:u w:val="none"/>
            <w:lang w:val="es-ES"/>
          </w:rPr>
          <w:t>Copa Mundial de Fútbol Playa FIFA 2011</w:t>
        </w:r>
      </w:hyperlink>
      <w:r w:rsidRPr="0002777C">
        <w:rPr>
          <w:rFonts w:ascii="Times New Roman" w:hAnsi="Times New Roman"/>
          <w:sz w:val="24"/>
          <w:szCs w:val="24"/>
          <w:lang w:val="es-ES"/>
        </w:rPr>
        <w:t>.</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Por otro lado, en </w:t>
      </w:r>
      <w:hyperlink r:id="rId32" w:tooltip="Juegos Olímpicos" w:history="1">
        <w:r w:rsidRPr="0002777C">
          <w:rPr>
            <w:rStyle w:val="Hipervnculo"/>
            <w:rFonts w:ascii="Times New Roman" w:hAnsi="Times New Roman"/>
            <w:color w:val="auto"/>
            <w:sz w:val="24"/>
            <w:szCs w:val="24"/>
            <w:u w:val="none"/>
            <w:lang w:val="es-ES"/>
          </w:rPr>
          <w:t>Juegos Olímpicos</w:t>
        </w:r>
      </w:hyperlink>
      <w:r w:rsidRPr="0002777C">
        <w:rPr>
          <w:rFonts w:ascii="Times New Roman" w:hAnsi="Times New Roman"/>
          <w:sz w:val="24"/>
          <w:szCs w:val="24"/>
          <w:lang w:val="es-ES"/>
        </w:rPr>
        <w:t xml:space="preserve"> el país ha estado presente desde </w:t>
      </w:r>
      <w:hyperlink r:id="rId33" w:tooltip="1968" w:history="1">
        <w:r w:rsidRPr="0002777C">
          <w:rPr>
            <w:rStyle w:val="Hipervnculo"/>
            <w:rFonts w:ascii="Times New Roman" w:hAnsi="Times New Roman"/>
            <w:color w:val="auto"/>
            <w:sz w:val="24"/>
            <w:szCs w:val="24"/>
            <w:u w:val="none"/>
            <w:lang w:val="es-ES"/>
          </w:rPr>
          <w:t>1968</w:t>
        </w:r>
      </w:hyperlink>
      <w:r w:rsidRPr="0002777C">
        <w:rPr>
          <w:rFonts w:ascii="Times New Roman" w:hAnsi="Times New Roman"/>
          <w:sz w:val="24"/>
          <w:szCs w:val="24"/>
          <w:lang w:val="es-ES"/>
        </w:rPr>
        <w:t xml:space="preserve">. En </w:t>
      </w:r>
      <w:hyperlink r:id="rId34" w:tooltip="El Salvador en los Juegos Panamericanos" w:history="1">
        <w:r w:rsidRPr="0002777C">
          <w:rPr>
            <w:rStyle w:val="Hipervnculo"/>
            <w:rFonts w:ascii="Times New Roman" w:hAnsi="Times New Roman"/>
            <w:color w:val="auto"/>
            <w:sz w:val="24"/>
            <w:szCs w:val="24"/>
            <w:u w:val="none"/>
            <w:lang w:val="es-ES"/>
          </w:rPr>
          <w:t>Juegos Panamericanos</w:t>
        </w:r>
      </w:hyperlink>
      <w:r w:rsidRPr="0002777C">
        <w:rPr>
          <w:rFonts w:ascii="Times New Roman" w:hAnsi="Times New Roman"/>
          <w:sz w:val="24"/>
          <w:szCs w:val="24"/>
          <w:lang w:val="es-ES"/>
        </w:rPr>
        <w:t xml:space="preserve"> el mejor desempeño ha sido en la justa de </w:t>
      </w:r>
      <w:hyperlink r:id="rId35" w:tooltip="Juegos Panamericanos de 2007" w:history="1">
        <w:r w:rsidRPr="0002777C">
          <w:rPr>
            <w:rStyle w:val="Hipervnculo"/>
            <w:rFonts w:ascii="Times New Roman" w:hAnsi="Times New Roman"/>
            <w:color w:val="auto"/>
            <w:sz w:val="24"/>
            <w:szCs w:val="24"/>
            <w:u w:val="none"/>
            <w:lang w:val="es-ES"/>
          </w:rPr>
          <w:t>Río de Janeiro 2007</w:t>
        </w:r>
      </w:hyperlink>
      <w:r w:rsidRPr="0002777C">
        <w:rPr>
          <w:rFonts w:ascii="Times New Roman" w:hAnsi="Times New Roman"/>
          <w:sz w:val="24"/>
          <w:szCs w:val="24"/>
          <w:lang w:val="es-ES"/>
        </w:rPr>
        <w:t xml:space="preserve">, destacando la medalla de oro de la </w:t>
      </w:r>
      <w:hyperlink r:id="rId36" w:tooltip="Marcha atlética" w:history="1">
        <w:r w:rsidRPr="0002777C">
          <w:rPr>
            <w:rStyle w:val="Hipervnculo"/>
            <w:rFonts w:ascii="Times New Roman" w:hAnsi="Times New Roman"/>
            <w:color w:val="auto"/>
            <w:sz w:val="24"/>
            <w:szCs w:val="24"/>
            <w:u w:val="none"/>
            <w:lang w:val="es-ES"/>
          </w:rPr>
          <w:t>marchista</w:t>
        </w:r>
      </w:hyperlink>
      <w:r w:rsidRPr="0002777C">
        <w:rPr>
          <w:rFonts w:ascii="Times New Roman" w:hAnsi="Times New Roman"/>
          <w:sz w:val="24"/>
          <w:szCs w:val="24"/>
          <w:lang w:val="es-ES"/>
        </w:rPr>
        <w:t xml:space="preserve"> </w:t>
      </w:r>
      <w:hyperlink r:id="rId37" w:tooltip="Cristina Esmeralda López" w:history="1">
        <w:r w:rsidRPr="0002777C">
          <w:rPr>
            <w:rStyle w:val="Hipervnculo"/>
            <w:rFonts w:ascii="Times New Roman" w:hAnsi="Times New Roman"/>
            <w:color w:val="auto"/>
            <w:sz w:val="24"/>
            <w:szCs w:val="24"/>
            <w:u w:val="none"/>
            <w:lang w:val="es-ES"/>
          </w:rPr>
          <w:t>Cristina Esmeralda López</w:t>
        </w:r>
      </w:hyperlink>
      <w:r w:rsidRPr="0002777C">
        <w:rPr>
          <w:rFonts w:ascii="Times New Roman" w:hAnsi="Times New Roman"/>
          <w:sz w:val="24"/>
          <w:szCs w:val="24"/>
          <w:lang w:val="es-ES"/>
        </w:rPr>
        <w:t xml:space="preserve">. Entre otros logros relevantes, el </w:t>
      </w:r>
      <w:hyperlink r:id="rId38" w:tooltip="Tiro con arco" w:history="1">
        <w:r w:rsidRPr="0002777C">
          <w:rPr>
            <w:rStyle w:val="Hipervnculo"/>
            <w:rFonts w:ascii="Times New Roman" w:hAnsi="Times New Roman"/>
            <w:color w:val="auto"/>
            <w:sz w:val="24"/>
            <w:szCs w:val="24"/>
            <w:u w:val="none"/>
            <w:lang w:val="es-ES"/>
          </w:rPr>
          <w:t>arquero</w:t>
        </w:r>
      </w:hyperlink>
      <w:r w:rsidRPr="0002777C">
        <w:rPr>
          <w:rFonts w:ascii="Times New Roman" w:hAnsi="Times New Roman"/>
          <w:sz w:val="24"/>
          <w:szCs w:val="24"/>
          <w:lang w:val="es-ES"/>
        </w:rPr>
        <w:t xml:space="preserve"> </w:t>
      </w:r>
      <w:hyperlink r:id="rId39" w:tooltip="Jorge Jiménez (arquero)" w:history="1">
        <w:r w:rsidRPr="0002777C">
          <w:rPr>
            <w:rStyle w:val="Hipervnculo"/>
            <w:rFonts w:ascii="Times New Roman" w:hAnsi="Times New Roman"/>
            <w:color w:val="auto"/>
            <w:sz w:val="24"/>
            <w:szCs w:val="24"/>
            <w:u w:val="none"/>
            <w:lang w:val="es-ES"/>
          </w:rPr>
          <w:t>Jorge Jiménez</w:t>
        </w:r>
      </w:hyperlink>
      <w:r w:rsidRPr="0002777C">
        <w:rPr>
          <w:rFonts w:ascii="Times New Roman" w:hAnsi="Times New Roman"/>
          <w:sz w:val="24"/>
          <w:szCs w:val="24"/>
          <w:lang w:val="es-ES"/>
        </w:rPr>
        <w:t xml:space="preserve"> alcanzó la cima del ranking mundial de la </w:t>
      </w:r>
      <w:hyperlink r:id="rId40" w:tooltip="FITA" w:history="1">
        <w:r w:rsidRPr="0002777C">
          <w:rPr>
            <w:rStyle w:val="Hipervnculo"/>
            <w:rFonts w:ascii="Times New Roman" w:hAnsi="Times New Roman"/>
            <w:color w:val="auto"/>
            <w:sz w:val="24"/>
            <w:szCs w:val="24"/>
            <w:u w:val="none"/>
            <w:lang w:val="es-ES"/>
          </w:rPr>
          <w:t>FITA</w:t>
        </w:r>
      </w:hyperlink>
      <w:r w:rsidRPr="0002777C">
        <w:rPr>
          <w:rFonts w:ascii="Times New Roman" w:hAnsi="Times New Roman"/>
          <w:sz w:val="24"/>
          <w:szCs w:val="24"/>
          <w:lang w:val="es-ES"/>
        </w:rPr>
        <w:t xml:space="preserve"> en </w:t>
      </w:r>
      <w:hyperlink r:id="rId41" w:tooltip="2007" w:history="1">
        <w:r w:rsidRPr="0002777C">
          <w:rPr>
            <w:rStyle w:val="Hipervnculo"/>
            <w:rFonts w:ascii="Times New Roman" w:hAnsi="Times New Roman"/>
            <w:color w:val="auto"/>
            <w:sz w:val="24"/>
            <w:szCs w:val="24"/>
            <w:u w:val="none"/>
            <w:lang w:val="es-ES"/>
          </w:rPr>
          <w:t>2007</w:t>
        </w:r>
      </w:hyperlink>
      <w:r w:rsidRPr="0002777C">
        <w:rPr>
          <w:rFonts w:ascii="Times New Roman" w:hAnsi="Times New Roman"/>
          <w:sz w:val="24"/>
          <w:szCs w:val="24"/>
          <w:lang w:val="es-ES"/>
        </w:rPr>
        <w:t xml:space="preserve">. </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En lo relativo a competencias internacionales organizadas por El Salvador, destacan los </w:t>
      </w:r>
      <w:hyperlink r:id="rId42" w:tooltip="Juegos deportivos centroamericanos" w:history="1">
        <w:r w:rsidRPr="0002777C">
          <w:rPr>
            <w:rStyle w:val="Hipervnculo"/>
            <w:rFonts w:ascii="Times New Roman" w:hAnsi="Times New Roman"/>
            <w:color w:val="auto"/>
            <w:sz w:val="24"/>
            <w:szCs w:val="24"/>
            <w:u w:val="none"/>
            <w:lang w:val="es-ES"/>
          </w:rPr>
          <w:t>Juegos deportivos centroamericanos</w:t>
        </w:r>
      </w:hyperlink>
      <w:r w:rsidRPr="0002777C">
        <w:rPr>
          <w:rFonts w:ascii="Times New Roman" w:hAnsi="Times New Roman"/>
          <w:sz w:val="24"/>
          <w:szCs w:val="24"/>
          <w:lang w:val="es-ES"/>
        </w:rPr>
        <w:t xml:space="preserve"> y </w:t>
      </w:r>
      <w:hyperlink r:id="rId43" w:tooltip="Juegos Centroamericanos y del Caribe" w:history="1">
        <w:r w:rsidRPr="0002777C">
          <w:rPr>
            <w:rStyle w:val="Hipervnculo"/>
            <w:rFonts w:ascii="Times New Roman" w:hAnsi="Times New Roman"/>
            <w:color w:val="auto"/>
            <w:sz w:val="24"/>
            <w:szCs w:val="24"/>
            <w:u w:val="none"/>
            <w:lang w:val="es-ES"/>
          </w:rPr>
          <w:t>Juegos Centroamericanos y del Caribe</w:t>
        </w:r>
      </w:hyperlink>
      <w:r w:rsidRPr="0002777C">
        <w:rPr>
          <w:rFonts w:ascii="Times New Roman" w:hAnsi="Times New Roman"/>
          <w:sz w:val="24"/>
          <w:szCs w:val="24"/>
          <w:lang w:val="es-ES"/>
        </w:rPr>
        <w:t>, ambos realizados en dos ocasiones. Asimismo, las respectivas federaciones han desarrollado eventos relativos a su competencia.</w:t>
      </w:r>
    </w:p>
    <w:p w:rsidR="007D6C45" w:rsidRPr="0002777C" w:rsidRDefault="007D6C45" w:rsidP="007D6C45">
      <w:pPr>
        <w:spacing w:line="360" w:lineRule="auto"/>
        <w:jc w:val="both"/>
        <w:rPr>
          <w:rFonts w:ascii="Times New Roman" w:hAnsi="Times New Roman"/>
          <w:b/>
          <w:sz w:val="24"/>
          <w:szCs w:val="24"/>
          <w:lang w:val="es-ES"/>
        </w:rPr>
      </w:pPr>
      <w:r w:rsidRPr="0002777C">
        <w:rPr>
          <w:rFonts w:ascii="Times New Roman" w:hAnsi="Times New Roman"/>
          <w:b/>
          <w:sz w:val="24"/>
          <w:szCs w:val="24"/>
          <w:lang w:val="es-ES"/>
        </w:rPr>
        <w:t>RECREACIÓN</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Es importante saber que la recreación es voluntaria, ya que cada persona es diferente y por ende, se recrea como considere necesario. Por eso también se dice que las actividades recreativas son tan numerosas como los intereses de los seres humanos. Algunas de las áreas de la recreación son: la difusión, el arte, la cultura, la música, el baile, la lectura, el servicio a la comunidad, los deportes, los juegos y la vida al aire libre, entre otras.</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lastRenderedPageBreak/>
        <w:t>San Salvador cuenta con entidades descentralizadas (comité de festejos, administración de la finca El Espino, Parque Cuscatlán, administración de cementerios, etc.)</w:t>
      </w:r>
    </w:p>
    <w:p w:rsidR="007D6C45" w:rsidRPr="0002777C" w:rsidRDefault="007D6C45" w:rsidP="007D6C45">
      <w:pPr>
        <w:spacing w:line="360" w:lineRule="auto"/>
        <w:jc w:val="both"/>
        <w:rPr>
          <w:rFonts w:ascii="Times New Roman" w:hAnsi="Times New Roman"/>
          <w:b/>
          <w:sz w:val="24"/>
          <w:szCs w:val="24"/>
          <w:lang w:val="es-ES"/>
        </w:rPr>
      </w:pPr>
      <w:r w:rsidRPr="0002777C">
        <w:rPr>
          <w:rFonts w:ascii="Times New Roman" w:hAnsi="Times New Roman"/>
          <w:sz w:val="24"/>
          <w:szCs w:val="24"/>
          <w:lang w:val="es-ES"/>
        </w:rPr>
        <w:t xml:space="preserve">El alcalde de san salvador Norman Quijano presenta el proyecto integra el Museo de Historia Militar, el Parque </w:t>
      </w:r>
      <w:proofErr w:type="spellStart"/>
      <w:r w:rsidRPr="0002777C">
        <w:rPr>
          <w:rFonts w:ascii="Times New Roman" w:hAnsi="Times New Roman"/>
          <w:sz w:val="24"/>
          <w:szCs w:val="24"/>
          <w:lang w:val="es-ES"/>
        </w:rPr>
        <w:t>Saburo</w:t>
      </w:r>
      <w:proofErr w:type="spellEnd"/>
      <w:r w:rsidR="001F19DF">
        <w:rPr>
          <w:rFonts w:ascii="Times New Roman" w:hAnsi="Times New Roman"/>
          <w:sz w:val="24"/>
          <w:szCs w:val="24"/>
          <w:lang w:val="es-ES"/>
        </w:rPr>
        <w:t xml:space="preserve"> </w:t>
      </w:r>
      <w:proofErr w:type="spellStart"/>
      <w:r w:rsidRPr="0002777C">
        <w:rPr>
          <w:rFonts w:ascii="Times New Roman" w:hAnsi="Times New Roman"/>
          <w:sz w:val="24"/>
          <w:szCs w:val="24"/>
          <w:lang w:val="es-ES"/>
        </w:rPr>
        <w:t>Hirao</w:t>
      </w:r>
      <w:proofErr w:type="spellEnd"/>
      <w:r w:rsidRPr="0002777C">
        <w:rPr>
          <w:rFonts w:ascii="Times New Roman" w:hAnsi="Times New Roman"/>
          <w:sz w:val="24"/>
          <w:szCs w:val="24"/>
          <w:lang w:val="es-ES"/>
        </w:rPr>
        <w:t xml:space="preserve"> y el Museo de Historia Natural; junto a todos los parques en los alrededores de la ex Casa Presidencial, el Parque Zoológico Nacional, el Complejo deportivo, Velódromo y el Monumento a Los Próceres; todos ellos formarán el parque más grande para el esparcimiento y diversión de las familias capitalinas, llamado: </w:t>
      </w:r>
      <w:hyperlink r:id="rId44" w:tooltip="Parque Cívico Cultural Recreativo de San Jacinto" w:history="1">
        <w:r w:rsidRPr="0002777C">
          <w:rPr>
            <w:rStyle w:val="Hipervnculo"/>
            <w:rFonts w:ascii="Times New Roman" w:hAnsi="Times New Roman"/>
            <w:color w:val="auto"/>
            <w:sz w:val="24"/>
            <w:szCs w:val="24"/>
            <w:u w:val="none"/>
            <w:lang w:val="es-ES"/>
          </w:rPr>
          <w:t>Parque Cívico Cultural Recreativo de San Jacinto</w:t>
        </w:r>
      </w:hyperlink>
      <w:r w:rsidRPr="0002777C">
        <w:rPr>
          <w:rFonts w:ascii="Times New Roman" w:hAnsi="Times New Roman"/>
          <w:sz w:val="24"/>
          <w:szCs w:val="24"/>
          <w:lang w:val="es-ES"/>
        </w:rPr>
        <w:t>.</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Entre algunos parques que se pueden mencionar de San Salvador están:</w:t>
      </w:r>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45" w:tooltip="Parque Zoológico Nacional" w:history="1">
        <w:r w:rsidR="007D6C45" w:rsidRPr="0002777C">
          <w:rPr>
            <w:rStyle w:val="Hipervnculo"/>
            <w:rFonts w:ascii="Times New Roman" w:hAnsi="Times New Roman"/>
            <w:color w:val="auto"/>
            <w:sz w:val="24"/>
            <w:szCs w:val="24"/>
            <w:u w:val="none"/>
            <w:lang w:val="es-ES"/>
          </w:rPr>
          <w:t>Parque Zoológico Nacional</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46" w:tooltip="Jardín Botánico La Laguna" w:history="1">
        <w:r w:rsidR="007D6C45" w:rsidRPr="0002777C">
          <w:rPr>
            <w:rStyle w:val="Hipervnculo"/>
            <w:rFonts w:ascii="Times New Roman" w:hAnsi="Times New Roman"/>
            <w:color w:val="auto"/>
            <w:sz w:val="24"/>
            <w:szCs w:val="24"/>
            <w:u w:val="none"/>
            <w:lang w:val="es-ES"/>
          </w:rPr>
          <w:t>Jardín Botánico La Laguna</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47" w:tooltip="Puerta del Diablo" w:history="1">
        <w:r w:rsidR="007D6C45" w:rsidRPr="0002777C">
          <w:rPr>
            <w:rStyle w:val="Hipervnculo"/>
            <w:rFonts w:ascii="Times New Roman" w:hAnsi="Times New Roman"/>
            <w:color w:val="auto"/>
            <w:sz w:val="24"/>
            <w:szCs w:val="24"/>
            <w:u w:val="none"/>
            <w:lang w:val="es-ES"/>
          </w:rPr>
          <w:t>Puerta del Diablo</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48" w:tooltip="Parque Balboa" w:history="1">
        <w:r w:rsidR="007D6C45" w:rsidRPr="0002777C">
          <w:rPr>
            <w:rStyle w:val="Hipervnculo"/>
            <w:rFonts w:ascii="Times New Roman" w:hAnsi="Times New Roman"/>
            <w:color w:val="auto"/>
            <w:sz w:val="24"/>
            <w:szCs w:val="24"/>
            <w:u w:val="none"/>
            <w:lang w:val="es-ES"/>
          </w:rPr>
          <w:t>Parque Balboa</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49" w:tooltip="Parque Nacional El Boquerón" w:history="1">
        <w:r w:rsidR="007D6C45" w:rsidRPr="0002777C">
          <w:rPr>
            <w:rStyle w:val="Hipervnculo"/>
            <w:rFonts w:ascii="Times New Roman" w:hAnsi="Times New Roman"/>
            <w:color w:val="auto"/>
            <w:sz w:val="24"/>
            <w:szCs w:val="24"/>
            <w:u w:val="none"/>
            <w:lang w:val="es-ES"/>
          </w:rPr>
          <w:t>Parque Nacional El Boquerón</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50" w:tooltip="Parque de la Familia" w:history="1">
        <w:r w:rsidR="007D6C45" w:rsidRPr="0002777C">
          <w:rPr>
            <w:rStyle w:val="Hipervnculo"/>
            <w:rFonts w:ascii="Times New Roman" w:hAnsi="Times New Roman"/>
            <w:color w:val="auto"/>
            <w:sz w:val="24"/>
            <w:szCs w:val="24"/>
            <w:u w:val="none"/>
            <w:lang w:val="es-ES"/>
          </w:rPr>
          <w:t>Parque de la Familia</w:t>
        </w:r>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51" w:tooltip="Parque Saburo Hirao" w:history="1">
        <w:r w:rsidR="007D6C45" w:rsidRPr="0002777C">
          <w:rPr>
            <w:rStyle w:val="Hipervnculo"/>
            <w:rFonts w:ascii="Times New Roman" w:hAnsi="Times New Roman"/>
            <w:color w:val="auto"/>
            <w:sz w:val="24"/>
            <w:szCs w:val="24"/>
            <w:u w:val="none"/>
            <w:lang w:val="es-ES"/>
          </w:rPr>
          <w:t xml:space="preserve">Parque </w:t>
        </w:r>
        <w:proofErr w:type="spellStart"/>
        <w:r w:rsidR="007D6C45" w:rsidRPr="0002777C">
          <w:rPr>
            <w:rStyle w:val="Hipervnculo"/>
            <w:rFonts w:ascii="Times New Roman" w:hAnsi="Times New Roman"/>
            <w:color w:val="auto"/>
            <w:sz w:val="24"/>
            <w:szCs w:val="24"/>
            <w:u w:val="none"/>
            <w:lang w:val="es-ES"/>
          </w:rPr>
          <w:t>SaburoHirao</w:t>
        </w:r>
        <w:proofErr w:type="spellEnd"/>
      </w:hyperlink>
    </w:p>
    <w:p w:rsidR="007D6C45" w:rsidRPr="0002777C" w:rsidRDefault="00F01638" w:rsidP="007D6C45">
      <w:pPr>
        <w:numPr>
          <w:ilvl w:val="0"/>
          <w:numId w:val="13"/>
        </w:numPr>
        <w:spacing w:line="360" w:lineRule="auto"/>
        <w:jc w:val="both"/>
        <w:rPr>
          <w:rFonts w:ascii="Times New Roman" w:hAnsi="Times New Roman"/>
          <w:sz w:val="24"/>
          <w:szCs w:val="24"/>
          <w:lang w:val="es-ES"/>
        </w:rPr>
      </w:pPr>
      <w:hyperlink r:id="rId52" w:tooltip="Parque Infantil" w:history="1">
        <w:r w:rsidR="007D6C45" w:rsidRPr="0002777C">
          <w:rPr>
            <w:rStyle w:val="Hipervnculo"/>
            <w:rFonts w:ascii="Times New Roman" w:hAnsi="Times New Roman"/>
            <w:color w:val="auto"/>
            <w:sz w:val="24"/>
            <w:szCs w:val="24"/>
            <w:u w:val="none"/>
            <w:lang w:val="es-ES"/>
          </w:rPr>
          <w:t>Parque Infantil</w:t>
        </w:r>
      </w:hyperlink>
    </w:p>
    <w:p w:rsidR="007D6C45" w:rsidRPr="0002777C" w:rsidRDefault="007D6C45" w:rsidP="007D6C45">
      <w:pPr>
        <w:numPr>
          <w:ilvl w:val="0"/>
          <w:numId w:val="13"/>
        </w:numPr>
        <w:spacing w:line="360" w:lineRule="auto"/>
        <w:jc w:val="both"/>
        <w:rPr>
          <w:rFonts w:ascii="Times New Roman" w:hAnsi="Times New Roman"/>
          <w:sz w:val="24"/>
          <w:szCs w:val="24"/>
          <w:lang w:val="es-ES"/>
        </w:rPr>
      </w:pPr>
      <w:r w:rsidRPr="0002777C">
        <w:rPr>
          <w:rFonts w:ascii="Times New Roman" w:hAnsi="Times New Roman"/>
          <w:sz w:val="24"/>
          <w:szCs w:val="24"/>
          <w:lang w:val="es-ES"/>
        </w:rPr>
        <w:t>Parque Cuscatlán</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 xml:space="preserve">La alcaldía municipal de cada municipio es la encargada de realizar eventos a favor de la comunidad realizando ferias, eventos musicales y ofertas, esto nos lleva a un solo punto que es el consumismo y se olvidan de la diversión en pro de la buena salud, los salvadoreños no nos damos cuenta que entre más actividad física se realice menos enfermedades se diagnostican, no solo en los niños, jóvenes sino también en los adultos </w:t>
      </w:r>
      <w:r w:rsidRPr="0002777C">
        <w:rPr>
          <w:rFonts w:ascii="Times New Roman" w:hAnsi="Times New Roman"/>
          <w:sz w:val="24"/>
          <w:szCs w:val="24"/>
          <w:lang w:val="es-ES"/>
        </w:rPr>
        <w:lastRenderedPageBreak/>
        <w:t>mayores, de esta manera minimizara las tasas de mortalidad por obesidad  , enfermedades cardiacas y otras enfermedades comunes .</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En nuestro país son pocas las entidades que se preocupan por organizar eventos recreativos o por el mejoramiento de espacios libres, de una manera lúdica o de sano esparcimiento sino que se realizan eventos, para el consumo y lucro de las organizaciones.</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Debemos tratar de promover las actividades lúdicas sin fines de lucro para un mejor desarrollo a la medida de cada una de las personas, y hacer propuestas de  actividades en los parques de las comunidades y el mejoramiento de las instalaciones recreativas.</w:t>
      </w:r>
    </w:p>
    <w:p w:rsidR="007D6C45" w:rsidRPr="0002777C" w:rsidRDefault="007D6C45" w:rsidP="007D6C45">
      <w:pPr>
        <w:spacing w:line="360" w:lineRule="auto"/>
        <w:jc w:val="both"/>
        <w:rPr>
          <w:rFonts w:ascii="Times New Roman" w:hAnsi="Times New Roman"/>
          <w:b/>
          <w:sz w:val="24"/>
          <w:szCs w:val="24"/>
          <w:lang w:val="es-ES"/>
        </w:rPr>
      </w:pPr>
      <w:smartTag w:uri="urn:schemas-microsoft-com:office:smarttags" w:element="PersonName">
        <w:smartTagPr>
          <w:attr w:name="ProductID" w:val="LA EDUCACIÓN FÍSICA"/>
        </w:smartTagPr>
        <w:r w:rsidRPr="0002777C">
          <w:rPr>
            <w:rFonts w:ascii="Times New Roman" w:hAnsi="Times New Roman"/>
            <w:b/>
            <w:sz w:val="24"/>
            <w:szCs w:val="24"/>
            <w:lang w:val="es-ES"/>
          </w:rPr>
          <w:t>LA EDUCACIÓN FÍSICA</w:t>
        </w:r>
      </w:smartTag>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Actualmente en el país los centros educativos nacionales no cuentan con los respectivos maestros de educación física si no que los maestros que imparten la materia de educación física son los maestros de aula en su mayoría no son clases de educación física si no q es un recreo largo en el cual los estudiantes realizan diferentes actividades pero que no tiene que ver con la asignatura.</w:t>
      </w:r>
    </w:p>
    <w:p w:rsidR="007D6C45" w:rsidRPr="0002777C" w:rsidRDefault="007D6C45" w:rsidP="007D6C45">
      <w:pPr>
        <w:spacing w:line="360" w:lineRule="auto"/>
        <w:jc w:val="both"/>
        <w:rPr>
          <w:rFonts w:ascii="Times New Roman" w:hAnsi="Times New Roman"/>
          <w:sz w:val="24"/>
          <w:szCs w:val="24"/>
          <w:lang w:val="es-ES"/>
        </w:rPr>
      </w:pPr>
      <w:r w:rsidRPr="0002777C">
        <w:rPr>
          <w:rFonts w:ascii="Times New Roman" w:hAnsi="Times New Roman"/>
          <w:sz w:val="24"/>
          <w:szCs w:val="24"/>
          <w:lang w:val="es-ES"/>
        </w:rPr>
        <w:t>Es de mencionar que en su gran mayoría los centros educativos públicos no cuentan con la infraestructura adecuada para realizar una práctica de educación física e incluso no hay material deportivo adecuado o de buena calidad  no obstante en los centros educativos privados en su gran mayoría los profesores de educación física son gente preparada en el deporte como en la asignatura y estos centros educativos le dan la importancia no porque lo vea como un desarrollo físico mental de los niños y niñas ya que ellos lo ven como una fuente de ingreso extra por que cobran una cuota adicional para que los alumnos reciban la asignatura y en algunos casos hay clubes deportivos dentro de la misma institución adonde se les obliga a los alumnos que compren los uniformes de educación física para realizar la práctica</w:t>
      </w:r>
    </w:p>
    <w:p w:rsidR="007D6C45" w:rsidRDefault="007D6C45" w:rsidP="007D6C45">
      <w:pPr>
        <w:spacing w:line="360" w:lineRule="auto"/>
        <w:jc w:val="both"/>
        <w:rPr>
          <w:rFonts w:ascii="Times New Roman" w:hAnsi="Times New Roman"/>
          <w:sz w:val="24"/>
          <w:szCs w:val="24"/>
          <w:lang w:val="es-ES"/>
        </w:rPr>
      </w:pPr>
    </w:p>
    <w:p w:rsidR="00BE6873" w:rsidRDefault="00BE6873" w:rsidP="007D6C45">
      <w:pPr>
        <w:spacing w:line="360" w:lineRule="auto"/>
        <w:jc w:val="both"/>
        <w:rPr>
          <w:rFonts w:ascii="Times New Roman" w:hAnsi="Times New Roman"/>
          <w:sz w:val="24"/>
          <w:szCs w:val="24"/>
          <w:lang w:val="es-ES"/>
        </w:rPr>
      </w:pPr>
    </w:p>
    <w:p w:rsidR="00BE6873" w:rsidRPr="0002777C" w:rsidRDefault="00BE6873" w:rsidP="007D6C45">
      <w:pPr>
        <w:spacing w:line="360" w:lineRule="auto"/>
        <w:jc w:val="both"/>
        <w:rPr>
          <w:rFonts w:ascii="Times New Roman" w:hAnsi="Times New Roman"/>
          <w:sz w:val="24"/>
          <w:szCs w:val="24"/>
          <w:lang w:val="es-ES"/>
        </w:rPr>
      </w:pPr>
    </w:p>
    <w:p w:rsidR="007D6C45" w:rsidRPr="0002777C" w:rsidRDefault="007D6C45" w:rsidP="00914949">
      <w:pPr>
        <w:numPr>
          <w:ilvl w:val="1"/>
          <w:numId w:val="2"/>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ENUNCIADO DEL PROBLEMA.</w:t>
      </w:r>
    </w:p>
    <w:p w:rsidR="007D6C45" w:rsidRPr="0002777C" w:rsidRDefault="007D6C45" w:rsidP="00914949">
      <w:pPr>
        <w:spacing w:afterLines="150" w:after="360" w:line="360" w:lineRule="auto"/>
        <w:ind w:left="360"/>
        <w:contextualSpacing/>
        <w:jc w:val="both"/>
        <w:rPr>
          <w:rFonts w:ascii="Times New Roman" w:hAnsi="Times New Roman"/>
          <w:b/>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Como se desarrolla  la habilidad de  “correr” en la clase de educación física en las edades primarias de 4 a 6 años en el Complejo Educativo el Carmelo en Soyapango distrito (0619) del municipio de Soyapango y el Instituto Carmelitano del Barrio San Jacinto distrito (0614) departamento de San Salvador en el año 2011.</w:t>
      </w:r>
    </w:p>
    <w:p w:rsidR="007D6C45" w:rsidRPr="0002777C" w:rsidRDefault="007D6C45" w:rsidP="00914949">
      <w:pPr>
        <w:spacing w:afterLines="150" w:after="360" w:line="360" w:lineRule="auto"/>
        <w:contextualSpacing/>
        <w:jc w:val="both"/>
        <w:rPr>
          <w:rFonts w:ascii="Times New Roman" w:hAnsi="Times New Roman"/>
          <w:sz w:val="24"/>
          <w:szCs w:val="24"/>
          <w:u w:val="single"/>
        </w:rPr>
      </w:pPr>
    </w:p>
    <w:p w:rsidR="007D6C45" w:rsidRPr="0002777C" w:rsidRDefault="007D6C45" w:rsidP="00914949">
      <w:pPr>
        <w:numPr>
          <w:ilvl w:val="1"/>
          <w:numId w:val="2"/>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JUSTIFICACION.</w:t>
      </w:r>
    </w:p>
    <w:p w:rsidR="007D6C45" w:rsidRPr="0002777C" w:rsidRDefault="007D6C45" w:rsidP="007D6C45">
      <w:pPr>
        <w:pStyle w:val="Pa2"/>
        <w:spacing w:line="360" w:lineRule="auto"/>
        <w:jc w:val="both"/>
        <w:rPr>
          <w:rFonts w:ascii="Times New Roman" w:hAnsi="Times New Roman"/>
        </w:rPr>
      </w:pPr>
      <w:r w:rsidRPr="0002777C">
        <w:rPr>
          <w:rFonts w:ascii="Times New Roman" w:hAnsi="Times New Roman"/>
        </w:rPr>
        <w:t>En el 2005 la Asamblea General de las Naciones Unidas adoptó una resolución sobre el papel del deporte en la promoción de la salud, la educación, el desarrollo y la paz, y declaró que ese año sería el Año Internacional del Deporte y la Educación Física. Dentro de las principales recomendaciones que las Naciones Unidas sobre el deporte para el desarrollo de la paz están:</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b/>
          <w:bCs/>
          <w:sz w:val="24"/>
          <w:szCs w:val="24"/>
        </w:rPr>
        <w:t xml:space="preserve">Incorporar el deporte y la actividad física en el programa de desarrollo </w:t>
      </w:r>
      <w:r w:rsidRPr="0002777C">
        <w:rPr>
          <w:rFonts w:ascii="Times New Roman" w:hAnsi="Times New Roman"/>
          <w:sz w:val="24"/>
          <w:szCs w:val="24"/>
        </w:rPr>
        <w:t>de los países y los organismos nacionales e internacionales de desarrollo, haciendo un particular hincapié en la niñez y la juventud.</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t>En tal sentido, se podría afirmar que la educación física  proporciona a los niños de nivel parvulario, la estimulación y la actividad física que su cerebro necesita para desarrollarse y poder aprender en el futuro. A través de esta disciplina, el infante explora, inventa, crea, desarrolla habilidades sociales y formas de pensar; aprende a confrontar sus emociones, mejora sus aptitudes físicas y se descubre a sí mismo y sus propias capacidades. En la infancia, la actividad física constituye una sólida base para toda una vida de aprendizaje.</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lastRenderedPageBreak/>
        <w:t>Al ir creciendo, el niño adquiere nuevas habilidades y perfecciona las que ya tiene. Trepar, co</w:t>
      </w:r>
      <w:r w:rsidRPr="0002777C">
        <w:rPr>
          <w:rFonts w:ascii="Times New Roman" w:hAnsi="Times New Roman"/>
          <w:sz w:val="24"/>
          <w:szCs w:val="24"/>
        </w:rPr>
        <w:softHyphen/>
        <w:t>rrer, saltar, brincar, son actividades que, entre muchas otras, desarrollan y fortalecen su cuerpo. Y el proceso de socialización le ayuda a dominar las habilidades de índole más formal.</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t>Los juegos basados en reglas y el trabajo formal en equipo desempeñan un papel crucial en el desarrollo de las habilidades físicas, el sentido de la colaboración, la empatía y el pensamiento lógico del pequeño, que aprende a observar las reglas, a compartir, a respetar a sus compañe</w:t>
      </w:r>
      <w:r w:rsidRPr="0002777C">
        <w:rPr>
          <w:rFonts w:ascii="Times New Roman" w:hAnsi="Times New Roman"/>
          <w:sz w:val="24"/>
          <w:szCs w:val="24"/>
        </w:rPr>
        <w:softHyphen/>
        <w:t xml:space="preserve">ros y su turno. </w:t>
      </w:r>
      <w:r w:rsidRPr="0002777C">
        <w:rPr>
          <w:rFonts w:ascii="Times New Roman" w:hAnsi="Times New Roman"/>
          <w:sz w:val="24"/>
          <w:szCs w:val="24"/>
          <w:lang w:val="es-SV"/>
        </w:rPr>
        <w:t>Tomando en cuenta  los beneficios que la educación física brinda a los niños y niñas de nivel parvulario y por ende a los futuros ciudadanos  de nuestro país, es imprescindible implementar acciones encaminadas a institucionalizar la educación física en el nivel parvulario de las instituciones educativas. Diversas investigaciones de organismos nacionales e internacionales aseguran que para lograr el desarrollo de un país es  necesario invertir en la niñez, buscando que estos sean formados integralmente y esa integralidad solo es posible cuando la formación académica va íntimamente relacionada a la educación física.</w:t>
      </w:r>
    </w:p>
    <w:p w:rsidR="007D6C45" w:rsidRPr="0002777C" w:rsidRDefault="007D6C45" w:rsidP="007D6C45">
      <w:pPr>
        <w:spacing w:line="360" w:lineRule="auto"/>
        <w:jc w:val="both"/>
        <w:rPr>
          <w:rFonts w:ascii="Times New Roman" w:hAnsi="Times New Roman"/>
          <w:sz w:val="24"/>
          <w:szCs w:val="24"/>
          <w:lang w:val="es-SV"/>
        </w:rPr>
      </w:pPr>
      <w:r w:rsidRPr="0002777C">
        <w:rPr>
          <w:rFonts w:ascii="Times New Roman" w:hAnsi="Times New Roman"/>
          <w:sz w:val="24"/>
          <w:szCs w:val="24"/>
          <w:lang w:val="es-SV"/>
        </w:rPr>
        <w:t>En el Salvador, lamentablemente escasas instituciones educativas que implementan  en sentido estricto la materia de educación física en el nivel parvulario. En muchas de ellas no existen programas debidamente estructurados, recursos humanos capacitados y la infraestructura necesaria para su implementación.</w:t>
      </w:r>
    </w:p>
    <w:p w:rsidR="007D6C45" w:rsidRPr="0002777C" w:rsidRDefault="007D6C45" w:rsidP="007D6C45">
      <w:pPr>
        <w:spacing w:after="225" w:line="360" w:lineRule="auto"/>
        <w:jc w:val="both"/>
        <w:rPr>
          <w:rFonts w:ascii="Times New Roman" w:hAnsi="Times New Roman"/>
          <w:sz w:val="24"/>
          <w:szCs w:val="24"/>
          <w:lang w:val="es-SV"/>
        </w:rPr>
      </w:pPr>
      <w:r w:rsidRPr="0002777C">
        <w:rPr>
          <w:rFonts w:ascii="Times New Roman" w:hAnsi="Times New Roman"/>
          <w:sz w:val="24"/>
          <w:szCs w:val="24"/>
          <w:lang w:val="es-SV"/>
        </w:rPr>
        <w:t>Una de las grandes oportunidades que brinda la educación física es poder trabajar directa y sistemáticamente en el proceso educativo del ser humano a través del movimiento del cuerpo acompañado de muchas actividades. En el caso del nivel de educación preescolar, la clase de educación física resulta  importante ya que al ponerla en práctica adecuadamente y con los suficientes cuidados por parte del educador o profesor que imparta dicha clase, contribuye  a que el niño se desarrolle y consolide  su desarrollo físico - motriz, social, psicológico, cognoscitivo en una forma armoniosa e integral.</w:t>
      </w:r>
    </w:p>
    <w:p w:rsidR="007D6C45" w:rsidRPr="0002777C" w:rsidRDefault="007D6C45" w:rsidP="007D6C45">
      <w:pPr>
        <w:spacing w:after="225" w:line="360" w:lineRule="auto"/>
        <w:jc w:val="both"/>
        <w:rPr>
          <w:rFonts w:ascii="Times New Roman" w:hAnsi="Times New Roman"/>
          <w:sz w:val="24"/>
          <w:szCs w:val="24"/>
          <w:lang w:val="es-SV"/>
        </w:rPr>
      </w:pPr>
      <w:r w:rsidRPr="0002777C">
        <w:rPr>
          <w:rFonts w:ascii="Times New Roman" w:hAnsi="Times New Roman"/>
          <w:sz w:val="24"/>
          <w:szCs w:val="24"/>
          <w:lang w:val="es-SV"/>
        </w:rPr>
        <w:lastRenderedPageBreak/>
        <w:t>Por lo señalado  anteriormente existen razones de peso para destacar la importancia  de educación física para los niños y niñas del nivel preescolar, entre estas podemos mencionar:</w:t>
      </w:r>
    </w:p>
    <w:p w:rsidR="007D6C45" w:rsidRPr="0002777C" w:rsidRDefault="007D6C45" w:rsidP="007D6C45">
      <w:pPr>
        <w:spacing w:after="225" w:line="360" w:lineRule="auto"/>
        <w:jc w:val="both"/>
        <w:rPr>
          <w:rFonts w:ascii="Times New Roman" w:hAnsi="Times New Roman"/>
          <w:sz w:val="24"/>
          <w:szCs w:val="24"/>
          <w:lang w:val="es-SV"/>
        </w:rPr>
      </w:pPr>
    </w:p>
    <w:p w:rsidR="007D6C45" w:rsidRPr="0002777C" w:rsidRDefault="007D6C45" w:rsidP="007D6C45">
      <w:pPr>
        <w:spacing w:after="225" w:line="360" w:lineRule="auto"/>
        <w:jc w:val="both"/>
        <w:rPr>
          <w:rFonts w:ascii="Times New Roman" w:hAnsi="Times New Roman"/>
          <w:sz w:val="24"/>
          <w:szCs w:val="24"/>
          <w:lang w:val="es-SV"/>
        </w:rPr>
      </w:pP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Amplia y diversifica sus posibilidades motoras.</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Desarrolla las cualidades motoras básicas que conforman la aptitud física.</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Propicia el desenvolvimiento de los elementos que intervienen en el desarrollo psicomotor.</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Favorece un adecuado desarrollo morfo funcional.</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Canaliza su amplia necesidad de expresión cinética.</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Estimula y favorece un adecuado proceso de socialización.</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Propicia un comportamiento más autónomo.</w:t>
      </w:r>
    </w:p>
    <w:p w:rsidR="007D6C45" w:rsidRPr="0002777C" w:rsidRDefault="007D6C45" w:rsidP="007D6C45">
      <w:pPr>
        <w:numPr>
          <w:ilvl w:val="0"/>
          <w:numId w:val="4"/>
        </w:numPr>
        <w:spacing w:after="75" w:line="360" w:lineRule="auto"/>
        <w:jc w:val="both"/>
        <w:rPr>
          <w:rFonts w:ascii="Times New Roman" w:hAnsi="Times New Roman"/>
          <w:sz w:val="24"/>
          <w:szCs w:val="24"/>
          <w:lang w:val="es-SV"/>
        </w:rPr>
      </w:pPr>
      <w:r w:rsidRPr="0002777C">
        <w:rPr>
          <w:rFonts w:ascii="Times New Roman" w:hAnsi="Times New Roman"/>
          <w:sz w:val="24"/>
          <w:szCs w:val="24"/>
          <w:lang w:val="es-SV"/>
        </w:rPr>
        <w:t>Favorece la seguridad y la estabilidad emocional.</w:t>
      </w:r>
    </w:p>
    <w:p w:rsidR="007D6C45" w:rsidRPr="0002777C" w:rsidRDefault="007D6C45" w:rsidP="007D6C45">
      <w:pPr>
        <w:numPr>
          <w:ilvl w:val="0"/>
          <w:numId w:val="4"/>
        </w:numPr>
        <w:spacing w:after="75" w:line="360" w:lineRule="auto"/>
        <w:jc w:val="both"/>
        <w:rPr>
          <w:rFonts w:ascii="Times New Roman" w:hAnsi="Times New Roman"/>
          <w:sz w:val="24"/>
          <w:szCs w:val="24"/>
        </w:rPr>
      </w:pPr>
      <w:r w:rsidRPr="0002777C">
        <w:rPr>
          <w:rFonts w:ascii="Times New Roman" w:hAnsi="Times New Roman"/>
          <w:sz w:val="24"/>
          <w:szCs w:val="24"/>
        </w:rPr>
        <w:t>Preserva la salud</w:t>
      </w:r>
    </w:p>
    <w:p w:rsidR="007D6C45" w:rsidRPr="0002777C" w:rsidRDefault="007D6C45" w:rsidP="007D6C45">
      <w:pPr>
        <w:pStyle w:val="Default"/>
        <w:spacing w:line="360" w:lineRule="auto"/>
        <w:jc w:val="both"/>
        <w:rPr>
          <w:rFonts w:ascii="Times New Roman" w:hAnsi="Times New Roman" w:cs="Times New Roman"/>
          <w:color w:val="auto"/>
        </w:rPr>
      </w:pPr>
      <w:r w:rsidRPr="0002777C">
        <w:rPr>
          <w:rFonts w:ascii="Times New Roman" w:hAnsi="Times New Roman" w:cs="Times New Roman"/>
          <w:color w:val="auto"/>
        </w:rPr>
        <w:t xml:space="preserve">Además de lo señalado anteriormente, se afirmar que la educación física es esencial para el desarrollo de nuestros países por las siguientes razones: </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t>Las escuelas son el lugar ideal para el deporte, la recreación y el juego. Estas actividades mejoran la calidad de la educación porque favorecen el desarrollo integral y no solo las capacidades intelectuales del alumno. Además, aumentan el número de matrículas, estimulan el aprendizaje y mejoran la asistencia y el rendimiento. Durante las clases de educación física, los maestros dan información sobre hábitos saludables y maneras de evitar las enfermedades. Los alumnos transmiten luego esa información a sus familiares, de acuerdo a las actividades que ejecutan en las prácticas de educación física.</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lastRenderedPageBreak/>
        <w:t>La educación física tiene la capacidad de incentivar la participación de la familia y la comunidad en la educación. Los padres y madres pueden convertirse en agentes activos de la educación de sus hijos actuando como entrenadores y asistiendo a los eventos deportivos.</w:t>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t xml:space="preserve">“Mediante el deporte, la recreación y el juego, los niños  de ambos géneros aprenden a pensar críticamente y a emplear su criterio para solucionar problemas. Esas actividades promueven el sentido de la amistad, la solidaridad y el juego limpio. También enseñan autodisciplina y respeto por los demás, fortalecen la autoconfianza, propician el liderazgo y desarrollan habilidades de afrontamiento y la capacidad de trabajar en equipo. No menos importante, el deporte, la recreación y el juego enseñan a los niños y niñas a hacer frente a las dificultades, y los preparan para asumir papeles de liderazgo y convertirse en individuos responsables y útiles a su comunidad.” </w:t>
      </w:r>
      <w:r w:rsidRPr="0002777C">
        <w:rPr>
          <w:rStyle w:val="Refdenotaalpie"/>
          <w:rFonts w:ascii="Times New Roman" w:hAnsi="Times New Roman"/>
          <w:sz w:val="24"/>
          <w:szCs w:val="24"/>
        </w:rPr>
        <w:footnoteReference w:id="7"/>
      </w:r>
    </w:p>
    <w:p w:rsidR="007D6C45" w:rsidRPr="0002777C" w:rsidRDefault="007D6C45" w:rsidP="007D6C45">
      <w:pPr>
        <w:autoSpaceDE w:val="0"/>
        <w:autoSpaceDN w:val="0"/>
        <w:adjustRightInd w:val="0"/>
        <w:spacing w:line="360" w:lineRule="auto"/>
        <w:jc w:val="both"/>
        <w:rPr>
          <w:rFonts w:ascii="Times New Roman" w:hAnsi="Times New Roman"/>
          <w:sz w:val="24"/>
          <w:szCs w:val="24"/>
        </w:rPr>
      </w:pPr>
      <w:r w:rsidRPr="0002777C">
        <w:rPr>
          <w:rFonts w:ascii="Times New Roman" w:hAnsi="Times New Roman"/>
          <w:sz w:val="24"/>
          <w:szCs w:val="24"/>
        </w:rPr>
        <w:t>“El deporte es una herramienta poderosa para promover la igualdad. El deporte contribuye a que los niños y las niñas con discapacidades adquieran confianza en sí mismos, que luego pueden aplicar a otros aspectos de su vida. A la hora de encestar o de anotar un gol, lo que cuenta son las habilidades y no las discapacidades. Combinados con información sobre la sa</w:t>
      </w:r>
      <w:r w:rsidRPr="0002777C">
        <w:rPr>
          <w:rFonts w:ascii="Times New Roman" w:hAnsi="Times New Roman"/>
          <w:sz w:val="24"/>
          <w:szCs w:val="24"/>
        </w:rPr>
        <w:softHyphen/>
        <w:t>lud, los deportes también son útiles para educar a las comunidades en la prevención de ciertos problemas físicos y para recalcar la importancia del cuidado personal. El deporte puede ayudar a los niños y niñas a reafirmar su lugar en la sociedad, y les brinda la oportunidad de ejercer control sobre sus vidas. Este aspecto es de la mayor impor</w:t>
      </w:r>
      <w:r w:rsidRPr="0002777C">
        <w:rPr>
          <w:rFonts w:ascii="Times New Roman" w:hAnsi="Times New Roman"/>
          <w:sz w:val="24"/>
          <w:szCs w:val="24"/>
        </w:rPr>
        <w:softHyphen/>
        <w:t>tancia, teniendo en cuenta la tremenda presión que existe para que inicien temprano su vida sexual y tengan hijos. El deporte ayuda a que las niñas adquieran autoestima y respeto por su cuerpo. Así mismo, les permite establecer amistades y les enseña a ejercer liderazgo, a ser au</w:t>
      </w:r>
      <w:r w:rsidRPr="0002777C">
        <w:rPr>
          <w:rFonts w:ascii="Times New Roman" w:hAnsi="Times New Roman"/>
          <w:sz w:val="24"/>
          <w:szCs w:val="24"/>
        </w:rPr>
        <w:softHyphen/>
        <w:t>tosuficientes y autónomas.” Practicar alguna actividad física de manera habitual es crucial para el desarrollo físico, mental, psicológico y social. Los buenos hábitos se adquieren temprano en la vida: según diversas inves</w:t>
      </w:r>
      <w:r w:rsidRPr="0002777C">
        <w:rPr>
          <w:rFonts w:ascii="Times New Roman" w:hAnsi="Times New Roman"/>
          <w:sz w:val="24"/>
          <w:szCs w:val="24"/>
        </w:rPr>
        <w:softHyphen/>
        <w:t xml:space="preserve">tigaciones, los menores que hacen ejercicio tienen más </w:t>
      </w:r>
      <w:r w:rsidRPr="0002777C">
        <w:rPr>
          <w:rFonts w:ascii="Times New Roman" w:hAnsi="Times New Roman"/>
          <w:sz w:val="24"/>
          <w:szCs w:val="24"/>
        </w:rPr>
        <w:lastRenderedPageBreak/>
        <w:t>probabilidades de mantenerse activos físicamente cuando son adultos. Un estudio  mostró que niños y niñas de 6 a 12 años que dedicaron cinco horas semanales a la actividad física tuvieron un rendimiento académico significativamente mejor que los niños que hicieron solo 40 minutos de actividad física a la semana. Luego de lo expuesto por el equipo de trabajo, se considera de mucha importancia académica y práctica investigar sobre los factores que  limitan implementar programas de educación física que contribuyan al desarrollo de las habilidades motrices básicas de los niños y niñas de nivel parvulario en centros escolares de nuestro país.</w:t>
      </w:r>
    </w:p>
    <w:p w:rsidR="007D6C45" w:rsidRPr="0002777C" w:rsidRDefault="007D6C45" w:rsidP="00914949">
      <w:pPr>
        <w:numPr>
          <w:ilvl w:val="1"/>
          <w:numId w:val="2"/>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ALCANCES</w:t>
      </w:r>
      <w:r w:rsidRPr="0002777C">
        <w:rPr>
          <w:rFonts w:ascii="Times New Roman" w:hAnsi="Times New Roman"/>
          <w:b/>
          <w:sz w:val="24"/>
          <w:szCs w:val="24"/>
          <w:highlight w:val="yellow"/>
        </w:rPr>
        <w:t xml:space="preserve"> </w:t>
      </w:r>
    </w:p>
    <w:p w:rsidR="007D6C45" w:rsidRPr="0002777C" w:rsidRDefault="007D6C45" w:rsidP="00914949">
      <w:pPr>
        <w:spacing w:afterLines="150" w:after="360" w:line="360" w:lineRule="auto"/>
        <w:ind w:left="360"/>
        <w:contextualSpacing/>
        <w:jc w:val="both"/>
        <w:rPr>
          <w:rFonts w:ascii="Times New Roman" w:hAnsi="Times New Roman"/>
          <w:b/>
          <w:sz w:val="24"/>
          <w:szCs w:val="24"/>
        </w:rPr>
      </w:pPr>
    </w:p>
    <w:p w:rsidR="007D6C45" w:rsidRPr="0002777C" w:rsidRDefault="007D6C45" w:rsidP="00914949">
      <w:pPr>
        <w:numPr>
          <w:ilvl w:val="0"/>
          <w:numId w:val="11"/>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Según  la habilidad locomotriz de Correr que presentan los niños en las edades de 4 a 6 años, conseguiríamos determinar su desarrollo.</w:t>
      </w:r>
    </w:p>
    <w:p w:rsidR="007D6C45" w:rsidRPr="0002777C" w:rsidRDefault="007D6C45" w:rsidP="00914949">
      <w:pPr>
        <w:spacing w:afterLines="150" w:after="360" w:line="360" w:lineRule="auto"/>
        <w:ind w:left="720"/>
        <w:contextualSpacing/>
        <w:jc w:val="both"/>
        <w:rPr>
          <w:rFonts w:ascii="Times New Roman" w:hAnsi="Times New Roman"/>
          <w:sz w:val="24"/>
          <w:szCs w:val="24"/>
        </w:rPr>
      </w:pPr>
    </w:p>
    <w:p w:rsidR="007D6C45" w:rsidRPr="0002777C" w:rsidRDefault="007D6C45" w:rsidP="00914949">
      <w:pPr>
        <w:numPr>
          <w:ilvl w:val="0"/>
          <w:numId w:val="11"/>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 A través de una buena aplicación de la metodología de enseñanza se logra un mejor desarrollo en la habilidad locomotriz de correr.</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numPr>
          <w:ilvl w:val="0"/>
          <w:numId w:val="11"/>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Podríamos  comparar el nivel de desarrollo motor en la habilidad de correr entre El Complejo Educativo El Carmelo y El Instituto Carmelitano de San Jacinto. </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 xml:space="preserve">1.5 DELIMITACIONES </w:t>
      </w:r>
    </w:p>
    <w:p w:rsidR="007D6C45" w:rsidRPr="0002777C" w:rsidRDefault="007D6C45" w:rsidP="00914949">
      <w:pPr>
        <w:spacing w:afterLines="150" w:after="360" w:line="360" w:lineRule="auto"/>
        <w:ind w:left="720"/>
        <w:contextualSpacing/>
        <w:jc w:val="both"/>
        <w:rPr>
          <w:rFonts w:ascii="Times New Roman" w:hAnsi="Times New Roman"/>
          <w:b/>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Para el desarrollo del tema objeto de investigación se hacen las siguientes delimitaciones:</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1.5.1 GEOGRÁFICA.</w:t>
      </w:r>
    </w:p>
    <w:p w:rsidR="007D6C45" w:rsidRPr="0002777C" w:rsidRDefault="007D6C45" w:rsidP="00914949">
      <w:pPr>
        <w:spacing w:afterLines="150" w:after="360" w:line="360" w:lineRule="auto"/>
        <w:contextualSpacing/>
        <w:jc w:val="both"/>
        <w:rPr>
          <w:rFonts w:ascii="Times New Roman" w:hAnsi="Times New Roman"/>
          <w:b/>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La investigación se </w:t>
      </w:r>
      <w:r w:rsidR="0002777C" w:rsidRPr="0002777C">
        <w:rPr>
          <w:rFonts w:ascii="Times New Roman" w:hAnsi="Times New Roman"/>
          <w:sz w:val="24"/>
          <w:szCs w:val="24"/>
        </w:rPr>
        <w:t>realizó</w:t>
      </w:r>
      <w:r w:rsidRPr="0002777C">
        <w:rPr>
          <w:rFonts w:ascii="Times New Roman" w:hAnsi="Times New Roman"/>
          <w:sz w:val="24"/>
          <w:szCs w:val="24"/>
        </w:rPr>
        <w:t xml:space="preserve"> en El Complejo Educativo El Carmelo distrito 0619 del  municipio de Soyapango y en el Instituto Carmelitano distrito 0614 del Barrio San Jacinto.</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1.5.2</w:t>
      </w:r>
      <w:r w:rsidRPr="0002777C">
        <w:rPr>
          <w:rFonts w:ascii="Times New Roman" w:hAnsi="Times New Roman"/>
          <w:sz w:val="24"/>
          <w:szCs w:val="24"/>
        </w:rPr>
        <w:t xml:space="preserve"> </w:t>
      </w:r>
      <w:r w:rsidRPr="0002777C">
        <w:rPr>
          <w:rFonts w:ascii="Times New Roman" w:hAnsi="Times New Roman"/>
          <w:b/>
          <w:sz w:val="24"/>
          <w:szCs w:val="24"/>
        </w:rPr>
        <w:t>TEMPORAL.</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El trabajo de investigación  se </w:t>
      </w:r>
      <w:r w:rsidR="0002777C" w:rsidRPr="0002777C">
        <w:rPr>
          <w:rFonts w:ascii="Times New Roman" w:hAnsi="Times New Roman"/>
          <w:sz w:val="24"/>
          <w:szCs w:val="24"/>
        </w:rPr>
        <w:t>realizó</w:t>
      </w:r>
      <w:r w:rsidRPr="0002777C">
        <w:rPr>
          <w:rFonts w:ascii="Times New Roman" w:hAnsi="Times New Roman"/>
          <w:sz w:val="24"/>
          <w:szCs w:val="24"/>
        </w:rPr>
        <w:t xml:space="preserve"> en el periodo de abril de 2010 a diciembre de 2011.</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5359B0" w:rsidRDefault="007D6C45" w:rsidP="00914949">
      <w:pPr>
        <w:pStyle w:val="Prrafodelista"/>
        <w:numPr>
          <w:ilvl w:val="1"/>
          <w:numId w:val="35"/>
        </w:numPr>
        <w:spacing w:afterLines="150" w:after="360" w:line="360" w:lineRule="auto"/>
        <w:jc w:val="both"/>
        <w:rPr>
          <w:rFonts w:ascii="Times New Roman" w:hAnsi="Times New Roman"/>
          <w:b/>
          <w:sz w:val="24"/>
          <w:szCs w:val="24"/>
        </w:rPr>
      </w:pPr>
      <w:r w:rsidRPr="005359B0">
        <w:rPr>
          <w:rFonts w:ascii="Times New Roman" w:hAnsi="Times New Roman"/>
          <w:b/>
          <w:sz w:val="24"/>
          <w:szCs w:val="24"/>
        </w:rPr>
        <w:t>OBJETIVOS.</w:t>
      </w:r>
    </w:p>
    <w:p w:rsidR="007D6C45" w:rsidRPr="0002777C" w:rsidRDefault="007D6C45" w:rsidP="00914949">
      <w:pPr>
        <w:numPr>
          <w:ilvl w:val="2"/>
          <w:numId w:val="35"/>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OBJETIVO GENERAL</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 Conocer el desarrollo de la habilidad de Correr  en la clase de educación física en las edades primarias de 4 a 6 años en el complejo educativo el Carmelo del municipio de Soyapango y el Instituto Carmelitano del Barrio San Jacinto.</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numPr>
          <w:ilvl w:val="2"/>
          <w:numId w:val="35"/>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OBJETIVOS ESPECÍFICOS.</w:t>
      </w:r>
    </w:p>
    <w:p w:rsidR="007D6C45" w:rsidRPr="0002777C" w:rsidRDefault="007D6C45" w:rsidP="00914949">
      <w:pPr>
        <w:numPr>
          <w:ilvl w:val="0"/>
          <w:numId w:val="3"/>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Detectar las deficiencias motrices básicas que se dan en los niños /niñas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(4-6 años) en el momento de correr. </w:t>
      </w:r>
    </w:p>
    <w:p w:rsidR="007D6C45" w:rsidRPr="0002777C" w:rsidRDefault="007D6C45" w:rsidP="00914949">
      <w:pPr>
        <w:spacing w:afterLines="150" w:after="360" w:line="360" w:lineRule="auto"/>
        <w:ind w:left="1080"/>
        <w:contextualSpacing/>
        <w:jc w:val="both"/>
        <w:rPr>
          <w:rFonts w:ascii="Times New Roman" w:hAnsi="Times New Roman"/>
          <w:sz w:val="24"/>
          <w:szCs w:val="24"/>
        </w:rPr>
      </w:pPr>
    </w:p>
    <w:p w:rsidR="007D6C45" w:rsidRPr="0002777C" w:rsidRDefault="007D6C45" w:rsidP="00914949">
      <w:pPr>
        <w:numPr>
          <w:ilvl w:val="0"/>
          <w:numId w:val="3"/>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Observar el </w:t>
      </w:r>
      <w:r w:rsidR="0002777C" w:rsidRPr="0002777C">
        <w:rPr>
          <w:rFonts w:ascii="Times New Roman" w:hAnsi="Times New Roman"/>
          <w:sz w:val="24"/>
          <w:szCs w:val="24"/>
        </w:rPr>
        <w:t>estímulo</w:t>
      </w:r>
      <w:r w:rsidRPr="0002777C">
        <w:rPr>
          <w:rFonts w:ascii="Times New Roman" w:hAnsi="Times New Roman"/>
          <w:sz w:val="24"/>
          <w:szCs w:val="24"/>
        </w:rPr>
        <w:t xml:space="preserve"> y motivación que el docente de la clase de educación física brinda a los niños y niñas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para mejorar la habilidad de  Correr.</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numPr>
          <w:ilvl w:val="0"/>
          <w:numId w:val="3"/>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 Conocer la metodología de enseñanza aprendizaje en las clases de Educación Física en la habilidad de correr.</w:t>
      </w:r>
    </w:p>
    <w:p w:rsidR="007D6C45" w:rsidRPr="0002777C" w:rsidRDefault="007D6C45" w:rsidP="00914949">
      <w:pPr>
        <w:numPr>
          <w:ilvl w:val="1"/>
          <w:numId w:val="35"/>
        </w:num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SUPUESTO GENERAL.</w:t>
      </w:r>
    </w:p>
    <w:p w:rsidR="007D6C45" w:rsidRPr="0002777C" w:rsidRDefault="007D6C45" w:rsidP="00914949">
      <w:pPr>
        <w:spacing w:afterLines="150" w:after="360" w:line="360" w:lineRule="auto"/>
        <w:ind w:left="360"/>
        <w:contextualSpacing/>
        <w:jc w:val="both"/>
        <w:rPr>
          <w:rFonts w:ascii="Times New Roman" w:hAnsi="Times New Roman"/>
          <w:sz w:val="24"/>
          <w:szCs w:val="24"/>
        </w:rPr>
      </w:pPr>
      <w:r w:rsidRPr="0002777C">
        <w:rPr>
          <w:rFonts w:ascii="Times New Roman" w:hAnsi="Times New Roman"/>
          <w:sz w:val="24"/>
          <w:szCs w:val="24"/>
        </w:rPr>
        <w:t>¿El desarrollo de la habilidad de correr en las clases de educación física  es insuficiente?</w:t>
      </w:r>
    </w:p>
    <w:p w:rsidR="007D6C45" w:rsidRPr="0002777C" w:rsidRDefault="007D6C45" w:rsidP="00914949">
      <w:pPr>
        <w:spacing w:afterLines="150" w:after="360" w:line="360" w:lineRule="auto"/>
        <w:ind w:left="360"/>
        <w:contextualSpacing/>
        <w:jc w:val="both"/>
        <w:rPr>
          <w:rFonts w:ascii="Times New Roman" w:hAnsi="Times New Roman"/>
          <w:sz w:val="24"/>
          <w:szCs w:val="24"/>
        </w:rPr>
      </w:pPr>
    </w:p>
    <w:p w:rsidR="007D6C45" w:rsidRPr="0002777C" w:rsidRDefault="005359B0" w:rsidP="00914949">
      <w:pPr>
        <w:spacing w:afterLines="150" w:after="360" w:line="360" w:lineRule="auto"/>
        <w:contextualSpacing/>
        <w:jc w:val="both"/>
        <w:rPr>
          <w:rFonts w:ascii="Times New Roman" w:hAnsi="Times New Roman"/>
          <w:b/>
          <w:sz w:val="24"/>
          <w:szCs w:val="24"/>
        </w:rPr>
      </w:pPr>
      <w:r>
        <w:rPr>
          <w:rFonts w:ascii="Times New Roman" w:hAnsi="Times New Roman"/>
          <w:b/>
          <w:sz w:val="24"/>
          <w:szCs w:val="24"/>
        </w:rPr>
        <w:t>1.7</w:t>
      </w:r>
      <w:r w:rsidR="007D6C45" w:rsidRPr="0002777C">
        <w:rPr>
          <w:rFonts w:ascii="Times New Roman" w:hAnsi="Times New Roman"/>
          <w:b/>
          <w:sz w:val="24"/>
          <w:szCs w:val="24"/>
        </w:rPr>
        <w:t>.1 SUPUESTOS ESPECIFICOS</w:t>
      </w:r>
    </w:p>
    <w:p w:rsidR="007D6C45" w:rsidRPr="0002777C" w:rsidRDefault="007E616B" w:rsidP="00914949">
      <w:pPr>
        <w:numPr>
          <w:ilvl w:val="0"/>
          <w:numId w:val="5"/>
        </w:numPr>
        <w:spacing w:afterLines="150" w:after="360" w:line="360" w:lineRule="auto"/>
        <w:contextualSpacing/>
        <w:jc w:val="both"/>
        <w:rPr>
          <w:rFonts w:ascii="Times New Roman" w:hAnsi="Times New Roman"/>
          <w:sz w:val="24"/>
          <w:szCs w:val="24"/>
        </w:rPr>
      </w:pPr>
      <w:r>
        <w:rPr>
          <w:rFonts w:ascii="Times New Roman" w:hAnsi="Times New Roman"/>
          <w:sz w:val="24"/>
          <w:szCs w:val="24"/>
        </w:rPr>
        <w:t>Los niños y niñas de parv</w:t>
      </w:r>
      <w:r w:rsidRPr="0002777C">
        <w:rPr>
          <w:rFonts w:ascii="Times New Roman" w:hAnsi="Times New Roman"/>
          <w:sz w:val="24"/>
          <w:szCs w:val="24"/>
        </w:rPr>
        <w:t>ulario</w:t>
      </w:r>
      <w:r w:rsidR="007D6C45" w:rsidRPr="0002777C">
        <w:rPr>
          <w:rFonts w:ascii="Times New Roman" w:hAnsi="Times New Roman"/>
          <w:sz w:val="24"/>
          <w:szCs w:val="24"/>
        </w:rPr>
        <w:t xml:space="preserve"> (4 a 6 años)  presentan deficiencias motrices al ejecutar la habilidad de Correr.</w:t>
      </w:r>
    </w:p>
    <w:p w:rsidR="007D6C45" w:rsidRPr="0002777C" w:rsidRDefault="007D6C45" w:rsidP="00914949">
      <w:pPr>
        <w:spacing w:afterLines="150" w:after="360" w:line="360" w:lineRule="auto"/>
        <w:ind w:left="1800"/>
        <w:contextualSpacing/>
        <w:jc w:val="both"/>
        <w:rPr>
          <w:rFonts w:ascii="Times New Roman" w:hAnsi="Times New Roman"/>
          <w:sz w:val="24"/>
          <w:szCs w:val="24"/>
        </w:rPr>
      </w:pPr>
    </w:p>
    <w:p w:rsidR="007D6C45" w:rsidRPr="0002777C" w:rsidRDefault="007D6C45" w:rsidP="00914949">
      <w:pPr>
        <w:numPr>
          <w:ilvl w:val="0"/>
          <w:numId w:val="5"/>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Si el </w:t>
      </w:r>
      <w:r w:rsidR="0002777C" w:rsidRPr="0002777C">
        <w:rPr>
          <w:rFonts w:ascii="Times New Roman" w:hAnsi="Times New Roman"/>
          <w:sz w:val="24"/>
          <w:szCs w:val="24"/>
        </w:rPr>
        <w:t>estímulo</w:t>
      </w:r>
      <w:r w:rsidRPr="0002777C">
        <w:rPr>
          <w:rFonts w:ascii="Times New Roman" w:hAnsi="Times New Roman"/>
          <w:sz w:val="24"/>
          <w:szCs w:val="24"/>
        </w:rPr>
        <w:t xml:space="preserve"> y la motivación del docente es apropiado, ayudara al desarrollo de la habilidad de correr en los niños y niñas.</w:t>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numPr>
          <w:ilvl w:val="0"/>
          <w:numId w:val="5"/>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El docente desconoce la metodología de enseñanza de aprendizaje para la clase de educación física en la habilidad de correr.</w:t>
      </w:r>
    </w:p>
    <w:p w:rsidR="007D6C45" w:rsidRPr="0002777C" w:rsidRDefault="007D6C45" w:rsidP="005359B0">
      <w:pPr>
        <w:pStyle w:val="Prrafodelista"/>
        <w:numPr>
          <w:ilvl w:val="1"/>
          <w:numId w:val="35"/>
        </w:numPr>
        <w:spacing w:line="360" w:lineRule="auto"/>
        <w:jc w:val="both"/>
        <w:rPr>
          <w:rFonts w:ascii="Times New Roman" w:hAnsi="Times New Roman"/>
          <w:b/>
          <w:sz w:val="24"/>
          <w:szCs w:val="24"/>
        </w:rPr>
      </w:pPr>
      <w:r w:rsidRPr="0002777C">
        <w:rPr>
          <w:rFonts w:ascii="Times New Roman" w:hAnsi="Times New Roman"/>
          <w:b/>
          <w:sz w:val="24"/>
          <w:szCs w:val="24"/>
        </w:rPr>
        <w:t>INDICADORES DE TRABAJO</w:t>
      </w:r>
    </w:p>
    <w:p w:rsidR="007D6C45" w:rsidRPr="0002777C" w:rsidRDefault="007D6C45" w:rsidP="007D6C45">
      <w:pPr>
        <w:pStyle w:val="Prrafodelista"/>
        <w:spacing w:line="360" w:lineRule="auto"/>
        <w:ind w:left="0"/>
        <w:jc w:val="both"/>
        <w:rPr>
          <w:rFonts w:ascii="Times New Roman" w:hAnsi="Times New Roman"/>
          <w:b/>
          <w:sz w:val="24"/>
          <w:szCs w:val="24"/>
        </w:rPr>
      </w:pP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 xml:space="preserve"> Coordinación de la marcha </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Juegos que vayan en caminados en la habilidad  de “Correr”</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 xml:space="preserve"> Estimulo del docente en la corrección del gesto técnico de la habilidad.</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Tiempo que se dedica a la clase a trabajar la habilidad Correr.</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Espacio requerido para dar la clase.</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Disposición de trabajo de parte de los alumnos.</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calzado apropiado para realizar la práctica.</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Planificación por niveles del docente de educación física.</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Explicación correcta de la habilidad de correr.</w:t>
      </w:r>
    </w:p>
    <w:p w:rsidR="007D6C45" w:rsidRPr="0002777C" w:rsidRDefault="007D6C45" w:rsidP="007D6C45">
      <w:pPr>
        <w:pStyle w:val="Prrafodelista"/>
        <w:numPr>
          <w:ilvl w:val="0"/>
          <w:numId w:val="8"/>
        </w:numPr>
        <w:spacing w:line="480" w:lineRule="auto"/>
        <w:jc w:val="both"/>
        <w:rPr>
          <w:rFonts w:ascii="Times New Roman" w:hAnsi="Times New Roman"/>
          <w:b/>
          <w:sz w:val="24"/>
          <w:szCs w:val="24"/>
        </w:rPr>
      </w:pPr>
      <w:r w:rsidRPr="0002777C">
        <w:rPr>
          <w:rFonts w:ascii="Times New Roman" w:hAnsi="Times New Roman"/>
          <w:sz w:val="24"/>
          <w:szCs w:val="24"/>
        </w:rPr>
        <w:t>Motivación antes de iniciar la práctica por medio del juego.</w:t>
      </w:r>
    </w:p>
    <w:p w:rsidR="007D6C45" w:rsidRPr="0002777C" w:rsidRDefault="007D6C45" w:rsidP="007D6C45">
      <w:pPr>
        <w:pStyle w:val="Prrafodelista"/>
        <w:spacing w:line="360" w:lineRule="auto"/>
        <w:ind w:left="1080"/>
        <w:jc w:val="both"/>
        <w:rPr>
          <w:rFonts w:ascii="Times New Roman" w:hAnsi="Times New Roman"/>
          <w:b/>
          <w:sz w:val="24"/>
          <w:szCs w:val="24"/>
        </w:rPr>
        <w:sectPr w:rsidR="007D6C45" w:rsidRPr="0002777C" w:rsidSect="00D372ED">
          <w:footerReference w:type="default" r:id="rId53"/>
          <w:pgSz w:w="12240" w:h="15840"/>
          <w:pgMar w:top="2268" w:right="1418" w:bottom="1418" w:left="2268" w:header="709" w:footer="709" w:gutter="0"/>
          <w:pgNumType w:start="6"/>
          <w:cols w:space="708"/>
          <w:titlePg/>
          <w:docGrid w:linePitch="360"/>
        </w:sectPr>
      </w:pPr>
    </w:p>
    <w:p w:rsidR="007D6C45" w:rsidRPr="0002777C" w:rsidRDefault="007D6C45" w:rsidP="005359B0">
      <w:pPr>
        <w:pStyle w:val="Prrafodelista"/>
        <w:numPr>
          <w:ilvl w:val="1"/>
          <w:numId w:val="35"/>
        </w:numPr>
        <w:spacing w:line="360" w:lineRule="auto"/>
        <w:jc w:val="both"/>
        <w:rPr>
          <w:rFonts w:ascii="Times New Roman" w:hAnsi="Times New Roman"/>
          <w:b/>
          <w:sz w:val="24"/>
          <w:szCs w:val="24"/>
        </w:rPr>
      </w:pPr>
      <w:r w:rsidRPr="0002777C">
        <w:rPr>
          <w:rFonts w:ascii="Times New Roman" w:hAnsi="Times New Roman"/>
          <w:b/>
          <w:sz w:val="24"/>
          <w:szCs w:val="24"/>
        </w:rPr>
        <w:lastRenderedPageBreak/>
        <w:t>OPERACIONALIZACION DE SUPUESTO GENERAL Y ESPECIFICOS.</w:t>
      </w:r>
    </w:p>
    <w:p w:rsidR="007D6C45" w:rsidRPr="0002777C" w:rsidRDefault="007D6C45" w:rsidP="007D6C45">
      <w:pPr>
        <w:pStyle w:val="Prrafodelista"/>
        <w:spacing w:line="360" w:lineRule="auto"/>
        <w:ind w:left="0"/>
        <w:jc w:val="both"/>
        <w:rPr>
          <w:rFonts w:ascii="Times New Roman" w:hAnsi="Times New Roman"/>
          <w:b/>
          <w:sz w:val="24"/>
          <w:szCs w:val="24"/>
        </w:rPr>
      </w:pPr>
    </w:p>
    <w:tbl>
      <w:tblPr>
        <w:tblW w:w="1405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57"/>
        <w:gridCol w:w="2831"/>
        <w:gridCol w:w="2836"/>
        <w:gridCol w:w="2839"/>
        <w:gridCol w:w="2688"/>
      </w:tblGrid>
      <w:tr w:rsidR="007D6C45" w:rsidRPr="0002777C" w:rsidTr="007D6C45">
        <w:trPr>
          <w:trHeight w:val="476"/>
          <w:jc w:val="center"/>
        </w:trPr>
        <w:tc>
          <w:tcPr>
            <w:tcW w:w="2857" w:type="dxa"/>
            <w:vAlign w:val="center"/>
          </w:tcPr>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ENUNCIADO DEL PROBLEMA</w:t>
            </w:r>
          </w:p>
        </w:tc>
        <w:tc>
          <w:tcPr>
            <w:tcW w:w="2831" w:type="dxa"/>
            <w:vAlign w:val="center"/>
          </w:tcPr>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 xml:space="preserve">OBJETIVOS </w:t>
            </w:r>
          </w:p>
        </w:tc>
        <w:tc>
          <w:tcPr>
            <w:tcW w:w="2836" w:type="dxa"/>
            <w:vAlign w:val="center"/>
          </w:tcPr>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SUPUESTOS</w:t>
            </w:r>
          </w:p>
        </w:tc>
        <w:tc>
          <w:tcPr>
            <w:tcW w:w="2839" w:type="dxa"/>
            <w:vAlign w:val="center"/>
          </w:tcPr>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 xml:space="preserve">VARIABLES </w:t>
            </w:r>
          </w:p>
        </w:tc>
        <w:tc>
          <w:tcPr>
            <w:tcW w:w="2688" w:type="dxa"/>
          </w:tcPr>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INDICADORES</w:t>
            </w:r>
          </w:p>
        </w:tc>
      </w:tr>
      <w:tr w:rsidR="007D6C45" w:rsidRPr="0002777C" w:rsidTr="007D6C45">
        <w:trPr>
          <w:trHeight w:val="6009"/>
          <w:jc w:val="center"/>
        </w:trPr>
        <w:tc>
          <w:tcPr>
            <w:tcW w:w="2857" w:type="dxa"/>
            <w:vAlign w:val="center"/>
          </w:tcPr>
          <w:p w:rsidR="007D6C45" w:rsidRPr="0002777C" w:rsidRDefault="007D6C45" w:rsidP="00914949">
            <w:pPr>
              <w:spacing w:afterLines="150" w:after="360"/>
              <w:contextualSpacing/>
              <w:jc w:val="both"/>
              <w:rPr>
                <w:rFonts w:ascii="Times New Roman" w:hAnsi="Times New Roman"/>
                <w:sz w:val="24"/>
                <w:szCs w:val="24"/>
              </w:rPr>
            </w:pPr>
          </w:p>
          <w:p w:rsidR="007D6C45" w:rsidRPr="0002777C" w:rsidRDefault="007D6C45" w:rsidP="00914949">
            <w:pPr>
              <w:spacing w:afterLines="150" w:after="360"/>
              <w:contextualSpacing/>
              <w:jc w:val="both"/>
              <w:rPr>
                <w:rFonts w:ascii="Times New Roman" w:hAnsi="Times New Roman"/>
                <w:sz w:val="18"/>
                <w:szCs w:val="18"/>
              </w:rPr>
            </w:pPr>
            <w:r w:rsidRPr="0002777C">
              <w:rPr>
                <w:rFonts w:ascii="Times New Roman" w:hAnsi="Times New Roman"/>
                <w:sz w:val="18"/>
                <w:szCs w:val="18"/>
              </w:rPr>
              <w:t>Cómo se desarrolla  la habilidad de  correr en la clase de educación física en las edades primarias de 4 a 6 años en el Complejo Educativo el Carmelo del municipio de Soyapango distrito (0619) y el Instituto Carmelitano del Barrio San Jacinto distrito (0614) departamento de San Salvador en el año 2011.</w:t>
            </w:r>
          </w:p>
          <w:p w:rsidR="007D6C45" w:rsidRPr="0002777C" w:rsidRDefault="007D6C45" w:rsidP="007D6C45">
            <w:pPr>
              <w:jc w:val="center"/>
              <w:rPr>
                <w:rFonts w:ascii="Times New Roman" w:hAnsi="Times New Roman"/>
                <w:sz w:val="16"/>
                <w:szCs w:val="16"/>
              </w:rPr>
            </w:pPr>
          </w:p>
        </w:tc>
        <w:tc>
          <w:tcPr>
            <w:tcW w:w="2831" w:type="dxa"/>
            <w:vAlign w:val="center"/>
          </w:tcPr>
          <w:p w:rsidR="007D6C45" w:rsidRPr="0002777C" w:rsidRDefault="007D6C45" w:rsidP="007D6C45">
            <w:pPr>
              <w:jc w:val="center"/>
              <w:rPr>
                <w:rFonts w:ascii="Times New Roman" w:hAnsi="Times New Roman"/>
                <w:b/>
                <w:sz w:val="16"/>
                <w:szCs w:val="16"/>
              </w:rPr>
            </w:pPr>
            <w:r w:rsidRPr="0002777C">
              <w:rPr>
                <w:rFonts w:ascii="Times New Roman" w:hAnsi="Times New Roman"/>
                <w:b/>
                <w:sz w:val="16"/>
                <w:szCs w:val="16"/>
              </w:rPr>
              <w:t>Objetivo General</w:t>
            </w:r>
          </w:p>
          <w:p w:rsidR="007D6C45" w:rsidRPr="0002777C" w:rsidRDefault="007D6C45" w:rsidP="007D6C45">
            <w:pPr>
              <w:jc w:val="both"/>
              <w:rPr>
                <w:rFonts w:ascii="Times New Roman" w:hAnsi="Times New Roman"/>
                <w:sz w:val="16"/>
                <w:szCs w:val="16"/>
              </w:rPr>
            </w:pPr>
            <w:r w:rsidRPr="0002777C">
              <w:rPr>
                <w:rFonts w:ascii="Times New Roman" w:hAnsi="Times New Roman"/>
                <w:sz w:val="16"/>
                <w:szCs w:val="16"/>
              </w:rPr>
              <w:t xml:space="preserve">Conocer el desarrollo de la habilidad de Correr  en la clase de educación física en las edades primarias de 4 a 6 años en el complejo educativo el Carmelo del municipio de </w:t>
            </w:r>
            <w:r w:rsidR="0002777C" w:rsidRPr="0002777C">
              <w:rPr>
                <w:rFonts w:ascii="Times New Roman" w:hAnsi="Times New Roman"/>
                <w:sz w:val="16"/>
                <w:szCs w:val="16"/>
              </w:rPr>
              <w:t>Soyapango</w:t>
            </w:r>
            <w:r w:rsidRPr="0002777C">
              <w:rPr>
                <w:rFonts w:ascii="Times New Roman" w:hAnsi="Times New Roman"/>
                <w:sz w:val="16"/>
                <w:szCs w:val="16"/>
              </w:rPr>
              <w:t xml:space="preserve"> y el Instituto Carmelitano del barrio  San Jacinto.</w:t>
            </w:r>
          </w:p>
          <w:p w:rsidR="007D6C45" w:rsidRPr="0002777C" w:rsidRDefault="007D6C45" w:rsidP="007D6C45">
            <w:pPr>
              <w:jc w:val="center"/>
              <w:rPr>
                <w:rFonts w:ascii="Times New Roman" w:hAnsi="Times New Roman"/>
                <w:b/>
                <w:sz w:val="16"/>
                <w:szCs w:val="16"/>
              </w:rPr>
            </w:pPr>
            <w:r w:rsidRPr="0002777C">
              <w:rPr>
                <w:rFonts w:ascii="Times New Roman" w:hAnsi="Times New Roman"/>
                <w:b/>
                <w:sz w:val="16"/>
                <w:szCs w:val="16"/>
              </w:rPr>
              <w:t xml:space="preserve">Objetivo </w:t>
            </w:r>
            <w:r w:rsidR="0002777C" w:rsidRPr="0002777C">
              <w:rPr>
                <w:rFonts w:ascii="Times New Roman" w:hAnsi="Times New Roman"/>
                <w:b/>
                <w:sz w:val="16"/>
                <w:szCs w:val="16"/>
              </w:rPr>
              <w:t>Específico</w:t>
            </w:r>
            <w:r w:rsidRPr="0002777C">
              <w:rPr>
                <w:rFonts w:ascii="Times New Roman" w:hAnsi="Times New Roman"/>
                <w:b/>
                <w:sz w:val="16"/>
                <w:szCs w:val="16"/>
              </w:rPr>
              <w:t>.</w:t>
            </w:r>
          </w:p>
          <w:p w:rsidR="007D6C45" w:rsidRPr="0002777C" w:rsidRDefault="007D6C45" w:rsidP="007D6C45">
            <w:pPr>
              <w:pStyle w:val="Prrafodelista"/>
              <w:numPr>
                <w:ilvl w:val="0"/>
                <w:numId w:val="12"/>
              </w:numPr>
              <w:jc w:val="both"/>
              <w:rPr>
                <w:rFonts w:ascii="Times New Roman" w:hAnsi="Times New Roman"/>
                <w:sz w:val="16"/>
                <w:szCs w:val="16"/>
              </w:rPr>
            </w:pPr>
            <w:r w:rsidRPr="0002777C">
              <w:rPr>
                <w:rFonts w:ascii="Times New Roman" w:hAnsi="Times New Roman"/>
                <w:sz w:val="16"/>
                <w:szCs w:val="16"/>
              </w:rPr>
              <w:t xml:space="preserve">Detectar las deficiencias motrices básicas que se dan en los niños /niñas de </w:t>
            </w:r>
            <w:proofErr w:type="spellStart"/>
            <w:r w:rsidRPr="0002777C">
              <w:rPr>
                <w:rFonts w:ascii="Times New Roman" w:hAnsi="Times New Roman"/>
                <w:sz w:val="16"/>
                <w:szCs w:val="16"/>
              </w:rPr>
              <w:t>parvularia</w:t>
            </w:r>
            <w:proofErr w:type="spellEnd"/>
            <w:r w:rsidRPr="0002777C">
              <w:rPr>
                <w:rFonts w:ascii="Times New Roman" w:hAnsi="Times New Roman"/>
                <w:sz w:val="16"/>
                <w:szCs w:val="16"/>
              </w:rPr>
              <w:t xml:space="preserve"> (4-6 años) en el momento de correr para proponer correcciones.</w:t>
            </w:r>
          </w:p>
          <w:p w:rsidR="007D6C45" w:rsidRPr="0002777C" w:rsidRDefault="007D6C45" w:rsidP="007D6C45">
            <w:pPr>
              <w:pStyle w:val="Prrafodelista"/>
              <w:numPr>
                <w:ilvl w:val="0"/>
                <w:numId w:val="12"/>
              </w:numPr>
              <w:jc w:val="both"/>
              <w:rPr>
                <w:rFonts w:ascii="Times New Roman" w:hAnsi="Times New Roman"/>
                <w:sz w:val="16"/>
                <w:szCs w:val="16"/>
              </w:rPr>
            </w:pPr>
            <w:r w:rsidRPr="0002777C">
              <w:rPr>
                <w:rFonts w:ascii="Times New Roman" w:hAnsi="Times New Roman"/>
                <w:sz w:val="16"/>
                <w:szCs w:val="16"/>
              </w:rPr>
              <w:t xml:space="preserve">Observar el </w:t>
            </w:r>
            <w:r w:rsidR="0002777C" w:rsidRPr="0002777C">
              <w:rPr>
                <w:rFonts w:ascii="Times New Roman" w:hAnsi="Times New Roman"/>
                <w:sz w:val="16"/>
                <w:szCs w:val="16"/>
              </w:rPr>
              <w:t>estímulo</w:t>
            </w:r>
            <w:r w:rsidRPr="0002777C">
              <w:rPr>
                <w:rFonts w:ascii="Times New Roman" w:hAnsi="Times New Roman"/>
                <w:sz w:val="16"/>
                <w:szCs w:val="16"/>
              </w:rPr>
              <w:t xml:space="preserve"> y motivación que el docente de la clase de educación física brinda a los niños y niñas de </w:t>
            </w:r>
            <w:proofErr w:type="spellStart"/>
            <w:r w:rsidRPr="0002777C">
              <w:rPr>
                <w:rFonts w:ascii="Times New Roman" w:hAnsi="Times New Roman"/>
                <w:sz w:val="16"/>
                <w:szCs w:val="16"/>
              </w:rPr>
              <w:t>parvularia</w:t>
            </w:r>
            <w:proofErr w:type="spellEnd"/>
            <w:r w:rsidRPr="0002777C">
              <w:rPr>
                <w:rFonts w:ascii="Times New Roman" w:hAnsi="Times New Roman"/>
                <w:sz w:val="16"/>
                <w:szCs w:val="16"/>
              </w:rPr>
              <w:t xml:space="preserve">  para mejorar la habilidad de  Correr.</w:t>
            </w:r>
          </w:p>
          <w:p w:rsidR="007D6C45" w:rsidRPr="0002777C" w:rsidRDefault="007D6C45" w:rsidP="007D6C45">
            <w:pPr>
              <w:pStyle w:val="Prrafodelista"/>
              <w:numPr>
                <w:ilvl w:val="0"/>
                <w:numId w:val="12"/>
              </w:numPr>
              <w:jc w:val="both"/>
              <w:rPr>
                <w:rFonts w:ascii="Times New Roman" w:hAnsi="Times New Roman"/>
                <w:sz w:val="16"/>
                <w:szCs w:val="16"/>
              </w:rPr>
            </w:pPr>
            <w:r w:rsidRPr="0002777C">
              <w:rPr>
                <w:rFonts w:ascii="Times New Roman" w:hAnsi="Times New Roman"/>
                <w:sz w:val="16"/>
                <w:szCs w:val="16"/>
              </w:rPr>
              <w:t>Conocer la metodología de enseñanza aprendizaje en las clases de Educación Física en la habilidad de correr</w:t>
            </w:r>
          </w:p>
          <w:p w:rsidR="007D6C45" w:rsidRPr="0002777C" w:rsidRDefault="007D6C45" w:rsidP="007D6C45">
            <w:pPr>
              <w:jc w:val="both"/>
              <w:rPr>
                <w:rFonts w:ascii="Times New Roman" w:hAnsi="Times New Roman"/>
                <w:sz w:val="16"/>
                <w:szCs w:val="16"/>
                <w:lang w:val="es-SV"/>
              </w:rPr>
            </w:pPr>
          </w:p>
        </w:tc>
        <w:tc>
          <w:tcPr>
            <w:tcW w:w="2836" w:type="dxa"/>
            <w:vAlign w:val="center"/>
          </w:tcPr>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Supuesto general.</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El desarrollo de la habilidad de correr en las clases de educación física es insuficiente</w:t>
            </w:r>
          </w:p>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Supuestos Específicos.</w:t>
            </w:r>
          </w:p>
          <w:p w:rsidR="007D6C45" w:rsidRPr="0002777C" w:rsidRDefault="007D6C45" w:rsidP="007D6C45">
            <w:pPr>
              <w:rPr>
                <w:rFonts w:ascii="Times New Roman" w:hAnsi="Times New Roman"/>
                <w:sz w:val="16"/>
                <w:szCs w:val="16"/>
              </w:rPr>
            </w:pPr>
            <w:r w:rsidRPr="0002777C">
              <w:rPr>
                <w:rFonts w:ascii="Times New Roman" w:hAnsi="Times New Roman"/>
                <w:sz w:val="16"/>
                <w:szCs w:val="16"/>
              </w:rPr>
              <w:t xml:space="preserve">Los niños y niñas de </w:t>
            </w:r>
            <w:proofErr w:type="spellStart"/>
            <w:r w:rsidRPr="0002777C">
              <w:rPr>
                <w:rFonts w:ascii="Times New Roman" w:hAnsi="Times New Roman"/>
                <w:sz w:val="16"/>
                <w:szCs w:val="16"/>
              </w:rPr>
              <w:t>parvularia</w:t>
            </w:r>
            <w:proofErr w:type="spellEnd"/>
            <w:r w:rsidRPr="0002777C">
              <w:rPr>
                <w:rFonts w:ascii="Times New Roman" w:hAnsi="Times New Roman"/>
                <w:sz w:val="16"/>
                <w:szCs w:val="16"/>
              </w:rPr>
              <w:t xml:space="preserve"> (4 a 6 años)  presentan deficiencias motrices al ejecutar la habilidad de Correr.</w:t>
            </w:r>
          </w:p>
          <w:p w:rsidR="007D6C45" w:rsidRPr="0002777C" w:rsidRDefault="007D6C45" w:rsidP="007D6C45">
            <w:pPr>
              <w:rPr>
                <w:rFonts w:ascii="Times New Roman" w:hAnsi="Times New Roman"/>
                <w:sz w:val="16"/>
                <w:szCs w:val="16"/>
              </w:rPr>
            </w:pPr>
            <w:r w:rsidRPr="0002777C">
              <w:rPr>
                <w:rFonts w:ascii="Times New Roman" w:hAnsi="Times New Roman"/>
                <w:sz w:val="16"/>
                <w:szCs w:val="16"/>
              </w:rPr>
              <w:t xml:space="preserve">Si el </w:t>
            </w:r>
            <w:r w:rsidR="0002777C" w:rsidRPr="0002777C">
              <w:rPr>
                <w:rFonts w:ascii="Times New Roman" w:hAnsi="Times New Roman"/>
                <w:sz w:val="16"/>
                <w:szCs w:val="16"/>
              </w:rPr>
              <w:t>estímulo</w:t>
            </w:r>
            <w:r w:rsidRPr="0002777C">
              <w:rPr>
                <w:rFonts w:ascii="Times New Roman" w:hAnsi="Times New Roman"/>
                <w:sz w:val="16"/>
                <w:szCs w:val="16"/>
              </w:rPr>
              <w:t xml:space="preserve"> y la motivación del docente </w:t>
            </w:r>
            <w:r w:rsidR="0002777C" w:rsidRPr="0002777C">
              <w:rPr>
                <w:rFonts w:ascii="Times New Roman" w:hAnsi="Times New Roman"/>
                <w:sz w:val="16"/>
                <w:szCs w:val="16"/>
              </w:rPr>
              <w:t>son</w:t>
            </w:r>
            <w:r w:rsidRPr="0002777C">
              <w:rPr>
                <w:rFonts w:ascii="Times New Roman" w:hAnsi="Times New Roman"/>
                <w:sz w:val="16"/>
                <w:szCs w:val="16"/>
              </w:rPr>
              <w:t xml:space="preserve"> </w:t>
            </w:r>
            <w:r w:rsidR="0002777C" w:rsidRPr="0002777C">
              <w:rPr>
                <w:rFonts w:ascii="Times New Roman" w:hAnsi="Times New Roman"/>
                <w:sz w:val="16"/>
                <w:szCs w:val="16"/>
              </w:rPr>
              <w:t>apropiados</w:t>
            </w:r>
            <w:r w:rsidRPr="0002777C">
              <w:rPr>
                <w:rFonts w:ascii="Times New Roman" w:hAnsi="Times New Roman"/>
                <w:sz w:val="16"/>
                <w:szCs w:val="16"/>
              </w:rPr>
              <w:t>, ayudara al desarrollo de la habilidad de correr en los niños y niñas.</w:t>
            </w:r>
          </w:p>
          <w:p w:rsidR="007D6C45" w:rsidRPr="0002777C" w:rsidRDefault="007D6C45" w:rsidP="007D6C45">
            <w:pPr>
              <w:rPr>
                <w:rFonts w:ascii="Times New Roman" w:hAnsi="Times New Roman"/>
                <w:sz w:val="16"/>
                <w:szCs w:val="16"/>
              </w:rPr>
            </w:pPr>
            <w:r w:rsidRPr="0002777C">
              <w:rPr>
                <w:rFonts w:ascii="Times New Roman" w:hAnsi="Times New Roman"/>
                <w:sz w:val="16"/>
                <w:szCs w:val="16"/>
              </w:rPr>
              <w:t>El docente desconoce la metodología de enseñanza de aprendizaje para la clase de educación física en la habilidad de correr.</w:t>
            </w:r>
          </w:p>
          <w:p w:rsidR="007D6C45" w:rsidRPr="0002777C" w:rsidRDefault="007D6C45" w:rsidP="007D6C45">
            <w:pPr>
              <w:rPr>
                <w:rFonts w:ascii="Times New Roman" w:hAnsi="Times New Roman"/>
                <w:sz w:val="16"/>
                <w:szCs w:val="16"/>
              </w:rPr>
            </w:pPr>
          </w:p>
        </w:tc>
        <w:tc>
          <w:tcPr>
            <w:tcW w:w="2839" w:type="dxa"/>
            <w:vAlign w:val="center"/>
          </w:tcPr>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Variable independiente.</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Desarrollo de la habilidad de Correr.</w:t>
            </w:r>
          </w:p>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Variable Dependiente.</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Clases de educación física.</w:t>
            </w:r>
          </w:p>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Variable independientes especificas</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Deficiencias motrices.</w:t>
            </w:r>
          </w:p>
          <w:p w:rsidR="007D6C45" w:rsidRPr="0002777C" w:rsidRDefault="0002777C" w:rsidP="007D6C45">
            <w:pPr>
              <w:jc w:val="center"/>
              <w:rPr>
                <w:rFonts w:ascii="Times New Roman" w:hAnsi="Times New Roman"/>
                <w:sz w:val="16"/>
                <w:szCs w:val="16"/>
                <w:lang w:val="es-SV"/>
              </w:rPr>
            </w:pPr>
            <w:r w:rsidRPr="0002777C">
              <w:rPr>
                <w:rFonts w:ascii="Times New Roman" w:hAnsi="Times New Roman"/>
                <w:sz w:val="16"/>
                <w:szCs w:val="16"/>
                <w:lang w:val="es-SV"/>
              </w:rPr>
              <w:t>Estímulo</w:t>
            </w:r>
            <w:r w:rsidR="007D6C45" w:rsidRPr="0002777C">
              <w:rPr>
                <w:rFonts w:ascii="Times New Roman" w:hAnsi="Times New Roman"/>
                <w:sz w:val="16"/>
                <w:szCs w:val="16"/>
                <w:lang w:val="es-SV"/>
              </w:rPr>
              <w:t xml:space="preserve"> y motivación del docente</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Metodología de enseñanza.</w:t>
            </w:r>
          </w:p>
          <w:p w:rsidR="007D6C45" w:rsidRPr="0002777C" w:rsidRDefault="007D6C45" w:rsidP="007D6C45">
            <w:pPr>
              <w:jc w:val="center"/>
              <w:rPr>
                <w:rFonts w:ascii="Times New Roman" w:hAnsi="Times New Roman"/>
                <w:b/>
                <w:sz w:val="16"/>
                <w:szCs w:val="16"/>
                <w:lang w:val="es-SV"/>
              </w:rPr>
            </w:pPr>
            <w:r w:rsidRPr="0002777C">
              <w:rPr>
                <w:rFonts w:ascii="Times New Roman" w:hAnsi="Times New Roman"/>
                <w:b/>
                <w:sz w:val="16"/>
                <w:szCs w:val="16"/>
                <w:lang w:val="es-SV"/>
              </w:rPr>
              <w:t>Variable Dependiente especifica</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Ejecución de la habilidad</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Desarrollo de la habilidad de Correr.</w:t>
            </w:r>
          </w:p>
          <w:p w:rsidR="007D6C45" w:rsidRPr="0002777C" w:rsidRDefault="007D6C45" w:rsidP="007D6C45">
            <w:pPr>
              <w:jc w:val="center"/>
              <w:rPr>
                <w:rFonts w:ascii="Times New Roman" w:hAnsi="Times New Roman"/>
                <w:sz w:val="16"/>
                <w:szCs w:val="16"/>
                <w:lang w:val="es-SV"/>
              </w:rPr>
            </w:pPr>
            <w:r w:rsidRPr="0002777C">
              <w:rPr>
                <w:rFonts w:ascii="Times New Roman" w:hAnsi="Times New Roman"/>
                <w:sz w:val="16"/>
                <w:szCs w:val="16"/>
                <w:lang w:val="es-SV"/>
              </w:rPr>
              <w:t>Clase de educación física.</w:t>
            </w:r>
          </w:p>
        </w:tc>
        <w:tc>
          <w:tcPr>
            <w:tcW w:w="2688" w:type="dxa"/>
          </w:tcPr>
          <w:p w:rsidR="007D6C45" w:rsidRPr="0002777C" w:rsidRDefault="007D6C45" w:rsidP="007D6C45">
            <w:pPr>
              <w:jc w:val="both"/>
              <w:rPr>
                <w:rFonts w:ascii="Times New Roman" w:hAnsi="Times New Roman"/>
                <w:sz w:val="16"/>
                <w:szCs w:val="16"/>
                <w:lang w:val="es-SV"/>
              </w:rPr>
            </w:pP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Coordinación de la marcha</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Juegos dirigidos a la habilidad locomotriz de correr.</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Estimulo del docente en la corrección del gesto técnico de la habilidad.</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Tiempo que se dedica en la clase para trabajar la habilidad de correr.</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Relación armoniosa entre los niños y las niñas durante la clase.</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Disposición de los alumnos para recibir la clase de educación física.</w:t>
            </w:r>
          </w:p>
          <w:p w:rsidR="007D6C45" w:rsidRPr="0002777C" w:rsidRDefault="007D6C45" w:rsidP="007D6C45">
            <w:pPr>
              <w:jc w:val="both"/>
              <w:rPr>
                <w:rFonts w:ascii="Times New Roman" w:hAnsi="Times New Roman"/>
                <w:sz w:val="16"/>
                <w:szCs w:val="16"/>
                <w:lang w:val="es-SV"/>
              </w:rPr>
            </w:pPr>
            <w:r w:rsidRPr="0002777C">
              <w:rPr>
                <w:rFonts w:ascii="Times New Roman" w:hAnsi="Times New Roman"/>
                <w:sz w:val="16"/>
                <w:szCs w:val="16"/>
                <w:lang w:val="es-SV"/>
              </w:rPr>
              <w:t xml:space="preserve">Tipo de calzado </w:t>
            </w:r>
          </w:p>
          <w:p w:rsidR="007D6C45" w:rsidRPr="0002777C" w:rsidRDefault="007D6C45" w:rsidP="007D6C45">
            <w:pPr>
              <w:rPr>
                <w:rFonts w:ascii="Times New Roman" w:hAnsi="Times New Roman"/>
                <w:sz w:val="16"/>
                <w:szCs w:val="16"/>
                <w:lang w:val="es-SV"/>
              </w:rPr>
            </w:pPr>
            <w:r w:rsidRPr="0002777C">
              <w:rPr>
                <w:rFonts w:ascii="Times New Roman" w:hAnsi="Times New Roman"/>
                <w:sz w:val="16"/>
                <w:szCs w:val="16"/>
                <w:lang w:val="es-SV"/>
              </w:rPr>
              <w:t>Braceo al momento de correr.</w:t>
            </w:r>
          </w:p>
        </w:tc>
      </w:tr>
    </w:tbl>
    <w:p w:rsidR="007D6C45" w:rsidRPr="0002777C" w:rsidRDefault="007D6C45" w:rsidP="007D6C45">
      <w:pPr>
        <w:tabs>
          <w:tab w:val="left" w:pos="7050"/>
        </w:tabs>
        <w:spacing w:line="360" w:lineRule="auto"/>
        <w:jc w:val="both"/>
        <w:rPr>
          <w:rFonts w:ascii="Times New Roman" w:hAnsi="Times New Roman"/>
          <w:sz w:val="24"/>
          <w:szCs w:val="24"/>
          <w:lang w:val="es-SV"/>
        </w:rPr>
        <w:sectPr w:rsidR="007D6C45" w:rsidRPr="0002777C" w:rsidSect="00EB2008">
          <w:footerReference w:type="default" r:id="rId54"/>
          <w:pgSz w:w="15840" w:h="12240" w:orient="landscape"/>
          <w:pgMar w:top="1418" w:right="1418" w:bottom="2268" w:left="2268" w:header="709" w:footer="709" w:gutter="0"/>
          <w:pgNumType w:start="22"/>
          <w:cols w:space="708"/>
          <w:docGrid w:linePitch="360"/>
        </w:sectPr>
      </w:pPr>
    </w:p>
    <w:p w:rsidR="007D6C45" w:rsidRPr="0002777C" w:rsidRDefault="007D6C45" w:rsidP="007D6C45">
      <w:pPr>
        <w:spacing w:line="360" w:lineRule="auto"/>
        <w:jc w:val="center"/>
        <w:rPr>
          <w:rFonts w:ascii="Times New Roman" w:hAnsi="Times New Roman"/>
          <w:b/>
          <w:sz w:val="28"/>
          <w:szCs w:val="28"/>
          <w:lang w:val="es-ES_tradnl"/>
        </w:rPr>
      </w:pPr>
      <w:r w:rsidRPr="0002777C">
        <w:rPr>
          <w:rFonts w:ascii="Times New Roman" w:hAnsi="Times New Roman"/>
          <w:b/>
          <w:sz w:val="28"/>
          <w:szCs w:val="28"/>
          <w:lang w:val="es-ES_tradnl"/>
        </w:rPr>
        <w:lastRenderedPageBreak/>
        <w:t>CAPITULO II</w:t>
      </w:r>
    </w:p>
    <w:p w:rsidR="007D6C45" w:rsidRPr="0002777C" w:rsidRDefault="007D6C45" w:rsidP="007D6C45">
      <w:pPr>
        <w:spacing w:line="360" w:lineRule="auto"/>
        <w:jc w:val="center"/>
        <w:rPr>
          <w:rFonts w:ascii="Times New Roman" w:hAnsi="Times New Roman"/>
          <w:b/>
          <w:sz w:val="28"/>
          <w:szCs w:val="28"/>
          <w:lang w:val="es-ES_tradnl"/>
        </w:rPr>
      </w:pPr>
      <w:r w:rsidRPr="0002777C">
        <w:rPr>
          <w:rFonts w:ascii="Times New Roman" w:hAnsi="Times New Roman"/>
          <w:b/>
          <w:sz w:val="28"/>
          <w:szCs w:val="28"/>
          <w:lang w:val="es-ES_tradnl"/>
        </w:rPr>
        <w:t>MARCO TEORICO</w:t>
      </w:r>
    </w:p>
    <w:p w:rsidR="007D6C45" w:rsidRPr="0002777C" w:rsidRDefault="007D6C45" w:rsidP="007D6C45">
      <w:pPr>
        <w:spacing w:line="360" w:lineRule="auto"/>
        <w:jc w:val="both"/>
        <w:rPr>
          <w:rFonts w:ascii="Times New Roman" w:hAnsi="Times New Roman"/>
          <w:b/>
          <w:sz w:val="24"/>
          <w:szCs w:val="24"/>
          <w:lang w:val="es-ES_tradnl"/>
        </w:rPr>
      </w:pPr>
      <w:r w:rsidRPr="0002777C">
        <w:rPr>
          <w:rFonts w:ascii="Times New Roman" w:hAnsi="Times New Roman"/>
          <w:b/>
          <w:sz w:val="24"/>
          <w:szCs w:val="24"/>
          <w:lang w:val="es-ES_tradnl"/>
        </w:rPr>
        <w:t>2.1 ANTECEDENTES DE LA INVESTIGACIÓN.</w:t>
      </w:r>
    </w:p>
    <w:p w:rsidR="007D6C45" w:rsidRPr="0002777C" w:rsidRDefault="007D6C45" w:rsidP="007D6C45">
      <w:pPr>
        <w:spacing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 xml:space="preserve">Se indago información bibliográfica en la cual se </w:t>
      </w:r>
      <w:r w:rsidR="0002777C" w:rsidRPr="0002777C">
        <w:rPr>
          <w:rFonts w:ascii="Times New Roman" w:hAnsi="Times New Roman"/>
          <w:sz w:val="24"/>
          <w:szCs w:val="24"/>
          <w:lang w:val="es-ES_tradnl"/>
        </w:rPr>
        <w:t>buscó</w:t>
      </w:r>
      <w:r w:rsidRPr="0002777C">
        <w:rPr>
          <w:rFonts w:ascii="Times New Roman" w:hAnsi="Times New Roman"/>
          <w:sz w:val="24"/>
          <w:szCs w:val="24"/>
          <w:lang w:val="es-ES_tradnl"/>
        </w:rPr>
        <w:t xml:space="preserve"> en primera instancia la existencia de antecedentes sobre el estudio de desarrollo de la habilidad de correr en edades pre escolares, se visitaron las diferentes </w:t>
      </w:r>
      <w:r w:rsidR="0002777C" w:rsidRPr="0002777C">
        <w:rPr>
          <w:rFonts w:ascii="Times New Roman" w:hAnsi="Times New Roman"/>
          <w:sz w:val="24"/>
          <w:szCs w:val="24"/>
          <w:lang w:val="es-ES_tradnl"/>
        </w:rPr>
        <w:t>tesalios</w:t>
      </w:r>
      <w:r w:rsidRPr="0002777C">
        <w:rPr>
          <w:rFonts w:ascii="Times New Roman" w:hAnsi="Times New Roman"/>
          <w:sz w:val="24"/>
          <w:szCs w:val="24"/>
          <w:lang w:val="es-ES_tradnl"/>
        </w:rPr>
        <w:t xml:space="preserve"> universitarios como: La Universidad de El Salvador, Universidad Pedagógica y la Evangélica, </w:t>
      </w:r>
      <w:r w:rsidR="0002777C" w:rsidRPr="0002777C">
        <w:rPr>
          <w:rFonts w:ascii="Times New Roman" w:hAnsi="Times New Roman"/>
          <w:sz w:val="24"/>
          <w:szCs w:val="24"/>
          <w:lang w:val="es-ES_tradnl"/>
        </w:rPr>
        <w:t>así</w:t>
      </w:r>
      <w:r w:rsidRPr="0002777C">
        <w:rPr>
          <w:rFonts w:ascii="Times New Roman" w:hAnsi="Times New Roman"/>
          <w:sz w:val="24"/>
          <w:szCs w:val="24"/>
          <w:lang w:val="es-ES_tradnl"/>
        </w:rPr>
        <w:t xml:space="preserve"> como la biblioteca del Instituto Nacional de los Deportes (INDES); encontrando tesis e información referente a la habilidades locomotrices básicas en general. Después de esa investigación se </w:t>
      </w:r>
      <w:r w:rsidR="0002777C" w:rsidRPr="0002777C">
        <w:rPr>
          <w:rFonts w:ascii="Times New Roman" w:hAnsi="Times New Roman"/>
          <w:sz w:val="24"/>
          <w:szCs w:val="24"/>
          <w:lang w:val="es-ES_tradnl"/>
        </w:rPr>
        <w:t>consultó</w:t>
      </w:r>
      <w:r w:rsidRPr="0002777C">
        <w:rPr>
          <w:rFonts w:ascii="Times New Roman" w:hAnsi="Times New Roman"/>
          <w:sz w:val="24"/>
          <w:szCs w:val="24"/>
          <w:lang w:val="es-ES_tradnl"/>
        </w:rPr>
        <w:t xml:space="preserve"> sitios en internet encontrando estudios biomecánicas sobre la marcha  estudios anatómicos sobre las deformaciones al correr.</w:t>
      </w:r>
    </w:p>
    <w:p w:rsidR="007D6C45" w:rsidRPr="0002777C" w:rsidRDefault="007D6C45" w:rsidP="007D6C45">
      <w:pPr>
        <w:pStyle w:val="NormalWeb"/>
        <w:spacing w:line="360" w:lineRule="auto"/>
        <w:jc w:val="both"/>
      </w:pPr>
      <w:r w:rsidRPr="0002777C">
        <w:t>2.1.1 HISTORIA SOBRE LA MOTRICIDAD</w:t>
      </w:r>
    </w:p>
    <w:p w:rsidR="007D6C45" w:rsidRPr="0002777C" w:rsidRDefault="007D6C45" w:rsidP="007D6C45">
      <w:pPr>
        <w:pStyle w:val="NormalWeb"/>
        <w:tabs>
          <w:tab w:val="left" w:pos="-142"/>
          <w:tab w:val="left" w:pos="0"/>
        </w:tabs>
        <w:spacing w:line="360" w:lineRule="auto"/>
        <w:jc w:val="both"/>
        <w:rPr>
          <w:bCs/>
          <w:lang w:val="es-MX"/>
        </w:rPr>
      </w:pPr>
      <w:r w:rsidRPr="0002777C">
        <w:rPr>
          <w:bCs/>
          <w:lang w:val="es-MX"/>
        </w:rPr>
        <w:t>“Buscando información existente sobre los orígenes de la motricidad, llegamos a fines del siglo XIX, principios del siglo XX, donde encontramos los primeros registros que vinculan la motricidad a las áreas del desarrollo y la salud, destacando la estrecha relación entre lo psicológico (</w:t>
      </w:r>
      <w:proofErr w:type="spellStart"/>
      <w:r w:rsidRPr="0002777C">
        <w:rPr>
          <w:bCs/>
          <w:lang w:val="es-MX"/>
        </w:rPr>
        <w:t>psico</w:t>
      </w:r>
      <w:proofErr w:type="spellEnd"/>
      <w:r w:rsidRPr="0002777C">
        <w:rPr>
          <w:bCs/>
          <w:lang w:val="es-MX"/>
        </w:rPr>
        <w:t>) y la forma de manifestarse (motricidad), es decir, entre el pensamiento y la acción. Ya no como un juego recreativo como tal, sino como una técnica o disciplina que integra aportes de diferentes corrientes predominantes en el desarrollo de las ciencias humanas para dejar de lado el planteamiento filosófico de Descartes de entender al individuo como una dualidad mente-cuerpo, mostrando al individuo como una unidad que vive y se expresa globalmente.”</w:t>
      </w:r>
      <w:r w:rsidRPr="0002777C">
        <w:rPr>
          <w:rStyle w:val="Refdenotaalpie"/>
          <w:bCs/>
          <w:lang w:val="es-MX"/>
        </w:rPr>
        <w:footnoteReference w:id="8"/>
      </w:r>
      <w:r w:rsidRPr="0002777C">
        <w:rPr>
          <w:bCs/>
          <w:lang w:val="es-MX"/>
        </w:rPr>
        <w:t xml:space="preserve">  </w:t>
      </w:r>
      <w:r w:rsidRPr="0002777C">
        <w:rPr>
          <w:bCs/>
          <w:lang w:val="es-ES"/>
        </w:rPr>
        <w:t xml:space="preserve">A principios del siglo XX el neurólogo </w:t>
      </w:r>
      <w:proofErr w:type="spellStart"/>
      <w:r w:rsidRPr="0002777C">
        <w:rPr>
          <w:bCs/>
          <w:lang w:val="es-ES"/>
        </w:rPr>
        <w:t>Ernest</w:t>
      </w:r>
      <w:proofErr w:type="spellEnd"/>
      <w:r w:rsidRPr="0002777C">
        <w:rPr>
          <w:bCs/>
          <w:lang w:val="es-ES"/>
        </w:rPr>
        <w:t xml:space="preserve"> </w:t>
      </w:r>
      <w:proofErr w:type="spellStart"/>
      <w:r w:rsidRPr="0002777C">
        <w:rPr>
          <w:bCs/>
          <w:lang w:val="es-ES"/>
        </w:rPr>
        <w:t>Dupré</w:t>
      </w:r>
      <w:proofErr w:type="spellEnd"/>
      <w:r w:rsidRPr="0002777C">
        <w:rPr>
          <w:bCs/>
          <w:lang w:val="es-ES"/>
        </w:rPr>
        <w:t xml:space="preserve"> puso de relieve las relaciones entre las anomalías neurológicas y psíquicas con las motrices. Este médico fue el primero en utilizar el término Psicomotricidad y en describir trastornos del desarrollo psicomotor como la </w:t>
      </w:r>
      <w:r w:rsidRPr="0002777C">
        <w:rPr>
          <w:bCs/>
          <w:lang w:val="es-ES"/>
        </w:rPr>
        <w:lastRenderedPageBreak/>
        <w:t>debilidad motriz. Más adelante dentro de la neuropsiquiatría infantil sus ideas se desarrollaron con gran profusión.</w:t>
      </w:r>
    </w:p>
    <w:p w:rsidR="007D6C45" w:rsidRPr="0002777C" w:rsidRDefault="007D6C45" w:rsidP="007D6C45">
      <w:pPr>
        <w:pStyle w:val="NormalWeb"/>
        <w:spacing w:line="360" w:lineRule="auto"/>
        <w:jc w:val="both"/>
        <w:rPr>
          <w:bCs/>
          <w:lang w:val="es-ES"/>
        </w:rPr>
      </w:pPr>
      <w:r w:rsidRPr="0002777C">
        <w:rPr>
          <w:bCs/>
          <w:lang w:val="es-ES"/>
        </w:rPr>
        <w:t xml:space="preserve">El psicólogo e investigador francés, </w:t>
      </w:r>
      <w:hyperlink r:id="rId55" w:tooltip="Henri Wallon (psicólogo)" w:history="1">
        <w:r w:rsidRPr="0002777C">
          <w:rPr>
            <w:rStyle w:val="Hipervnculo"/>
            <w:bCs/>
            <w:color w:val="auto"/>
            <w:u w:val="none"/>
            <w:lang w:val="es-ES"/>
          </w:rPr>
          <w:t xml:space="preserve">Henri </w:t>
        </w:r>
        <w:proofErr w:type="spellStart"/>
        <w:r w:rsidRPr="0002777C">
          <w:rPr>
            <w:rStyle w:val="Hipervnculo"/>
            <w:bCs/>
            <w:color w:val="auto"/>
            <w:u w:val="none"/>
            <w:lang w:val="es-ES"/>
          </w:rPr>
          <w:t>Wallon</w:t>
        </w:r>
        <w:proofErr w:type="spellEnd"/>
      </w:hyperlink>
      <w:r w:rsidRPr="0002777C">
        <w:rPr>
          <w:bCs/>
          <w:lang w:val="es-ES"/>
        </w:rPr>
        <w:t xml:space="preserve">, remarcó la psicomotricidad como la conexión entre lo psíquico y lo motriz. Planteó la importancia del movimiento para el desarrollo del psiquismo infantil y por tanto para la construcción de su esquema e imagen corporal. </w:t>
      </w:r>
      <w:r w:rsidRPr="0002777C">
        <w:t>Las habilidades motoras básicas</w:t>
      </w:r>
      <w:r w:rsidRPr="0002777C">
        <w:rPr>
          <w:rStyle w:val="Refdenotaalpie"/>
        </w:rPr>
        <w:footnoteReference w:id="9"/>
      </w:r>
      <w:r w:rsidRPr="0002777C">
        <w:t xml:space="preserve"> son las actividades motoras, las habilidades generales, que asientan las bases de actividades motoras más avanzadas y </w:t>
      </w:r>
      <w:r w:rsidR="0002777C" w:rsidRPr="0002777C">
        <w:t>específicas</w:t>
      </w:r>
      <w:r w:rsidRPr="0002777C">
        <w:t xml:space="preserve">, como son las deportivas. Correr, saltar, lanzar, coger, dar patadas a un balón, escalar, saltar a la cuerda y correr a gran </w:t>
      </w:r>
      <w:hyperlink r:id="rId56" w:anchor="TEORICO" w:history="1">
        <w:r w:rsidRPr="0002777C">
          <w:rPr>
            <w:rStyle w:val="Hipervnculo"/>
            <w:color w:val="auto"/>
          </w:rPr>
          <w:t>velocidad</w:t>
        </w:r>
      </w:hyperlink>
      <w:r w:rsidRPr="0002777C">
        <w:t xml:space="preserve"> son ejemplos típicos de las consideradas actividades motoras generales, incluidas en la categoría de habilidades básicas. El patrón </w:t>
      </w:r>
      <w:hyperlink r:id="rId57" w:history="1">
        <w:r w:rsidRPr="0002777C">
          <w:rPr>
            <w:rStyle w:val="Hipervnculo"/>
            <w:color w:val="auto"/>
          </w:rPr>
          <w:t>motor</w:t>
        </w:r>
      </w:hyperlink>
      <w:r w:rsidRPr="0002777C">
        <w:t xml:space="preserve"> maduro de una habilidad básica no se relaciona con la edad, error en el que se podría caer fácilmente debido al término "maduro" (que dentro del contexto del </w:t>
      </w:r>
      <w:hyperlink r:id="rId58" w:history="1">
        <w:r w:rsidRPr="0002777C">
          <w:rPr>
            <w:rStyle w:val="Hipervnculo"/>
            <w:color w:val="auto"/>
          </w:rPr>
          <w:t>desarrollo</w:t>
        </w:r>
      </w:hyperlink>
      <w:r w:rsidRPr="0002777C">
        <w:t xml:space="preserve"> de patrones, motores quiere decir completamente desarrollado), sino con la habilidad. Por otra parte también se podría hablar de patrón motor evolutivo que se define como todo patrón de </w:t>
      </w:r>
      <w:hyperlink r:id="rId59" w:history="1">
        <w:r w:rsidRPr="0002777C">
          <w:rPr>
            <w:rStyle w:val="Hipervnculo"/>
            <w:color w:val="auto"/>
          </w:rPr>
          <w:t>movimiento</w:t>
        </w:r>
      </w:hyperlink>
      <w:r w:rsidRPr="0002777C">
        <w:t xml:space="preserve"> utilizado en la ejecución de una habilidad básica que cumple los requisitos mínimos de dicha habilidad, pero que, en </w:t>
      </w:r>
      <w:hyperlink r:id="rId60" w:history="1">
        <w:r w:rsidRPr="0002777C">
          <w:rPr>
            <w:rStyle w:val="Hipervnculo"/>
            <w:color w:val="auto"/>
          </w:rPr>
          <w:t>cambio</w:t>
        </w:r>
      </w:hyperlink>
      <w:r w:rsidRPr="0002777C">
        <w:t xml:space="preserve">, no llega a ser un patrón maduro. Por tanto los patrones evolutivos son relativamente inmaduros y no alcanzan la forma perfecta. Los cambios en la </w:t>
      </w:r>
      <w:hyperlink r:id="rId61" w:history="1">
        <w:r w:rsidRPr="0002777C">
          <w:rPr>
            <w:rStyle w:val="Hipervnculo"/>
            <w:color w:val="auto"/>
          </w:rPr>
          <w:t>eficacia</w:t>
        </w:r>
      </w:hyperlink>
      <w:r w:rsidRPr="0002777C">
        <w:t xml:space="preserve"> de los movimientos y la sincronización de patrones evolutivos sucesivos simbolizan el progreso hacia la adquisición de patrones maduros. Así pues, cada vez es más evidente que el desarrollo de las habilidades motoras es un </w:t>
      </w:r>
      <w:hyperlink r:id="rId62" w:anchor="PROCE" w:history="1">
        <w:r w:rsidRPr="0002777C">
          <w:rPr>
            <w:rStyle w:val="Hipervnculo"/>
            <w:color w:val="auto"/>
          </w:rPr>
          <w:t>proceso</w:t>
        </w:r>
      </w:hyperlink>
      <w:r w:rsidRPr="0002777C">
        <w:t xml:space="preserve"> largo y complicado. Al nacer, la capacidad estructural y funcional que el niño posee sólo le permite movimientos rudimentarios, carece de patrones </w:t>
      </w:r>
      <w:hyperlink r:id="rId63" w:history="1">
        <w:r w:rsidRPr="0002777C">
          <w:rPr>
            <w:rStyle w:val="Hipervnculo"/>
            <w:color w:val="auto"/>
          </w:rPr>
          <w:t>motores</w:t>
        </w:r>
      </w:hyperlink>
      <w:r w:rsidRPr="0002777C">
        <w:t xml:space="preserve"> generales demostrables, uniendo varios movimientos simples para formar combinaciones sencillas. El movimiento es algo intrínseco a la vida desde que ésta aparece. Desde que el niño nace aparece el movimiento en él. Como señala Schilling: "El movimiento es la primera forma, y la más básica, de </w:t>
      </w:r>
      <w:hyperlink r:id="rId64" w:history="1">
        <w:r w:rsidRPr="0002777C">
          <w:rPr>
            <w:rStyle w:val="Hipervnculo"/>
            <w:color w:val="auto"/>
          </w:rPr>
          <w:t>comunicación</w:t>
        </w:r>
      </w:hyperlink>
      <w:r w:rsidRPr="0002777C">
        <w:t xml:space="preserve"> humana con el medio". </w:t>
      </w:r>
      <w:hyperlink r:id="rId65" w:history="1">
        <w:r w:rsidRPr="0002777C">
          <w:rPr>
            <w:rStyle w:val="Hipervnculo"/>
            <w:color w:val="auto"/>
          </w:rPr>
          <w:t>La ciencia</w:t>
        </w:r>
      </w:hyperlink>
      <w:r w:rsidRPr="0002777C">
        <w:t xml:space="preserve"> que estudia y examina las </w:t>
      </w:r>
      <w:r w:rsidRPr="0002777C">
        <w:lastRenderedPageBreak/>
        <w:t xml:space="preserve">fuerzas internas y externas que actúan sobre el </w:t>
      </w:r>
      <w:hyperlink r:id="rId66" w:history="1">
        <w:r w:rsidRPr="0002777C">
          <w:rPr>
            <w:rStyle w:val="Hipervnculo"/>
            <w:color w:val="auto"/>
          </w:rPr>
          <w:t>cuerpo humano</w:t>
        </w:r>
      </w:hyperlink>
      <w:r w:rsidRPr="0002777C">
        <w:t xml:space="preserve">, y los efectos que producen es la biomecánica, en otras palabras, es la </w:t>
      </w:r>
      <w:hyperlink r:id="rId67" w:history="1">
        <w:r w:rsidRPr="0002777C">
          <w:rPr>
            <w:rStyle w:val="Hipervnculo"/>
            <w:color w:val="auto"/>
          </w:rPr>
          <w:t>mecánica</w:t>
        </w:r>
      </w:hyperlink>
      <w:r w:rsidRPr="0002777C">
        <w:t xml:space="preserve"> (rama de la  </w:t>
      </w:r>
      <w:hyperlink r:id="rId68" w:history="1">
        <w:r w:rsidRPr="0002777C">
          <w:rPr>
            <w:rStyle w:val="Hipervnculo"/>
            <w:color w:val="auto"/>
          </w:rPr>
          <w:t>física</w:t>
        </w:r>
      </w:hyperlink>
      <w:r w:rsidRPr="0002777C">
        <w:t xml:space="preserve"> que estudia el movimiento y el efecto de las fuerzas en los cuerpos) aplicada al estudio del movimiento humano.</w:t>
      </w:r>
      <w:r w:rsidRPr="0002777C">
        <w:rPr>
          <w:rStyle w:val="Refdenotaalpie"/>
        </w:rPr>
        <w:footnoteReference w:id="10"/>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iCs/>
          <w:sz w:val="24"/>
          <w:szCs w:val="24"/>
        </w:rPr>
        <w:t xml:space="preserve"> </w:t>
      </w:r>
      <w:r w:rsidRPr="0002777C">
        <w:rPr>
          <w:rFonts w:ascii="Times New Roman" w:hAnsi="Times New Roman"/>
          <w:bCs/>
          <w:iCs/>
          <w:sz w:val="24"/>
          <w:szCs w:val="24"/>
        </w:rPr>
        <w:t>CLASIFICACIÓN:</w:t>
      </w:r>
    </w:p>
    <w:p w:rsidR="007D6C45" w:rsidRPr="0002777C" w:rsidRDefault="007D6C45" w:rsidP="007D6C45">
      <w:pPr>
        <w:pStyle w:val="NormalWeb"/>
        <w:spacing w:before="0" w:beforeAutospacing="0" w:after="0" w:afterAutospacing="0" w:line="360" w:lineRule="auto"/>
        <w:jc w:val="both"/>
      </w:pPr>
      <w:r w:rsidRPr="0002777C">
        <w:t>Estas habilidades físicas básicas se pueden clasificar en: locomotrices, no locomotrices y de proyección/recepción.</w:t>
      </w:r>
    </w:p>
    <w:p w:rsidR="007D6C45" w:rsidRPr="0002777C" w:rsidRDefault="007D6C45" w:rsidP="007D6C45">
      <w:pPr>
        <w:pStyle w:val="NormalWeb"/>
        <w:numPr>
          <w:ilvl w:val="0"/>
          <w:numId w:val="14"/>
        </w:numPr>
        <w:spacing w:line="360" w:lineRule="auto"/>
        <w:jc w:val="both"/>
      </w:pPr>
      <w:r w:rsidRPr="0002777C">
        <w:t>Locomotrices: Andar, correr, saltar, variaciones del salto, galopar, deslizarse, rodar, pararse, botar, esquivar, caer, trepar, subir, bajar, etc.</w:t>
      </w:r>
    </w:p>
    <w:p w:rsidR="007D6C45" w:rsidRPr="0002777C" w:rsidRDefault="007D6C45" w:rsidP="007D6C45">
      <w:pPr>
        <w:pStyle w:val="NormalWeb"/>
        <w:numPr>
          <w:ilvl w:val="0"/>
          <w:numId w:val="14"/>
        </w:numPr>
        <w:spacing w:line="360" w:lineRule="auto"/>
        <w:jc w:val="both"/>
      </w:pPr>
      <w:r w:rsidRPr="0002777C">
        <w:t>No locomotrices: Su característica principal es el manejo y dominio del cuerpo en el espacio: balancearse, inclinarse, estirarse doblarse, girar, retorcerse, empujar, levantar, tracciones, colgarse, equilibrarse, etc.</w:t>
      </w:r>
    </w:p>
    <w:p w:rsidR="007D6C45" w:rsidRPr="0002777C" w:rsidRDefault="007D6C45" w:rsidP="007D6C45">
      <w:pPr>
        <w:pStyle w:val="NormalWeb"/>
        <w:numPr>
          <w:ilvl w:val="0"/>
          <w:numId w:val="14"/>
        </w:numPr>
        <w:spacing w:line="360" w:lineRule="auto"/>
        <w:jc w:val="both"/>
      </w:pPr>
      <w:r w:rsidRPr="0002777C">
        <w:t>De proyección/recepción: Se caracterizan por la proyección, manipulación y recepción de móviles y objetos: recepciones, lanzar, golpear, batear, atrapar, rodar, driblar.</w:t>
      </w:r>
    </w:p>
    <w:p w:rsidR="007D6C45" w:rsidRPr="0002777C" w:rsidRDefault="002745FB" w:rsidP="007D6C45">
      <w:pPr>
        <w:autoSpaceDE w:val="0"/>
        <w:autoSpaceDN w:val="0"/>
        <w:adjustRightInd w:val="0"/>
        <w:spacing w:after="0" w:line="360" w:lineRule="auto"/>
        <w:jc w:val="both"/>
        <w:rPr>
          <w:rFonts w:ascii="Times New Roman" w:hAnsi="Times New Roman"/>
          <w:bCs/>
          <w:sz w:val="24"/>
          <w:szCs w:val="24"/>
        </w:rPr>
      </w:pPr>
      <w:r>
        <w:rPr>
          <w:rFonts w:ascii="Times New Roman" w:hAnsi="Times New Roman"/>
          <w:bCs/>
          <w:sz w:val="24"/>
          <w:szCs w:val="24"/>
        </w:rPr>
        <w:t>2.1.2</w:t>
      </w:r>
      <w:r w:rsidR="007D6C45" w:rsidRPr="0002777C">
        <w:rPr>
          <w:rFonts w:ascii="Times New Roman" w:hAnsi="Times New Roman"/>
          <w:bCs/>
          <w:sz w:val="24"/>
          <w:szCs w:val="24"/>
        </w:rPr>
        <w:t xml:space="preserve"> ANTECEDENTES HISTÓRICOS DE LA EDUCACIÓN FÍSICA A NIVEL MUNDIAL</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SV"/>
        </w:rPr>
        <w:t>Hablar de educación física en Latinoamérica, es necesario hacer referencia a las escuelas de educación física europeas donde emigra el pensamiento en el arte de la educación física.  Dentro de las escuelas pioneras del pensamiento educador físico tenemos:</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SV"/>
        </w:rPr>
        <w:t>La escuela Inglesa:</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SV"/>
        </w:rPr>
        <w:t xml:space="preserve"> </w:t>
      </w:r>
      <w:r w:rsidRPr="0002777C">
        <w:rPr>
          <w:rFonts w:ascii="Times New Roman" w:hAnsi="Times New Roman"/>
          <w:bCs/>
          <w:sz w:val="24"/>
          <w:szCs w:val="24"/>
          <w:lang w:val="es-ES"/>
        </w:rPr>
        <w:t xml:space="preserve">Los ingleses por los años 1800 guiados por Thomas </w:t>
      </w:r>
      <w:proofErr w:type="spellStart"/>
      <w:r w:rsidRPr="0002777C">
        <w:rPr>
          <w:rFonts w:ascii="Times New Roman" w:hAnsi="Times New Roman"/>
          <w:bCs/>
          <w:sz w:val="24"/>
          <w:szCs w:val="24"/>
          <w:lang w:val="es-ES"/>
        </w:rPr>
        <w:t>Arnold</w:t>
      </w:r>
      <w:proofErr w:type="spellEnd"/>
      <w:r w:rsidRPr="0002777C">
        <w:rPr>
          <w:rFonts w:ascii="Times New Roman" w:hAnsi="Times New Roman"/>
          <w:bCs/>
          <w:sz w:val="24"/>
          <w:szCs w:val="24"/>
          <w:lang w:val="es-ES"/>
        </w:rPr>
        <w:t xml:space="preserve"> (1795-1842) se dedicaron a las actividades propias del atletismo, los juegos y el deporte. No tenían actividades gimnásticas propias.</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ES"/>
        </w:rPr>
        <w:t>La Escuela Alemana:</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ES"/>
        </w:rPr>
        <w:lastRenderedPageBreak/>
        <w:t xml:space="preserve"> Los alemanes hicieron de los ejercicios físicos una parte definida del programa educativo de la escuela primaria distinguiéndola de las escuelas de caballería y las academias cortesanas. A estos ejercicios físicos, años más tarde, se les llamó gimnasia pedagógica. Nació en Alemania un nuevo enfoque de los ejercicios físicos la "GIMNASIA" que se extendió por todo el continente europeo. Pertenecen a esta escuela: Juan Federico </w:t>
      </w:r>
      <w:proofErr w:type="spellStart"/>
      <w:r w:rsidRPr="0002777C">
        <w:rPr>
          <w:rFonts w:ascii="Times New Roman" w:hAnsi="Times New Roman"/>
          <w:bCs/>
          <w:sz w:val="24"/>
          <w:szCs w:val="24"/>
          <w:lang w:val="es-ES"/>
        </w:rPr>
        <w:t>Guts</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Muths</w:t>
      </w:r>
      <w:proofErr w:type="spellEnd"/>
      <w:r w:rsidRPr="0002777C">
        <w:rPr>
          <w:rFonts w:ascii="Times New Roman" w:hAnsi="Times New Roman"/>
          <w:bCs/>
          <w:sz w:val="24"/>
          <w:szCs w:val="24"/>
          <w:lang w:val="es-ES"/>
        </w:rPr>
        <w:t xml:space="preserve"> (1759-1839) de quien Langlade dice que a partir de su obra la gimnasia evolucionó y se difundió en el mundo, pero, no sin antes admitir que el renacimiento de la Educación Física en lo práctico se debe a Jean Jacques Rousseau (1712-1778). Figuran como continuadores de la Escuela Alemana: J. B. </w:t>
      </w:r>
      <w:proofErr w:type="spellStart"/>
      <w:r w:rsidRPr="0002777C">
        <w:rPr>
          <w:rFonts w:ascii="Times New Roman" w:hAnsi="Times New Roman"/>
          <w:bCs/>
          <w:sz w:val="24"/>
          <w:szCs w:val="24"/>
          <w:lang w:val="es-ES"/>
        </w:rPr>
        <w:t>Basedow</w:t>
      </w:r>
      <w:proofErr w:type="spellEnd"/>
      <w:r w:rsidRPr="0002777C">
        <w:rPr>
          <w:rFonts w:ascii="Times New Roman" w:hAnsi="Times New Roman"/>
          <w:bCs/>
          <w:sz w:val="24"/>
          <w:szCs w:val="24"/>
          <w:lang w:val="es-ES"/>
        </w:rPr>
        <w:t xml:space="preserve"> (1723-1790), Cristian G. </w:t>
      </w:r>
      <w:proofErr w:type="spellStart"/>
      <w:r w:rsidRPr="0002777C">
        <w:rPr>
          <w:rFonts w:ascii="Times New Roman" w:hAnsi="Times New Roman"/>
          <w:bCs/>
          <w:sz w:val="24"/>
          <w:szCs w:val="24"/>
          <w:lang w:val="es-ES"/>
        </w:rPr>
        <w:t>Salzman</w:t>
      </w:r>
      <w:proofErr w:type="spellEnd"/>
      <w:r w:rsidRPr="0002777C">
        <w:rPr>
          <w:rFonts w:ascii="Times New Roman" w:hAnsi="Times New Roman"/>
          <w:bCs/>
          <w:sz w:val="24"/>
          <w:szCs w:val="24"/>
          <w:lang w:val="es-ES"/>
        </w:rPr>
        <w:t xml:space="preserve"> (1744-1811), Friedrich Ludwig </w:t>
      </w:r>
      <w:proofErr w:type="spellStart"/>
      <w:r w:rsidRPr="0002777C">
        <w:rPr>
          <w:rFonts w:ascii="Times New Roman" w:hAnsi="Times New Roman"/>
          <w:bCs/>
          <w:sz w:val="24"/>
          <w:szCs w:val="24"/>
          <w:lang w:val="es-ES"/>
        </w:rPr>
        <w:t>Jahn</w:t>
      </w:r>
      <w:proofErr w:type="spellEnd"/>
      <w:r w:rsidRPr="0002777C">
        <w:rPr>
          <w:rFonts w:ascii="Times New Roman" w:hAnsi="Times New Roman"/>
          <w:bCs/>
          <w:sz w:val="24"/>
          <w:szCs w:val="24"/>
          <w:lang w:val="es-ES"/>
        </w:rPr>
        <w:t xml:space="preserve"> (1778-1852) y Adolfo </w:t>
      </w:r>
      <w:proofErr w:type="spellStart"/>
      <w:r w:rsidRPr="0002777C">
        <w:rPr>
          <w:rFonts w:ascii="Times New Roman" w:hAnsi="Times New Roman"/>
          <w:bCs/>
          <w:sz w:val="24"/>
          <w:szCs w:val="24"/>
          <w:lang w:val="es-ES"/>
        </w:rPr>
        <w:t>Spiess</w:t>
      </w:r>
      <w:proofErr w:type="spellEnd"/>
      <w:r w:rsidRPr="0002777C">
        <w:rPr>
          <w:rFonts w:ascii="Times New Roman" w:hAnsi="Times New Roman"/>
          <w:bCs/>
          <w:sz w:val="24"/>
          <w:szCs w:val="24"/>
          <w:lang w:val="es-ES"/>
        </w:rPr>
        <w:t xml:space="preserve"> (1810-1858), entre otros.</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ES"/>
        </w:rPr>
        <w:t>La Escuela Sueca:</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SV"/>
        </w:rPr>
      </w:pPr>
      <w:r w:rsidRPr="0002777C">
        <w:rPr>
          <w:rFonts w:ascii="Times New Roman" w:hAnsi="Times New Roman"/>
          <w:bCs/>
          <w:sz w:val="24"/>
          <w:szCs w:val="24"/>
          <w:lang w:val="es-ES"/>
        </w:rPr>
        <w:t xml:space="preserve"> Sus primeras </w:t>
      </w:r>
      <w:r w:rsidR="007E616B" w:rsidRPr="0002777C">
        <w:rPr>
          <w:rFonts w:ascii="Times New Roman" w:hAnsi="Times New Roman"/>
          <w:bCs/>
          <w:sz w:val="24"/>
          <w:szCs w:val="24"/>
          <w:lang w:val="es-ES"/>
        </w:rPr>
        <w:t>enseñanzas</w:t>
      </w:r>
      <w:r w:rsidRPr="0002777C">
        <w:rPr>
          <w:rFonts w:ascii="Times New Roman" w:hAnsi="Times New Roman"/>
          <w:bCs/>
          <w:sz w:val="24"/>
          <w:szCs w:val="24"/>
          <w:lang w:val="es-ES"/>
        </w:rPr>
        <w:t xml:space="preserve"> se basaron en ideas de </w:t>
      </w:r>
      <w:proofErr w:type="spellStart"/>
      <w:r w:rsidRPr="0002777C">
        <w:rPr>
          <w:rFonts w:ascii="Times New Roman" w:hAnsi="Times New Roman"/>
          <w:bCs/>
          <w:sz w:val="24"/>
          <w:szCs w:val="24"/>
          <w:lang w:val="es-ES"/>
        </w:rPr>
        <w:t>Guts</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Muths</w:t>
      </w:r>
      <w:proofErr w:type="spellEnd"/>
      <w:r w:rsidRPr="0002777C">
        <w:rPr>
          <w:rFonts w:ascii="Times New Roman" w:hAnsi="Times New Roman"/>
          <w:bCs/>
          <w:sz w:val="24"/>
          <w:szCs w:val="24"/>
          <w:lang w:val="es-ES"/>
        </w:rPr>
        <w:t xml:space="preserve">, ellos fundaron el primer instituto privado de gimnasia de Europa. Se caracterizó por utilizar ejercicios variados en posiciones o de pie o sentado o extendido, como también el uso de la cuerda, barras, escalas, ejercicios de saltos, volteretas, ejercicios de agilidad y combinaban con los ejercicios de agilidad gimnástica. Una de sus obras más sobresaliente fue un trabajo titulado "Utilidad de la Gimnasia para el soldado. Los suecos también llevaron con gran éxito la gimnasia a la escuela. Fueron sus </w:t>
      </w:r>
      <w:r w:rsidR="0002777C" w:rsidRPr="0002777C">
        <w:rPr>
          <w:rFonts w:ascii="Times New Roman" w:hAnsi="Times New Roman"/>
          <w:bCs/>
          <w:sz w:val="24"/>
          <w:szCs w:val="24"/>
          <w:lang w:val="es-ES"/>
        </w:rPr>
        <w:t>precursores</w:t>
      </w:r>
      <w:r w:rsidRPr="0002777C">
        <w:rPr>
          <w:rFonts w:ascii="Times New Roman" w:hAnsi="Times New Roman"/>
          <w:bCs/>
          <w:sz w:val="24"/>
          <w:szCs w:val="24"/>
          <w:lang w:val="es-ES"/>
        </w:rPr>
        <w:t xml:space="preserve"> y continuadores entre otros: Franz </w:t>
      </w:r>
      <w:proofErr w:type="spellStart"/>
      <w:r w:rsidRPr="0002777C">
        <w:rPr>
          <w:rFonts w:ascii="Times New Roman" w:hAnsi="Times New Roman"/>
          <w:bCs/>
          <w:sz w:val="24"/>
          <w:szCs w:val="24"/>
          <w:lang w:val="es-ES"/>
        </w:rPr>
        <w:t>Nachtegall</w:t>
      </w:r>
      <w:proofErr w:type="spellEnd"/>
      <w:r w:rsidRPr="0002777C">
        <w:rPr>
          <w:rFonts w:ascii="Times New Roman" w:hAnsi="Times New Roman"/>
          <w:bCs/>
          <w:sz w:val="24"/>
          <w:szCs w:val="24"/>
          <w:lang w:val="es-ES"/>
        </w:rPr>
        <w:t xml:space="preserve"> (1777-1847), quien propago ideas de </w:t>
      </w:r>
      <w:proofErr w:type="spellStart"/>
      <w:r w:rsidRPr="0002777C">
        <w:rPr>
          <w:rFonts w:ascii="Times New Roman" w:hAnsi="Times New Roman"/>
          <w:bCs/>
          <w:sz w:val="24"/>
          <w:szCs w:val="24"/>
          <w:lang w:val="es-ES"/>
        </w:rPr>
        <w:t>Muths</w:t>
      </w:r>
      <w:proofErr w:type="spellEnd"/>
      <w:r w:rsidRPr="0002777C">
        <w:rPr>
          <w:rFonts w:ascii="Times New Roman" w:hAnsi="Times New Roman"/>
          <w:bCs/>
          <w:sz w:val="24"/>
          <w:szCs w:val="24"/>
          <w:lang w:val="es-ES"/>
        </w:rPr>
        <w:t xml:space="preserve">, Pedro Enrique </w:t>
      </w:r>
      <w:proofErr w:type="spellStart"/>
      <w:r w:rsidRPr="0002777C">
        <w:rPr>
          <w:rFonts w:ascii="Times New Roman" w:hAnsi="Times New Roman"/>
          <w:bCs/>
          <w:sz w:val="24"/>
          <w:szCs w:val="24"/>
          <w:lang w:val="es-ES"/>
        </w:rPr>
        <w:t>Ling</w:t>
      </w:r>
      <w:proofErr w:type="spellEnd"/>
      <w:r w:rsidRPr="0002777C">
        <w:rPr>
          <w:rFonts w:ascii="Times New Roman" w:hAnsi="Times New Roman"/>
          <w:bCs/>
          <w:sz w:val="24"/>
          <w:szCs w:val="24"/>
          <w:lang w:val="es-ES"/>
        </w:rPr>
        <w:t xml:space="preserve"> (1776-1839), </w:t>
      </w:r>
      <w:proofErr w:type="spellStart"/>
      <w:r w:rsidRPr="0002777C">
        <w:rPr>
          <w:rFonts w:ascii="Times New Roman" w:hAnsi="Times New Roman"/>
          <w:bCs/>
          <w:sz w:val="24"/>
          <w:szCs w:val="24"/>
          <w:lang w:val="es-ES"/>
        </w:rPr>
        <w:t>Hjalmar</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Ling</w:t>
      </w:r>
      <w:proofErr w:type="spellEnd"/>
      <w:r w:rsidRPr="0002777C">
        <w:rPr>
          <w:rFonts w:ascii="Times New Roman" w:hAnsi="Times New Roman"/>
          <w:bCs/>
          <w:sz w:val="24"/>
          <w:szCs w:val="24"/>
          <w:lang w:val="es-ES"/>
        </w:rPr>
        <w:t xml:space="preserve"> (1820-1886), Cristian </w:t>
      </w:r>
      <w:proofErr w:type="spellStart"/>
      <w:r w:rsidRPr="0002777C">
        <w:rPr>
          <w:rFonts w:ascii="Times New Roman" w:hAnsi="Times New Roman"/>
          <w:bCs/>
          <w:sz w:val="24"/>
          <w:szCs w:val="24"/>
          <w:lang w:val="es-ES"/>
        </w:rPr>
        <w:t>Elizabet</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Björkstein</w:t>
      </w:r>
      <w:proofErr w:type="spellEnd"/>
      <w:r w:rsidRPr="0002777C">
        <w:rPr>
          <w:rFonts w:ascii="Times New Roman" w:hAnsi="Times New Roman"/>
          <w:bCs/>
          <w:sz w:val="24"/>
          <w:szCs w:val="24"/>
          <w:lang w:val="es-ES"/>
        </w:rPr>
        <w:t xml:space="preserve"> (1879-1947), Niels </w:t>
      </w:r>
      <w:proofErr w:type="spellStart"/>
      <w:r w:rsidRPr="0002777C">
        <w:rPr>
          <w:rFonts w:ascii="Times New Roman" w:hAnsi="Times New Roman"/>
          <w:bCs/>
          <w:sz w:val="24"/>
          <w:szCs w:val="24"/>
          <w:lang w:val="es-ES"/>
        </w:rPr>
        <w:t>Buck</w:t>
      </w:r>
      <w:proofErr w:type="spellEnd"/>
      <w:r w:rsidRPr="0002777C">
        <w:rPr>
          <w:rFonts w:ascii="Times New Roman" w:hAnsi="Times New Roman"/>
          <w:bCs/>
          <w:sz w:val="24"/>
          <w:szCs w:val="24"/>
          <w:lang w:val="es-ES"/>
        </w:rPr>
        <w:t xml:space="preserve"> (1880-1950), </w:t>
      </w:r>
      <w:proofErr w:type="spellStart"/>
      <w:r w:rsidRPr="0002777C">
        <w:rPr>
          <w:rFonts w:ascii="Times New Roman" w:hAnsi="Times New Roman"/>
          <w:bCs/>
          <w:sz w:val="24"/>
          <w:szCs w:val="24"/>
          <w:lang w:val="es-ES"/>
        </w:rPr>
        <w:t>Elink</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Falk</w:t>
      </w:r>
      <w:proofErr w:type="spellEnd"/>
      <w:r w:rsidRPr="0002777C">
        <w:rPr>
          <w:rFonts w:ascii="Times New Roman" w:hAnsi="Times New Roman"/>
          <w:bCs/>
          <w:sz w:val="24"/>
          <w:szCs w:val="24"/>
          <w:lang w:val="es-ES"/>
        </w:rPr>
        <w:t xml:space="preserve"> (1872-1942), Maja </w:t>
      </w:r>
      <w:proofErr w:type="spellStart"/>
      <w:r w:rsidRPr="0002777C">
        <w:rPr>
          <w:rFonts w:ascii="Times New Roman" w:hAnsi="Times New Roman"/>
          <w:bCs/>
          <w:sz w:val="24"/>
          <w:szCs w:val="24"/>
          <w:lang w:val="es-ES"/>
        </w:rPr>
        <w:t>Carlquist</w:t>
      </w:r>
      <w:proofErr w:type="spellEnd"/>
      <w:r w:rsidRPr="0002777C">
        <w:rPr>
          <w:rFonts w:ascii="Times New Roman" w:hAnsi="Times New Roman"/>
          <w:bCs/>
          <w:sz w:val="24"/>
          <w:szCs w:val="24"/>
          <w:lang w:val="es-ES"/>
        </w:rPr>
        <w:t xml:space="preserve">, Josef G </w:t>
      </w:r>
      <w:proofErr w:type="spellStart"/>
      <w:r w:rsidRPr="0002777C">
        <w:rPr>
          <w:rFonts w:ascii="Times New Roman" w:hAnsi="Times New Roman"/>
          <w:bCs/>
          <w:sz w:val="24"/>
          <w:szCs w:val="24"/>
          <w:lang w:val="es-ES"/>
        </w:rPr>
        <w:t>Thulin</w:t>
      </w:r>
      <w:proofErr w:type="spellEnd"/>
      <w:r w:rsidRPr="0002777C">
        <w:rPr>
          <w:rFonts w:ascii="Times New Roman" w:hAnsi="Times New Roman"/>
          <w:bCs/>
          <w:sz w:val="24"/>
          <w:szCs w:val="24"/>
          <w:lang w:val="es-ES"/>
        </w:rPr>
        <w:t xml:space="preserve"> y </w:t>
      </w:r>
      <w:proofErr w:type="spellStart"/>
      <w:r w:rsidRPr="0002777C">
        <w:rPr>
          <w:rFonts w:ascii="Times New Roman" w:hAnsi="Times New Roman"/>
          <w:bCs/>
          <w:sz w:val="24"/>
          <w:szCs w:val="24"/>
          <w:lang w:val="es-ES"/>
        </w:rPr>
        <w:t>Johanes</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Lindhard</w:t>
      </w:r>
      <w:proofErr w:type="spellEnd"/>
      <w:r w:rsidRPr="0002777C">
        <w:rPr>
          <w:rFonts w:ascii="Times New Roman" w:hAnsi="Times New Roman"/>
          <w:bCs/>
          <w:sz w:val="24"/>
          <w:szCs w:val="24"/>
          <w:lang w:val="es-ES"/>
        </w:rPr>
        <w:t xml:space="preserve"> (1879-1947).</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 xml:space="preserve">La Escuela Francesa: </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 xml:space="preserve">La escuela Francesa, fue iniciada por Francisco Amorós y </w:t>
      </w:r>
      <w:proofErr w:type="spellStart"/>
      <w:r w:rsidRPr="0002777C">
        <w:rPr>
          <w:rFonts w:ascii="Times New Roman" w:hAnsi="Times New Roman"/>
          <w:bCs/>
          <w:sz w:val="24"/>
          <w:szCs w:val="24"/>
          <w:lang w:val="es-ES"/>
        </w:rPr>
        <w:t>Ondeano</w:t>
      </w:r>
      <w:proofErr w:type="spellEnd"/>
      <w:r w:rsidRPr="0002777C">
        <w:rPr>
          <w:rFonts w:ascii="Times New Roman" w:hAnsi="Times New Roman"/>
          <w:bCs/>
          <w:sz w:val="24"/>
          <w:szCs w:val="24"/>
          <w:lang w:val="es-ES"/>
        </w:rPr>
        <w:t xml:space="preserve">, Marqués de Sotelo (1770-1848) coronel del ejército español, exiliado en París (1814). La gimnasia </w:t>
      </w:r>
      <w:proofErr w:type="spellStart"/>
      <w:r w:rsidRPr="0002777C">
        <w:rPr>
          <w:rFonts w:ascii="Times New Roman" w:hAnsi="Times New Roman"/>
          <w:bCs/>
          <w:sz w:val="24"/>
          <w:szCs w:val="24"/>
          <w:lang w:val="es-ES"/>
        </w:rPr>
        <w:t>Amorosiana</w:t>
      </w:r>
      <w:proofErr w:type="spellEnd"/>
      <w:r w:rsidRPr="0002777C">
        <w:rPr>
          <w:rFonts w:ascii="Times New Roman" w:hAnsi="Times New Roman"/>
          <w:bCs/>
          <w:sz w:val="24"/>
          <w:szCs w:val="24"/>
          <w:lang w:val="es-ES"/>
        </w:rPr>
        <w:t xml:space="preserve"> es un conjunto de ejercicios tomados de </w:t>
      </w:r>
      <w:proofErr w:type="spellStart"/>
      <w:r w:rsidRPr="0002777C">
        <w:rPr>
          <w:rFonts w:ascii="Times New Roman" w:hAnsi="Times New Roman"/>
          <w:bCs/>
          <w:sz w:val="24"/>
          <w:szCs w:val="24"/>
          <w:lang w:val="es-ES"/>
        </w:rPr>
        <w:t>Muths</w:t>
      </w:r>
      <w:proofErr w:type="spellEnd"/>
      <w:r w:rsidRPr="0002777C">
        <w:rPr>
          <w:rFonts w:ascii="Times New Roman" w:hAnsi="Times New Roman"/>
          <w:bCs/>
          <w:sz w:val="24"/>
          <w:szCs w:val="24"/>
          <w:lang w:val="es-ES"/>
        </w:rPr>
        <w:t xml:space="preserve"> y </w:t>
      </w:r>
      <w:proofErr w:type="spellStart"/>
      <w:r w:rsidRPr="0002777C">
        <w:rPr>
          <w:rFonts w:ascii="Times New Roman" w:hAnsi="Times New Roman"/>
          <w:bCs/>
          <w:sz w:val="24"/>
          <w:szCs w:val="24"/>
          <w:lang w:val="es-ES"/>
        </w:rPr>
        <w:t>Jhan</w:t>
      </w:r>
      <w:proofErr w:type="spellEnd"/>
      <w:r w:rsidRPr="0002777C">
        <w:rPr>
          <w:rFonts w:ascii="Times New Roman" w:hAnsi="Times New Roman"/>
          <w:bCs/>
          <w:sz w:val="24"/>
          <w:szCs w:val="24"/>
          <w:lang w:val="es-ES"/>
        </w:rPr>
        <w:t xml:space="preserve">, pero, se le imprimió un carácter militar y exigencias acrobáticas. A pesar de ser practicada en las escuelas su </w:t>
      </w:r>
      <w:r w:rsidRPr="0002777C">
        <w:rPr>
          <w:rFonts w:ascii="Times New Roman" w:hAnsi="Times New Roman"/>
          <w:bCs/>
          <w:sz w:val="24"/>
          <w:szCs w:val="24"/>
          <w:lang w:val="es-ES"/>
        </w:rPr>
        <w:lastRenderedPageBreak/>
        <w:t>finalidad no era pedagógico y no contaba con personal docente capacitado para esos ambientes.</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A nivel latino americano:</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 xml:space="preserve"> El doctor Jorge Díaz Otáñez, presidente de la FIEP</w:t>
      </w:r>
      <w:r w:rsidRPr="0002777C">
        <w:rPr>
          <w:rStyle w:val="Refdenotaalpie"/>
          <w:rFonts w:ascii="Times New Roman" w:hAnsi="Times New Roman"/>
          <w:bCs/>
          <w:sz w:val="24"/>
          <w:szCs w:val="24"/>
          <w:lang w:val="es-ES"/>
        </w:rPr>
        <w:footnoteReference w:id="11"/>
      </w:r>
      <w:r w:rsidRPr="0002777C">
        <w:rPr>
          <w:rFonts w:ascii="Times New Roman" w:hAnsi="Times New Roman"/>
          <w:bCs/>
          <w:sz w:val="24"/>
          <w:szCs w:val="24"/>
          <w:lang w:val="es-ES"/>
        </w:rPr>
        <w:t xml:space="preserve"> y miembro CEFME</w:t>
      </w:r>
      <w:r w:rsidRPr="0002777C">
        <w:rPr>
          <w:rStyle w:val="Refdenotaalpie"/>
          <w:rFonts w:ascii="Times New Roman" w:hAnsi="Times New Roman"/>
          <w:bCs/>
          <w:sz w:val="24"/>
          <w:szCs w:val="24"/>
          <w:lang w:val="es-ES"/>
        </w:rPr>
        <w:footnoteReference w:id="12"/>
      </w:r>
      <w:r w:rsidRPr="0002777C">
        <w:rPr>
          <w:rFonts w:ascii="Times New Roman" w:hAnsi="Times New Roman"/>
          <w:bCs/>
          <w:sz w:val="24"/>
          <w:szCs w:val="24"/>
          <w:lang w:val="es-ES"/>
        </w:rPr>
        <w:t>, realizo un estudio comparativo entre las escuelas de educación física del mundo y determino</w:t>
      </w:r>
      <w:r w:rsidRPr="0002777C">
        <w:rPr>
          <w:rStyle w:val="Refdenotaalpie"/>
          <w:rFonts w:ascii="Times New Roman" w:hAnsi="Times New Roman"/>
          <w:bCs/>
          <w:sz w:val="24"/>
          <w:szCs w:val="24"/>
          <w:lang w:val="es-ES"/>
        </w:rPr>
        <w:footnoteReference w:id="13"/>
      </w:r>
      <w:r w:rsidRPr="0002777C">
        <w:rPr>
          <w:rFonts w:ascii="Times New Roman" w:hAnsi="Times New Roman"/>
          <w:bCs/>
          <w:sz w:val="24"/>
          <w:szCs w:val="24"/>
          <w:lang w:val="es-ES"/>
        </w:rPr>
        <w:t xml:space="preserve">: En Santiago de Chile, en Mayo de 1906, se creó el Instituto Superior de Educación Física y Manual. Sus egresados posteriormente fueron los encargados de contribuir a la fundación de escuelas de educación física en el sur y Centro América. Posteriormente en Argentina se realizó en Febrero de 1906 un Curso Normal de Educación Física que dio vida al Instituto Nacional de Educación Física y que, en 1961 recibió el nombre de Instituto Nacional de Educación Física Enrique Romero Brest. En Brasil, el General </w:t>
      </w:r>
      <w:proofErr w:type="spellStart"/>
      <w:r w:rsidRPr="0002777C">
        <w:rPr>
          <w:rFonts w:ascii="Times New Roman" w:hAnsi="Times New Roman"/>
          <w:bCs/>
          <w:sz w:val="24"/>
          <w:szCs w:val="24"/>
          <w:lang w:val="es-ES"/>
        </w:rPr>
        <w:t>Riveiro</w:t>
      </w:r>
      <w:proofErr w:type="spellEnd"/>
      <w:r w:rsidRPr="0002777C">
        <w:rPr>
          <w:rFonts w:ascii="Times New Roman" w:hAnsi="Times New Roman"/>
          <w:bCs/>
          <w:sz w:val="24"/>
          <w:szCs w:val="24"/>
          <w:lang w:val="es-ES"/>
        </w:rPr>
        <w:t xml:space="preserve"> Gómez siendo Ministro de Ejército crea en 1891 el Centro de Capacitación del ejército en Río de Janeiro. A fines de 1930 la Escuela de educación física del ejército abrió inscripciones para que civiles accedieran a la formación en educación física. La Escuela Nacional de Educación Física de la Universidad de Brasil fue fundada en 1939, su primer Director el Mayor Ignacio </w:t>
      </w:r>
      <w:proofErr w:type="spellStart"/>
      <w:r w:rsidRPr="0002777C">
        <w:rPr>
          <w:rFonts w:ascii="Times New Roman" w:hAnsi="Times New Roman"/>
          <w:bCs/>
          <w:sz w:val="24"/>
          <w:szCs w:val="24"/>
          <w:lang w:val="es-ES"/>
        </w:rPr>
        <w:t>Preitas</w:t>
      </w:r>
      <w:proofErr w:type="spellEnd"/>
      <w:r w:rsidRPr="0002777C">
        <w:rPr>
          <w:rFonts w:ascii="Times New Roman" w:hAnsi="Times New Roman"/>
          <w:bCs/>
          <w:sz w:val="24"/>
          <w:szCs w:val="24"/>
          <w:lang w:val="es-ES"/>
        </w:rPr>
        <w:t xml:space="preserve"> </w:t>
      </w:r>
      <w:proofErr w:type="spellStart"/>
      <w:r w:rsidRPr="0002777C">
        <w:rPr>
          <w:rFonts w:ascii="Times New Roman" w:hAnsi="Times New Roman"/>
          <w:bCs/>
          <w:sz w:val="24"/>
          <w:szCs w:val="24"/>
          <w:lang w:val="es-ES"/>
        </w:rPr>
        <w:t>Borghino</w:t>
      </w:r>
      <w:proofErr w:type="spellEnd"/>
      <w:r w:rsidRPr="0002777C">
        <w:rPr>
          <w:rFonts w:ascii="Times New Roman" w:hAnsi="Times New Roman"/>
          <w:bCs/>
          <w:sz w:val="24"/>
          <w:szCs w:val="24"/>
          <w:lang w:val="es-ES"/>
        </w:rPr>
        <w:t>. Cabe resaltar que a partir del 39 todas las escuelas en Brasil fueron fundadas por egresados de la Escuela de Educación Física del ejército. En Lima, Perú en 1932 el 8 de Octubre la escuela Nacional de Educación Física, impartió la primera clase de educación física. Tres años más tarde en la Paz, Bolivia en 1935 se creó el Instituto Superior de educación física.</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A nivel Centro americano:</w:t>
      </w:r>
    </w:p>
    <w:p w:rsidR="007D6C45" w:rsidRPr="0002777C" w:rsidRDefault="007D6C45" w:rsidP="007D6C45">
      <w:pPr>
        <w:autoSpaceDE w:val="0"/>
        <w:autoSpaceDN w:val="0"/>
        <w:adjustRightInd w:val="0"/>
        <w:spacing w:after="0" w:line="360" w:lineRule="auto"/>
        <w:jc w:val="both"/>
        <w:rPr>
          <w:rFonts w:ascii="Times New Roman" w:hAnsi="Times New Roman"/>
          <w:bCs/>
          <w:sz w:val="24"/>
          <w:szCs w:val="24"/>
          <w:lang w:val="es-ES"/>
        </w:rPr>
      </w:pPr>
      <w:r w:rsidRPr="0002777C">
        <w:rPr>
          <w:rFonts w:ascii="Times New Roman" w:hAnsi="Times New Roman"/>
          <w:bCs/>
          <w:sz w:val="24"/>
          <w:szCs w:val="24"/>
          <w:lang w:val="es-ES"/>
        </w:rPr>
        <w:t xml:space="preserve">La influencia de las distintas escuelas de educación física a nivel mundial son los modelos que nuestros países de la región han adoptado y que con el tiempo se han mejorado, tal es el caso de cuba quien es la pionera en educación física de la región y que es modelo para los países sur americanos y centro americanos, Costa rica maneja una línea de activación de la educación física a nivel nacional promoviendo su nuevo programa Costa Rica en Movimiento que busca llevar el deporte a todas las </w:t>
      </w:r>
      <w:r w:rsidRPr="0002777C">
        <w:rPr>
          <w:rFonts w:ascii="Times New Roman" w:hAnsi="Times New Roman"/>
          <w:bCs/>
          <w:sz w:val="24"/>
          <w:szCs w:val="24"/>
          <w:lang w:val="es-ES"/>
        </w:rPr>
        <w:lastRenderedPageBreak/>
        <w:t xml:space="preserve">comunidades del país, </w:t>
      </w:r>
      <w:r w:rsidR="0002777C" w:rsidRPr="0002777C">
        <w:rPr>
          <w:rFonts w:ascii="Times New Roman" w:hAnsi="Times New Roman"/>
          <w:bCs/>
          <w:sz w:val="24"/>
          <w:szCs w:val="24"/>
          <w:lang w:val="es-ES"/>
        </w:rPr>
        <w:t>así</w:t>
      </w:r>
      <w:r w:rsidRPr="0002777C">
        <w:rPr>
          <w:rFonts w:ascii="Times New Roman" w:hAnsi="Times New Roman"/>
          <w:bCs/>
          <w:sz w:val="24"/>
          <w:szCs w:val="24"/>
          <w:lang w:val="es-ES"/>
        </w:rPr>
        <w:t xml:space="preserve"> mismo en los distintos países del área hacen su esfuerzo para dar el protagonismo a la educación física, como lo es el Congreso Centro Americano de Educación Física que se celebra en Nicaragua.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La educación Física se desarrolla paralelamente con la historia del hombre, ya que las actividades físicas aparecieron en el mundo con los primeros hombres y han seguido así a través del tiempo y en las diversas culturas.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 xml:space="preserve">En China, 3,000 A de C, los monjes practicaban un juego llamado </w:t>
      </w:r>
      <w:proofErr w:type="spellStart"/>
      <w:r w:rsidRPr="0002777C">
        <w:rPr>
          <w:rFonts w:ascii="Times New Roman" w:hAnsi="Times New Roman"/>
          <w:sz w:val="24"/>
          <w:szCs w:val="24"/>
          <w:lang w:val="es-ES_tradnl"/>
        </w:rPr>
        <w:t>Cong</w:t>
      </w:r>
      <w:proofErr w:type="spellEnd"/>
      <w:r w:rsidRPr="0002777C">
        <w:rPr>
          <w:rFonts w:ascii="Times New Roman" w:hAnsi="Times New Roman"/>
          <w:sz w:val="24"/>
          <w:szCs w:val="24"/>
          <w:lang w:val="es-ES_tradnl"/>
        </w:rPr>
        <w:t xml:space="preserve"> </w:t>
      </w:r>
      <w:proofErr w:type="spellStart"/>
      <w:r w:rsidRPr="0002777C">
        <w:rPr>
          <w:rFonts w:ascii="Times New Roman" w:hAnsi="Times New Roman"/>
          <w:sz w:val="24"/>
          <w:szCs w:val="24"/>
          <w:lang w:val="es-ES_tradnl"/>
        </w:rPr>
        <w:t>Fú</w:t>
      </w:r>
      <w:proofErr w:type="spellEnd"/>
      <w:r w:rsidRPr="0002777C">
        <w:rPr>
          <w:rFonts w:ascii="Times New Roman" w:hAnsi="Times New Roman"/>
          <w:sz w:val="24"/>
          <w:szCs w:val="24"/>
          <w:lang w:val="es-ES_tradnl"/>
        </w:rPr>
        <w:t xml:space="preserve"> o arte del hombre y los soldados un tipo de esgrima con sables.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Los  Egipcios  3315  A  de  C  sobresalieron  en  la  natación  incluida  en  la educación  de  los  nobles,  contemplándose  aún  en  la  actualidad  murales  que representan la gimnasia, baile, lucha y atletismo. Para los griegos la Educación era a su vez, física, intelectual y moral, para así  poder  conseguir  belleza,  fuerza  y  sabiduría,  además  existía  una  clase  de ejercicios  aplicado  a  ambos  sexos,  originándose  de  esta  manera  la  Educación Física Femenina. Es así que en estas culturas muy antiguas, aparecen vestigios de costumbres deportivas de conducta grupal e institucional</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En  la  Edad  media,  surge  la  palabra  deporte,  siendo  los  griegos  el  pueblo con  más  prácticas  deportivas  de  la  historia  ya  que  se  conformó  una  de  las instituciones deportivas más desarrolladas con rango supralocal siendo estos los juegos:</w:t>
      </w:r>
    </w:p>
    <w:p w:rsidR="007D6C45" w:rsidRPr="0002777C" w:rsidRDefault="007D6C45" w:rsidP="007D6C45">
      <w:pPr>
        <w:pStyle w:val="Prrafodelista"/>
        <w:numPr>
          <w:ilvl w:val="0"/>
          <w:numId w:val="16"/>
        </w:num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Ístmicos de Corinto</w:t>
      </w:r>
    </w:p>
    <w:p w:rsidR="007D6C45" w:rsidRPr="0002777C" w:rsidRDefault="007D6C45" w:rsidP="007D6C45">
      <w:pPr>
        <w:pStyle w:val="Prrafodelista"/>
        <w:numPr>
          <w:ilvl w:val="0"/>
          <w:numId w:val="16"/>
        </w:num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Nemeos en la ciudad de Nemea</w:t>
      </w:r>
    </w:p>
    <w:p w:rsidR="007D6C45" w:rsidRPr="0002777C" w:rsidRDefault="007D6C45" w:rsidP="007D6C45">
      <w:pPr>
        <w:pStyle w:val="Prrafodelista"/>
        <w:numPr>
          <w:ilvl w:val="0"/>
          <w:numId w:val="16"/>
        </w:num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Piticos en la montaña sagrada de Delfos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Olímpicos en la región de Elida en Olimpia de 4 años de duración.</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El deporte tuvo su grandeza en muchas culturas como los persas con sus juegos de polo; los tibetanos con sus competencias hípicas; los chinos con juegos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 xml:space="preserve">de fuerza; los japoneses con luchas cuerpo a cuerpo (sumo), estos otros deportes conocidos a través de la historia son corroborados por los estudios etnológicos de cultura elementales y primitivos vigentes a la fecha en diversos continentes como las  costumbres  deportivas  que  incluyen  las  disputa  de  una  bola,  la  lucha,  la carrera. Estos   juegos   y   competencias   tienen   frecuentemente   carácter   de   reto mágico-  </w:t>
      </w:r>
      <w:r w:rsidRPr="0002777C">
        <w:rPr>
          <w:rFonts w:ascii="Times New Roman" w:hAnsi="Times New Roman"/>
          <w:sz w:val="24"/>
          <w:szCs w:val="24"/>
          <w:lang w:val="es-ES_tradnl"/>
        </w:rPr>
        <w:lastRenderedPageBreak/>
        <w:t>religioso  vinculado  generalmente  a  la  euforia,  siendo  como  institución social  consecuencia  del  desarrollo  de  cada  cultura  por  alcanzar  cierto  nivel  de evolución,  aprendiendo  cada  sociedad  a  hacer  deporte  condicionado y variado según clima de belicosidad, miseria o abundancia.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 xml:space="preserve">Todas las ciudades griegas tenían sus juegos, siendo los más importantes las competiciones corporales (conocidas como juegos olímpicos), no se sabe con exactitud en qué fecha inician los juegos olímpicos, pero duraron once siglos. La más notable institución deportiva de la historia la constituyen los juegos olímpicos  en  los  períodos  arcaicos,  clásico  y  helenístico,  con  una  increíble duración hasta su desaparición en el año 392. </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En  1900,  los  juegos  se  realizaron  en  Paris,  Francia.  Sucesivamente  se realizaron cada 4 años, excepto en los periodos de las guerras mundiales.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ES_tradnl"/>
        </w:rPr>
      </w:pPr>
      <w:r w:rsidRPr="0002777C">
        <w:rPr>
          <w:rFonts w:ascii="Times New Roman" w:hAnsi="Times New Roman"/>
          <w:sz w:val="24"/>
          <w:szCs w:val="24"/>
          <w:lang w:val="es-ES_tradnl"/>
        </w:rPr>
        <w:t>Actualmente  con  los  estudios  científicos  realizados  en  Alemania,  Japón, Estados  Unidos  y  Cuba,  se  han  encontrado  método  y  técnicas  para  impartir  la Educación Física en los primeros niveles de enseñanza.</w:t>
      </w:r>
    </w:p>
    <w:p w:rsidR="007D6C45" w:rsidRPr="0002777C" w:rsidRDefault="007D6C45" w:rsidP="007D6C45">
      <w:pPr>
        <w:autoSpaceDE w:val="0"/>
        <w:autoSpaceDN w:val="0"/>
        <w:adjustRightInd w:val="0"/>
        <w:spacing w:after="0" w:line="360" w:lineRule="auto"/>
        <w:jc w:val="both"/>
        <w:rPr>
          <w:rFonts w:ascii="Times New Roman" w:hAnsi="Times New Roman"/>
          <w:b/>
          <w:bCs/>
          <w:sz w:val="24"/>
          <w:szCs w:val="24"/>
        </w:rPr>
      </w:pPr>
      <w:r w:rsidRPr="0002777C">
        <w:rPr>
          <w:rFonts w:ascii="Times New Roman" w:hAnsi="Times New Roman"/>
          <w:bCs/>
          <w:sz w:val="24"/>
          <w:szCs w:val="24"/>
        </w:rPr>
        <w:t>2.1.</w:t>
      </w:r>
      <w:r w:rsidR="002745FB">
        <w:rPr>
          <w:rFonts w:ascii="Times New Roman" w:hAnsi="Times New Roman"/>
          <w:bCs/>
          <w:sz w:val="24"/>
          <w:szCs w:val="24"/>
        </w:rPr>
        <w:t>3</w:t>
      </w:r>
      <w:r w:rsidRPr="0002777C">
        <w:rPr>
          <w:rFonts w:ascii="Times New Roman" w:hAnsi="Times New Roman"/>
          <w:b/>
          <w:bCs/>
          <w:sz w:val="24"/>
          <w:szCs w:val="24"/>
        </w:rPr>
        <w:t xml:space="preserve"> </w:t>
      </w:r>
      <w:r w:rsidRPr="0002777C">
        <w:rPr>
          <w:rFonts w:ascii="Times New Roman" w:hAnsi="Times New Roman"/>
          <w:bCs/>
          <w:sz w:val="24"/>
          <w:szCs w:val="24"/>
        </w:rPr>
        <w:t>ANTECEDENTES HISTÓRICOS DE EDUCACIÓN FÍSICA EN EL SALVADOR</w:t>
      </w:r>
      <w:r w:rsidRPr="0002777C">
        <w:rPr>
          <w:rFonts w:ascii="Times New Roman" w:hAnsi="Times New Roman"/>
          <w:b/>
          <w:bCs/>
          <w:sz w:val="24"/>
          <w:szCs w:val="24"/>
        </w:rPr>
        <w:t>.</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hAnsi="Times New Roman"/>
          <w:sz w:val="24"/>
          <w:szCs w:val="24"/>
        </w:rPr>
        <w:t>En el Salvador, las actividades físico – deportivas y recreativas se han practicado desde antes de la colonización de los españoles, se desconoce con exactitud cuál era la finalidad de éstas prácticas en esa época. En muchos centros ceremoniales de los indígenas se han encontrado espacios específicos para juegos. En los años 30 del siglo XX existió un organismo que se llamó Consejo de Cultura Física y su función era velar por el desarrollo de la educación física.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1939, la Dirección General de Educación Física se crea como dependencia del Ministerio Instrucción Pública.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1940, se aprueba la Ley de Educación Física.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1956, se incorporan las clases de Educación Física como asignatura en el sistema educativo.</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1969, se funda la Escuela Superior de Educación Física.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lastRenderedPageBreak/>
        <w:t xml:space="preserve">− </w:t>
      </w:r>
      <w:r w:rsidRPr="0002777C">
        <w:rPr>
          <w:rFonts w:ascii="Times New Roman" w:hAnsi="Times New Roman"/>
          <w:sz w:val="24"/>
          <w:szCs w:val="24"/>
        </w:rPr>
        <w:t>En 1972, por decreto Nº 472 se declaró al Comité Nacional Olímpico y se funda la sub-secretaria de cultura, juventud y deportes para fomentar y desarrollar programas culturales y deportivos dirigidos a la juventud.</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1975, fue cesada de sus funciones la Escuela Superior de Educación Física.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1978, por decreto Nº 80 se rehabilita la Escuela Superior de Educación Física.</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Por medio de Decreto legislativo Nº 300 en 1980 es aprobada la ley general de los deportes que da origen al Instituto Nacional de Deportes.</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En los años 90 tras cierre de la carrera, se sigue intentando brindar la enseñanza deportiva por medio de la dirección de juventud que forma parte de la Dirección de Educación Física y Deporte.</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hAnsi="Times New Roman"/>
          <w:sz w:val="24"/>
          <w:szCs w:val="24"/>
        </w:rPr>
        <w:t>A principios del año 2000, se crea la dirección de juventud de la que forma parte la División de Educación Física y la Dirección de deporte recreativo.</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eastAsia="SymbolMT" w:hAnsi="Times New Roman"/>
          <w:sz w:val="24"/>
          <w:szCs w:val="24"/>
        </w:rPr>
        <w:t xml:space="preserve">− </w:t>
      </w:r>
      <w:r w:rsidRPr="0002777C">
        <w:rPr>
          <w:rFonts w:ascii="Times New Roman" w:hAnsi="Times New Roman"/>
          <w:sz w:val="24"/>
          <w:szCs w:val="24"/>
        </w:rPr>
        <w:t>Del 2000 en adelante, se enfatiza la educación física en los Centros de</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r w:rsidRPr="0002777C">
        <w:rPr>
          <w:rFonts w:ascii="Times New Roman" w:hAnsi="Times New Roman"/>
          <w:sz w:val="24"/>
          <w:szCs w:val="24"/>
        </w:rPr>
        <w:t>Educación, pero no se encuentra información sistematizada.</w:t>
      </w:r>
    </w:p>
    <w:p w:rsidR="007D6C45" w:rsidRDefault="007D6C45" w:rsidP="007D6C45">
      <w:pPr>
        <w:autoSpaceDE w:val="0"/>
        <w:autoSpaceDN w:val="0"/>
        <w:adjustRightInd w:val="0"/>
        <w:spacing w:after="0" w:line="360" w:lineRule="auto"/>
        <w:jc w:val="both"/>
        <w:rPr>
          <w:rFonts w:ascii="Times New Roman" w:hAnsi="Times New Roman"/>
          <w:sz w:val="20"/>
          <w:szCs w:val="20"/>
        </w:rPr>
      </w:pPr>
      <w:r w:rsidRPr="0002777C">
        <w:rPr>
          <w:rFonts w:ascii="Times New Roman" w:eastAsia="SymbolMT" w:hAnsi="Times New Roman"/>
          <w:sz w:val="24"/>
          <w:szCs w:val="24"/>
        </w:rPr>
        <w:t xml:space="preserve">− </w:t>
      </w:r>
      <w:r w:rsidRPr="0002777C">
        <w:rPr>
          <w:rFonts w:ascii="Times New Roman" w:hAnsi="Times New Roman"/>
          <w:sz w:val="24"/>
          <w:szCs w:val="24"/>
        </w:rPr>
        <w:t xml:space="preserve">En entrevistas con técnicos del Ministerio de Educación refieren el Diseño de documentos de educación física para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Guía Metodológica</w:t>
      </w:r>
      <w:r w:rsidRPr="0002777C">
        <w:rPr>
          <w:rStyle w:val="Refdenotaalpie"/>
          <w:rFonts w:ascii="Times New Roman" w:hAnsi="Times New Roman"/>
          <w:sz w:val="24"/>
          <w:szCs w:val="24"/>
        </w:rPr>
        <w:footnoteReference w:id="14"/>
      </w:r>
      <w:r w:rsidRPr="0002777C">
        <w:rPr>
          <w:rFonts w:ascii="Times New Roman" w:hAnsi="Times New Roman"/>
          <w:sz w:val="24"/>
          <w:szCs w:val="24"/>
        </w:rPr>
        <w:t xml:space="preserve"> de Educación Física.</w:t>
      </w:r>
      <w:r w:rsidRPr="0002777C">
        <w:rPr>
          <w:rFonts w:ascii="Times New Roman" w:hAnsi="Times New Roman"/>
          <w:sz w:val="20"/>
          <w:szCs w:val="20"/>
        </w:rPr>
        <w:t xml:space="preserve">        </w:t>
      </w:r>
    </w:p>
    <w:p w:rsidR="007E616B" w:rsidRPr="0002777C" w:rsidRDefault="007E616B" w:rsidP="007D6C45">
      <w:pPr>
        <w:autoSpaceDE w:val="0"/>
        <w:autoSpaceDN w:val="0"/>
        <w:adjustRightInd w:val="0"/>
        <w:spacing w:after="0" w:line="360" w:lineRule="auto"/>
        <w:jc w:val="both"/>
        <w:rPr>
          <w:rFonts w:ascii="Times New Roman" w:hAnsi="Times New Roman"/>
          <w:sz w:val="20"/>
          <w:szCs w:val="20"/>
        </w:rPr>
      </w:pPr>
    </w:p>
    <w:p w:rsidR="007D6C45" w:rsidRPr="0002777C" w:rsidRDefault="007D6C45" w:rsidP="007D6C45">
      <w:pPr>
        <w:autoSpaceDE w:val="0"/>
        <w:autoSpaceDN w:val="0"/>
        <w:adjustRightInd w:val="0"/>
        <w:spacing w:after="0" w:line="360" w:lineRule="auto"/>
        <w:jc w:val="both"/>
        <w:rPr>
          <w:rFonts w:ascii="Times New Roman" w:hAnsi="Times New Roman"/>
          <w:b/>
          <w:sz w:val="24"/>
          <w:szCs w:val="24"/>
          <w:lang w:val="es-SV"/>
        </w:rPr>
      </w:pPr>
      <w:r w:rsidRPr="0002777C">
        <w:rPr>
          <w:rFonts w:ascii="Times New Roman" w:hAnsi="Times New Roman"/>
          <w:b/>
          <w:sz w:val="24"/>
          <w:szCs w:val="24"/>
          <w:lang w:val="es-SV"/>
        </w:rPr>
        <w:t>2.2 FUNDAMENTOS TEORICOS.</w:t>
      </w:r>
    </w:p>
    <w:p w:rsidR="007D6C45" w:rsidRPr="0002777C" w:rsidRDefault="007D6C45" w:rsidP="007D6C45">
      <w:pPr>
        <w:autoSpaceDE w:val="0"/>
        <w:autoSpaceDN w:val="0"/>
        <w:adjustRightInd w:val="0"/>
        <w:spacing w:after="0" w:line="360" w:lineRule="auto"/>
        <w:jc w:val="both"/>
        <w:rPr>
          <w:rFonts w:ascii="Times New Roman" w:hAnsi="Times New Roman"/>
          <w:b/>
          <w:sz w:val="24"/>
          <w:szCs w:val="24"/>
          <w:lang w:val="es-SV"/>
        </w:rPr>
      </w:pPr>
    </w:p>
    <w:p w:rsidR="007D6C45" w:rsidRPr="0002777C" w:rsidRDefault="007D6C45" w:rsidP="007D6C45">
      <w:pPr>
        <w:spacing w:line="360" w:lineRule="auto"/>
        <w:jc w:val="both"/>
        <w:rPr>
          <w:rFonts w:ascii="Times New Roman" w:hAnsi="Times New Roman"/>
          <w:bCs/>
          <w:sz w:val="24"/>
          <w:szCs w:val="24"/>
        </w:rPr>
      </w:pPr>
      <w:r w:rsidRPr="0002777C">
        <w:rPr>
          <w:rFonts w:ascii="Times New Roman" w:hAnsi="Times New Roman"/>
          <w:bCs/>
          <w:sz w:val="24"/>
          <w:szCs w:val="24"/>
        </w:rPr>
        <w:t>2.2.1 EL APRENDIZAJE MOTOR</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sz w:val="24"/>
          <w:szCs w:val="24"/>
        </w:rPr>
        <w:t xml:space="preserve"> La conducta del hombre se modifica y adapta normalmente por medio del entrenamiento y la experiencia; esta regla útil para todo tipo de aprendizaje en general, lo es también para la Educación Física, la cual toma los esquemas y principios que la Psicología establece como modelos explicativos de los procesos de aprendizaje. En el fondo en todas las teorías psicológicas que explican el aprendizaje motor subyace el principio de que de que todo aprendizaje se cumple en </w:t>
      </w:r>
      <w:r w:rsidRPr="0002777C">
        <w:rPr>
          <w:rFonts w:ascii="Times New Roman" w:hAnsi="Times New Roman"/>
          <w:b/>
          <w:bCs/>
          <w:sz w:val="24"/>
          <w:szCs w:val="24"/>
        </w:rPr>
        <w:t>tres fases: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lastRenderedPageBreak/>
        <w:t>1) Un estímulo,</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2) que activa un proceso neurofisiológico,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3) que genera una conducta y/o respuesta.</w:t>
      </w:r>
    </w:p>
    <w:p w:rsidR="007D6C45" w:rsidRPr="0002777C" w:rsidRDefault="007D6C45" w:rsidP="007D6C45">
      <w:pPr>
        <w:spacing w:line="360" w:lineRule="auto"/>
        <w:jc w:val="center"/>
        <w:rPr>
          <w:rFonts w:ascii="Times New Roman" w:hAnsi="Times New Roman"/>
          <w:sz w:val="24"/>
          <w:szCs w:val="24"/>
        </w:rPr>
      </w:pPr>
      <w:r w:rsidRPr="0002777C">
        <w:rPr>
          <w:rFonts w:ascii="Times New Roman" w:hAnsi="Times New Roman"/>
          <w:b/>
          <w:noProof/>
          <w:sz w:val="24"/>
          <w:szCs w:val="24"/>
          <w:lang w:val="es-SV" w:eastAsia="es-SV"/>
        </w:rPr>
        <w:drawing>
          <wp:inline distT="0" distB="0" distL="0" distR="0">
            <wp:extent cx="4962525" cy="1409700"/>
            <wp:effectExtent l="19050" t="0" r="9525" b="0"/>
            <wp:docPr id="2" name="Imagen 1" descr="http://www.efdeportes.com/efd147/habilidades-motrices-basica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efdeportes.com/efd147/habilidades-motrices-basicas-01.jpg"/>
                    <pic:cNvPicPr>
                      <a:picLocks noChangeAspect="1" noChangeArrowheads="1"/>
                    </pic:cNvPicPr>
                  </pic:nvPicPr>
                  <pic:blipFill>
                    <a:blip r:embed="rId69" cstate="print"/>
                    <a:srcRect/>
                    <a:stretch>
                      <a:fillRect/>
                    </a:stretch>
                  </pic:blipFill>
                  <pic:spPr bwMode="auto">
                    <a:xfrm>
                      <a:off x="0" y="0"/>
                      <a:ext cx="4962525" cy="140970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sz w:val="24"/>
          <w:szCs w:val="24"/>
        </w:rPr>
      </w:pPr>
      <w:r w:rsidRPr="0002777C">
        <w:rPr>
          <w:rFonts w:ascii="Times New Roman" w:hAnsi="Times New Roman"/>
          <w:b/>
          <w:bCs/>
          <w:sz w:val="20"/>
          <w:szCs w:val="20"/>
        </w:rPr>
        <w:t xml:space="preserve">Aprendizaje operante de </w:t>
      </w:r>
      <w:proofErr w:type="spellStart"/>
      <w:r w:rsidRPr="0002777C">
        <w:rPr>
          <w:rFonts w:ascii="Times New Roman" w:hAnsi="Times New Roman"/>
          <w:b/>
          <w:bCs/>
          <w:sz w:val="20"/>
          <w:szCs w:val="20"/>
        </w:rPr>
        <w:t>Skiner</w:t>
      </w:r>
      <w:proofErr w:type="spellEnd"/>
    </w:p>
    <w:p w:rsidR="007D6C45" w:rsidRPr="0002777C" w:rsidRDefault="007D6C45" w:rsidP="007D6C45">
      <w:pPr>
        <w:spacing w:line="360" w:lineRule="auto"/>
        <w:jc w:val="both"/>
        <w:rPr>
          <w:rFonts w:ascii="Times New Roman" w:hAnsi="Times New Roman"/>
          <w:bCs/>
          <w:sz w:val="24"/>
          <w:szCs w:val="24"/>
        </w:rPr>
      </w:pPr>
      <w:r w:rsidRPr="0002777C">
        <w:rPr>
          <w:rFonts w:ascii="Times New Roman" w:hAnsi="Times New Roman"/>
          <w:bCs/>
          <w:sz w:val="24"/>
          <w:szCs w:val="24"/>
        </w:rPr>
        <w:t xml:space="preserve">2.2.2 HABILIDADES MOTRICES </w:t>
      </w:r>
    </w:p>
    <w:p w:rsidR="007D6C45" w:rsidRPr="0002777C" w:rsidRDefault="007D6C45" w:rsidP="007D6C45">
      <w:pPr>
        <w:spacing w:line="360" w:lineRule="auto"/>
        <w:jc w:val="both"/>
        <w:rPr>
          <w:rFonts w:ascii="Times New Roman" w:hAnsi="Times New Roman"/>
          <w:bCs/>
          <w:sz w:val="24"/>
          <w:szCs w:val="24"/>
        </w:rPr>
      </w:pPr>
      <w:r w:rsidRPr="0002777C">
        <w:rPr>
          <w:rFonts w:ascii="Times New Roman" w:hAnsi="Times New Roman"/>
          <w:sz w:val="24"/>
          <w:szCs w:val="24"/>
        </w:rPr>
        <w:t>Por habilidades motrices básicas</w:t>
      </w:r>
      <w:r w:rsidRPr="0002777C">
        <w:rPr>
          <w:rStyle w:val="Refdenotaalpie"/>
          <w:rFonts w:ascii="Times New Roman" w:hAnsi="Times New Roman"/>
          <w:sz w:val="24"/>
          <w:szCs w:val="24"/>
        </w:rPr>
        <w:footnoteReference w:id="15"/>
      </w:r>
      <w:r w:rsidRPr="0002777C">
        <w:rPr>
          <w:rFonts w:ascii="Times New Roman" w:hAnsi="Times New Roman"/>
          <w:sz w:val="24"/>
          <w:szCs w:val="24"/>
        </w:rPr>
        <w:t xml:space="preserve"> entendemos aquellos actos motores que se, llevan a cabo de forma natural y que constituyen la estructura sensomotora básica, soporte del resto de las acciones motrices que el ser humano desarrolle.</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Para </w:t>
      </w:r>
      <w:proofErr w:type="spellStart"/>
      <w:r w:rsidRPr="0002777C">
        <w:rPr>
          <w:rFonts w:ascii="Times New Roman" w:hAnsi="Times New Roman"/>
          <w:b/>
          <w:bCs/>
          <w:sz w:val="24"/>
          <w:szCs w:val="24"/>
        </w:rPr>
        <w:t>Guthrie</w:t>
      </w:r>
      <w:proofErr w:type="spellEnd"/>
      <w:r w:rsidRPr="0002777C">
        <w:rPr>
          <w:rFonts w:ascii="Times New Roman" w:hAnsi="Times New Roman"/>
          <w:sz w:val="24"/>
          <w:szCs w:val="24"/>
        </w:rPr>
        <w:t xml:space="preserve"> la habilidad motriz es definida como “la capacidad, adquirida por aprendizaje, de producir resultados previstos con el máximo de certeza y, frecuentemente, con el mínimo dispendio de tiempo, de energía o de ambas” Se trata, por consiguiente, de la capacidad de movimiento humana adquirida por aprendizaje, entendiendo el desarrollo de la habilidad motriz como producto de un proceso de aprendizaje motor. Estas habilidades básicas, base en el aprendizaje de posteriores acciones motrices más complejas, son los desplazamientos, saltos, equilibrios, lanzamientos y recepciones.</w:t>
      </w:r>
    </w:p>
    <w:p w:rsidR="007D6C45" w:rsidRPr="0002777C" w:rsidRDefault="007D6C45" w:rsidP="007D6C45">
      <w:pPr>
        <w:spacing w:line="360" w:lineRule="auto"/>
        <w:jc w:val="both"/>
        <w:rPr>
          <w:rFonts w:ascii="Times New Roman" w:hAnsi="Times New Roman"/>
          <w:sz w:val="24"/>
          <w:szCs w:val="24"/>
        </w:rPr>
      </w:pPr>
    </w:p>
    <w:p w:rsidR="007D6C45" w:rsidRPr="0002777C" w:rsidRDefault="007D6C45" w:rsidP="007D6C45">
      <w:pPr>
        <w:spacing w:line="360" w:lineRule="auto"/>
        <w:jc w:val="both"/>
        <w:rPr>
          <w:rFonts w:ascii="Times New Roman" w:hAnsi="Times New Roman"/>
          <w:sz w:val="24"/>
          <w:szCs w:val="24"/>
        </w:rPr>
      </w:pP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lastRenderedPageBreak/>
        <w:t>2.2.3</w:t>
      </w:r>
      <w:r w:rsidRPr="0002777C">
        <w:rPr>
          <w:rFonts w:ascii="Times New Roman" w:hAnsi="Times New Roman"/>
          <w:b/>
          <w:bCs/>
          <w:sz w:val="24"/>
          <w:szCs w:val="24"/>
        </w:rPr>
        <w:t xml:space="preserve"> </w:t>
      </w:r>
      <w:r w:rsidRPr="0002777C">
        <w:rPr>
          <w:rFonts w:ascii="Times New Roman" w:hAnsi="Times New Roman"/>
          <w:bCs/>
          <w:sz w:val="24"/>
          <w:szCs w:val="24"/>
        </w:rPr>
        <w:t>LAS HABILIDADES MOTRICES BÁSICAS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El concepto de Habilidad Motriz Básica en Educación Física viene a conside</w:t>
      </w:r>
      <w:r w:rsidRPr="0002777C">
        <w:rPr>
          <w:rFonts w:ascii="Times New Roman" w:hAnsi="Times New Roman"/>
          <w:sz w:val="24"/>
          <w:szCs w:val="24"/>
        </w:rPr>
        <w:softHyphen/>
        <w:t xml:space="preserve">rar toda una serie de acciones motrices que aparecen de modo filogenético en la evolución humana, tales como marchar, correr, girar, saltar, lanzar, </w:t>
      </w:r>
      <w:proofErr w:type="spellStart"/>
      <w:r w:rsidRPr="0002777C">
        <w:rPr>
          <w:rFonts w:ascii="Times New Roman" w:hAnsi="Times New Roman"/>
          <w:sz w:val="24"/>
          <w:szCs w:val="24"/>
        </w:rPr>
        <w:t>recepcionar</w:t>
      </w:r>
      <w:proofErr w:type="spellEnd"/>
      <w:r w:rsidRPr="0002777C">
        <w:rPr>
          <w:rFonts w:ascii="Times New Roman" w:hAnsi="Times New Roman"/>
          <w:sz w:val="24"/>
          <w:szCs w:val="24"/>
        </w:rPr>
        <w:t>. Estas habilidades básicas encuentran un soporte para su desarrollo en las habilidades perceptivas, las cuales están presentes desde el momento del nacimien</w:t>
      </w:r>
      <w:r w:rsidRPr="0002777C">
        <w:rPr>
          <w:rFonts w:ascii="Times New Roman" w:hAnsi="Times New Roman"/>
          <w:sz w:val="24"/>
          <w:szCs w:val="24"/>
        </w:rPr>
        <w:softHyphen/>
        <w:t>to al mismo tiempo que evolucionan conjunta y yuxtapuestamente.</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t>2.2.4</w:t>
      </w:r>
      <w:r w:rsidRPr="0002777C">
        <w:rPr>
          <w:rFonts w:ascii="Times New Roman" w:hAnsi="Times New Roman"/>
          <w:b/>
          <w:bCs/>
          <w:sz w:val="24"/>
          <w:szCs w:val="24"/>
        </w:rPr>
        <w:t xml:space="preserve"> </w:t>
      </w:r>
      <w:r w:rsidRPr="0002777C">
        <w:rPr>
          <w:rFonts w:ascii="Times New Roman" w:hAnsi="Times New Roman"/>
          <w:bCs/>
          <w:sz w:val="24"/>
          <w:szCs w:val="24"/>
        </w:rPr>
        <w:t>DESTREZAS MOTRICES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Como hemos dicho anteriormente, el término destreza motriz está muy relacionado con el de habilidad, llegando numerosos autores a identificarlos y a emplear como norma el de habilidades y destrezas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Podríamos decir que la destreza es parte de la habilidad motriz</w:t>
      </w:r>
      <w:r w:rsidRPr="0002777C">
        <w:rPr>
          <w:rStyle w:val="Refdenotaalpie"/>
          <w:rFonts w:ascii="Times New Roman" w:hAnsi="Times New Roman"/>
          <w:sz w:val="24"/>
          <w:szCs w:val="24"/>
        </w:rPr>
        <w:footnoteReference w:id="16"/>
      </w:r>
      <w:r w:rsidRPr="0002777C">
        <w:rPr>
          <w:rFonts w:ascii="Times New Roman" w:hAnsi="Times New Roman"/>
          <w:sz w:val="24"/>
          <w:szCs w:val="24"/>
        </w:rPr>
        <w:t xml:space="preserve"> en cuanto que ésta se constituye en un concepto más generalizado, restringiéndose aquella a las actividades motrices en que se precisa la manipulación o el manejo de objetos.</w:t>
      </w:r>
    </w:p>
    <w:p w:rsidR="007D6C45" w:rsidRPr="0002777C" w:rsidRDefault="007D6C45" w:rsidP="007D6C45">
      <w:pPr>
        <w:spacing w:after="0" w:line="360" w:lineRule="auto"/>
        <w:jc w:val="both"/>
        <w:rPr>
          <w:rFonts w:ascii="Times New Roman" w:hAnsi="Times New Roman"/>
          <w:sz w:val="24"/>
          <w:szCs w:val="24"/>
        </w:rPr>
      </w:pPr>
      <w:r w:rsidRPr="0002777C">
        <w:rPr>
          <w:rFonts w:ascii="Times New Roman" w:hAnsi="Times New Roman"/>
          <w:bCs/>
          <w:sz w:val="24"/>
          <w:szCs w:val="24"/>
        </w:rPr>
        <w:t>2.2.5 CARACTERÍSTICAS DE LAS HABILIDADES MOTRICES BÁSICAS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Las características particulares que hacen que una habilidad motriz sea bási</w:t>
      </w:r>
      <w:r w:rsidRPr="0002777C">
        <w:rPr>
          <w:rFonts w:ascii="Times New Roman" w:hAnsi="Times New Roman"/>
          <w:sz w:val="24"/>
          <w:szCs w:val="24"/>
        </w:rPr>
        <w:softHyphen/>
        <w:t>ca son:</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Ser comunes a todos los individuos. Haber facilitado/permitido la supervivencia del ser humano.  Ser fundamento de posteriores aprendizajes motrices (deportivos o no).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Siguiendo a </w:t>
      </w:r>
      <w:proofErr w:type="spellStart"/>
      <w:r w:rsidRPr="0002777C">
        <w:rPr>
          <w:rFonts w:ascii="Times New Roman" w:hAnsi="Times New Roman"/>
          <w:b/>
          <w:bCs/>
          <w:sz w:val="24"/>
          <w:szCs w:val="24"/>
        </w:rPr>
        <w:t>Godfrey</w:t>
      </w:r>
      <w:proofErr w:type="spellEnd"/>
      <w:r w:rsidRPr="0002777C">
        <w:rPr>
          <w:rFonts w:ascii="Times New Roman" w:hAnsi="Times New Roman"/>
          <w:b/>
          <w:bCs/>
          <w:sz w:val="24"/>
          <w:szCs w:val="24"/>
        </w:rPr>
        <w:t xml:space="preserve"> y </w:t>
      </w:r>
      <w:proofErr w:type="spellStart"/>
      <w:r w:rsidRPr="0002777C">
        <w:rPr>
          <w:rFonts w:ascii="Times New Roman" w:hAnsi="Times New Roman"/>
          <w:b/>
          <w:bCs/>
          <w:sz w:val="24"/>
          <w:szCs w:val="24"/>
        </w:rPr>
        <w:t>Kephart</w:t>
      </w:r>
      <w:proofErr w:type="spellEnd"/>
      <w:r w:rsidRPr="0002777C">
        <w:rPr>
          <w:rFonts w:ascii="Times New Roman" w:hAnsi="Times New Roman"/>
          <w:sz w:val="24"/>
          <w:szCs w:val="24"/>
        </w:rPr>
        <w:t xml:space="preserve"> podemos agrupar los movimientos básicos en dos categorías (Sánchez Bañuelos, 1.986):</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Movimientos que implican fundamental mente el manejo del propio cuer</w:t>
      </w:r>
      <w:r w:rsidRPr="0002777C">
        <w:rPr>
          <w:rFonts w:ascii="Times New Roman" w:hAnsi="Times New Roman"/>
          <w:sz w:val="24"/>
          <w:szCs w:val="24"/>
        </w:rPr>
        <w:softHyphen/>
        <w:t xml:space="preserve">po. Se encuentran presentes en tareas de locomoción (andar, correr, etc.) tareas relacionadas con el equilibrio postural básico (estar de pie o sentado).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lastRenderedPageBreak/>
        <w:t xml:space="preserve">Movimientos en los que la acción fundamental se centra en el manejo de objetos, como sucede en las tareas manipulativas (lanzar, </w:t>
      </w:r>
      <w:proofErr w:type="spellStart"/>
      <w:r w:rsidRPr="0002777C">
        <w:rPr>
          <w:rFonts w:ascii="Times New Roman" w:hAnsi="Times New Roman"/>
          <w:sz w:val="24"/>
          <w:szCs w:val="24"/>
        </w:rPr>
        <w:t>recepcionar</w:t>
      </w:r>
      <w:proofErr w:type="spellEnd"/>
      <w:r w:rsidRPr="0002777C">
        <w:rPr>
          <w:rFonts w:ascii="Times New Roman" w:hAnsi="Times New Roman"/>
          <w:sz w:val="24"/>
          <w:szCs w:val="24"/>
        </w:rPr>
        <w:t xml:space="preserve">, golpear, etc.).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Algunos autores coinciden en considerar las Habilidades Motrices Básicas, englobando todas las acciones posibles en tres apartados o áreas concretas (Ruíz Pérez, 1987):</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u w:val="single"/>
        </w:rPr>
        <w:t>Locomotrices</w:t>
      </w:r>
      <w:r w:rsidRPr="0002777C">
        <w:rPr>
          <w:rFonts w:ascii="Times New Roman" w:hAnsi="Times New Roman"/>
          <w:sz w:val="24"/>
          <w:szCs w:val="24"/>
        </w:rPr>
        <w:t xml:space="preserve">. Su característica principal es la locomoción. Entre ellas tenemos: andar, correr, saltar, galopar, deslizarse, rodar, trepar, etc.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u w:val="single"/>
        </w:rPr>
        <w:t>No locomotrices</w:t>
      </w:r>
      <w:r w:rsidRPr="0002777C">
        <w:rPr>
          <w:rFonts w:ascii="Times New Roman" w:hAnsi="Times New Roman"/>
          <w:sz w:val="24"/>
          <w:szCs w:val="24"/>
        </w:rPr>
        <w:t xml:space="preserve">. Su característica principal es el manejo y dominio del cuerpo en el espacio. Ejemplos de estas habilidades son: balancearse, girar, retroceder, colgarse, etc.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u w:val="single"/>
        </w:rPr>
        <w:t>Proyección/percepción</w:t>
      </w:r>
      <w:r w:rsidRPr="0002777C">
        <w:rPr>
          <w:rFonts w:ascii="Times New Roman" w:hAnsi="Times New Roman"/>
          <w:sz w:val="24"/>
          <w:szCs w:val="24"/>
        </w:rPr>
        <w:t>. Caracterizadas por la proyección, mani</w:t>
      </w:r>
      <w:r w:rsidRPr="0002777C">
        <w:rPr>
          <w:rFonts w:ascii="Times New Roman" w:hAnsi="Times New Roman"/>
          <w:sz w:val="24"/>
          <w:szCs w:val="24"/>
        </w:rPr>
        <w:softHyphen/>
        <w:t xml:space="preserve">pulación y recepción de móviles y objetos. Están presentes en tareas tales como lanzar, </w:t>
      </w:r>
      <w:proofErr w:type="spellStart"/>
      <w:r w:rsidRPr="0002777C">
        <w:rPr>
          <w:rFonts w:ascii="Times New Roman" w:hAnsi="Times New Roman"/>
          <w:sz w:val="24"/>
          <w:szCs w:val="24"/>
        </w:rPr>
        <w:t>recepcionar</w:t>
      </w:r>
      <w:proofErr w:type="spellEnd"/>
      <w:r w:rsidRPr="0002777C">
        <w:rPr>
          <w:rFonts w:ascii="Times New Roman" w:hAnsi="Times New Roman"/>
          <w:sz w:val="24"/>
          <w:szCs w:val="24"/>
        </w:rPr>
        <w:t xml:space="preserve">, batear, atrapar, etc.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t xml:space="preserve"> 2.2.6 EVOLUCIÓN DE LAS HABILIDADES MOTRICES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Según </w:t>
      </w:r>
      <w:r w:rsidRPr="0002777C">
        <w:rPr>
          <w:rFonts w:ascii="Times New Roman" w:hAnsi="Times New Roman"/>
          <w:b/>
          <w:bCs/>
          <w:sz w:val="24"/>
          <w:szCs w:val="24"/>
        </w:rPr>
        <w:t>Sánchez Bañuelos</w:t>
      </w:r>
      <w:r w:rsidRPr="0002777C">
        <w:rPr>
          <w:rFonts w:ascii="Times New Roman" w:hAnsi="Times New Roman"/>
          <w:sz w:val="24"/>
          <w:szCs w:val="24"/>
        </w:rPr>
        <w:t xml:space="preserve">, el desarrollo de las habilidades motrices se lleva a cabo en los niños siguiendo las siguientes </w:t>
      </w:r>
      <w:r w:rsidRPr="0002777C">
        <w:rPr>
          <w:rFonts w:ascii="Times New Roman" w:hAnsi="Times New Roman"/>
          <w:b/>
          <w:bCs/>
          <w:sz w:val="24"/>
          <w:szCs w:val="24"/>
        </w:rPr>
        <w:t>fases:</w:t>
      </w:r>
      <w:r w:rsidRPr="0002777C">
        <w:rPr>
          <w:rFonts w:ascii="Times New Roman" w:hAnsi="Times New Roman"/>
          <w:sz w:val="24"/>
          <w:szCs w:val="24"/>
        </w:rPr>
        <w:t> </w:t>
      </w:r>
    </w:p>
    <w:p w:rsidR="007D6C45" w:rsidRPr="0002777C" w:rsidRDefault="007D6C45" w:rsidP="007D6C45">
      <w:pPr>
        <w:spacing w:line="360" w:lineRule="auto"/>
        <w:jc w:val="both"/>
        <w:rPr>
          <w:rFonts w:ascii="Times New Roman" w:hAnsi="Times New Roman"/>
          <w:sz w:val="24"/>
          <w:szCs w:val="24"/>
          <w:u w:val="single"/>
        </w:rPr>
      </w:pPr>
      <w:r w:rsidRPr="0002777C">
        <w:rPr>
          <w:rFonts w:ascii="Times New Roman" w:hAnsi="Times New Roman"/>
          <w:sz w:val="24"/>
          <w:szCs w:val="24"/>
          <w:u w:val="single"/>
        </w:rPr>
        <w:t>1ª fase (4-6 años)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Desarrollo de las habilidades</w:t>
      </w:r>
      <w:r w:rsidRPr="0002777C">
        <w:rPr>
          <w:rStyle w:val="Refdenotaalpie"/>
          <w:rFonts w:ascii="Times New Roman" w:hAnsi="Times New Roman"/>
          <w:sz w:val="24"/>
          <w:szCs w:val="24"/>
        </w:rPr>
        <w:footnoteReference w:id="17"/>
      </w:r>
      <w:r w:rsidRPr="0002777C">
        <w:rPr>
          <w:rFonts w:ascii="Times New Roman" w:hAnsi="Times New Roman"/>
          <w:sz w:val="24"/>
          <w:szCs w:val="24"/>
        </w:rPr>
        <w:t xml:space="preserve"> perceptivas a través de tareas motrices habituales.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Desarrollo de capacidades perceptivas tanto del propio cuerpo como a nivel espacial y temporal.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Las tareas habituales incluyen: caminar, tirar, empujar, correr, saltar...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utilizan estrategias de exploración y descubrimiento.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emplean juegos libres o de baja organización.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lastRenderedPageBreak/>
        <w:t xml:space="preserve">Para el desarrollo de la lateralidad se emplean segmentos de uno y otro lado para que el alumno descubra y afirme su parte dominante. </w:t>
      </w:r>
    </w:p>
    <w:p w:rsidR="007D6C45" w:rsidRPr="0002777C" w:rsidRDefault="007D6C45" w:rsidP="007D6C45">
      <w:pPr>
        <w:spacing w:line="360" w:lineRule="auto"/>
        <w:jc w:val="both"/>
        <w:rPr>
          <w:rFonts w:ascii="Times New Roman" w:hAnsi="Times New Roman"/>
          <w:sz w:val="24"/>
          <w:szCs w:val="24"/>
          <w:u w:val="single"/>
        </w:rPr>
      </w:pPr>
      <w:r w:rsidRPr="0002777C">
        <w:rPr>
          <w:rFonts w:ascii="Times New Roman" w:hAnsi="Times New Roman"/>
          <w:sz w:val="24"/>
          <w:szCs w:val="24"/>
          <w:u w:val="single"/>
        </w:rPr>
        <w:t>2ª fase (7-9 años)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Desarrollo de las habilidades y destrezas básicas mediante movimientos básicos que impliquen el dominio del propio cuerpo y el manejo de objetos.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Estos movimientos básicos están referidos a desplazamientos, saltos, giros, lanzamientos y recepciones.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En la actividad física se utiliza el componente lúdico-competitivo.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busca el perfeccionamiento y una mayor complejidad de los movimientos de la etapa anterior.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siguen estrategias de búsqueda fundamentalmente pero a veces será necesaria la instrucción directa por parte del profesor para enseñar algunos movimientos complejos. </w:t>
      </w:r>
    </w:p>
    <w:p w:rsidR="007D6C45" w:rsidRPr="0002777C" w:rsidRDefault="007D6C45" w:rsidP="007D6C45">
      <w:pPr>
        <w:spacing w:line="360" w:lineRule="auto"/>
        <w:jc w:val="both"/>
        <w:rPr>
          <w:rFonts w:ascii="Times New Roman" w:hAnsi="Times New Roman"/>
          <w:sz w:val="24"/>
          <w:szCs w:val="24"/>
          <w:u w:val="single"/>
        </w:rPr>
      </w:pPr>
      <w:r w:rsidRPr="0002777C">
        <w:rPr>
          <w:rFonts w:ascii="Times New Roman" w:hAnsi="Times New Roman"/>
          <w:sz w:val="24"/>
          <w:szCs w:val="24"/>
          <w:u w:val="single"/>
        </w:rPr>
        <w:t>3ª fase (10-13 años)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da una iniciación a las habilidades y tareas específicas que tienen un carácter lúdico-deportivo y se refieren a actividades deportivas o actividades expresivas.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trabajan habilidades genéricas comunes a muchos deportes.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Se inician habilidades específicas de cada deporte y técnicas para mejorar los gestos. </w:t>
      </w:r>
    </w:p>
    <w:p w:rsidR="007D6C45" w:rsidRPr="0002777C" w:rsidRDefault="007D6C45" w:rsidP="007D6C45">
      <w:pPr>
        <w:spacing w:line="360" w:lineRule="auto"/>
        <w:jc w:val="both"/>
        <w:rPr>
          <w:rFonts w:ascii="Times New Roman" w:hAnsi="Times New Roman"/>
          <w:sz w:val="24"/>
          <w:szCs w:val="24"/>
          <w:u w:val="single"/>
        </w:rPr>
      </w:pPr>
      <w:r w:rsidRPr="0002777C">
        <w:rPr>
          <w:rFonts w:ascii="Times New Roman" w:hAnsi="Times New Roman"/>
          <w:sz w:val="24"/>
          <w:szCs w:val="24"/>
          <w:u w:val="single"/>
        </w:rPr>
        <w:t>4ª fase (14-17)</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Esta fase se sale de nuestro campo de Primaria, e incluye: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Desarrollo de habilidades motrices específicas.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Iniciación a la especialización deportiva.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Trabajo de técnica y táctica con aplicación real.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lastRenderedPageBreak/>
        <w:t>2.2.7</w:t>
      </w:r>
      <w:r w:rsidRPr="0002777C">
        <w:rPr>
          <w:rFonts w:ascii="Times New Roman" w:hAnsi="Times New Roman"/>
          <w:b/>
          <w:bCs/>
          <w:sz w:val="24"/>
          <w:szCs w:val="24"/>
        </w:rPr>
        <w:t xml:space="preserve"> </w:t>
      </w:r>
      <w:r w:rsidRPr="0002777C">
        <w:rPr>
          <w:rFonts w:ascii="Times New Roman" w:hAnsi="Times New Roman"/>
          <w:bCs/>
          <w:sz w:val="24"/>
          <w:szCs w:val="24"/>
        </w:rPr>
        <w:t>LA COORDINACIÓN Y EL EQUILIBRIO COMO CAPACIDADES PERCEPTIVO MOTRICES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Si analizamos todas las habilidades y destrezas motrices vemos que en todas ellas están presentes la Coordinación, en sus diferentes aspectos, así como el Equilibrio; por lo que podemos establecer la siguiente clasificación de habilidades motrices básicas:</w:t>
      </w:r>
    </w:p>
    <w:p w:rsidR="007D6C45" w:rsidRPr="0002777C" w:rsidRDefault="007D6C45" w:rsidP="007D6C45">
      <w:pPr>
        <w:pStyle w:val="Prrafodelista"/>
        <w:numPr>
          <w:ilvl w:val="0"/>
          <w:numId w:val="15"/>
        </w:numPr>
        <w:spacing w:line="360" w:lineRule="auto"/>
        <w:jc w:val="both"/>
        <w:rPr>
          <w:rFonts w:ascii="Times New Roman" w:hAnsi="Times New Roman"/>
          <w:sz w:val="24"/>
          <w:szCs w:val="24"/>
        </w:rPr>
      </w:pPr>
      <w:r w:rsidRPr="0002777C">
        <w:rPr>
          <w:rFonts w:ascii="Times New Roman" w:hAnsi="Times New Roman"/>
          <w:b/>
          <w:bCs/>
          <w:sz w:val="24"/>
          <w:szCs w:val="24"/>
        </w:rPr>
        <w:t>Coordinación Dinámica General</w:t>
      </w:r>
      <w:r w:rsidRPr="0002777C">
        <w:rPr>
          <w:rFonts w:ascii="Times New Roman" w:hAnsi="Times New Roman"/>
          <w:sz w:val="24"/>
          <w:szCs w:val="24"/>
        </w:rPr>
        <w:t xml:space="preserve">: sirve de base a todos los movimientos. Se manifiesta sobre todo en desplazamientos, giros y salto. </w:t>
      </w:r>
    </w:p>
    <w:p w:rsidR="007D6C45" w:rsidRPr="0002777C" w:rsidRDefault="007D6C45" w:rsidP="007D6C45">
      <w:pPr>
        <w:pStyle w:val="Prrafodelista"/>
        <w:numPr>
          <w:ilvl w:val="0"/>
          <w:numId w:val="15"/>
        </w:numPr>
        <w:spacing w:line="360" w:lineRule="auto"/>
        <w:jc w:val="both"/>
        <w:rPr>
          <w:rFonts w:ascii="Times New Roman" w:hAnsi="Times New Roman"/>
          <w:sz w:val="24"/>
          <w:szCs w:val="24"/>
        </w:rPr>
      </w:pPr>
      <w:r w:rsidRPr="0002777C">
        <w:rPr>
          <w:rFonts w:ascii="Times New Roman" w:hAnsi="Times New Roman"/>
          <w:b/>
          <w:bCs/>
          <w:sz w:val="24"/>
          <w:szCs w:val="24"/>
        </w:rPr>
        <w:t>Coordinación Óculo-manual.</w:t>
      </w:r>
      <w:r w:rsidRPr="0002777C">
        <w:rPr>
          <w:rFonts w:ascii="Times New Roman" w:hAnsi="Times New Roman"/>
          <w:sz w:val="24"/>
          <w:szCs w:val="24"/>
        </w:rPr>
        <w:t xml:space="preserve"> Interviene el mecanismo perceptivo. Presente en los lanzamientos y recepciones fundamentalmente. </w:t>
      </w:r>
    </w:p>
    <w:p w:rsidR="007D6C45" w:rsidRPr="0002777C" w:rsidRDefault="007D6C45" w:rsidP="007D6C45">
      <w:pPr>
        <w:pStyle w:val="Prrafodelista"/>
        <w:numPr>
          <w:ilvl w:val="0"/>
          <w:numId w:val="15"/>
        </w:numPr>
        <w:spacing w:line="360" w:lineRule="auto"/>
        <w:jc w:val="both"/>
        <w:rPr>
          <w:rFonts w:ascii="Times New Roman" w:hAnsi="Times New Roman"/>
          <w:sz w:val="24"/>
          <w:szCs w:val="24"/>
        </w:rPr>
      </w:pPr>
      <w:r w:rsidRPr="0002777C">
        <w:rPr>
          <w:rFonts w:ascii="Times New Roman" w:hAnsi="Times New Roman"/>
          <w:b/>
          <w:bCs/>
          <w:sz w:val="24"/>
          <w:szCs w:val="24"/>
        </w:rPr>
        <w:t>Coordinación Segmentaria.</w:t>
      </w:r>
      <w:r w:rsidRPr="0002777C">
        <w:rPr>
          <w:rFonts w:ascii="Times New Roman" w:hAnsi="Times New Roman"/>
          <w:sz w:val="24"/>
          <w:szCs w:val="24"/>
        </w:rPr>
        <w:t xml:space="preserve"> Intervienen ciertas partes del cuerpo, trabajándose fundamentalmente las conexiones nerviosas. Se manifiesta principalmente en la motricidad fina y el afianzamiento de la lateralidad. </w:t>
      </w:r>
    </w:p>
    <w:p w:rsidR="007D6C45" w:rsidRPr="0002777C" w:rsidRDefault="007D6C45" w:rsidP="007D6C45">
      <w:pPr>
        <w:pStyle w:val="Prrafodelista"/>
        <w:numPr>
          <w:ilvl w:val="0"/>
          <w:numId w:val="15"/>
        </w:numPr>
        <w:spacing w:line="360" w:lineRule="auto"/>
        <w:jc w:val="both"/>
        <w:rPr>
          <w:rFonts w:ascii="Times New Roman" w:hAnsi="Times New Roman"/>
          <w:sz w:val="24"/>
          <w:szCs w:val="24"/>
        </w:rPr>
      </w:pPr>
      <w:r w:rsidRPr="0002777C">
        <w:rPr>
          <w:rFonts w:ascii="Times New Roman" w:hAnsi="Times New Roman"/>
          <w:b/>
          <w:bCs/>
          <w:sz w:val="24"/>
          <w:szCs w:val="24"/>
        </w:rPr>
        <w:t>Control Postural y Equilibrios.</w:t>
      </w:r>
      <w:r w:rsidRPr="0002777C">
        <w:rPr>
          <w:rFonts w:ascii="Times New Roman" w:hAnsi="Times New Roman"/>
          <w:sz w:val="24"/>
          <w:szCs w:val="24"/>
        </w:rPr>
        <w:t xml:space="preserve"> Mantenimiento de una determinada postura, ya sea en posición estática o dinámica.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Todos ellos constituyen aspectos a ser desarrollados entre los 6 y los 12 años, período comprendido entre la adquisición y desarrollo en el alumnado de las habilidades perceptivo-motoras y el desarrollo pleno del esquema corporal.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Será labor del profesor ir introduciendo dichas habilidades y sus combinaciones (modalidades de desplazamientos con saltos o giros, etc.) en un orden jerárquicamente lógico de adaptación física del niño.</w:t>
      </w:r>
    </w:p>
    <w:p w:rsidR="007D6C45" w:rsidRPr="0002777C" w:rsidRDefault="007D6C45" w:rsidP="007D6C45">
      <w:pPr>
        <w:spacing w:line="360" w:lineRule="auto"/>
        <w:jc w:val="both"/>
        <w:rPr>
          <w:rFonts w:ascii="Times New Roman" w:hAnsi="Times New Roman"/>
          <w:bCs/>
          <w:sz w:val="24"/>
          <w:szCs w:val="24"/>
        </w:rPr>
      </w:pPr>
      <w:r w:rsidRPr="0002777C">
        <w:rPr>
          <w:rFonts w:ascii="Times New Roman" w:hAnsi="Times New Roman"/>
          <w:bCs/>
          <w:sz w:val="24"/>
          <w:szCs w:val="24"/>
        </w:rPr>
        <w:t>2.2.8</w:t>
      </w:r>
      <w:r w:rsidRPr="0002777C">
        <w:rPr>
          <w:rFonts w:ascii="Times New Roman" w:hAnsi="Times New Roman"/>
          <w:b/>
          <w:bCs/>
          <w:sz w:val="24"/>
          <w:szCs w:val="24"/>
        </w:rPr>
        <w:t xml:space="preserve"> </w:t>
      </w:r>
      <w:r w:rsidRPr="0002777C">
        <w:rPr>
          <w:rFonts w:ascii="Times New Roman" w:hAnsi="Times New Roman"/>
          <w:bCs/>
          <w:sz w:val="24"/>
          <w:szCs w:val="24"/>
        </w:rPr>
        <w:t xml:space="preserve">LA COORDINACIÓN.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Como hemos visto la coordinación se nos presenta como un concepto complejo, multifactorial, implicado de manera constante en el movimiento humano, puesto que, por sencillo que funcionalmente y estructuralmente éste sea, siempre entramos en el dominio de las coordinaciones.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lastRenderedPageBreak/>
        <w:t xml:space="preserve"> </w:t>
      </w:r>
      <w:proofErr w:type="spellStart"/>
      <w:r w:rsidRPr="0002777C">
        <w:rPr>
          <w:rFonts w:ascii="Times New Roman" w:hAnsi="Times New Roman"/>
          <w:b/>
          <w:bCs/>
          <w:sz w:val="24"/>
          <w:szCs w:val="24"/>
        </w:rPr>
        <w:t>Niks</w:t>
      </w:r>
      <w:proofErr w:type="spellEnd"/>
      <w:r w:rsidRPr="0002777C">
        <w:rPr>
          <w:rFonts w:ascii="Times New Roman" w:hAnsi="Times New Roman"/>
          <w:b/>
          <w:bCs/>
          <w:sz w:val="24"/>
          <w:szCs w:val="24"/>
        </w:rPr>
        <w:t xml:space="preserve"> y </w:t>
      </w:r>
      <w:proofErr w:type="spellStart"/>
      <w:r w:rsidRPr="0002777C">
        <w:rPr>
          <w:rFonts w:ascii="Times New Roman" w:hAnsi="Times New Roman"/>
          <w:b/>
          <w:bCs/>
          <w:sz w:val="24"/>
          <w:szCs w:val="24"/>
        </w:rPr>
        <w:t>Fleisman</w:t>
      </w:r>
      <w:proofErr w:type="spellEnd"/>
      <w:r w:rsidRPr="0002777C">
        <w:rPr>
          <w:rFonts w:ascii="Times New Roman" w:hAnsi="Times New Roman"/>
          <w:sz w:val="24"/>
          <w:szCs w:val="24"/>
        </w:rPr>
        <w:t xml:space="preserve"> (1960) sugieren que la esencia de la coordinación es la capacidad de integrar capacidades separadas en una más compleja. Estos mismos autores opinan que la buena coordinación depende del buen funcionamiento del sistema nervioso principalmente de la corteza encefálica.</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Podemos definir la coordinación como la capacidad de regular de forma precisa la intervención del propio cuerpo en la ejecución de la acción justa y necesaria según la idea motriz prefijada.</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t>2.2.8.1 CARACTERÍSTICAS PROPIAS DE LA COORDINACIÓN</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La precisión en la ejecución. Su realización con el mínimo gasto. La facilidad y seguridad de ejecución. Grado o nivel de automatismo.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A través de los distintos ejercicios de coordinación se consiguen el logro y desarrollo de diferentes habilidades y destrezas corporales en relación con el movimiento (Pila </w:t>
      </w:r>
      <w:proofErr w:type="spellStart"/>
      <w:r w:rsidRPr="0002777C">
        <w:rPr>
          <w:rFonts w:ascii="Times New Roman" w:hAnsi="Times New Roman"/>
          <w:sz w:val="24"/>
          <w:szCs w:val="24"/>
        </w:rPr>
        <w:t>Teleña</w:t>
      </w:r>
      <w:proofErr w:type="spellEnd"/>
      <w:r w:rsidRPr="0002777C">
        <w:rPr>
          <w:rFonts w:ascii="Times New Roman" w:hAnsi="Times New Roman"/>
          <w:sz w:val="24"/>
          <w:szCs w:val="24"/>
        </w:rPr>
        <w:t>, 1984)</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Desplazamientos, saltos, giros, lanzamientos y recepciones constituyen las habilidades motrices básicas en el área de la Coordinación Dinámica (General y Específica).</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Cs/>
          <w:sz w:val="24"/>
          <w:szCs w:val="24"/>
        </w:rPr>
        <w:t xml:space="preserve">2.2.9 EL EQUILIBRIO.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Factor de la motricidad infantil estrechamente ligado al sistema nervioso central y que evoluciona con la edad, cuya maduración precisa la integración de la información proveniente del oído, vista y sistema cenestésico (propioceptivo).</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Aproximadamente hacia </w:t>
      </w:r>
      <w:r w:rsidRPr="0002777C">
        <w:rPr>
          <w:rFonts w:ascii="Times New Roman" w:hAnsi="Times New Roman"/>
          <w:b/>
          <w:bCs/>
          <w:sz w:val="24"/>
          <w:szCs w:val="24"/>
        </w:rPr>
        <w:t>el primer año</w:t>
      </w:r>
      <w:r w:rsidRPr="0002777C">
        <w:rPr>
          <w:rFonts w:ascii="Times New Roman" w:hAnsi="Times New Roman"/>
          <w:sz w:val="24"/>
          <w:szCs w:val="24"/>
        </w:rPr>
        <w:t xml:space="preserve"> de edad el niño es capaz de mantenerse de pie; hacia los </w:t>
      </w:r>
      <w:r w:rsidRPr="0002777C">
        <w:rPr>
          <w:rFonts w:ascii="Times New Roman" w:hAnsi="Times New Roman"/>
          <w:b/>
          <w:bCs/>
          <w:sz w:val="24"/>
          <w:szCs w:val="24"/>
        </w:rPr>
        <w:t>2 años</w:t>
      </w:r>
      <w:r w:rsidRPr="0002777C">
        <w:rPr>
          <w:rFonts w:ascii="Times New Roman" w:hAnsi="Times New Roman"/>
          <w:sz w:val="24"/>
          <w:szCs w:val="24"/>
        </w:rPr>
        <w:t xml:space="preserve"> aumenta progresivamente la posibilidad de mantenerse brevemente sobre un apoyo, pudiendo permanecer hacia el tercer año sobre un pie entre 3 y 4 segundos y marchar sobre una línea recta pintada en el suelo. El equilibrio, tanto estático como dinámico, alcanza una gran madurez </w:t>
      </w:r>
      <w:r w:rsidRPr="0002777C">
        <w:rPr>
          <w:rFonts w:ascii="Times New Roman" w:hAnsi="Times New Roman"/>
          <w:b/>
          <w:bCs/>
          <w:sz w:val="24"/>
          <w:szCs w:val="24"/>
        </w:rPr>
        <w:t>hacia los 5 años</w:t>
      </w:r>
      <w:r w:rsidRPr="0002777C">
        <w:rPr>
          <w:rFonts w:ascii="Times New Roman" w:hAnsi="Times New Roman"/>
          <w:sz w:val="24"/>
          <w:szCs w:val="24"/>
        </w:rPr>
        <w:t xml:space="preserve">, pero no será hasta la </w:t>
      </w:r>
      <w:r w:rsidRPr="0002777C">
        <w:rPr>
          <w:rFonts w:ascii="Times New Roman" w:hAnsi="Times New Roman"/>
          <w:b/>
          <w:bCs/>
          <w:sz w:val="24"/>
          <w:szCs w:val="24"/>
        </w:rPr>
        <w:t xml:space="preserve">edad </w:t>
      </w:r>
      <w:r w:rsidRPr="0002777C">
        <w:rPr>
          <w:rFonts w:ascii="Times New Roman" w:hAnsi="Times New Roman"/>
          <w:b/>
          <w:bCs/>
          <w:sz w:val="24"/>
          <w:szCs w:val="24"/>
        </w:rPr>
        <w:lastRenderedPageBreak/>
        <w:t>de 7 años</w:t>
      </w:r>
      <w:r w:rsidRPr="0002777C">
        <w:rPr>
          <w:rFonts w:ascii="Times New Roman" w:hAnsi="Times New Roman"/>
          <w:sz w:val="24"/>
          <w:szCs w:val="24"/>
        </w:rPr>
        <w:t xml:space="preserve"> en que ya se completa con la posibilidad de permanecer en equilibrio con los ojos cerrados (</w:t>
      </w:r>
      <w:proofErr w:type="spellStart"/>
      <w:r w:rsidRPr="0002777C">
        <w:rPr>
          <w:rFonts w:ascii="Times New Roman" w:hAnsi="Times New Roman"/>
          <w:sz w:val="24"/>
          <w:szCs w:val="24"/>
        </w:rPr>
        <w:t>Cratty</w:t>
      </w:r>
      <w:proofErr w:type="spellEnd"/>
      <w:r w:rsidRPr="0002777C">
        <w:rPr>
          <w:rFonts w:ascii="Times New Roman" w:hAnsi="Times New Roman"/>
          <w:sz w:val="24"/>
          <w:szCs w:val="24"/>
        </w:rPr>
        <w:t>, 1982).</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Su desarrollo está relacionado, por un lado, con factores de tipo psicomotor tales como la coordinación, fuerza, flexibilidad, etc.; y por otro, con aspectos funcionales tales como la base, la altura del centro de gravedad, el número de apoyos, la elevación sobre el suelo, dinamismo del ejercicio, etc., presentes a la hora de la de las tareas físicas. Podemos hablar de </w:t>
      </w:r>
      <w:r w:rsidRPr="0002777C">
        <w:rPr>
          <w:rFonts w:ascii="Times New Roman" w:hAnsi="Times New Roman"/>
          <w:b/>
          <w:bCs/>
          <w:sz w:val="24"/>
          <w:szCs w:val="24"/>
        </w:rPr>
        <w:t>dos tipos</w:t>
      </w:r>
      <w:r w:rsidRPr="0002777C">
        <w:rPr>
          <w:rFonts w:ascii="Times New Roman" w:hAnsi="Times New Roman"/>
          <w:sz w:val="24"/>
          <w:szCs w:val="24"/>
        </w:rPr>
        <w:t xml:space="preserve"> de equilibrios: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t>Dinámico</w:t>
      </w:r>
      <w:r w:rsidRPr="0002777C">
        <w:rPr>
          <w:rFonts w:ascii="Times New Roman" w:hAnsi="Times New Roman"/>
          <w:sz w:val="24"/>
          <w:szCs w:val="24"/>
        </w:rPr>
        <w:t>. Equilibrio durante el movimiento. Se trata de un tipo de equilibrio propio para cada tipo de movimiento (Ej. en la carrera). Una variante suya es la re</w:t>
      </w:r>
      <w:r w:rsidR="00C5015F">
        <w:rPr>
          <w:rFonts w:ascii="Times New Roman" w:hAnsi="Times New Roman"/>
          <w:sz w:val="24"/>
          <w:szCs w:val="24"/>
        </w:rPr>
        <w:t>-</w:t>
      </w:r>
      <w:proofErr w:type="spellStart"/>
      <w:r w:rsidRPr="0002777C">
        <w:rPr>
          <w:rFonts w:ascii="Times New Roman" w:hAnsi="Times New Roman"/>
          <w:sz w:val="24"/>
          <w:szCs w:val="24"/>
        </w:rPr>
        <w:t>equilibración</w:t>
      </w:r>
      <w:proofErr w:type="spellEnd"/>
      <w:r w:rsidRPr="0002777C">
        <w:rPr>
          <w:rFonts w:ascii="Times New Roman" w:hAnsi="Times New Roman"/>
          <w:sz w:val="24"/>
          <w:szCs w:val="24"/>
        </w:rPr>
        <w:t xml:space="preserve"> o búsqueda del equilibrio perdido; se puede buscar por sí misma o trabajando coordinadamente en combinación (Ej. salto).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t>Estático</w:t>
      </w:r>
      <w:r w:rsidRPr="0002777C">
        <w:rPr>
          <w:rFonts w:ascii="Times New Roman" w:hAnsi="Times New Roman"/>
          <w:sz w:val="24"/>
          <w:szCs w:val="24"/>
        </w:rPr>
        <w:t xml:space="preserve">. Consiste en asumir una postura (Ej.: hacer el pino, yoga, etc.) y mantenerla durante cierto tiempo. </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 La regulación del equilibrio viene establecida por </w:t>
      </w:r>
      <w:r w:rsidRPr="0002777C">
        <w:rPr>
          <w:rFonts w:ascii="Times New Roman" w:hAnsi="Times New Roman"/>
          <w:b/>
          <w:bCs/>
          <w:sz w:val="24"/>
          <w:szCs w:val="24"/>
        </w:rPr>
        <w:t>tres tipos de mecanismos</w:t>
      </w:r>
      <w:r w:rsidRPr="0002777C">
        <w:rPr>
          <w:rFonts w:ascii="Times New Roman" w:hAnsi="Times New Roman"/>
          <w:sz w:val="24"/>
          <w:szCs w:val="24"/>
        </w:rPr>
        <w:t>:</w:t>
      </w:r>
    </w:p>
    <w:p w:rsidR="007D6C45" w:rsidRPr="0002777C" w:rsidRDefault="007D6C45" w:rsidP="007D6C45">
      <w:pPr>
        <w:spacing w:after="0" w:line="360" w:lineRule="auto"/>
        <w:jc w:val="both"/>
        <w:rPr>
          <w:rFonts w:ascii="Times New Roman" w:hAnsi="Times New Roman"/>
          <w:sz w:val="24"/>
          <w:szCs w:val="24"/>
        </w:rPr>
      </w:pPr>
      <w:r w:rsidRPr="0002777C">
        <w:rPr>
          <w:rFonts w:ascii="Times New Roman" w:hAnsi="Times New Roman"/>
          <w:b/>
          <w:iCs/>
          <w:sz w:val="24"/>
          <w:szCs w:val="24"/>
        </w:rPr>
        <w:t>Cenestésico</w:t>
      </w:r>
      <w:r w:rsidRPr="0002777C">
        <w:rPr>
          <w:rFonts w:ascii="Times New Roman" w:hAnsi="Times New Roman"/>
          <w:sz w:val="24"/>
          <w:szCs w:val="24"/>
        </w:rPr>
        <w:t xml:space="preserve">. Relacionado con los propios receptores del músculo. Ayuda en la regulación del tono y percepción de la fuerza. Presión, etc. </w:t>
      </w:r>
    </w:p>
    <w:p w:rsidR="007D6C45" w:rsidRPr="0002777C" w:rsidRDefault="007D6C45" w:rsidP="007D6C45">
      <w:pPr>
        <w:spacing w:after="0" w:line="360" w:lineRule="auto"/>
        <w:jc w:val="both"/>
        <w:rPr>
          <w:rFonts w:ascii="Times New Roman" w:hAnsi="Times New Roman"/>
          <w:sz w:val="24"/>
          <w:szCs w:val="24"/>
        </w:rPr>
      </w:pPr>
      <w:r w:rsidRPr="0002777C">
        <w:rPr>
          <w:rFonts w:ascii="Times New Roman" w:hAnsi="Times New Roman"/>
          <w:i/>
          <w:iCs/>
          <w:sz w:val="24"/>
          <w:szCs w:val="24"/>
        </w:rPr>
        <w:t>Laberíntico.</w:t>
      </w:r>
      <w:r w:rsidRPr="0002777C">
        <w:rPr>
          <w:rFonts w:ascii="Times New Roman" w:hAnsi="Times New Roman"/>
          <w:sz w:val="24"/>
          <w:szCs w:val="24"/>
        </w:rPr>
        <w:t xml:space="preserve"> Relacionado con el oído medio. Da información de nuestra posición en el espacio. </w:t>
      </w: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after="0" w:line="360" w:lineRule="auto"/>
        <w:jc w:val="both"/>
        <w:rPr>
          <w:rFonts w:ascii="Times New Roman" w:hAnsi="Times New Roman"/>
          <w:sz w:val="24"/>
          <w:szCs w:val="24"/>
        </w:rPr>
      </w:pPr>
      <w:r w:rsidRPr="0002777C">
        <w:rPr>
          <w:rFonts w:ascii="Times New Roman" w:hAnsi="Times New Roman"/>
          <w:b/>
          <w:iCs/>
          <w:sz w:val="24"/>
          <w:szCs w:val="24"/>
        </w:rPr>
        <w:t>Visual</w:t>
      </w:r>
      <w:r w:rsidRPr="0002777C">
        <w:rPr>
          <w:rFonts w:ascii="Times New Roman" w:hAnsi="Times New Roman"/>
          <w:sz w:val="24"/>
          <w:szCs w:val="24"/>
        </w:rPr>
        <w:t xml:space="preserve">. Información recibida a través de la vista. </w:t>
      </w:r>
    </w:p>
    <w:p w:rsidR="007D6C45" w:rsidRPr="0002777C" w:rsidRDefault="007D6C45" w:rsidP="007D6C45">
      <w:pPr>
        <w:spacing w:after="0" w:line="360" w:lineRule="auto"/>
        <w:jc w:val="both"/>
        <w:rPr>
          <w:rFonts w:ascii="Times New Roman" w:hAnsi="Times New Roman"/>
          <w:sz w:val="24"/>
          <w:szCs w:val="24"/>
        </w:rPr>
      </w:pPr>
      <w:r w:rsidRPr="0002777C">
        <w:rPr>
          <w:rFonts w:ascii="Times New Roman" w:hAnsi="Times New Roman"/>
          <w:sz w:val="24"/>
          <w:szCs w:val="24"/>
        </w:rPr>
        <w:t xml:space="preserve"> En Educación Física, en casos de problemas en la </w:t>
      </w:r>
      <w:proofErr w:type="spellStart"/>
      <w:r w:rsidRPr="0002777C">
        <w:rPr>
          <w:rFonts w:ascii="Times New Roman" w:hAnsi="Times New Roman"/>
          <w:sz w:val="24"/>
          <w:szCs w:val="24"/>
        </w:rPr>
        <w:t>equilibración</w:t>
      </w:r>
      <w:proofErr w:type="spellEnd"/>
      <w:r w:rsidRPr="0002777C">
        <w:rPr>
          <w:rFonts w:ascii="Times New Roman" w:hAnsi="Times New Roman"/>
          <w:sz w:val="24"/>
          <w:szCs w:val="24"/>
        </w:rPr>
        <w:t xml:space="preserve"> del alumno, el profesor ha de intentar ver cuál de los tres mecanismos es el que está funcionando mal para poder abordar su trabajo recuperador.</w:t>
      </w: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bCs/>
          <w:sz w:val="24"/>
          <w:szCs w:val="24"/>
        </w:rPr>
        <w:lastRenderedPageBreak/>
        <w:t>2.2.9.1</w:t>
      </w:r>
      <w:r w:rsidRPr="0002777C">
        <w:rPr>
          <w:rFonts w:ascii="Times New Roman" w:hAnsi="Times New Roman"/>
          <w:b/>
          <w:sz w:val="24"/>
          <w:szCs w:val="24"/>
        </w:rPr>
        <w:t xml:space="preserve"> Concepción de Habilidades Locomotrices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 xml:space="preserve">La adquisición de las habilidades locomotrices permite moverse con independencia y realizar acciones con destreza en un entorno para explorar y aprender, algunas habilidades locomotrices son aprendidas de una forma natural al sentir estímulos por las acciones realizadas, casos  complejos  rutinas para Andar, Correr, Galope, </w:t>
      </w:r>
      <w:r w:rsidR="003671E6" w:rsidRPr="0002777C">
        <w:rPr>
          <w:rFonts w:ascii="Times New Roman" w:hAnsi="Times New Roman"/>
          <w:sz w:val="24"/>
          <w:szCs w:val="24"/>
        </w:rPr>
        <w:t>Salpicada</w:t>
      </w:r>
      <w:r w:rsidRPr="0002777C">
        <w:rPr>
          <w:rFonts w:ascii="Times New Roman" w:hAnsi="Times New Roman"/>
          <w:sz w:val="24"/>
          <w:szCs w:val="24"/>
        </w:rPr>
        <w:t>.</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Andar: Ir de un lugar a otro dando pasos: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Correr: Andar rápidamente y con tanto impulso que, entre un paso y el siguiente, quedan por un momento ambos pies en el aire.</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sz w:val="24"/>
          <w:szCs w:val="24"/>
        </w:rPr>
        <w:t>Galope: Correr muy fuerte y rápido.</w:t>
      </w:r>
    </w:p>
    <w:p w:rsidR="007D6C45" w:rsidRPr="0002777C" w:rsidRDefault="007D6C45" w:rsidP="007D6C45">
      <w:pPr>
        <w:spacing w:line="360" w:lineRule="auto"/>
        <w:jc w:val="both"/>
        <w:rPr>
          <w:rFonts w:ascii="Times New Roman" w:hAnsi="Times New Roman"/>
          <w:sz w:val="24"/>
          <w:szCs w:val="24"/>
        </w:rPr>
      </w:pPr>
      <w:proofErr w:type="spellStart"/>
      <w:r w:rsidRPr="0002777C">
        <w:rPr>
          <w:rFonts w:ascii="Times New Roman" w:hAnsi="Times New Roman"/>
          <w:sz w:val="24"/>
          <w:szCs w:val="24"/>
        </w:rPr>
        <w:t>Salticado</w:t>
      </w:r>
      <w:proofErr w:type="spellEnd"/>
      <w:r w:rsidRPr="0002777C">
        <w:rPr>
          <w:rFonts w:ascii="Times New Roman" w:hAnsi="Times New Roman"/>
          <w:sz w:val="24"/>
          <w:szCs w:val="24"/>
        </w:rPr>
        <w:t>: Rutina de entrenamiento en donde varías distancias y velocidades se recorre con tiempos de descanso entre ellos.</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eastAsia="Times New Roman" w:hAnsi="Times New Roman"/>
          <w:b/>
          <w:bCs/>
          <w:sz w:val="24"/>
          <w:szCs w:val="24"/>
          <w:lang w:eastAsia="es-ES"/>
        </w:rPr>
        <w:t>2.2.9.2 Fundamentación de</w:t>
      </w:r>
      <w:r w:rsidRPr="0002777C">
        <w:rPr>
          <w:rFonts w:ascii="Times New Roman" w:hAnsi="Times New Roman"/>
          <w:b/>
          <w:sz w:val="24"/>
          <w:szCs w:val="24"/>
        </w:rPr>
        <w:t xml:space="preserve"> </w:t>
      </w:r>
      <w:hyperlink r:id="rId70" w:history="1">
        <w:r w:rsidRPr="0002777C">
          <w:rPr>
            <w:rFonts w:ascii="Times New Roman" w:eastAsia="Times New Roman" w:hAnsi="Times New Roman"/>
            <w:b/>
            <w:bCs/>
            <w:sz w:val="24"/>
            <w:szCs w:val="24"/>
            <w:lang w:eastAsia="es-ES"/>
          </w:rPr>
          <w:t>Habilidades Motoras Básicas Locomotrices</w:t>
        </w:r>
      </w:hyperlink>
    </w:p>
    <w:p w:rsidR="007D6C45" w:rsidRPr="0002777C" w:rsidRDefault="007D6C45" w:rsidP="007D6C45">
      <w:pPr>
        <w:spacing w:after="0" w:line="360" w:lineRule="auto"/>
        <w:jc w:val="both"/>
        <w:rPr>
          <w:rFonts w:ascii="Times New Roman" w:eastAsia="Times New Roman" w:hAnsi="Times New Roman"/>
          <w:b/>
          <w:bCs/>
          <w:sz w:val="24"/>
          <w:szCs w:val="24"/>
          <w:lang w:eastAsia="es-ES"/>
        </w:rPr>
      </w:pPr>
      <w:r w:rsidRPr="0002777C">
        <w:rPr>
          <w:rFonts w:ascii="Times New Roman" w:eastAsia="Times New Roman" w:hAnsi="Times New Roman"/>
          <w:b/>
          <w:bCs/>
          <w:sz w:val="24"/>
          <w:szCs w:val="24"/>
          <w:lang w:eastAsia="es-ES"/>
        </w:rPr>
        <w:t>Marcha (Caminar):</w:t>
      </w:r>
    </w:p>
    <w:p w:rsidR="007D6C45" w:rsidRPr="0002777C" w:rsidRDefault="007D6C45" w:rsidP="007D6C45">
      <w:pPr>
        <w:spacing w:after="0" w:line="360" w:lineRule="auto"/>
        <w:jc w:val="both"/>
        <w:rPr>
          <w:rFonts w:ascii="Times New Roman" w:eastAsia="Times New Roman" w:hAnsi="Times New Roman"/>
          <w:sz w:val="24"/>
          <w:szCs w:val="24"/>
          <w:lang w:eastAsia="es-ES"/>
        </w:rPr>
      </w:pPr>
      <w:r w:rsidRPr="0002777C">
        <w:rPr>
          <w:rFonts w:ascii="Times New Roman" w:eastAsia="Times New Roman" w:hAnsi="Times New Roman"/>
          <w:sz w:val="24"/>
          <w:szCs w:val="24"/>
          <w:lang w:eastAsia="es-ES"/>
        </w:rPr>
        <w:t xml:space="preserve">Andar es una forma natural de locomoción vertical. Su patrón motor esta caracterizado por una acción alternativa y progresiva de las piernas y un contacto continúo con la superficie de apoyo. El ciclo completo del patrón motor, un paso, consiste en una fase de suspensión y otra de apoyo o contacto con cada pierna. A mediados del siglo XX, Shirley definió la marcha como “la fase del desarrollo motor más espectacular y, probablemente más importante”. Y es que la adquisición de la locomoción vertical bípeda se considera un hecho evolutivo de primer orden. Hasta que el niño (a) no sabe andar solo, su medio se encuentra seriamente limitado y, no se puede mover sin ayuda en posición vertical hasta haber desarrollado suficiente fuerza muscular, reflejos anti gravitatorios adecuados y mecanismos de equilibrio mínimamente eficaces. Por tanto, no podrá andar de un modo eficaz hasta que el sistema nervioso sea capaz de controlar y coordinar su actividad muscular. </w:t>
      </w:r>
    </w:p>
    <w:p w:rsidR="007D6C45" w:rsidRPr="0002777C" w:rsidRDefault="007D6C45" w:rsidP="007D6C45">
      <w:pPr>
        <w:spacing w:after="0" w:line="360" w:lineRule="auto"/>
        <w:jc w:val="both"/>
        <w:rPr>
          <w:rFonts w:ascii="Times New Roman" w:eastAsia="Times New Roman" w:hAnsi="Times New Roman"/>
          <w:sz w:val="24"/>
          <w:szCs w:val="24"/>
          <w:lang w:eastAsia="es-ES"/>
        </w:rPr>
      </w:pPr>
    </w:p>
    <w:p w:rsidR="007D6C45" w:rsidRPr="0002777C" w:rsidRDefault="007D6C45" w:rsidP="007D6C45">
      <w:pPr>
        <w:spacing w:after="0" w:line="360" w:lineRule="auto"/>
        <w:jc w:val="both"/>
        <w:rPr>
          <w:rFonts w:ascii="Times New Roman" w:eastAsia="Times New Roman" w:hAnsi="Times New Roman"/>
          <w:b/>
          <w:bCs/>
          <w:sz w:val="24"/>
          <w:szCs w:val="24"/>
          <w:lang w:eastAsia="es-ES"/>
        </w:rPr>
      </w:pPr>
      <w:r w:rsidRPr="0002777C">
        <w:rPr>
          <w:rFonts w:ascii="Times New Roman" w:eastAsia="Times New Roman" w:hAnsi="Times New Roman"/>
          <w:b/>
          <w:bCs/>
          <w:sz w:val="24"/>
          <w:szCs w:val="24"/>
          <w:lang w:eastAsia="es-ES"/>
        </w:rPr>
        <w:lastRenderedPageBreak/>
        <w:t>Correr:</w:t>
      </w:r>
    </w:p>
    <w:p w:rsidR="007D6C45" w:rsidRPr="0002777C" w:rsidRDefault="007D6C45" w:rsidP="007D6C45">
      <w:pPr>
        <w:spacing w:after="0" w:line="360" w:lineRule="auto"/>
        <w:jc w:val="both"/>
        <w:rPr>
          <w:rFonts w:ascii="Times New Roman" w:eastAsia="Times New Roman" w:hAnsi="Times New Roman"/>
          <w:sz w:val="24"/>
          <w:szCs w:val="24"/>
          <w:lang w:eastAsia="es-ES"/>
        </w:rPr>
      </w:pPr>
      <w:r w:rsidRPr="0002777C">
        <w:rPr>
          <w:rFonts w:ascii="Times New Roman" w:eastAsia="Times New Roman" w:hAnsi="Times New Roman"/>
          <w:sz w:val="24"/>
          <w:szCs w:val="24"/>
          <w:lang w:eastAsia="es-ES"/>
        </w:rPr>
        <w:t xml:space="preserve">Correr es una ampliación natural de la habilidad física de andar. Se diferencia de la marcha por la llamada “fase aérea”. Para </w:t>
      </w:r>
      <w:proofErr w:type="spellStart"/>
      <w:r w:rsidRPr="0002777C">
        <w:rPr>
          <w:rFonts w:ascii="Times New Roman" w:eastAsia="Times New Roman" w:hAnsi="Times New Roman"/>
          <w:sz w:val="24"/>
          <w:szCs w:val="24"/>
          <w:lang w:eastAsia="es-ES"/>
        </w:rPr>
        <w:t>Slocum</w:t>
      </w:r>
      <w:proofErr w:type="spellEnd"/>
      <w:r w:rsidRPr="0002777C">
        <w:rPr>
          <w:rFonts w:ascii="Times New Roman" w:eastAsia="Times New Roman" w:hAnsi="Times New Roman"/>
          <w:sz w:val="24"/>
          <w:szCs w:val="24"/>
          <w:lang w:eastAsia="es-ES"/>
        </w:rPr>
        <w:t xml:space="preserve"> y James, “correr es en realidad, una serie de saltos muy bien coordinados, en los que el peso del cuerpo, primero se sostiene en un pie, luego lo hace en el aire, después vuelve a sostenerse en el pie contrario, para volver a hacerlo en el aire”.  </w:t>
      </w:r>
    </w:p>
    <w:p w:rsidR="007D6C45" w:rsidRPr="0002777C" w:rsidRDefault="007D6C45" w:rsidP="007D6C45">
      <w:pPr>
        <w:spacing w:after="0" w:line="360" w:lineRule="auto"/>
        <w:jc w:val="both"/>
        <w:rPr>
          <w:rFonts w:ascii="Times New Roman" w:eastAsia="Times New Roman" w:hAnsi="Times New Roman"/>
          <w:b/>
          <w:sz w:val="24"/>
          <w:szCs w:val="24"/>
          <w:lang w:eastAsia="es-ES"/>
        </w:rPr>
      </w:pPr>
    </w:p>
    <w:p w:rsidR="007D6C45" w:rsidRPr="0002777C" w:rsidRDefault="007D6C45" w:rsidP="007D6C45">
      <w:pPr>
        <w:spacing w:after="0" w:line="360" w:lineRule="auto"/>
        <w:jc w:val="both"/>
        <w:rPr>
          <w:rFonts w:ascii="Times New Roman" w:eastAsia="Times New Roman" w:hAnsi="Times New Roman"/>
          <w:b/>
          <w:sz w:val="24"/>
          <w:szCs w:val="24"/>
          <w:lang w:eastAsia="es-ES"/>
        </w:rPr>
      </w:pPr>
      <w:r w:rsidRPr="0002777C">
        <w:rPr>
          <w:rFonts w:ascii="Times New Roman" w:eastAsia="Times New Roman" w:hAnsi="Times New Roman"/>
          <w:b/>
          <w:sz w:val="24"/>
          <w:szCs w:val="24"/>
          <w:lang w:eastAsia="es-ES"/>
        </w:rPr>
        <w:t xml:space="preserve">2.2.9.3 Fundamentación Sobre la Habilidad Correr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Fonts w:ascii="Times New Roman" w:eastAsia="Times New Roman" w:hAnsi="Times New Roman"/>
          <w:sz w:val="24"/>
          <w:szCs w:val="24"/>
          <w:lang w:eastAsia="es-ES"/>
        </w:rPr>
        <w:t xml:space="preserve">En la fundamentación sobre la habilidad correr nos respaldamos sobre un trabajo realizado por dos autores  llamados </w:t>
      </w:r>
      <w:proofErr w:type="spellStart"/>
      <w:r w:rsidRPr="0002777C">
        <w:rPr>
          <w:rStyle w:val="apple-style-span"/>
          <w:rFonts w:ascii="Times New Roman" w:hAnsi="Times New Roman"/>
          <w:sz w:val="24"/>
          <w:szCs w:val="24"/>
        </w:rPr>
        <w:t>Burnett</w:t>
      </w:r>
      <w:proofErr w:type="spellEnd"/>
      <w:r w:rsidRPr="0002777C">
        <w:rPr>
          <w:rStyle w:val="apple-style-span"/>
          <w:rFonts w:ascii="Times New Roman" w:hAnsi="Times New Roman"/>
          <w:sz w:val="24"/>
          <w:szCs w:val="24"/>
        </w:rPr>
        <w:t xml:space="preserve"> y Johnson los cuales hablan sobre la fases que llevan los infantes a la hora de correr  pues se habla del procedimiento que lleva el niño sobre esta habilidad. </w:t>
      </w:r>
    </w:p>
    <w:p w:rsidR="007D6C45" w:rsidRPr="0002777C" w:rsidRDefault="007D6C45" w:rsidP="007D6C45">
      <w:pPr>
        <w:spacing w:after="0" w:line="360" w:lineRule="auto"/>
        <w:jc w:val="both"/>
        <w:rPr>
          <w:rStyle w:val="apple-converted-space"/>
          <w:rFonts w:ascii="Times New Roman" w:hAnsi="Times New Roman"/>
          <w:sz w:val="24"/>
          <w:szCs w:val="24"/>
        </w:rPr>
      </w:pPr>
      <w:r w:rsidRPr="0002777C">
        <w:rPr>
          <w:rStyle w:val="apple-style-span"/>
          <w:rFonts w:ascii="Times New Roman" w:hAnsi="Times New Roman"/>
          <w:sz w:val="24"/>
          <w:szCs w:val="24"/>
        </w:rPr>
        <w:t>Antes de aprender a correr, el niño aprende a caminar sin ayuda y adquiere las capacidades adicionales necesarias para enfrentarse a las exigencias de la nueva habilidad.</w:t>
      </w:r>
      <w:r w:rsidRPr="0002777C">
        <w:rPr>
          <w:rStyle w:val="apple-converted-space"/>
          <w:rFonts w:ascii="Times New Roman" w:hAnsi="Times New Roman"/>
          <w:sz w:val="24"/>
          <w:szCs w:val="24"/>
        </w:rPr>
        <w:t>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 xml:space="preserve">Pero precediendo a la marcha, </w:t>
      </w:r>
      <w:proofErr w:type="spellStart"/>
      <w:r w:rsidRPr="0002777C">
        <w:rPr>
          <w:rStyle w:val="apple-style-span"/>
          <w:rFonts w:ascii="Times New Roman" w:hAnsi="Times New Roman"/>
          <w:sz w:val="24"/>
          <w:szCs w:val="24"/>
        </w:rPr>
        <w:t>Burnett</w:t>
      </w:r>
      <w:proofErr w:type="spellEnd"/>
      <w:r w:rsidRPr="0002777C">
        <w:rPr>
          <w:rStyle w:val="apple-style-span"/>
          <w:rFonts w:ascii="Times New Roman" w:hAnsi="Times New Roman"/>
          <w:sz w:val="24"/>
          <w:szCs w:val="24"/>
        </w:rPr>
        <w:t xml:space="preserve"> y Johnson han observado que se realizan una serie de movimientos relacionados con los reflejos, que </w:t>
      </w:r>
      <w:proofErr w:type="spellStart"/>
      <w:r w:rsidRPr="0002777C">
        <w:rPr>
          <w:rStyle w:val="apple-style-span"/>
          <w:rFonts w:ascii="Times New Roman" w:hAnsi="Times New Roman"/>
          <w:sz w:val="24"/>
          <w:szCs w:val="24"/>
        </w:rPr>
        <w:t>aún</w:t>
      </w:r>
      <w:proofErr w:type="spellEnd"/>
      <w:r w:rsidRPr="0002777C">
        <w:rPr>
          <w:rStyle w:val="apple-style-span"/>
          <w:rFonts w:ascii="Times New Roman" w:hAnsi="Times New Roman"/>
          <w:sz w:val="24"/>
          <w:szCs w:val="24"/>
        </w:rPr>
        <w:t xml:space="preserve"> siendo involuntarios y de características inmaduras, suponen el primer esquema de desplazamiento realizado por el niño.</w:t>
      </w:r>
      <w:r w:rsidRPr="0002777C">
        <w:rPr>
          <w:rStyle w:val="apple-converted-space"/>
          <w:rFonts w:ascii="Times New Roman" w:hAnsi="Times New Roman"/>
          <w:sz w:val="24"/>
          <w:szCs w:val="24"/>
        </w:rPr>
        <w:t> </w:t>
      </w:r>
      <w:r w:rsidRPr="0002777C">
        <w:rPr>
          <w:rStyle w:val="apple-style-span"/>
          <w:rFonts w:ascii="Times New Roman" w:hAnsi="Times New Roman"/>
          <w:sz w:val="24"/>
          <w:szCs w:val="24"/>
        </w:rPr>
        <w:t>Lo que quieren decir estos dos autores es que antes de la marcha el niño muestra una carrera incipiente en sus primeros pasos por querer andar, lógicamente no es una carrera estructurada ni adecuada, se trata de pasos de carrera incontrolados debidos al desequilibrio que tienen los niños en estas edades. De aquí que se pueda afirmar que el niño corre antes de andar.</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También lo podemos observar en el reflejo de marcha que se da en los recién nacidos (Reflejo de marcha automática).</w:t>
      </w:r>
    </w:p>
    <w:p w:rsidR="007D6C45" w:rsidRPr="0002777C" w:rsidRDefault="007D6C45" w:rsidP="007D6C45">
      <w:pPr>
        <w:spacing w:after="0" w:line="360" w:lineRule="auto"/>
        <w:jc w:val="both"/>
        <w:rPr>
          <w:rStyle w:val="apple-style-span"/>
          <w:rFonts w:ascii="Times New Roman" w:hAnsi="Times New Roman"/>
          <w:sz w:val="24"/>
          <w:szCs w:val="24"/>
        </w:rPr>
      </w:pPr>
    </w:p>
    <w:p w:rsidR="007D6C45" w:rsidRPr="0002777C" w:rsidRDefault="007D6C45" w:rsidP="007D6C45">
      <w:pPr>
        <w:spacing w:after="0" w:line="360" w:lineRule="auto"/>
        <w:jc w:val="both"/>
        <w:rPr>
          <w:rStyle w:val="apple-style-span"/>
          <w:rFonts w:ascii="Times New Roman" w:hAnsi="Times New Roman"/>
          <w:sz w:val="24"/>
          <w:szCs w:val="24"/>
        </w:rPr>
      </w:pPr>
    </w:p>
    <w:p w:rsidR="007D6C45" w:rsidRPr="0002777C" w:rsidRDefault="007D6C45" w:rsidP="007D6C45">
      <w:pPr>
        <w:spacing w:after="0" w:line="360" w:lineRule="auto"/>
        <w:jc w:val="both"/>
        <w:rPr>
          <w:rStyle w:val="apple-converted-space"/>
          <w:rFonts w:ascii="Times New Roman" w:hAnsi="Times New Roman"/>
          <w:sz w:val="24"/>
          <w:szCs w:val="24"/>
        </w:rPr>
      </w:pPr>
      <w:r w:rsidRPr="0002777C">
        <w:rPr>
          <w:rStyle w:val="apple-converted-space"/>
          <w:rFonts w:ascii="Times New Roman" w:hAnsi="Times New Roman"/>
          <w:sz w:val="24"/>
          <w:szCs w:val="24"/>
        </w:rPr>
        <w:t>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lastRenderedPageBreak/>
        <w:t>La acción de correr se encuadra en el grupo de los desplazamientos, dentro de las habilidades motrices básicas</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Correr supone una ampliación natural de la habilidad motriz de andar o marchar, de hecho se diferencia de esta principalmente por la llamada "fase aérea“, y su realización voluntaria llega después de marchar.</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Esta evolución del patrón motor de andar, tiene por finalidad la locomoción de una manera más rápida a la anterior.</w:t>
      </w: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 xml:space="preserve">2.2.9.4 Definición Sobre la Habilidad Correr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bCs/>
          <w:sz w:val="24"/>
          <w:szCs w:val="24"/>
        </w:rPr>
        <w:t>"Correr es en realidad, una serie de saltos muy bien coordinados, en los que el peso del cuerpo, primero se sostiene en un pie, luego lo hace en el aire, después vuelve a sostenerse en el pie contrario, para volver a hacerlo en el aire".</w:t>
      </w:r>
    </w:p>
    <w:p w:rsidR="007D6C45" w:rsidRPr="0002777C" w:rsidRDefault="007D6C45" w:rsidP="007D6C45">
      <w:pPr>
        <w:spacing w:after="0" w:line="360" w:lineRule="auto"/>
        <w:jc w:val="both"/>
        <w:rPr>
          <w:rStyle w:val="apple-style-span"/>
          <w:rFonts w:ascii="Times New Roman" w:hAnsi="Times New Roman"/>
          <w:iCs/>
          <w:sz w:val="24"/>
          <w:szCs w:val="24"/>
        </w:rPr>
      </w:pPr>
      <w:r w:rsidRPr="0002777C">
        <w:rPr>
          <w:rStyle w:val="apple-style-span"/>
          <w:rFonts w:ascii="Times New Roman" w:hAnsi="Times New Roman"/>
          <w:sz w:val="24"/>
          <w:szCs w:val="24"/>
        </w:rPr>
        <w:t xml:space="preserve">Este término fue aportado por dos autores que trabajaron en la área física con la habilidad correr quienes son </w:t>
      </w:r>
      <w:proofErr w:type="spellStart"/>
      <w:r w:rsidRPr="0002777C">
        <w:rPr>
          <w:rStyle w:val="apple-style-span"/>
          <w:rFonts w:ascii="Times New Roman" w:hAnsi="Times New Roman"/>
          <w:iCs/>
          <w:sz w:val="24"/>
          <w:szCs w:val="24"/>
        </w:rPr>
        <w:t>Slocum</w:t>
      </w:r>
      <w:proofErr w:type="spellEnd"/>
      <w:r w:rsidRPr="0002777C">
        <w:rPr>
          <w:rStyle w:val="apple-style-span"/>
          <w:rFonts w:ascii="Times New Roman" w:hAnsi="Times New Roman"/>
          <w:iCs/>
          <w:sz w:val="24"/>
          <w:szCs w:val="24"/>
        </w:rPr>
        <w:t xml:space="preserve"> y James.</w:t>
      </w:r>
    </w:p>
    <w:p w:rsidR="007D6C45" w:rsidRPr="0002777C" w:rsidRDefault="007D6C45" w:rsidP="007D6C45">
      <w:pPr>
        <w:spacing w:after="0" w:line="360" w:lineRule="auto"/>
        <w:jc w:val="both"/>
        <w:rPr>
          <w:rStyle w:val="apple-style-span"/>
          <w:rFonts w:ascii="Times New Roman" w:hAnsi="Times New Roman"/>
          <w:b/>
          <w:iCs/>
          <w:sz w:val="24"/>
          <w:szCs w:val="24"/>
        </w:rPr>
      </w:pPr>
      <w:r w:rsidRPr="0002777C">
        <w:rPr>
          <w:rStyle w:val="apple-style-span"/>
          <w:rFonts w:ascii="Times New Roman" w:hAnsi="Times New Roman"/>
          <w:b/>
          <w:iCs/>
          <w:sz w:val="24"/>
          <w:szCs w:val="24"/>
        </w:rPr>
        <w:t xml:space="preserve">2.2.9.5 Evolución </w:t>
      </w:r>
      <w:proofErr w:type="spellStart"/>
      <w:r w:rsidRPr="0002777C">
        <w:rPr>
          <w:rStyle w:val="apple-style-span"/>
          <w:rFonts w:ascii="Times New Roman" w:hAnsi="Times New Roman"/>
          <w:b/>
          <w:iCs/>
          <w:sz w:val="24"/>
          <w:szCs w:val="24"/>
        </w:rPr>
        <w:t>y</w:t>
      </w:r>
      <w:proofErr w:type="spellEnd"/>
      <w:r w:rsidRPr="0002777C">
        <w:rPr>
          <w:rStyle w:val="apple-style-span"/>
          <w:rFonts w:ascii="Times New Roman" w:hAnsi="Times New Roman"/>
          <w:b/>
          <w:iCs/>
          <w:sz w:val="24"/>
          <w:szCs w:val="24"/>
        </w:rPr>
        <w:t xml:space="preserve"> Inicio de la Habilidad Correr.</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El niño debe tener fuerza suficiente para impulsar su cuerpo hacia arriba y hacia delante con una pierna, entrando en la fase de vuelo o de suspensión, así como la capacidad de coordinar los rápidos movimientos que se requieren para dar la zancada al correr y la de mantener el equilibrio en el proceso.</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Estas capacidades suelen aparecer en el niño a la edad de los 18 meses.</w:t>
      </w:r>
      <w:r w:rsidRPr="0002777C">
        <w:rPr>
          <w:rFonts w:ascii="Times New Roman" w:hAnsi="Times New Roman"/>
          <w:sz w:val="24"/>
          <w:szCs w:val="24"/>
        </w:rPr>
        <w:br/>
      </w:r>
      <w:r w:rsidRPr="0002777C">
        <w:rPr>
          <w:rStyle w:val="apple-style-span"/>
          <w:rFonts w:ascii="Times New Roman" w:hAnsi="Times New Roman"/>
          <w:sz w:val="24"/>
          <w:szCs w:val="24"/>
        </w:rPr>
        <w:t xml:space="preserve">El niño de 24 meses corre con inusual desgana y tiene dificultades para mantener el equilibrio a un ritmo rápido por lo que tiende a correr con los brazos separados (brazos de </w:t>
      </w:r>
      <w:proofErr w:type="spellStart"/>
      <w:r w:rsidRPr="0002777C">
        <w:rPr>
          <w:rStyle w:val="apple-style-span"/>
          <w:rFonts w:ascii="Times New Roman" w:hAnsi="Times New Roman"/>
          <w:sz w:val="24"/>
          <w:szCs w:val="24"/>
        </w:rPr>
        <w:t>funambulista</w:t>
      </w:r>
      <w:proofErr w:type="spellEnd"/>
      <w:r w:rsidRPr="0002777C">
        <w:rPr>
          <w:rStyle w:val="apple-style-span"/>
          <w:rFonts w:ascii="Times New Roman" w:hAnsi="Times New Roman"/>
          <w:sz w:val="24"/>
          <w:szCs w:val="24"/>
        </w:rPr>
        <w:t>) al  igual que las piernas.</w:t>
      </w:r>
      <w:r w:rsidRPr="0002777C">
        <w:rPr>
          <w:rStyle w:val="apple-converted-space"/>
          <w:rFonts w:ascii="Times New Roman" w:hAnsi="Times New Roman"/>
          <w:sz w:val="24"/>
          <w:szCs w:val="24"/>
        </w:rPr>
        <w:t> </w:t>
      </w:r>
    </w:p>
    <w:p w:rsidR="007D6C45" w:rsidRPr="0002777C" w:rsidRDefault="007D6C45" w:rsidP="007D6C45">
      <w:pPr>
        <w:spacing w:after="0" w:line="360" w:lineRule="auto"/>
        <w:jc w:val="both"/>
        <w:rPr>
          <w:rFonts w:ascii="Times New Roman" w:hAnsi="Times New Roman"/>
          <w:b/>
          <w:sz w:val="24"/>
          <w:szCs w:val="24"/>
        </w:rPr>
      </w:pPr>
      <w:r w:rsidRPr="0002777C">
        <w:rPr>
          <w:rStyle w:val="apple-style-span"/>
          <w:rFonts w:ascii="Times New Roman" w:hAnsi="Times New Roman"/>
          <w:b/>
          <w:sz w:val="24"/>
          <w:szCs w:val="24"/>
        </w:rPr>
        <w:t>2.2.9.6 Lo Elemental de la Habilidad Correr.</w:t>
      </w:r>
    </w:p>
    <w:p w:rsidR="007D6C45" w:rsidRPr="0002777C" w:rsidRDefault="007D6C45" w:rsidP="007D6C45">
      <w:pPr>
        <w:spacing w:after="0" w:line="360" w:lineRule="auto"/>
        <w:jc w:val="both"/>
        <w:rPr>
          <w:rFonts w:ascii="Times New Roman" w:eastAsia="Times New Roman" w:hAnsi="Times New Roman"/>
          <w:sz w:val="24"/>
          <w:szCs w:val="24"/>
          <w:lang w:eastAsia="es-ES"/>
        </w:rPr>
      </w:pPr>
      <w:r w:rsidRPr="0002777C">
        <w:rPr>
          <w:rFonts w:ascii="Times New Roman" w:eastAsia="Times New Roman" w:hAnsi="Times New Roman"/>
          <w:sz w:val="24"/>
          <w:szCs w:val="24"/>
          <w:lang w:eastAsia="es-ES"/>
        </w:rPr>
        <w:t>Los movimientos de la pierna</w:t>
      </w:r>
      <w:r w:rsidRPr="0002777C">
        <w:rPr>
          <w:rStyle w:val="Refdenotaalpie"/>
          <w:rFonts w:ascii="Times New Roman" w:eastAsia="Times New Roman" w:hAnsi="Times New Roman"/>
          <w:sz w:val="24"/>
          <w:szCs w:val="24"/>
          <w:lang w:eastAsia="es-ES"/>
        </w:rPr>
        <w:footnoteReference w:id="18"/>
      </w:r>
      <w:r w:rsidRPr="0002777C">
        <w:rPr>
          <w:rFonts w:ascii="Times New Roman" w:eastAsia="Times New Roman" w:hAnsi="Times New Roman"/>
          <w:sz w:val="24"/>
          <w:szCs w:val="24"/>
          <w:lang w:eastAsia="es-ES"/>
        </w:rPr>
        <w:t xml:space="preserve"> que se recupera son llamativos vistos desde atrás: </w:t>
      </w:r>
      <w:r w:rsidRPr="0002777C">
        <w:rPr>
          <w:rFonts w:ascii="Times New Roman" w:eastAsia="Times New Roman" w:hAnsi="Times New Roman"/>
          <w:sz w:val="24"/>
          <w:szCs w:val="24"/>
          <w:lang w:eastAsia="es-ES"/>
        </w:rPr>
        <w:br/>
        <w:t>Observamos que la rodilla se lleva hacia fuera en redondo y hacia delante como preparación para la fase de apoyo, este movimiento va acompañado de la colocación hacia fuera del pie o la pierna que se recupera. </w:t>
      </w:r>
    </w:p>
    <w:p w:rsidR="007D6C45" w:rsidRPr="0002777C" w:rsidRDefault="007D6C45" w:rsidP="007D6C45">
      <w:pPr>
        <w:spacing w:after="0" w:line="360" w:lineRule="auto"/>
        <w:jc w:val="both"/>
        <w:rPr>
          <w:rStyle w:val="apple-style-span"/>
          <w:rFonts w:ascii="Times New Roman" w:eastAsia="Times New Roman" w:hAnsi="Times New Roman"/>
          <w:sz w:val="24"/>
          <w:szCs w:val="24"/>
          <w:lang w:eastAsia="es-ES"/>
        </w:rPr>
      </w:pPr>
      <w:r w:rsidRPr="0002777C">
        <w:rPr>
          <w:rStyle w:val="apple-style-span"/>
          <w:rFonts w:ascii="Times New Roman" w:hAnsi="Times New Roman"/>
          <w:sz w:val="24"/>
          <w:szCs w:val="24"/>
        </w:rPr>
        <w:lastRenderedPageBreak/>
        <w:t>Es una tendencia natural la que muestran los niños a la abducción del pie.</w:t>
      </w:r>
      <w:r w:rsidRPr="0002777C">
        <w:rPr>
          <w:rFonts w:ascii="Times New Roman" w:hAnsi="Times New Roman"/>
          <w:sz w:val="24"/>
          <w:szCs w:val="24"/>
        </w:rPr>
        <w:br/>
      </w:r>
      <w:r w:rsidRPr="0002777C">
        <w:rPr>
          <w:rStyle w:val="apple-style-span"/>
          <w:rFonts w:ascii="Times New Roman" w:hAnsi="Times New Roman"/>
          <w:sz w:val="24"/>
          <w:szCs w:val="24"/>
        </w:rPr>
        <w:t>La mano se dobla menos hacia la línea media del tronco al final del balanceo hacia delante y el bazo se curva hacia fuera menos en el balanceo hacia detrás.</w:t>
      </w:r>
      <w:r w:rsidRPr="0002777C">
        <w:rPr>
          <w:rStyle w:val="apple-style-span"/>
          <w:rFonts w:ascii="Times New Roman" w:eastAsia="Times New Roman" w:hAnsi="Times New Roman"/>
          <w:sz w:val="24"/>
          <w:szCs w:val="24"/>
          <w:lang w:eastAsia="es-ES"/>
        </w:rPr>
        <w:t xml:space="preserve"> </w:t>
      </w:r>
      <w:r w:rsidRPr="0002777C">
        <w:rPr>
          <w:rStyle w:val="apple-style-span"/>
          <w:rFonts w:ascii="Times New Roman" w:hAnsi="Times New Roman"/>
          <w:sz w:val="24"/>
          <w:szCs w:val="24"/>
        </w:rPr>
        <w:t>Los brazos se balancean describiendo un arco más largo en el plano antero posterior; al doblarse por el codo, forman un ángulo recto.</w:t>
      </w:r>
      <w:r w:rsidRPr="0002777C">
        <w:rPr>
          <w:rStyle w:val="apple-style-span"/>
          <w:rFonts w:ascii="Times New Roman" w:eastAsia="Times New Roman" w:hAnsi="Times New Roman"/>
          <w:sz w:val="24"/>
          <w:szCs w:val="24"/>
          <w:lang w:eastAsia="es-ES"/>
        </w:rPr>
        <w:t xml:space="preserve"> </w:t>
      </w:r>
      <w:r w:rsidRPr="0002777C">
        <w:rPr>
          <w:rStyle w:val="apple-style-span"/>
          <w:rFonts w:ascii="Times New Roman" w:hAnsi="Times New Roman"/>
          <w:sz w:val="24"/>
          <w:szCs w:val="24"/>
        </w:rPr>
        <w:t>Esta fase se caracteriza por las posiciones inmaduras de guardia en alta y guardia media en la que los brazos son usados para mantener el equilibrio.</w:t>
      </w:r>
    </w:p>
    <w:p w:rsidR="007D6C45" w:rsidRPr="0002777C" w:rsidRDefault="007D6C45" w:rsidP="007D6C45">
      <w:pPr>
        <w:spacing w:after="0" w:line="360" w:lineRule="auto"/>
        <w:jc w:val="both"/>
        <w:rPr>
          <w:rStyle w:val="apple-style-span"/>
          <w:rFonts w:ascii="Times New Roman" w:eastAsia="Times New Roman" w:hAnsi="Times New Roman"/>
          <w:sz w:val="24"/>
          <w:szCs w:val="24"/>
          <w:lang w:eastAsia="es-ES"/>
        </w:rPr>
      </w:pP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b/>
          <w:sz w:val="24"/>
          <w:szCs w:val="24"/>
        </w:rPr>
        <w:t xml:space="preserve"> Maduración de Movimientos que se Realizan en la Habilidad Correr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Rodilla y tobillo de la pierna de apoyo se doblan ligeramente después de que el pie haya tomado contacto con el suelo.</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La acción de la cadera, la rodilla y el tobillo de la pierna de apoyo llevan el cuerpo a la fase de suspensión, impulsando el cuerpo hacia delante y arriba.</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Cuando la pierna que se recupera, se balancea hacia delante con la rodilla muy elevada, la parte inferior de la pierna se flexiona y el talón se acerca a los glúteos.</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La extensión de la carrera y la rodilla de la pierna que se recupera obliga el pie a moverse hacia atrás con rapidez y a apoyarse a la altura del centro de gravedad del cuerpo.</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El tronco ligeramente inclinado hacia delante durante todo el patrón de la zancada.</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Los brazos se balancean describiendo un amplio arco en un plano vertical-oblicuo, de modo sincrónico y opuesto a la acción de las piernas.</w:t>
      </w:r>
    </w:p>
    <w:p w:rsidR="007D6C45" w:rsidRPr="0002777C" w:rsidRDefault="007D6C45" w:rsidP="007D6C45">
      <w:pPr>
        <w:spacing w:after="0" w:line="360" w:lineRule="auto"/>
        <w:jc w:val="both"/>
        <w:rPr>
          <w:rFonts w:ascii="Times New Roman" w:hAnsi="Times New Roman"/>
          <w:b/>
          <w:sz w:val="24"/>
          <w:szCs w:val="24"/>
        </w:rPr>
      </w:pP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 xml:space="preserve">2.2.9.7 Educación Física en Edades Primarias 4 a 6 años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La educación física en edades primarias se comienza de lo fundamental donde comenzamos a que los infantes asimilen las cosas que lo rodean y las que les pueden servir como herramientas para poder desarrollar algún tipo de acción o movimiento.</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 xml:space="preserve">Teniendo como punto de partida que los niños comienzan de los más fácil a los mas difícil tenemos como ejemplo que la educación física en edades primaria está basada en la motivación que impregna el maestro de educación física para que el niño la desarrolle </w:t>
      </w:r>
      <w:r w:rsidRPr="0002777C">
        <w:rPr>
          <w:rStyle w:val="apple-style-span"/>
          <w:rFonts w:ascii="Times New Roman" w:hAnsi="Times New Roman"/>
          <w:sz w:val="24"/>
          <w:szCs w:val="24"/>
        </w:rPr>
        <w:lastRenderedPageBreak/>
        <w:t xml:space="preserve">de la mejor manera llevando un proceso evolutivo de sus movimientos  y de sus acciones podemos observar que en los primeros encuentros que tiene el niño o la niña en la clase de educación nunca va acompañado de ningún trabajo que lleve algún tipo de objeto o herramienta con que tenga que auxiliarse un podemos ejemplificar este tipo de situación de tal manera que según el desarrollo que van teniendo los infantes , se van anexando implementos deportivos como una balón, soga, aros, etc.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De acuerdo a la programación de educación física de la editorial INDE ahí una serie de contenidos  didácticos que se cumplen en la educación primaria ellos los detallaremos a continuación.</w:t>
      </w:r>
    </w:p>
    <w:p w:rsidR="007D6C45" w:rsidRPr="0002777C" w:rsidRDefault="007D6C45" w:rsidP="007D6C45">
      <w:pPr>
        <w:spacing w:after="0" w:line="360" w:lineRule="auto"/>
        <w:jc w:val="both"/>
        <w:rPr>
          <w:rFonts w:ascii="Times New Roman" w:hAnsi="Times New Roman"/>
          <w:sz w:val="24"/>
          <w:szCs w:val="24"/>
        </w:rPr>
      </w:pP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2.2.9.8 Contenidos Didácticos de Educación Física en Edades Primarias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 xml:space="preserve">Conocimiento y control del propio cuerpo, Lateralidad y orientación del esquema corporal, Desarrollo sensorial, Actitud de respiración y relajación, Equilibrio estático y dinámico, Orientación especial, Percepción espacio temporal,  Expresión corporal, Coordinación óculo manual, Coordinación dinámica general, Actividades en la naturaleza y el patio.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b/>
          <w:sz w:val="24"/>
          <w:szCs w:val="24"/>
        </w:rPr>
        <w:t xml:space="preserve"> Metodología de la Clase  Educación Física en Edades Primarias 4 a 6 años</w:t>
      </w:r>
      <w:r w:rsidRPr="0002777C">
        <w:rPr>
          <w:rStyle w:val="apple-style-span"/>
          <w:rFonts w:ascii="Times New Roman" w:hAnsi="Times New Roman"/>
          <w:sz w:val="24"/>
          <w:szCs w:val="24"/>
        </w:rPr>
        <w:t>.</w:t>
      </w: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Metodología:</w:t>
      </w:r>
      <w:r w:rsidRPr="0002777C">
        <w:rPr>
          <w:rFonts w:ascii="Times New Roman" w:hAnsi="Times New Roman"/>
          <w:sz w:val="24"/>
          <w:szCs w:val="24"/>
        </w:rPr>
        <w:t xml:space="preserve"> </w:t>
      </w:r>
      <w:r w:rsidRPr="0002777C">
        <w:rPr>
          <w:rStyle w:val="apple-style-span"/>
          <w:rFonts w:ascii="Times New Roman" w:hAnsi="Times New Roman"/>
          <w:sz w:val="24"/>
          <w:szCs w:val="24"/>
        </w:rPr>
        <w:t>es la forma de conseguir los objetivos expuestos y debe de estar adaptada a la capacidad, edad, de los niños y niñas.</w:t>
      </w:r>
      <w:r w:rsidRPr="0002777C">
        <w:rPr>
          <w:rStyle w:val="apple-converted-space"/>
          <w:rFonts w:ascii="Times New Roman" w:hAnsi="Times New Roman"/>
          <w:sz w:val="24"/>
          <w:szCs w:val="24"/>
        </w:rPr>
        <w:t>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b/>
          <w:bCs/>
          <w:sz w:val="24"/>
          <w:szCs w:val="24"/>
        </w:rPr>
        <w:t>Método sintético o global:</w:t>
      </w:r>
      <w:r w:rsidRPr="0002777C">
        <w:rPr>
          <w:rStyle w:val="apple-converted-space"/>
          <w:rFonts w:ascii="Times New Roman" w:hAnsi="Times New Roman"/>
          <w:sz w:val="24"/>
          <w:szCs w:val="24"/>
        </w:rPr>
        <w:t> </w:t>
      </w:r>
      <w:r w:rsidRPr="0002777C">
        <w:rPr>
          <w:rStyle w:val="apple-style-span"/>
          <w:rFonts w:ascii="Times New Roman" w:hAnsi="Times New Roman"/>
          <w:sz w:val="24"/>
          <w:szCs w:val="24"/>
        </w:rPr>
        <w:t>es un método que permite la enseñanza desde un punto de vista general del movimiento. (Son movimientos genéricos y globales). Dirigido a niños pequeños (más o menos 5 años).</w:t>
      </w: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 xml:space="preserve">Ventajas de enseñanza sintética o global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El niño comprende fácilmente el movimiento, El niño actúa con gran capacidad de movimiento, Es muy motivante. Permite una mayor comprensión global de los deportes.</w:t>
      </w: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 xml:space="preserve"> </w:t>
      </w:r>
    </w:p>
    <w:p w:rsidR="007D6C45" w:rsidRPr="0002777C" w:rsidRDefault="007D6C45" w:rsidP="007D6C45">
      <w:pPr>
        <w:spacing w:after="0" w:line="360" w:lineRule="auto"/>
        <w:jc w:val="both"/>
        <w:rPr>
          <w:rStyle w:val="apple-style-span"/>
          <w:rFonts w:ascii="Times New Roman" w:hAnsi="Times New Roman"/>
          <w:b/>
          <w:sz w:val="24"/>
          <w:szCs w:val="24"/>
        </w:rPr>
      </w:pPr>
    </w:p>
    <w:p w:rsidR="007D6C45" w:rsidRPr="0002777C" w:rsidRDefault="007D6C45" w:rsidP="007D6C45">
      <w:pPr>
        <w:spacing w:after="0" w:line="360" w:lineRule="auto"/>
        <w:jc w:val="both"/>
        <w:rPr>
          <w:rStyle w:val="apple-style-span"/>
          <w:rFonts w:ascii="Times New Roman" w:hAnsi="Times New Roman"/>
          <w:b/>
          <w:sz w:val="24"/>
          <w:szCs w:val="24"/>
        </w:rPr>
      </w:pP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lastRenderedPageBreak/>
        <w:t>Principios de la Metodología de Enseñanza en Educación Física en Educación Primaria.</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El alumno no tiene que ser solo realizador de tareas sino que debe saber el por qué y para que las realiza; debe asimilar de forma practica el conocimiento de su cuerpo, como funciona sus propias posibilidades de movimiento…</w:t>
      </w:r>
      <w:r w:rsidRPr="0002777C">
        <w:rPr>
          <w:rStyle w:val="Refdenotaalpie"/>
          <w:rFonts w:ascii="Times New Roman" w:hAnsi="Times New Roman"/>
          <w:sz w:val="24"/>
          <w:szCs w:val="24"/>
        </w:rPr>
        <w:footnoteReference w:id="19"/>
      </w:r>
      <w:r w:rsidRPr="0002777C">
        <w:rPr>
          <w:rStyle w:val="apple-style-span"/>
          <w:rFonts w:ascii="Times New Roman" w:hAnsi="Times New Roman"/>
          <w:sz w:val="24"/>
          <w:szCs w:val="24"/>
        </w:rPr>
        <w:t xml:space="preserve"> ser capaz de resolver planteamientos motrices y comprobar su mejora tanto en actitudes como en habilidades y destrezas.</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Tener en cuenta sus capacidades para que las tareas que se programen sean acordes con la realidad de cada uno, valorando no el resultado sino el proceso de la actividad motriz misma.</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No se deberán existir diferencias por el sexo, por actitudes o por capacidades, sino que todas las propuestas de trabajo deben estar adaptadas a alumnos con problemas de salud o necesidades educativas especiales, se harán las adaptaciones oportunas.</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Las actividades que se desarrollaran con los alumnos favorecerán la socialización, participación y cooperación, ya que estas ayudan a la superación de dificultades y producen una interacción del niño a consigo mismo, con su entorno con los compañeros y el profesor.</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 xml:space="preserve">Hay que conseguir estimular en los alumnos la creatividad, las actividades de enseñanza aprendizaje se presentaran en forma de juego, de modo que sean más atractivas y divertidas, motivando a los niños a la participación.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 xml:space="preserve">Es conveniente utilizar todo tipo de juegos, teniendo en cuenta las características del  alumno, correspondiendo generalmente los juegos más espontáneos al primer ciclo y evolucionando a formas más regladas en el último ciclo; de esta manera conseguiremos favorecer la adquisición de capacidades que mejoren las posibilidades del movimiento. </w:t>
      </w:r>
    </w:p>
    <w:p w:rsidR="007D6C45" w:rsidRPr="0002777C" w:rsidRDefault="007D6C45" w:rsidP="007D6C45">
      <w:pPr>
        <w:spacing w:after="0" w:line="360" w:lineRule="auto"/>
        <w:jc w:val="both"/>
        <w:rPr>
          <w:rStyle w:val="apple-style-span"/>
          <w:rFonts w:ascii="Times New Roman" w:hAnsi="Times New Roman"/>
          <w:sz w:val="24"/>
          <w:szCs w:val="24"/>
        </w:rPr>
      </w:pPr>
      <w:r w:rsidRPr="0002777C">
        <w:rPr>
          <w:rStyle w:val="apple-style-span"/>
          <w:rFonts w:ascii="Times New Roman" w:hAnsi="Times New Roman"/>
          <w:sz w:val="24"/>
          <w:szCs w:val="24"/>
        </w:rPr>
        <w:t>El conocimiento y práctica de juegos populares tradicionales y alternativos contribuirán a enriquecer la identidad cultural de los alumnos.</w:t>
      </w:r>
    </w:p>
    <w:p w:rsidR="007D6C45" w:rsidRPr="0002777C" w:rsidRDefault="007D6C45" w:rsidP="007D6C45">
      <w:pPr>
        <w:spacing w:after="0" w:line="360" w:lineRule="auto"/>
        <w:jc w:val="both"/>
        <w:rPr>
          <w:rStyle w:val="apple-style-span"/>
          <w:rFonts w:ascii="Times New Roman" w:hAnsi="Times New Roman"/>
          <w:sz w:val="20"/>
          <w:szCs w:val="20"/>
        </w:rPr>
      </w:pPr>
    </w:p>
    <w:p w:rsidR="007D6C45" w:rsidRPr="0002777C" w:rsidRDefault="007D6C45" w:rsidP="007D6C45">
      <w:pPr>
        <w:spacing w:after="0" w:line="360" w:lineRule="auto"/>
        <w:jc w:val="both"/>
        <w:rPr>
          <w:rFonts w:ascii="Times New Roman" w:hAnsi="Times New Roman"/>
          <w:b/>
          <w:sz w:val="24"/>
          <w:szCs w:val="24"/>
        </w:rPr>
      </w:pPr>
    </w:p>
    <w:p w:rsidR="007D6C45" w:rsidRPr="0002777C" w:rsidRDefault="007D6C45" w:rsidP="007D6C45">
      <w:pPr>
        <w:spacing w:after="0" w:line="360" w:lineRule="auto"/>
        <w:jc w:val="both"/>
        <w:rPr>
          <w:rFonts w:ascii="Times New Roman" w:hAnsi="Times New Roman"/>
          <w:b/>
          <w:sz w:val="24"/>
          <w:szCs w:val="24"/>
        </w:rPr>
      </w:pPr>
      <w:r w:rsidRPr="0002777C">
        <w:rPr>
          <w:rFonts w:ascii="Times New Roman" w:hAnsi="Times New Roman"/>
          <w:b/>
          <w:sz w:val="24"/>
          <w:szCs w:val="24"/>
        </w:rPr>
        <w:lastRenderedPageBreak/>
        <w:t>2.3 DEFINICION DE TERMINOS BASICOS</w:t>
      </w:r>
    </w:p>
    <w:p w:rsidR="007D6C45" w:rsidRPr="0002777C" w:rsidRDefault="007D6C45" w:rsidP="007D6C45">
      <w:pPr>
        <w:spacing w:after="0" w:line="360" w:lineRule="auto"/>
        <w:jc w:val="both"/>
        <w:rPr>
          <w:rFonts w:ascii="Times New Roman" w:hAnsi="Times New Roman"/>
          <w:b/>
          <w:sz w:val="24"/>
          <w:szCs w:val="24"/>
        </w:rPr>
      </w:pPr>
    </w:p>
    <w:p w:rsidR="007D6C45" w:rsidRPr="0002777C" w:rsidRDefault="007D6C45" w:rsidP="007D6C45">
      <w:pPr>
        <w:spacing w:after="0" w:line="360" w:lineRule="auto"/>
        <w:jc w:val="both"/>
        <w:rPr>
          <w:rStyle w:val="apple-style-span"/>
          <w:rFonts w:ascii="Times New Roman" w:hAnsi="Times New Roman"/>
          <w:b/>
          <w:sz w:val="24"/>
          <w:szCs w:val="24"/>
        </w:rPr>
      </w:pPr>
      <w:r w:rsidRPr="0002777C">
        <w:rPr>
          <w:rStyle w:val="apple-style-span"/>
          <w:rFonts w:ascii="Times New Roman" w:hAnsi="Times New Roman"/>
          <w:b/>
          <w:sz w:val="24"/>
          <w:szCs w:val="24"/>
        </w:rPr>
        <w:t xml:space="preserve"> Correr: </w:t>
      </w:r>
      <w:r w:rsidRPr="0002777C">
        <w:rPr>
          <w:rStyle w:val="apple-style-span"/>
          <w:rFonts w:ascii="Times New Roman" w:hAnsi="Times New Roman"/>
          <w:bCs/>
          <w:sz w:val="24"/>
          <w:szCs w:val="24"/>
        </w:rPr>
        <w:t>"Correr es en realidad, una serie de saltos muy bien coordinados, en los que el peso del cuerpo, primero se sostiene en un pie, luego lo hace en el aire, después vuelve a sostenerse en el pie contrario, para volver a hacerlo en el aire".</w:t>
      </w:r>
    </w:p>
    <w:p w:rsidR="007D6C45" w:rsidRPr="0002777C" w:rsidRDefault="007D6C45" w:rsidP="007D6C45">
      <w:pPr>
        <w:spacing w:after="0" w:line="360" w:lineRule="auto"/>
        <w:jc w:val="both"/>
        <w:rPr>
          <w:rStyle w:val="apple-style-span"/>
          <w:rFonts w:ascii="Times New Roman" w:hAnsi="Times New Roman"/>
          <w:iCs/>
          <w:sz w:val="24"/>
          <w:szCs w:val="24"/>
        </w:rPr>
      </w:pPr>
      <w:r w:rsidRPr="0002777C">
        <w:rPr>
          <w:rStyle w:val="apple-style-span"/>
          <w:rFonts w:ascii="Times New Roman" w:hAnsi="Times New Roman"/>
          <w:sz w:val="24"/>
          <w:szCs w:val="24"/>
        </w:rPr>
        <w:t xml:space="preserve">Este término fue aportado por dos autores que trabajaron en la área física con la habilidad correr quienes son </w:t>
      </w:r>
      <w:proofErr w:type="spellStart"/>
      <w:r w:rsidRPr="0002777C">
        <w:rPr>
          <w:rStyle w:val="apple-style-span"/>
          <w:rFonts w:ascii="Times New Roman" w:hAnsi="Times New Roman"/>
          <w:iCs/>
          <w:sz w:val="24"/>
          <w:szCs w:val="24"/>
        </w:rPr>
        <w:t>Slocum</w:t>
      </w:r>
      <w:proofErr w:type="spellEnd"/>
      <w:r w:rsidRPr="0002777C">
        <w:rPr>
          <w:rStyle w:val="apple-style-span"/>
          <w:rFonts w:ascii="Times New Roman" w:hAnsi="Times New Roman"/>
          <w:iCs/>
          <w:sz w:val="24"/>
          <w:szCs w:val="24"/>
        </w:rPr>
        <w:t xml:space="preserve"> y James.</w:t>
      </w:r>
    </w:p>
    <w:p w:rsidR="007D6C45" w:rsidRPr="0002777C" w:rsidRDefault="007D6C45" w:rsidP="007D6C45">
      <w:pPr>
        <w:spacing w:after="0" w:line="360" w:lineRule="auto"/>
        <w:jc w:val="both"/>
        <w:rPr>
          <w:rStyle w:val="apple-style-span"/>
          <w:rFonts w:ascii="Times New Roman" w:hAnsi="Times New Roman"/>
          <w:iCs/>
          <w:sz w:val="24"/>
          <w:szCs w:val="24"/>
        </w:rPr>
      </w:pPr>
    </w:p>
    <w:p w:rsidR="007D6C45" w:rsidRPr="0002777C" w:rsidRDefault="007D6C45" w:rsidP="007D6C45">
      <w:pPr>
        <w:spacing w:after="0" w:line="360" w:lineRule="auto"/>
        <w:jc w:val="both"/>
        <w:rPr>
          <w:rFonts w:ascii="Times New Roman" w:eastAsia="Times New Roman" w:hAnsi="Times New Roman"/>
          <w:sz w:val="24"/>
          <w:szCs w:val="24"/>
          <w:lang w:eastAsia="es-ES"/>
        </w:rPr>
      </w:pPr>
      <w:r w:rsidRPr="0002777C">
        <w:rPr>
          <w:rFonts w:ascii="Times New Roman" w:eastAsia="Times New Roman" w:hAnsi="Times New Roman"/>
          <w:b/>
          <w:bCs/>
          <w:sz w:val="24"/>
          <w:szCs w:val="24"/>
          <w:lang w:eastAsia="es-ES"/>
        </w:rPr>
        <w:t>Marcha (Caminar):</w:t>
      </w:r>
      <w:r w:rsidRPr="0002777C">
        <w:rPr>
          <w:rFonts w:ascii="Times New Roman" w:eastAsia="Times New Roman" w:hAnsi="Times New Roman"/>
          <w:sz w:val="24"/>
          <w:szCs w:val="24"/>
          <w:lang w:eastAsia="es-ES"/>
        </w:rPr>
        <w:t>Andar es una forma natural de locomoción vertical. Su patrón motor está caracterizado por una acción alternativa y progresiva de las piernas y un contacto continuo con la superficie de apoyo. El ciclo completo del patrón motor, un paso, consiste en una fase de suspensión y otra de apoyo o contacto con cada pierna.</w:t>
      </w:r>
    </w:p>
    <w:p w:rsidR="007D6C45" w:rsidRPr="0002777C" w:rsidRDefault="007D6C45" w:rsidP="007D6C45">
      <w:pPr>
        <w:spacing w:after="0" w:line="360" w:lineRule="auto"/>
        <w:jc w:val="both"/>
        <w:rPr>
          <w:rFonts w:ascii="Times New Roman" w:eastAsia="Times New Roman" w:hAnsi="Times New Roman"/>
          <w:b/>
          <w:bCs/>
          <w:sz w:val="24"/>
          <w:szCs w:val="24"/>
          <w:lang w:eastAsia="es-ES"/>
        </w:rPr>
      </w:pP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t>El equilibrio</w:t>
      </w:r>
      <w:r w:rsidRPr="0002777C">
        <w:rPr>
          <w:rFonts w:ascii="Times New Roman" w:hAnsi="Times New Roman"/>
          <w:sz w:val="24"/>
          <w:szCs w:val="24"/>
        </w:rPr>
        <w:t>: Factor de la motricidad infantil estrechamente ligado al sistema nervioso central y que evoluciona con la edad, cuya maduración precisa la integración de la información proveniente del oído, vista y sistema cenestésico (propioceptivo).</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sz w:val="24"/>
          <w:szCs w:val="24"/>
        </w:rPr>
        <w:t>Andar:</w:t>
      </w:r>
      <w:r w:rsidRPr="0002777C">
        <w:rPr>
          <w:rFonts w:ascii="Times New Roman" w:hAnsi="Times New Roman"/>
          <w:sz w:val="24"/>
          <w:szCs w:val="24"/>
        </w:rPr>
        <w:t xml:space="preserve"> Ir de un lugar a otro dando pasos.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sz w:val="24"/>
          <w:szCs w:val="24"/>
        </w:rPr>
        <w:t>Galope:</w:t>
      </w:r>
      <w:r w:rsidRPr="0002777C">
        <w:rPr>
          <w:rFonts w:ascii="Times New Roman" w:hAnsi="Times New Roman"/>
          <w:sz w:val="24"/>
          <w:szCs w:val="24"/>
        </w:rPr>
        <w:t xml:space="preserve"> Correr muy fuerte y rápido.</w:t>
      </w:r>
    </w:p>
    <w:p w:rsidR="007D6C45" w:rsidRPr="0002777C" w:rsidRDefault="007D6C45" w:rsidP="007D6C45">
      <w:pPr>
        <w:spacing w:line="360" w:lineRule="auto"/>
        <w:jc w:val="both"/>
        <w:rPr>
          <w:rFonts w:ascii="Times New Roman" w:hAnsi="Times New Roman"/>
          <w:sz w:val="24"/>
          <w:szCs w:val="24"/>
        </w:rPr>
      </w:pPr>
      <w:proofErr w:type="spellStart"/>
      <w:r w:rsidRPr="0002777C">
        <w:rPr>
          <w:rFonts w:ascii="Times New Roman" w:hAnsi="Times New Roman"/>
          <w:b/>
          <w:sz w:val="24"/>
          <w:szCs w:val="24"/>
        </w:rPr>
        <w:t>Salticado</w:t>
      </w:r>
      <w:proofErr w:type="spellEnd"/>
      <w:r w:rsidRPr="0002777C">
        <w:rPr>
          <w:rFonts w:ascii="Times New Roman" w:hAnsi="Times New Roman"/>
          <w:b/>
          <w:sz w:val="24"/>
          <w:szCs w:val="24"/>
        </w:rPr>
        <w:t>:</w:t>
      </w:r>
      <w:r w:rsidRPr="0002777C">
        <w:rPr>
          <w:rFonts w:ascii="Times New Roman" w:hAnsi="Times New Roman"/>
          <w:sz w:val="24"/>
          <w:szCs w:val="24"/>
        </w:rPr>
        <w:t xml:space="preserve"> Rutina de entrenamiento en donde varías distancias y velocidades se recorre con tiempos de descanso entre ellos.</w:t>
      </w:r>
    </w:p>
    <w:p w:rsidR="007D6C45" w:rsidRPr="0002777C" w:rsidRDefault="007D6C45" w:rsidP="007D6C45">
      <w:pPr>
        <w:pStyle w:val="NormalWeb"/>
        <w:spacing w:line="360" w:lineRule="auto"/>
        <w:jc w:val="both"/>
      </w:pPr>
      <w:r w:rsidRPr="0002777C">
        <w:rPr>
          <w:b/>
          <w:bCs/>
        </w:rPr>
        <w:t>Motricidad</w:t>
      </w:r>
      <w:r w:rsidRPr="0002777C">
        <w:t xml:space="preserve">: Se emplea en el campo de la </w:t>
      </w:r>
      <w:hyperlink r:id="rId71" w:tooltip="Salud" w:history="1">
        <w:r w:rsidRPr="0002777C">
          <w:rPr>
            <w:rStyle w:val="Hipervnculo"/>
            <w:color w:val="auto"/>
          </w:rPr>
          <w:t>salud</w:t>
        </w:r>
      </w:hyperlink>
      <w:r w:rsidRPr="0002777C">
        <w:t xml:space="preserve"> y se refiere a la capacidad de mover una parte corporal o su totalidad, siendo éste un conjunto de actos voluntarios e involuntarios coordinados y sincronizados por las diferentes </w:t>
      </w:r>
      <w:hyperlink r:id="rId72" w:tooltip="Músculo" w:history="1">
        <w:r w:rsidRPr="0002777C">
          <w:rPr>
            <w:rStyle w:val="Hipervnculo"/>
            <w:color w:val="auto"/>
          </w:rPr>
          <w:t>unidades motoras</w:t>
        </w:r>
      </w:hyperlink>
      <w:r w:rsidRPr="0002777C">
        <w:t xml:space="preserve"> (músculos).</w:t>
      </w:r>
    </w:p>
    <w:p w:rsidR="007D6C45" w:rsidRPr="0002777C" w:rsidRDefault="007D6C45" w:rsidP="007D6C45">
      <w:pPr>
        <w:spacing w:before="100" w:beforeAutospacing="1" w:after="100" w:afterAutospacing="1" w:line="360" w:lineRule="auto"/>
        <w:jc w:val="both"/>
        <w:outlineLvl w:val="0"/>
        <w:rPr>
          <w:rFonts w:ascii="Times New Roman" w:eastAsia="Times New Roman" w:hAnsi="Times New Roman"/>
          <w:b/>
          <w:bCs/>
          <w:kern w:val="36"/>
          <w:sz w:val="24"/>
          <w:szCs w:val="24"/>
          <w:lang w:eastAsia="es-ES_tradnl"/>
        </w:rPr>
      </w:pPr>
      <w:r w:rsidRPr="0002777C">
        <w:rPr>
          <w:rFonts w:ascii="Times New Roman" w:eastAsia="Times New Roman" w:hAnsi="Times New Roman"/>
          <w:b/>
          <w:bCs/>
          <w:kern w:val="36"/>
          <w:sz w:val="24"/>
          <w:szCs w:val="24"/>
          <w:lang w:eastAsia="es-ES_tradnl"/>
        </w:rPr>
        <w:t xml:space="preserve">Aprendizaje motor: </w:t>
      </w:r>
      <w:r w:rsidRPr="0002777C">
        <w:rPr>
          <w:rFonts w:ascii="Times New Roman" w:eastAsia="Times New Roman" w:hAnsi="Times New Roman"/>
          <w:sz w:val="24"/>
          <w:szCs w:val="24"/>
          <w:lang w:eastAsia="es-ES_tradnl"/>
        </w:rPr>
        <w:t>Es el proceso por el cual se adquiere la capacidad de realizar una serie de movimientos coordinados de forma automatizada.</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sz w:val="24"/>
          <w:szCs w:val="24"/>
        </w:rPr>
        <w:lastRenderedPageBreak/>
        <w:t xml:space="preserve">La Educación Física: </w:t>
      </w:r>
      <w:r w:rsidRPr="0002777C">
        <w:rPr>
          <w:rFonts w:ascii="Times New Roman" w:hAnsi="Times New Roman"/>
          <w:sz w:val="24"/>
          <w:szCs w:val="24"/>
        </w:rPr>
        <w:t>Es una disciplina que se ocupa de la enseñanza y del aprendizaje de los diferentes campos de la actividad física. Su propósito es el desarrollo del cuerpo humano a través de diferentes ejercicios controlados y disciplinas deportivas. Además de fortalecer el cuerpo y mejorar la salud, la educación física pretende generar un bienestar mental en el estudiante</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sz w:val="24"/>
          <w:szCs w:val="24"/>
        </w:rPr>
        <w:t xml:space="preserve"> </w:t>
      </w:r>
      <w:r w:rsidRPr="0002777C">
        <w:rPr>
          <w:rFonts w:ascii="Times New Roman" w:hAnsi="Times New Roman"/>
          <w:b/>
          <w:sz w:val="24"/>
          <w:szCs w:val="24"/>
        </w:rPr>
        <w:t>Acción motriz:</w:t>
      </w:r>
      <w:r w:rsidRPr="0002777C">
        <w:rPr>
          <w:rFonts w:ascii="Times New Roman" w:hAnsi="Times New Roman"/>
          <w:bCs/>
          <w:sz w:val="24"/>
          <w:szCs w:val="24"/>
        </w:rPr>
        <w:t xml:space="preserve"> </w:t>
      </w:r>
      <w:r w:rsidRPr="0002777C">
        <w:rPr>
          <w:rFonts w:ascii="Times New Roman" w:hAnsi="Times New Roman"/>
          <w:sz w:val="24"/>
          <w:szCs w:val="24"/>
        </w:rPr>
        <w:t>Motriz significa movimiento, cuerpo, mano miembros inferiores, miembros superiores, hablar, etc. quien tiene problemas motrices está impedido de moverse, desplazarse, como por ejemplo caminar, correr, coordinar sus movimientos, expresar en palabras sus pensamientos, etc.</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La destreza motriz: </w:t>
      </w:r>
      <w:r w:rsidRPr="0002777C">
        <w:rPr>
          <w:rFonts w:ascii="Times New Roman" w:hAnsi="Times New Roman"/>
          <w:sz w:val="24"/>
          <w:szCs w:val="24"/>
        </w:rPr>
        <w:t>Es un elemento que está presente en todo tipo de actividad deportiva y de ella depende en gran medida la mayor o menor eficacia en el resultado de las actuaciones. Esta destreza motriz no posee en todos los deportes el mismo grado de complejidad ni el mismo nivel de prioridad dentro del conjunto de la acción.</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Habilidades Motrices: </w:t>
      </w:r>
      <w:r w:rsidRPr="0002777C">
        <w:rPr>
          <w:rFonts w:ascii="Times New Roman" w:hAnsi="Times New Roman"/>
          <w:sz w:val="24"/>
          <w:szCs w:val="24"/>
        </w:rPr>
        <w:t>Al realizar la acción de una tarea o una acción y al nivel de competencia para realizar la acción.</w:t>
      </w:r>
    </w:p>
    <w:p w:rsidR="007D6C45" w:rsidRPr="0002777C" w:rsidRDefault="007D6C45" w:rsidP="007D6C45">
      <w:pPr>
        <w:spacing w:line="360" w:lineRule="auto"/>
        <w:jc w:val="both"/>
        <w:rPr>
          <w:rStyle w:val="Textoennegrita"/>
          <w:rFonts w:ascii="Times New Roman" w:hAnsi="Times New Roman"/>
          <w:bCs w:val="0"/>
          <w:sz w:val="24"/>
          <w:szCs w:val="24"/>
        </w:rPr>
      </w:pPr>
      <w:r w:rsidRPr="0002777C">
        <w:rPr>
          <w:rFonts w:ascii="Times New Roman" w:hAnsi="Times New Roman"/>
          <w:b/>
          <w:sz w:val="24"/>
          <w:szCs w:val="24"/>
        </w:rPr>
        <w:t>Habilidades motrices básicas:</w:t>
      </w:r>
      <w:r w:rsidRPr="0002777C">
        <w:rPr>
          <w:rStyle w:val="Textoennegrita"/>
          <w:rFonts w:ascii="Times New Roman" w:hAnsi="Times New Roman"/>
          <w:sz w:val="24"/>
          <w:szCs w:val="24"/>
        </w:rPr>
        <w:t xml:space="preserve"> </w:t>
      </w:r>
      <w:r w:rsidRPr="0002777C">
        <w:rPr>
          <w:rStyle w:val="Textoennegrita"/>
          <w:rFonts w:ascii="Times New Roman" w:hAnsi="Times New Roman"/>
          <w:b w:val="0"/>
          <w:sz w:val="24"/>
          <w:szCs w:val="24"/>
        </w:rPr>
        <w:t>A los desplazamientos, saltos, giros, lanzamientos y recepciones, todos ellos relacionados con la coordinación y el equilibrio.</w:t>
      </w:r>
    </w:p>
    <w:p w:rsidR="007D6C45" w:rsidRPr="0002777C" w:rsidRDefault="007D6C45" w:rsidP="007D6C45">
      <w:pPr>
        <w:spacing w:line="360" w:lineRule="auto"/>
        <w:jc w:val="both"/>
        <w:rPr>
          <w:rFonts w:ascii="Times New Roman" w:hAnsi="Times New Roman"/>
          <w:bCs/>
          <w:sz w:val="24"/>
          <w:szCs w:val="24"/>
        </w:rPr>
      </w:pPr>
      <w:r w:rsidRPr="0002777C">
        <w:rPr>
          <w:rFonts w:ascii="Times New Roman" w:hAnsi="Times New Roman"/>
          <w:sz w:val="24"/>
          <w:szCs w:val="24"/>
        </w:rPr>
        <w:t xml:space="preserve"> </w:t>
      </w:r>
      <w:r w:rsidRPr="0002777C">
        <w:rPr>
          <w:rFonts w:ascii="Times New Roman" w:hAnsi="Times New Roman"/>
          <w:b/>
          <w:sz w:val="24"/>
          <w:szCs w:val="24"/>
        </w:rPr>
        <w:t>Movimientos básicos</w:t>
      </w:r>
      <w:r w:rsidRPr="0002777C">
        <w:rPr>
          <w:rFonts w:ascii="Times New Roman" w:hAnsi="Times New Roman"/>
          <w:sz w:val="24"/>
          <w:szCs w:val="24"/>
        </w:rPr>
        <w:t>:</w:t>
      </w:r>
      <w:r w:rsidRPr="0002777C">
        <w:rPr>
          <w:rFonts w:ascii="Times New Roman" w:hAnsi="Times New Roman"/>
          <w:bCs/>
          <w:sz w:val="24"/>
          <w:szCs w:val="24"/>
        </w:rPr>
        <w:t xml:space="preserve"> </w:t>
      </w:r>
      <w:r w:rsidRPr="0002777C">
        <w:rPr>
          <w:rFonts w:ascii="Times New Roman" w:hAnsi="Times New Roman"/>
          <w:sz w:val="24"/>
          <w:szCs w:val="24"/>
        </w:rPr>
        <w:t>Fundamentales, se encuentran presentes en todas las disciplinas deportivas como patrones motores sobre los que se construyen las técnicas especificas de cada una de las especialidades. La técnica, consistente en recursos motores que nos da la propia tecnología para lograr, en una especialidad, la máxima eficacia de acuerdo con las limitaciones reglamentarias.</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Habilidad  locomotriz: </w:t>
      </w:r>
      <w:r w:rsidRPr="0002777C">
        <w:rPr>
          <w:rFonts w:ascii="Times New Roman" w:hAnsi="Times New Roman"/>
          <w:sz w:val="24"/>
          <w:szCs w:val="24"/>
        </w:rPr>
        <w:t>Son movimientos que tienen como objetivo fundamental el llevar al cuerpo de un lado a otro del espacio. Aquí no encontramos con desplazamientos, saltos, giros.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lastRenderedPageBreak/>
        <w:t xml:space="preserve">Coordinación: </w:t>
      </w:r>
      <w:r w:rsidRPr="0002777C">
        <w:rPr>
          <w:rFonts w:ascii="Times New Roman" w:hAnsi="Times New Roman"/>
          <w:sz w:val="24"/>
          <w:szCs w:val="24"/>
        </w:rPr>
        <w:t xml:space="preserve">Es la capacidad que tienen los </w:t>
      </w:r>
      <w:hyperlink r:id="rId73" w:tooltip="Músculo esquelético" w:history="1">
        <w:r w:rsidRPr="0002777C">
          <w:rPr>
            <w:rFonts w:ascii="Times New Roman" w:hAnsi="Times New Roman"/>
            <w:sz w:val="24"/>
            <w:szCs w:val="24"/>
          </w:rPr>
          <w:t>músculos esqueléticos</w:t>
        </w:r>
      </w:hyperlink>
      <w:r w:rsidRPr="0002777C">
        <w:rPr>
          <w:rFonts w:ascii="Times New Roman" w:hAnsi="Times New Roman"/>
          <w:sz w:val="24"/>
          <w:szCs w:val="24"/>
        </w:rPr>
        <w:t xml:space="preserve"> del cuerpo de sincronizarse bajo parámetros de </w:t>
      </w:r>
      <w:hyperlink r:id="rId74" w:tooltip="Cinemática" w:history="1">
        <w:r w:rsidRPr="0002777C">
          <w:rPr>
            <w:rStyle w:val="Hipervnculo"/>
            <w:rFonts w:ascii="Times New Roman" w:hAnsi="Times New Roman"/>
            <w:color w:val="auto"/>
            <w:sz w:val="24"/>
            <w:szCs w:val="24"/>
          </w:rPr>
          <w:t>trayectoria</w:t>
        </w:r>
      </w:hyperlink>
      <w:r w:rsidRPr="0002777C">
        <w:rPr>
          <w:rFonts w:ascii="Times New Roman" w:hAnsi="Times New Roman"/>
          <w:sz w:val="24"/>
          <w:szCs w:val="24"/>
        </w:rPr>
        <w:t xml:space="preserve"> y </w:t>
      </w:r>
      <w:hyperlink r:id="rId75" w:tooltip="Quinesiología" w:history="1">
        <w:r w:rsidRPr="0002777C">
          <w:rPr>
            <w:rStyle w:val="Hipervnculo"/>
            <w:rFonts w:ascii="Times New Roman" w:hAnsi="Times New Roman"/>
            <w:color w:val="auto"/>
            <w:sz w:val="24"/>
            <w:szCs w:val="24"/>
          </w:rPr>
          <w:t>movimiento</w:t>
        </w:r>
      </w:hyperlink>
      <w:r w:rsidRPr="0002777C">
        <w:rPr>
          <w:rFonts w:ascii="Times New Roman" w:hAnsi="Times New Roman"/>
          <w:sz w:val="24"/>
          <w:szCs w:val="24"/>
        </w:rPr>
        <w:t>. El resultado de la coordinación motora es una acción intencional, sincrónica y sinérgica.</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Educación Física en Primaria: </w:t>
      </w:r>
      <w:r w:rsidRPr="0002777C">
        <w:rPr>
          <w:rFonts w:ascii="Times New Roman" w:hAnsi="Times New Roman"/>
          <w:sz w:val="24"/>
          <w:szCs w:val="24"/>
        </w:rPr>
        <w:t>Es la que se aplica en la enseñanza adecuada a nivel escolar en los niños mas pequeños la manera adecuada de desarrollar actividades de ejercicios de acuerdo a su edad.</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Metodología de Enseñanza: </w:t>
      </w:r>
      <w:r w:rsidRPr="0002777C">
        <w:rPr>
          <w:rFonts w:ascii="Times New Roman" w:hAnsi="Times New Roman"/>
          <w:sz w:val="24"/>
          <w:szCs w:val="24"/>
        </w:rPr>
        <w:t xml:space="preserve">Constituyen </w:t>
      </w:r>
      <w:hyperlink r:id="rId76" w:history="1">
        <w:r w:rsidRPr="0002777C">
          <w:rPr>
            <w:rStyle w:val="Hipervnculo"/>
            <w:rFonts w:ascii="Times New Roman" w:hAnsi="Times New Roman"/>
            <w:color w:val="auto"/>
            <w:sz w:val="24"/>
            <w:szCs w:val="24"/>
          </w:rPr>
          <w:t>recursos</w:t>
        </w:r>
      </w:hyperlink>
      <w:r w:rsidRPr="0002777C">
        <w:rPr>
          <w:rFonts w:ascii="Times New Roman" w:hAnsi="Times New Roman"/>
          <w:sz w:val="24"/>
          <w:szCs w:val="24"/>
        </w:rPr>
        <w:t xml:space="preserve"> necesarios de la enseñanza; son los vehículos de realización ordenada, metódica y adecuada de la misma. Los </w:t>
      </w:r>
      <w:hyperlink r:id="rId77" w:history="1">
        <w:r w:rsidRPr="0002777C">
          <w:rPr>
            <w:rStyle w:val="Hipervnculo"/>
            <w:rFonts w:ascii="Times New Roman" w:hAnsi="Times New Roman"/>
            <w:color w:val="auto"/>
            <w:sz w:val="24"/>
            <w:szCs w:val="24"/>
          </w:rPr>
          <w:t>métodos</w:t>
        </w:r>
      </w:hyperlink>
      <w:r w:rsidRPr="0002777C">
        <w:rPr>
          <w:rFonts w:ascii="Times New Roman" w:hAnsi="Times New Roman"/>
          <w:sz w:val="24"/>
          <w:szCs w:val="24"/>
        </w:rPr>
        <w:t xml:space="preserve"> y técnicas tienen por objeto hacer más eficiente la </w:t>
      </w:r>
      <w:hyperlink r:id="rId78" w:history="1">
        <w:r w:rsidRPr="0002777C">
          <w:rPr>
            <w:rStyle w:val="Hipervnculo"/>
            <w:rFonts w:ascii="Times New Roman" w:hAnsi="Times New Roman"/>
            <w:color w:val="auto"/>
            <w:sz w:val="24"/>
            <w:szCs w:val="24"/>
          </w:rPr>
          <w:t>dirección</w:t>
        </w:r>
      </w:hyperlink>
      <w:r w:rsidRPr="0002777C">
        <w:rPr>
          <w:rFonts w:ascii="Times New Roman" w:hAnsi="Times New Roman"/>
          <w:sz w:val="24"/>
          <w:szCs w:val="24"/>
        </w:rPr>
        <w:t xml:space="preserve"> del </w:t>
      </w:r>
      <w:hyperlink r:id="rId79" w:history="1">
        <w:r w:rsidRPr="0002777C">
          <w:rPr>
            <w:rStyle w:val="Hipervnculo"/>
            <w:rFonts w:ascii="Times New Roman" w:hAnsi="Times New Roman"/>
            <w:color w:val="auto"/>
            <w:sz w:val="24"/>
            <w:szCs w:val="24"/>
          </w:rPr>
          <w:t>aprendizaje</w:t>
        </w:r>
      </w:hyperlink>
      <w:r w:rsidRPr="0002777C">
        <w:rPr>
          <w:rFonts w:ascii="Times New Roman" w:hAnsi="Times New Roman"/>
          <w:sz w:val="24"/>
          <w:szCs w:val="24"/>
        </w:rPr>
        <w:t xml:space="preserve">. Gracias a ellos, pueden ser elaborados los conocimientos, adquiridas las habilidades e incorporados con menor esfuerzo los ideales y </w:t>
      </w:r>
      <w:hyperlink r:id="rId80" w:anchor="acti" w:history="1">
        <w:r w:rsidRPr="0002777C">
          <w:rPr>
            <w:rStyle w:val="Hipervnculo"/>
            <w:rFonts w:ascii="Times New Roman" w:hAnsi="Times New Roman"/>
            <w:color w:val="auto"/>
            <w:sz w:val="24"/>
            <w:szCs w:val="24"/>
          </w:rPr>
          <w:t>actitudes</w:t>
        </w:r>
      </w:hyperlink>
      <w:r w:rsidRPr="0002777C">
        <w:rPr>
          <w:rFonts w:ascii="Times New Roman" w:hAnsi="Times New Roman"/>
          <w:sz w:val="24"/>
          <w:szCs w:val="24"/>
        </w:rPr>
        <w:t xml:space="preserve"> que la </w:t>
      </w:r>
      <w:hyperlink r:id="rId81" w:history="1">
        <w:r w:rsidRPr="0002777C">
          <w:rPr>
            <w:rStyle w:val="Hipervnculo"/>
            <w:rFonts w:ascii="Times New Roman" w:hAnsi="Times New Roman"/>
            <w:color w:val="auto"/>
            <w:sz w:val="24"/>
            <w:szCs w:val="24"/>
          </w:rPr>
          <w:t>escuela</w:t>
        </w:r>
      </w:hyperlink>
      <w:r w:rsidRPr="0002777C">
        <w:rPr>
          <w:rFonts w:ascii="Times New Roman" w:hAnsi="Times New Roman"/>
          <w:sz w:val="24"/>
          <w:szCs w:val="24"/>
        </w:rPr>
        <w:t xml:space="preserve"> pretende proporcionar a sus alumnos.</w:t>
      </w:r>
    </w:p>
    <w:p w:rsidR="007D6C45" w:rsidRPr="0002777C" w:rsidRDefault="007D6C45" w:rsidP="007D6C45">
      <w:pPr>
        <w:pStyle w:val="NormalWeb"/>
        <w:spacing w:line="360" w:lineRule="auto"/>
        <w:jc w:val="both"/>
        <w:rPr>
          <w:b/>
        </w:rPr>
      </w:pPr>
      <w:r w:rsidRPr="0002777C">
        <w:rPr>
          <w:b/>
          <w:bCs/>
        </w:rPr>
        <w:t>Estímulo</w:t>
      </w:r>
      <w:r w:rsidRPr="0002777C">
        <w:rPr>
          <w:b/>
        </w:rPr>
        <w:t xml:space="preserve">: </w:t>
      </w:r>
      <w:r w:rsidRPr="0002777C">
        <w:t>Es sinónimo de ejercicio físico, por lo que su conocimiento y adecuada utilización es básico para el profesor-entrenador</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Proceso Neurofisiológico: </w:t>
      </w:r>
      <w:r w:rsidRPr="0002777C">
        <w:rPr>
          <w:rFonts w:ascii="Times New Roman" w:hAnsi="Times New Roman"/>
          <w:sz w:val="24"/>
          <w:szCs w:val="24"/>
        </w:rPr>
        <w:t xml:space="preserve">Que estudia el </w:t>
      </w:r>
      <w:hyperlink r:id="rId82" w:tooltip="Sistema nervioso" w:history="1">
        <w:r w:rsidRPr="0002777C">
          <w:rPr>
            <w:rStyle w:val="Hipervnculo"/>
            <w:rFonts w:ascii="Times New Roman" w:hAnsi="Times New Roman"/>
            <w:color w:val="auto"/>
            <w:sz w:val="24"/>
            <w:szCs w:val="24"/>
          </w:rPr>
          <w:t>sistema nervioso</w:t>
        </w:r>
      </w:hyperlink>
      <w:r w:rsidRPr="0002777C">
        <w:rPr>
          <w:rFonts w:ascii="Times New Roman" w:hAnsi="Times New Roman"/>
          <w:sz w:val="24"/>
          <w:szCs w:val="24"/>
        </w:rPr>
        <w:t xml:space="preserve">,  se ocupa de desvelar cómo funciona este complicado sistema y cómo produce la variedad de modelos de conductas que manifiestan los organismos. </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Girar: </w:t>
      </w:r>
      <w:r w:rsidRPr="0002777C">
        <w:rPr>
          <w:rFonts w:ascii="Times New Roman" w:hAnsi="Times New Roman"/>
          <w:sz w:val="24"/>
          <w:szCs w:val="24"/>
        </w:rPr>
        <w:t>Cualquier rotación total o parcial, a través de los ejes imaginarios que atraviesan el cuerpo humano.</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Saltar: </w:t>
      </w:r>
      <w:r w:rsidRPr="0002777C">
        <w:rPr>
          <w:rFonts w:ascii="Times New Roman" w:hAnsi="Times New Roman"/>
          <w:sz w:val="24"/>
          <w:szCs w:val="24"/>
        </w:rPr>
        <w:t>Es una acción o habilidad motora que consiste en una toma de impulso, un empuje, una fase aérea y una caída.</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Lanzar: </w:t>
      </w:r>
      <w:r w:rsidRPr="0002777C">
        <w:rPr>
          <w:rFonts w:ascii="Times New Roman" w:hAnsi="Times New Roman"/>
          <w:sz w:val="24"/>
          <w:szCs w:val="24"/>
        </w:rPr>
        <w:t>Impulsar con fuerza a una cosa para enviarla o proyectarla en una dirección, generalmente al aire.</w:t>
      </w:r>
    </w:p>
    <w:p w:rsidR="007D6C45" w:rsidRPr="0002777C" w:rsidRDefault="007D6C45" w:rsidP="007D6C45">
      <w:pPr>
        <w:spacing w:line="360" w:lineRule="auto"/>
        <w:jc w:val="both"/>
        <w:rPr>
          <w:rFonts w:ascii="Times New Roman" w:hAnsi="Times New Roman"/>
          <w:b/>
          <w:bCs/>
          <w:sz w:val="24"/>
          <w:szCs w:val="24"/>
        </w:rPr>
      </w:pPr>
      <w:proofErr w:type="spellStart"/>
      <w:r w:rsidRPr="0002777C">
        <w:rPr>
          <w:rFonts w:ascii="Times New Roman" w:hAnsi="Times New Roman"/>
          <w:b/>
          <w:bCs/>
          <w:sz w:val="24"/>
          <w:szCs w:val="24"/>
        </w:rPr>
        <w:t>Recepcionar</w:t>
      </w:r>
      <w:proofErr w:type="spellEnd"/>
      <w:r w:rsidRPr="0002777C">
        <w:rPr>
          <w:rFonts w:ascii="Times New Roman" w:hAnsi="Times New Roman"/>
          <w:b/>
          <w:bCs/>
          <w:sz w:val="24"/>
          <w:szCs w:val="24"/>
        </w:rPr>
        <w:t xml:space="preserve">: </w:t>
      </w:r>
      <w:r w:rsidRPr="0002777C">
        <w:rPr>
          <w:rFonts w:ascii="Times New Roman" w:hAnsi="Times New Roman"/>
          <w:sz w:val="24"/>
          <w:szCs w:val="24"/>
        </w:rPr>
        <w:t>Es la capacidad de recibir en el  caso de los músculos la cantidad de energía que recibe el musculo para generar una actividad física.</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bCs/>
          <w:sz w:val="24"/>
          <w:szCs w:val="24"/>
        </w:rPr>
        <w:lastRenderedPageBreak/>
        <w:t xml:space="preserve">Habilidades Perceptivas: </w:t>
      </w:r>
      <w:r w:rsidRPr="0002777C">
        <w:rPr>
          <w:rFonts w:ascii="Times New Roman" w:hAnsi="Times New Roman"/>
          <w:sz w:val="24"/>
          <w:szCs w:val="24"/>
        </w:rPr>
        <w:t>Capacidades que le dan una persona percibir o sentir digámoslo de este modo lo que nos rodea, una habilidad perceptiva las consigue en todo el mundo.</w:t>
      </w:r>
    </w:p>
    <w:p w:rsidR="007D6C45" w:rsidRPr="0002777C" w:rsidRDefault="007D6C45" w:rsidP="007D6C45">
      <w:pPr>
        <w:spacing w:line="360" w:lineRule="auto"/>
        <w:jc w:val="both"/>
        <w:rPr>
          <w:rFonts w:ascii="Times New Roman" w:hAnsi="Times New Roman"/>
          <w:b/>
          <w:bCs/>
          <w:sz w:val="24"/>
          <w:szCs w:val="24"/>
        </w:rPr>
      </w:pPr>
      <w:r w:rsidRPr="0002777C">
        <w:rPr>
          <w:rFonts w:ascii="Times New Roman" w:hAnsi="Times New Roman"/>
          <w:b/>
          <w:bCs/>
          <w:sz w:val="24"/>
          <w:szCs w:val="24"/>
        </w:rPr>
        <w:t xml:space="preserve">Desarrollo Motriz: </w:t>
      </w:r>
      <w:r w:rsidRPr="0002777C">
        <w:rPr>
          <w:rFonts w:ascii="Times New Roman" w:hAnsi="Times New Roman"/>
          <w:sz w:val="24"/>
          <w:szCs w:val="24"/>
        </w:rPr>
        <w:t>Es el entrenamiento para desarrollar, fortalecer y dar flexibilidad al cuerpo por medio de ciertos ejercicios.</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Tareas Motrices: </w:t>
      </w:r>
      <w:r w:rsidRPr="0002777C">
        <w:rPr>
          <w:rFonts w:ascii="Times New Roman" w:hAnsi="Times New Roman"/>
          <w:sz w:val="24"/>
          <w:szCs w:val="24"/>
        </w:rPr>
        <w:t>Es la actividad que desempeñas de forma corporal. Es también toda lo que se te encarga para hacer de forma manual.</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Actividad física: </w:t>
      </w:r>
      <w:r w:rsidRPr="0002777C">
        <w:rPr>
          <w:rFonts w:ascii="Times New Roman" w:hAnsi="Times New Roman"/>
          <w:sz w:val="24"/>
          <w:szCs w:val="24"/>
        </w:rPr>
        <w:t>Es cualquier actividad que haga trabajar al cuerpo más fuerte de lo normal. Sin embargo, la cantidad real que se necesita de actividad física depende de los objetivos individuales de salud, ya sea que se esté tratando de bajar de peso y que tan sano se esté en el momento.</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Coordinación óculo-manual: </w:t>
      </w:r>
      <w:r w:rsidRPr="0002777C">
        <w:rPr>
          <w:rFonts w:ascii="Times New Roman" w:hAnsi="Times New Roman"/>
          <w:sz w:val="24"/>
          <w:szCs w:val="24"/>
        </w:rPr>
        <w:t>Ajuste movimientos que relacionan la mano con un objeto.</w:t>
      </w:r>
    </w:p>
    <w:p w:rsidR="007D6C45" w:rsidRPr="0002777C" w:rsidRDefault="007D6C45" w:rsidP="007D6C45">
      <w:pPr>
        <w:spacing w:line="360" w:lineRule="auto"/>
        <w:jc w:val="both"/>
        <w:rPr>
          <w:rFonts w:ascii="Times New Roman" w:hAnsi="Times New Roman"/>
          <w:b/>
          <w:sz w:val="24"/>
          <w:szCs w:val="24"/>
        </w:rPr>
      </w:pPr>
      <w:r w:rsidRPr="0002777C">
        <w:rPr>
          <w:rFonts w:ascii="Times New Roman" w:hAnsi="Times New Roman"/>
          <w:b/>
          <w:sz w:val="24"/>
          <w:szCs w:val="24"/>
        </w:rPr>
        <w:t xml:space="preserve">Coordinación Segmentaria: </w:t>
      </w:r>
      <w:r w:rsidRPr="0002777C">
        <w:rPr>
          <w:rFonts w:ascii="Times New Roman" w:hAnsi="Times New Roman"/>
          <w:sz w:val="24"/>
          <w:szCs w:val="24"/>
        </w:rPr>
        <w:t>Hace referencia a la capacidad de un sujeto para realizar gestos independientes con distintos segmentos corporales.</w:t>
      </w:r>
    </w:p>
    <w:p w:rsidR="007D6C45" w:rsidRPr="0002777C" w:rsidRDefault="007D6C45" w:rsidP="007D6C45">
      <w:pPr>
        <w:spacing w:line="360" w:lineRule="auto"/>
        <w:jc w:val="both"/>
        <w:rPr>
          <w:rFonts w:ascii="Times New Roman" w:hAnsi="Times New Roman"/>
          <w:sz w:val="24"/>
          <w:szCs w:val="24"/>
        </w:rPr>
      </w:pPr>
      <w:r w:rsidRPr="0002777C">
        <w:rPr>
          <w:rFonts w:ascii="Times New Roman" w:hAnsi="Times New Roman"/>
          <w:b/>
          <w:sz w:val="24"/>
          <w:szCs w:val="24"/>
        </w:rPr>
        <w:t>Didáctica Infantil:</w:t>
      </w:r>
      <w:r w:rsidR="00F01638">
        <w:rPr>
          <w:rFonts w:ascii="Times New Roman" w:hAnsi="Times New Roman"/>
          <w:noProof/>
          <w:sz w:val="24"/>
          <w:szCs w:val="24"/>
          <w:lang w:eastAsia="es-CO"/>
        </w:rPr>
        <w:pict>
          <v:rect id="Rectángulo 10" o:spid="_x0000_s1029" style="position:absolute;left:0;text-align:left;margin-left:9.3pt;margin-top:74.1pt;width:225.7pt;height:46.2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" strokecolor="white">
            <v:textbox>
              <w:txbxContent>
                <w:p w:rsidR="003A60C8" w:rsidRPr="0076246F" w:rsidRDefault="003A60C8" w:rsidP="007D6C45">
                  <w:pPr>
                    <w:spacing w:after="0" w:line="360" w:lineRule="auto"/>
                    <w:jc w:val="both"/>
                    <w:rPr>
                      <w:rFonts w:ascii="Times New Roman" w:hAnsi="Times New Roman"/>
                      <w:color w:val="000000"/>
                      <w:sz w:val="20"/>
                      <w:szCs w:val="20"/>
                      <w:vertAlign w:val="superscript"/>
                    </w:rPr>
                  </w:pPr>
                </w:p>
                <w:p w:rsidR="003A60C8" w:rsidRDefault="003A60C8" w:rsidP="007D6C45">
                  <w:r>
                    <w:t xml:space="preserve"> </w:t>
                  </w:r>
                </w:p>
              </w:txbxContent>
            </v:textbox>
          </v:rect>
        </w:pict>
      </w:r>
      <w:r w:rsidRPr="0002777C">
        <w:rPr>
          <w:rFonts w:ascii="Times New Roman" w:hAnsi="Times New Roman"/>
          <w:b/>
          <w:sz w:val="24"/>
          <w:szCs w:val="24"/>
        </w:rPr>
        <w:t xml:space="preserve"> </w:t>
      </w:r>
      <w:r w:rsidRPr="0002777C">
        <w:rPr>
          <w:rFonts w:ascii="Times New Roman" w:hAnsi="Times New Roman"/>
          <w:sz w:val="24"/>
          <w:szCs w:val="24"/>
        </w:rPr>
        <w:t>Disciplina del ámbito de la ciencia de la educación que tiene por objeto el estudio el análisis explicativo de la aplicación de las estrategias más adecuadas para el aprendizaje de los  infantes.</w:t>
      </w:r>
    </w:p>
    <w:p w:rsidR="007D6C45" w:rsidRPr="0002777C" w:rsidRDefault="007D6C45" w:rsidP="007D6C45">
      <w:pPr>
        <w:spacing w:line="360" w:lineRule="auto"/>
        <w:jc w:val="both"/>
        <w:rPr>
          <w:rFonts w:ascii="Times New Roman" w:hAnsi="Times New Roman"/>
          <w:sz w:val="24"/>
          <w:szCs w:val="24"/>
        </w:rPr>
        <w:sectPr w:rsidR="007D6C45" w:rsidRPr="0002777C" w:rsidSect="00EB2008">
          <w:footerReference w:type="default" r:id="rId83"/>
          <w:footnotePr>
            <w:numStart w:val="6"/>
          </w:footnotePr>
          <w:pgSz w:w="12240" w:h="15840" w:code="1"/>
          <w:pgMar w:top="2268" w:right="1418" w:bottom="1418" w:left="2268" w:header="720" w:footer="720" w:gutter="0"/>
          <w:pgNumType w:start="23"/>
          <w:cols w:space="720"/>
          <w:noEndnote/>
          <w:docGrid w:linePitch="299"/>
        </w:sectPr>
      </w:pPr>
    </w:p>
    <w:p w:rsidR="007D6C45" w:rsidRPr="0002777C" w:rsidRDefault="007D6C45" w:rsidP="00914949">
      <w:pPr>
        <w:spacing w:afterLines="150" w:after="360" w:line="360" w:lineRule="auto"/>
        <w:contextualSpacing/>
        <w:jc w:val="center"/>
        <w:rPr>
          <w:rFonts w:ascii="Times New Roman" w:hAnsi="Times New Roman"/>
          <w:b/>
          <w:sz w:val="24"/>
          <w:szCs w:val="24"/>
        </w:rPr>
      </w:pPr>
      <w:r w:rsidRPr="0002777C">
        <w:rPr>
          <w:rFonts w:ascii="Times New Roman" w:hAnsi="Times New Roman"/>
          <w:b/>
          <w:sz w:val="24"/>
          <w:szCs w:val="24"/>
        </w:rPr>
        <w:lastRenderedPageBreak/>
        <w:t>CAPITULO III</w:t>
      </w:r>
    </w:p>
    <w:p w:rsidR="007D6C45" w:rsidRPr="0002777C" w:rsidRDefault="007D6C45" w:rsidP="00914949">
      <w:pPr>
        <w:spacing w:afterLines="150" w:after="360" w:line="360" w:lineRule="auto"/>
        <w:contextualSpacing/>
        <w:jc w:val="center"/>
        <w:rPr>
          <w:rFonts w:ascii="Times New Roman" w:hAnsi="Times New Roman"/>
          <w:b/>
          <w:sz w:val="24"/>
          <w:szCs w:val="24"/>
        </w:rPr>
      </w:pPr>
    </w:p>
    <w:p w:rsidR="007D6C45" w:rsidRPr="0002777C" w:rsidRDefault="007D6C45" w:rsidP="00914949">
      <w:pPr>
        <w:spacing w:afterLines="150" w:after="360" w:line="360" w:lineRule="auto"/>
        <w:contextualSpacing/>
        <w:jc w:val="center"/>
        <w:rPr>
          <w:rFonts w:ascii="Times New Roman" w:hAnsi="Times New Roman"/>
          <w:b/>
          <w:sz w:val="24"/>
          <w:szCs w:val="24"/>
        </w:rPr>
      </w:pPr>
      <w:r w:rsidRPr="0002777C">
        <w:rPr>
          <w:rFonts w:ascii="Times New Roman" w:hAnsi="Times New Roman"/>
          <w:b/>
          <w:sz w:val="24"/>
          <w:szCs w:val="24"/>
        </w:rPr>
        <w:t>METODOLOGIA DE LA INVESTIGACION.</w:t>
      </w:r>
    </w:p>
    <w:p w:rsidR="007D6C45" w:rsidRPr="0002777C" w:rsidRDefault="007D6C45"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 xml:space="preserve">3.1 TIPO DE INVESTIGACIÓN </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El tipo de investigación que se llevo a cabo es de carácter descriptivo.  Este estudio busco observar  la importancia de estudio de personas, grupos, comunidades o cualquier otro fenómeno que sea sometido a análisis.</w:t>
      </w:r>
      <w:r w:rsidRPr="0002777C">
        <w:rPr>
          <w:rStyle w:val="Refdenotaalpie"/>
          <w:rFonts w:ascii="Times New Roman" w:hAnsi="Times New Roman"/>
          <w:sz w:val="24"/>
          <w:szCs w:val="24"/>
        </w:rPr>
        <w:footnoteReference w:id="20"/>
      </w:r>
      <w:r w:rsidRPr="0002777C">
        <w:rPr>
          <w:rFonts w:ascii="Times New Roman" w:hAnsi="Times New Roman"/>
          <w:sz w:val="24"/>
          <w:szCs w:val="24"/>
        </w:rPr>
        <w:t xml:space="preserve">  Por lo tanto este tipo de investigación se define como un estudio descriptivo, en este caso se busco cuantificar y calificar para  determinar el desarrollo de los niños y niñas del complejo educativo el Carmelo en sus habilidades motrices básicas en específico la habilidad de correr y el Instituto Carmelitano.</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Los estudios descriptivos buscan especificar las propiedades de las personas, grupos, comunidades o cualquier otro fenómeno que sea sometido a análisis</w:t>
      </w:r>
      <w:r w:rsidRPr="0002777C">
        <w:rPr>
          <w:rStyle w:val="Refdenotaalpie"/>
          <w:rFonts w:ascii="Times New Roman" w:hAnsi="Times New Roman"/>
          <w:sz w:val="24"/>
          <w:szCs w:val="24"/>
        </w:rPr>
        <w:footnoteReference w:id="21"/>
      </w:r>
      <w:r w:rsidRPr="0002777C">
        <w:rPr>
          <w:rFonts w:ascii="Times New Roman" w:hAnsi="Times New Roman"/>
          <w:sz w:val="24"/>
          <w:szCs w:val="24"/>
        </w:rPr>
        <w:t>. En un estudio se selecciona una serie de cuestiones y se mide cada una de ellas independientemente, para a si describir lo que se investiga.</w:t>
      </w:r>
      <w:r w:rsidRPr="0002777C">
        <w:rPr>
          <w:rStyle w:val="Refdenotaalpie"/>
          <w:rFonts w:ascii="Times New Roman" w:hAnsi="Times New Roman"/>
          <w:sz w:val="24"/>
          <w:szCs w:val="24"/>
        </w:rPr>
        <w:footnoteReference w:id="22"/>
      </w:r>
    </w:p>
    <w:p w:rsidR="007D6C45" w:rsidRPr="0002777C" w:rsidRDefault="007D6C45" w:rsidP="00914949">
      <w:pPr>
        <w:spacing w:afterLines="150" w:after="360" w:line="360" w:lineRule="auto"/>
        <w:contextualSpacing/>
        <w:jc w:val="both"/>
        <w:rPr>
          <w:rFonts w:ascii="Times New Roman" w:hAnsi="Times New Roman"/>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3.2 POBLACIÓN</w:t>
      </w:r>
    </w:p>
    <w:p w:rsidR="007D6C45" w:rsidRPr="0002777C" w:rsidRDefault="007D6C45" w:rsidP="00914949">
      <w:pPr>
        <w:spacing w:afterLines="150" w:after="360" w:line="360" w:lineRule="auto"/>
        <w:contextualSpacing/>
        <w:jc w:val="both"/>
        <w:rPr>
          <w:rFonts w:ascii="Times New Roman" w:hAnsi="Times New Roman"/>
          <w:sz w:val="24"/>
          <w:szCs w:val="24"/>
          <w:lang w:val="es-ES"/>
        </w:rPr>
      </w:pPr>
      <w:r w:rsidRPr="0002777C">
        <w:rPr>
          <w:rFonts w:ascii="Times New Roman" w:hAnsi="Times New Roman"/>
          <w:sz w:val="24"/>
          <w:szCs w:val="24"/>
          <w:lang w:val="es-ES"/>
        </w:rPr>
        <w:t xml:space="preserve">La </w:t>
      </w:r>
      <w:hyperlink r:id="rId84" w:history="1">
        <w:r w:rsidRPr="0002777C">
          <w:rPr>
            <w:rStyle w:val="Hipervnculo"/>
            <w:rFonts w:ascii="Times New Roman" w:hAnsi="Times New Roman"/>
            <w:color w:val="auto"/>
            <w:sz w:val="24"/>
            <w:szCs w:val="24"/>
            <w:u w:val="none"/>
            <w:lang w:val="es-ES"/>
          </w:rPr>
          <w:t>población</w:t>
        </w:r>
      </w:hyperlink>
      <w:r w:rsidRPr="0002777C">
        <w:rPr>
          <w:rFonts w:ascii="Times New Roman" w:hAnsi="Times New Roman"/>
          <w:sz w:val="24"/>
          <w:szCs w:val="24"/>
          <w:lang w:val="es-ES"/>
        </w:rPr>
        <w:t xml:space="preserve"> es el conjunto de todos los casos que concuerdan con una serie de especificaciones, podríamos decir que la población es la totalidad del fenómeno a estudiar, en donde las unidades de población posee una característica común la cual estudia y da origen a los </w:t>
      </w:r>
      <w:hyperlink r:id="rId85" w:history="1">
        <w:r w:rsidRPr="0002777C">
          <w:rPr>
            <w:rStyle w:val="Hipervnculo"/>
            <w:rFonts w:ascii="Times New Roman" w:hAnsi="Times New Roman"/>
            <w:color w:val="auto"/>
            <w:sz w:val="24"/>
            <w:szCs w:val="24"/>
            <w:u w:val="none"/>
            <w:lang w:val="es-ES"/>
          </w:rPr>
          <w:t>datos</w:t>
        </w:r>
      </w:hyperlink>
      <w:r w:rsidRPr="0002777C">
        <w:rPr>
          <w:rFonts w:ascii="Times New Roman" w:hAnsi="Times New Roman"/>
          <w:sz w:val="24"/>
          <w:szCs w:val="24"/>
          <w:lang w:val="es-ES"/>
        </w:rPr>
        <w:t>.</w:t>
      </w:r>
      <w:r w:rsidRPr="0002777C">
        <w:rPr>
          <w:rStyle w:val="Refdenotaalpie"/>
          <w:rFonts w:ascii="Times New Roman" w:hAnsi="Times New Roman"/>
          <w:sz w:val="24"/>
          <w:szCs w:val="24"/>
          <w:lang w:val="es-ES"/>
        </w:rPr>
        <w:footnoteReference w:id="23"/>
      </w:r>
      <w:r w:rsidRPr="0002777C">
        <w:rPr>
          <w:rFonts w:ascii="Times New Roman" w:hAnsi="Times New Roman"/>
          <w:sz w:val="24"/>
          <w:szCs w:val="24"/>
          <w:lang w:val="es-ES"/>
        </w:rPr>
        <w:t xml:space="preserve">  El universo de esta investigación lo constituye el Complejo Educativo Católico El Carmelo con código de infraestructura 88069, distrito 0619, que se encuentra ubicado en la Colonia Prados de Venecia II en Soyapango, en el Departamento de San Salvador. El centro escolar cuenta con una población en el área de </w:t>
      </w:r>
      <w:proofErr w:type="spellStart"/>
      <w:r w:rsidRPr="0002777C">
        <w:rPr>
          <w:rFonts w:ascii="Times New Roman" w:hAnsi="Times New Roman"/>
          <w:sz w:val="24"/>
          <w:szCs w:val="24"/>
          <w:lang w:val="es-ES"/>
        </w:rPr>
        <w:t>parvularia</w:t>
      </w:r>
      <w:proofErr w:type="spellEnd"/>
      <w:r w:rsidRPr="0002777C">
        <w:rPr>
          <w:rFonts w:ascii="Times New Roman" w:hAnsi="Times New Roman"/>
          <w:sz w:val="24"/>
          <w:szCs w:val="24"/>
          <w:lang w:val="es-ES"/>
        </w:rPr>
        <w:t xml:space="preserve"> de 203 alumnos entre niño y niñas, con un personal docente de 6 maestras </w:t>
      </w:r>
      <w:r w:rsidRPr="0002777C">
        <w:rPr>
          <w:rFonts w:ascii="Times New Roman" w:hAnsi="Times New Roman"/>
          <w:sz w:val="24"/>
          <w:szCs w:val="24"/>
          <w:lang w:val="es-ES"/>
        </w:rPr>
        <w:lastRenderedPageBreak/>
        <w:t>especialistas en el área además el Instituto Carmelitano Ubicado en San Jacinto. La mayoría de alumnos proceden de las colonias cercanas y sus alrededores, muchos de ellos vienen de familias desintegradas o de escasos recursos. Hijos de familias de estrato social medio-bajo, como la colonia las margaritas, Prados de Venecia I, II, III. Las clases de educación física son impartidas por un docente de educación física o en ocasiones por las maestras en las instalaciones del centro escolar.</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Población del Centro Escolar El Carmelo.</w:t>
      </w:r>
      <w:r w:rsidR="00E96AF5" w:rsidRPr="0002777C">
        <w:rPr>
          <w:lang w:val="es-ES"/>
        </w:rPr>
        <w:fldChar w:fldCharType="begin"/>
      </w:r>
      <w:r w:rsidRPr="0002777C">
        <w:rPr>
          <w:lang w:val="es-ES"/>
        </w:rPr>
        <w:instrText xml:space="preserve"> LINK Excel.Sheet.8 "Libro1" "Hoja1!F1C1:F9C6" \a \f 4 \h  \* MERGEFORMAT </w:instrText>
      </w:r>
      <w:r w:rsidR="00E96AF5" w:rsidRPr="0002777C">
        <w:rPr>
          <w:lang w:val="es-ES"/>
        </w:rPr>
        <w:fldChar w:fldCharType="separate"/>
      </w:r>
    </w:p>
    <w:tbl>
      <w:tblPr>
        <w:tblW w:w="7780" w:type="dxa"/>
        <w:tblInd w:w="51" w:type="dxa"/>
        <w:tblCellMar>
          <w:left w:w="70" w:type="dxa"/>
          <w:right w:w="70" w:type="dxa"/>
        </w:tblCellMar>
        <w:tblLook w:val="04A0" w:firstRow="1" w:lastRow="0" w:firstColumn="1" w:lastColumn="0" w:noHBand="0" w:noVBand="1"/>
      </w:tblPr>
      <w:tblGrid>
        <w:gridCol w:w="1660"/>
        <w:gridCol w:w="1269"/>
        <w:gridCol w:w="1203"/>
        <w:gridCol w:w="614"/>
        <w:gridCol w:w="1479"/>
        <w:gridCol w:w="1555"/>
      </w:tblGrid>
      <w:tr w:rsidR="007D6C45" w:rsidRPr="0002777C" w:rsidTr="007D6C45">
        <w:trPr>
          <w:trHeight w:val="300"/>
        </w:trPr>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Grado/sección</w:t>
            </w:r>
          </w:p>
        </w:tc>
        <w:tc>
          <w:tcPr>
            <w:tcW w:w="6120" w:type="dxa"/>
            <w:gridSpan w:val="5"/>
            <w:tcBorders>
              <w:top w:val="single" w:sz="4" w:space="0" w:color="auto"/>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Matricula Actual. 2011</w:t>
            </w:r>
          </w:p>
        </w:tc>
      </w:tr>
      <w:tr w:rsidR="007D6C45" w:rsidRPr="0002777C" w:rsidTr="007D6C45">
        <w:trPr>
          <w:trHeight w:val="300"/>
        </w:trPr>
        <w:tc>
          <w:tcPr>
            <w:tcW w:w="1660" w:type="dxa"/>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360" w:lineRule="auto"/>
              <w:rPr>
                <w:rFonts w:eastAsia="Times New Roman"/>
                <w:lang w:val="es-ES" w:eastAsia="es-ES"/>
              </w:rPr>
            </w:pP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masculino</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femenino</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total</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%masculino</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 femenino.</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 xml:space="preserve">pre </w:t>
            </w:r>
            <w:proofErr w:type="spellStart"/>
            <w:r w:rsidRPr="0002777C">
              <w:rPr>
                <w:rFonts w:eastAsia="Times New Roman"/>
                <w:lang w:val="es-ES" w:eastAsia="es-ES"/>
              </w:rPr>
              <w:t>kinder</w:t>
            </w:r>
            <w:proofErr w:type="spellEnd"/>
            <w:r w:rsidRPr="0002777C">
              <w:rPr>
                <w:rFonts w:eastAsia="Times New Roman"/>
                <w:lang w:val="es-ES" w:eastAsia="es-ES"/>
              </w:rPr>
              <w:t xml:space="preserve"> A</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11</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17</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28</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5.42</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8.37</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 xml:space="preserve">pre </w:t>
            </w:r>
            <w:proofErr w:type="spellStart"/>
            <w:r w:rsidRPr="0002777C">
              <w:rPr>
                <w:rFonts w:eastAsia="Times New Roman"/>
                <w:lang w:val="es-ES" w:eastAsia="es-ES"/>
              </w:rPr>
              <w:t>kinder</w:t>
            </w:r>
            <w:proofErr w:type="spellEnd"/>
            <w:r w:rsidRPr="0002777C">
              <w:rPr>
                <w:rFonts w:eastAsia="Times New Roman"/>
                <w:lang w:val="es-ES" w:eastAsia="es-ES"/>
              </w:rPr>
              <w:t xml:space="preserve"> B</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11</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18</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29</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5.42</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8.87</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proofErr w:type="spellStart"/>
            <w:r w:rsidRPr="0002777C">
              <w:rPr>
                <w:rFonts w:eastAsia="Times New Roman"/>
                <w:lang w:val="es-ES" w:eastAsia="es-ES"/>
              </w:rPr>
              <w:t>Kinder</w:t>
            </w:r>
            <w:proofErr w:type="spellEnd"/>
            <w:r w:rsidRPr="0002777C">
              <w:rPr>
                <w:rFonts w:eastAsia="Times New Roman"/>
                <w:lang w:val="es-ES" w:eastAsia="es-ES"/>
              </w:rPr>
              <w:t xml:space="preserve"> A</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14</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20</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34</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6.90</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9.85</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proofErr w:type="spellStart"/>
            <w:r w:rsidRPr="0002777C">
              <w:rPr>
                <w:rFonts w:eastAsia="Times New Roman"/>
                <w:lang w:val="es-ES" w:eastAsia="es-ES"/>
              </w:rPr>
              <w:t>Kinder</w:t>
            </w:r>
            <w:proofErr w:type="spellEnd"/>
            <w:r w:rsidRPr="0002777C">
              <w:rPr>
                <w:rFonts w:eastAsia="Times New Roman"/>
                <w:lang w:val="es-ES" w:eastAsia="es-ES"/>
              </w:rPr>
              <w:t xml:space="preserve"> B</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17</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18</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35</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8.37</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8.87</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Prepa A</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19</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18</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37</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9.36</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8.87</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Prepa B</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16</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24</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40</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7.88</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11.82</w:t>
            </w:r>
          </w:p>
        </w:tc>
      </w:tr>
      <w:tr w:rsidR="007D6C45" w:rsidRPr="0002777C" w:rsidTr="007D6C45">
        <w:trPr>
          <w:trHeight w:val="300"/>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Totales</w:t>
            </w:r>
          </w:p>
        </w:tc>
        <w:tc>
          <w:tcPr>
            <w:tcW w:w="126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88</w:t>
            </w:r>
          </w:p>
        </w:tc>
        <w:tc>
          <w:tcPr>
            <w:tcW w:w="1203"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115</w:t>
            </w:r>
          </w:p>
        </w:tc>
        <w:tc>
          <w:tcPr>
            <w:tcW w:w="61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203</w:t>
            </w:r>
          </w:p>
        </w:tc>
        <w:tc>
          <w:tcPr>
            <w:tcW w:w="1479"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43.35</w:t>
            </w:r>
          </w:p>
        </w:tc>
        <w:tc>
          <w:tcPr>
            <w:tcW w:w="155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lang w:val="es-ES" w:eastAsia="es-ES"/>
              </w:rPr>
            </w:pPr>
            <w:r w:rsidRPr="0002777C">
              <w:rPr>
                <w:rFonts w:eastAsia="Times New Roman"/>
                <w:lang w:val="es-ES" w:eastAsia="es-ES"/>
              </w:rPr>
              <w:t>56.65</w:t>
            </w:r>
          </w:p>
        </w:tc>
      </w:tr>
    </w:tbl>
    <w:p w:rsidR="007D6C45" w:rsidRPr="0002777C" w:rsidRDefault="00E96AF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fldChar w:fldCharType="end"/>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Fuente: Administración Académica del Centro Escolar el Carmelo.</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 xml:space="preserve"> Población del Instituto Carmelitano de San Jacinto. </w:t>
      </w:r>
      <w:r w:rsidR="00E96AF5" w:rsidRPr="0002777C">
        <w:rPr>
          <w:lang w:val="es-ES"/>
        </w:rPr>
        <w:fldChar w:fldCharType="begin"/>
      </w:r>
      <w:r w:rsidRPr="0002777C">
        <w:rPr>
          <w:lang w:val="es-ES"/>
        </w:rPr>
        <w:instrText xml:space="preserve"> LINK Excel.Sheet.8 "Libro1" "Hoja1!F12C1:F20C6" \a \f 4 \h  \* MERGEFORMAT </w:instrText>
      </w:r>
      <w:r w:rsidR="00E96AF5" w:rsidRPr="0002777C">
        <w:rPr>
          <w:lang w:val="es-ES"/>
        </w:rPr>
        <w:fldChar w:fldCharType="separate"/>
      </w:r>
    </w:p>
    <w:tbl>
      <w:tblPr>
        <w:tblW w:w="6788" w:type="dxa"/>
        <w:jc w:val="center"/>
        <w:tblInd w:w="51" w:type="dxa"/>
        <w:tblCellMar>
          <w:left w:w="70" w:type="dxa"/>
          <w:right w:w="70" w:type="dxa"/>
        </w:tblCellMar>
        <w:tblLook w:val="04A0" w:firstRow="1" w:lastRow="0" w:firstColumn="1" w:lastColumn="0" w:noHBand="0" w:noVBand="1"/>
      </w:tblPr>
      <w:tblGrid>
        <w:gridCol w:w="1446"/>
        <w:gridCol w:w="1105"/>
        <w:gridCol w:w="1048"/>
        <w:gridCol w:w="547"/>
        <w:gridCol w:w="1288"/>
        <w:gridCol w:w="1354"/>
      </w:tblGrid>
      <w:tr w:rsidR="007D6C45" w:rsidRPr="0002777C" w:rsidTr="007D6C45">
        <w:trPr>
          <w:trHeight w:val="269"/>
          <w:jc w:val="center"/>
        </w:trPr>
        <w:tc>
          <w:tcPr>
            <w:tcW w:w="144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Grado/</w:t>
            </w:r>
            <w:proofErr w:type="spellStart"/>
            <w:r w:rsidRPr="0002777C">
              <w:rPr>
                <w:rFonts w:eastAsia="Times New Roman"/>
                <w:sz w:val="18"/>
                <w:szCs w:val="18"/>
                <w:lang w:val="es-ES" w:eastAsia="es-ES"/>
              </w:rPr>
              <w:t>seccion</w:t>
            </w:r>
            <w:proofErr w:type="spellEnd"/>
          </w:p>
        </w:tc>
        <w:tc>
          <w:tcPr>
            <w:tcW w:w="5341" w:type="dxa"/>
            <w:gridSpan w:val="5"/>
            <w:tcBorders>
              <w:top w:val="single" w:sz="4" w:space="0" w:color="auto"/>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Matricula Actual. 2011</w:t>
            </w:r>
          </w:p>
        </w:tc>
      </w:tr>
      <w:tr w:rsidR="007D6C45" w:rsidRPr="0002777C" w:rsidTr="007D6C45">
        <w:trPr>
          <w:trHeight w:val="269"/>
          <w:jc w:val="center"/>
        </w:trPr>
        <w:tc>
          <w:tcPr>
            <w:tcW w:w="1446" w:type="dxa"/>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360" w:lineRule="auto"/>
              <w:rPr>
                <w:rFonts w:eastAsia="Times New Roman"/>
                <w:sz w:val="18"/>
                <w:szCs w:val="18"/>
                <w:lang w:val="es-ES" w:eastAsia="es-ES"/>
              </w:rPr>
            </w:pP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masculino</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femenino</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total</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%masculino</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 femenino.</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 xml:space="preserve">pre </w:t>
            </w:r>
            <w:proofErr w:type="spellStart"/>
            <w:r w:rsidRPr="0002777C">
              <w:rPr>
                <w:rFonts w:eastAsia="Times New Roman"/>
                <w:sz w:val="18"/>
                <w:szCs w:val="18"/>
                <w:lang w:val="es-ES" w:eastAsia="es-ES"/>
              </w:rPr>
              <w:t>kinder</w:t>
            </w:r>
            <w:proofErr w:type="spellEnd"/>
            <w:r w:rsidRPr="0002777C">
              <w:rPr>
                <w:rFonts w:eastAsia="Times New Roman"/>
                <w:sz w:val="18"/>
                <w:szCs w:val="18"/>
                <w:lang w:val="es-ES" w:eastAsia="es-ES"/>
              </w:rPr>
              <w:t xml:space="preserve"> A</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13</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19</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32</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6.40</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9.36</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 xml:space="preserve">pre </w:t>
            </w:r>
            <w:proofErr w:type="spellStart"/>
            <w:r w:rsidRPr="0002777C">
              <w:rPr>
                <w:rFonts w:eastAsia="Times New Roman"/>
                <w:sz w:val="18"/>
                <w:szCs w:val="18"/>
                <w:lang w:val="es-ES" w:eastAsia="es-ES"/>
              </w:rPr>
              <w:t>kinder</w:t>
            </w:r>
            <w:proofErr w:type="spellEnd"/>
            <w:r w:rsidRPr="0002777C">
              <w:rPr>
                <w:rFonts w:eastAsia="Times New Roman"/>
                <w:sz w:val="18"/>
                <w:szCs w:val="18"/>
                <w:lang w:val="es-ES" w:eastAsia="es-ES"/>
              </w:rPr>
              <w:t xml:space="preserve"> B</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13</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20</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33</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6.40</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9.85</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proofErr w:type="spellStart"/>
            <w:r w:rsidRPr="0002777C">
              <w:rPr>
                <w:rFonts w:eastAsia="Times New Roman"/>
                <w:sz w:val="18"/>
                <w:szCs w:val="18"/>
                <w:lang w:val="es-ES" w:eastAsia="es-ES"/>
              </w:rPr>
              <w:t>Kinder</w:t>
            </w:r>
            <w:proofErr w:type="spellEnd"/>
            <w:r w:rsidRPr="0002777C">
              <w:rPr>
                <w:rFonts w:eastAsia="Times New Roman"/>
                <w:sz w:val="18"/>
                <w:szCs w:val="18"/>
                <w:lang w:val="es-ES" w:eastAsia="es-ES"/>
              </w:rPr>
              <w:t xml:space="preserve"> A</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12</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20</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32</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5.91</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9.85</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proofErr w:type="spellStart"/>
            <w:r w:rsidRPr="0002777C">
              <w:rPr>
                <w:rFonts w:eastAsia="Times New Roman"/>
                <w:sz w:val="18"/>
                <w:szCs w:val="18"/>
                <w:lang w:val="es-ES" w:eastAsia="es-ES"/>
              </w:rPr>
              <w:t>Kinder</w:t>
            </w:r>
            <w:proofErr w:type="spellEnd"/>
            <w:r w:rsidRPr="0002777C">
              <w:rPr>
                <w:rFonts w:eastAsia="Times New Roman"/>
                <w:sz w:val="18"/>
                <w:szCs w:val="18"/>
                <w:lang w:val="es-ES" w:eastAsia="es-ES"/>
              </w:rPr>
              <w:t xml:space="preserve"> B</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34</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8.37</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8.37</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Prepa A</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16</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20</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36</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7.88</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9.85</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Prepa B</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18</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20</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38</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8.87</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9.85</w:t>
            </w:r>
          </w:p>
        </w:tc>
      </w:tr>
      <w:tr w:rsidR="007D6C45" w:rsidRPr="0002777C" w:rsidTr="007D6C45">
        <w:trPr>
          <w:trHeight w:val="269"/>
          <w:jc w:val="center"/>
        </w:trPr>
        <w:tc>
          <w:tcPr>
            <w:tcW w:w="1446" w:type="dxa"/>
            <w:tcBorders>
              <w:top w:val="nil"/>
              <w:left w:val="single" w:sz="4" w:space="0" w:color="auto"/>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Totales</w:t>
            </w:r>
          </w:p>
        </w:tc>
        <w:tc>
          <w:tcPr>
            <w:tcW w:w="1105"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89</w:t>
            </w:r>
          </w:p>
        </w:tc>
        <w:tc>
          <w:tcPr>
            <w:tcW w:w="104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116</w:t>
            </w:r>
          </w:p>
        </w:tc>
        <w:tc>
          <w:tcPr>
            <w:tcW w:w="547"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205</w:t>
            </w:r>
          </w:p>
        </w:tc>
        <w:tc>
          <w:tcPr>
            <w:tcW w:w="1288"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43.84</w:t>
            </w:r>
          </w:p>
        </w:tc>
        <w:tc>
          <w:tcPr>
            <w:tcW w:w="1354" w:type="dxa"/>
            <w:tcBorders>
              <w:top w:val="nil"/>
              <w:left w:val="nil"/>
              <w:bottom w:val="single" w:sz="4" w:space="0" w:color="auto"/>
              <w:right w:val="single" w:sz="4" w:space="0" w:color="auto"/>
            </w:tcBorders>
            <w:shd w:val="clear" w:color="auto" w:fill="auto"/>
            <w:noWrap/>
            <w:vAlign w:val="bottom"/>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57.14</w:t>
            </w:r>
          </w:p>
        </w:tc>
      </w:tr>
    </w:tbl>
    <w:p w:rsidR="007D6C45" w:rsidRPr="0002777C" w:rsidRDefault="00E96AF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fldChar w:fldCharType="end"/>
      </w:r>
      <w:r w:rsidR="007D6C45" w:rsidRPr="0002777C">
        <w:rPr>
          <w:rFonts w:ascii="Times New Roman" w:hAnsi="Times New Roman"/>
          <w:sz w:val="24"/>
          <w:szCs w:val="24"/>
          <w:lang w:val="es-ES"/>
        </w:rPr>
        <w:t xml:space="preserve">Fuente: Administración Académica del Instituto Carmelitano en San Jacinto. </w:t>
      </w:r>
    </w:p>
    <w:p w:rsidR="007D6C45" w:rsidRPr="0002777C" w:rsidRDefault="007D6C45"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b/>
          <w:sz w:val="24"/>
          <w:szCs w:val="24"/>
        </w:rPr>
        <w:lastRenderedPageBreak/>
        <w:t xml:space="preserve">3.3 MUESTRA </w:t>
      </w:r>
    </w:p>
    <w:p w:rsidR="007D6C45" w:rsidRPr="0002777C" w:rsidRDefault="007D6C45" w:rsidP="00914949">
      <w:pPr>
        <w:spacing w:afterLines="150" w:after="360" w:line="360" w:lineRule="auto"/>
        <w:contextualSpacing/>
        <w:jc w:val="both"/>
        <w:rPr>
          <w:rFonts w:ascii="Times New Roman" w:hAnsi="Times New Roman"/>
          <w:sz w:val="24"/>
          <w:szCs w:val="24"/>
          <w:lang w:val="es-ES"/>
        </w:rPr>
      </w:pPr>
      <w:r w:rsidRPr="0002777C">
        <w:rPr>
          <w:rFonts w:ascii="Times New Roman" w:hAnsi="Times New Roman"/>
          <w:sz w:val="24"/>
          <w:szCs w:val="24"/>
          <w:lang w:val="es-ES"/>
        </w:rPr>
        <w:t xml:space="preserve">La </w:t>
      </w:r>
      <w:hyperlink r:id="rId86" w:history="1">
        <w:r w:rsidRPr="0002777C">
          <w:rPr>
            <w:rStyle w:val="Hipervnculo"/>
            <w:rFonts w:ascii="Times New Roman" w:hAnsi="Times New Roman"/>
            <w:color w:val="auto"/>
            <w:sz w:val="24"/>
            <w:szCs w:val="24"/>
            <w:u w:val="none"/>
            <w:lang w:val="es-ES"/>
          </w:rPr>
          <w:t>muestra</w:t>
        </w:r>
      </w:hyperlink>
      <w:r w:rsidRPr="0002777C">
        <w:rPr>
          <w:rFonts w:ascii="Times New Roman" w:hAnsi="Times New Roman"/>
          <w:sz w:val="24"/>
          <w:szCs w:val="24"/>
          <w:lang w:val="es-ES"/>
        </w:rPr>
        <w:t xml:space="preserve"> se define como un subgrupo de la población. Para delimitar las características de la población.</w:t>
      </w:r>
      <w:r w:rsidRPr="0002777C">
        <w:rPr>
          <w:rStyle w:val="Refdenotaalpie"/>
          <w:rFonts w:ascii="Times New Roman" w:hAnsi="Times New Roman"/>
          <w:sz w:val="24"/>
          <w:szCs w:val="24"/>
          <w:lang w:val="es-ES"/>
        </w:rPr>
        <w:footnoteReference w:id="24"/>
      </w:r>
      <w:r w:rsidRPr="0002777C">
        <w:rPr>
          <w:rFonts w:ascii="Times New Roman" w:hAnsi="Times New Roman"/>
          <w:sz w:val="24"/>
          <w:szCs w:val="24"/>
          <w:lang w:val="es-ES"/>
        </w:rPr>
        <w:t xml:space="preserve"> Según Acevedo (1984) define la muestra como "una Población o sea, un número de individuos, un objeto de los cuales es un elemento del </w:t>
      </w:r>
      <w:hyperlink r:id="rId87" w:history="1">
        <w:r w:rsidRPr="0002777C">
          <w:rPr>
            <w:rStyle w:val="Hipervnculo"/>
            <w:rFonts w:ascii="Times New Roman" w:hAnsi="Times New Roman"/>
            <w:color w:val="auto"/>
            <w:sz w:val="24"/>
            <w:szCs w:val="24"/>
            <w:u w:val="none"/>
            <w:lang w:val="es-ES"/>
          </w:rPr>
          <w:t>universo</w:t>
        </w:r>
      </w:hyperlink>
      <w:r w:rsidRPr="0002777C">
        <w:rPr>
          <w:rFonts w:ascii="Times New Roman" w:hAnsi="Times New Roman"/>
          <w:sz w:val="24"/>
          <w:szCs w:val="24"/>
          <w:lang w:val="es-ES"/>
        </w:rPr>
        <w:t xml:space="preserve"> o población, es decir, un conjunto de la población con la que sé esta trabajando". Para la  investigación utilizaremos el muestreo  aleatorio simple.</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 xml:space="preserve">Donde: </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N= 203 (tamaño de la población)</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Se= error estándar = 0.15</w:t>
      </w:r>
    </w:p>
    <w:p w:rsidR="007D6C45" w:rsidRPr="0002777C" w:rsidRDefault="00F01638" w:rsidP="00914949">
      <w:pPr>
        <w:spacing w:afterLines="150" w:after="360" w:line="360" w:lineRule="auto"/>
        <w:contextualSpacing/>
        <w:rPr>
          <w:rFonts w:ascii="Times New Roman" w:hAnsi="Times New Roman"/>
          <w:sz w:val="24"/>
          <w:szCs w:val="24"/>
          <w:lang w:val="es-ES"/>
        </w:rPr>
      </w:pPr>
      <m:oMath>
        <m:sSup>
          <m:sSupPr>
            <m:ctrlPr>
              <w:rPr>
                <w:rFonts w:ascii="Cambria Math" w:hAnsi="Cambria Math"/>
                <w:sz w:val="24"/>
                <w:szCs w:val="24"/>
                <w:lang w:val="es-ES"/>
              </w:rPr>
            </m:ctrlPr>
          </m:sSupPr>
          <m:e>
            <m:r>
              <w:rPr>
                <w:rFonts w:ascii="Cambria Math" w:hAnsi="Cambria Math"/>
                <w:sz w:val="24"/>
                <w:szCs w:val="24"/>
                <w:lang w:val="es-ES"/>
              </w:rPr>
              <m:t>V</m:t>
            </m:r>
          </m:e>
          <m:sup>
            <m:r>
              <w:rPr>
                <w:rFonts w:ascii="Cambria Math" w:hAnsi="Cambria Math"/>
                <w:sz w:val="24"/>
                <w:szCs w:val="24"/>
                <w:lang w:val="es-ES"/>
              </w:rPr>
              <m:t>2</m:t>
            </m:r>
          </m:sup>
        </m:sSup>
        <m:r>
          <w:rPr>
            <w:rFonts w:ascii="Cambria Math" w:hAnsi="Cambria Math"/>
            <w:sz w:val="24"/>
            <w:szCs w:val="24"/>
            <w:lang w:val="es-ES"/>
          </w:rPr>
          <m:t>=</m:t>
        </m:r>
      </m:oMath>
      <w:r w:rsidR="007D6C45" w:rsidRPr="0002777C">
        <w:rPr>
          <w:rFonts w:ascii="Times New Roman" w:hAnsi="Times New Roman"/>
          <w:sz w:val="24"/>
          <w:szCs w:val="24"/>
          <w:lang w:val="es-ES"/>
        </w:rPr>
        <w:t xml:space="preserve"> varianza de población </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Aplicación de la formula:</w:t>
      </w:r>
    </w:p>
    <w:p w:rsidR="007D6C45" w:rsidRPr="0002777C" w:rsidRDefault="007D6C45" w:rsidP="00914949">
      <w:pPr>
        <w:spacing w:afterLines="150" w:after="360" w:line="240" w:lineRule="auto"/>
        <w:contextualSpacing/>
        <w:jc w:val="center"/>
        <w:rPr>
          <w:rFonts w:ascii="Times New Roman" w:hAnsi="Times New Roman"/>
          <w:sz w:val="24"/>
          <w:szCs w:val="24"/>
          <w:lang w:val="es-ES"/>
        </w:rPr>
      </w:pPr>
      <m:oMath>
        <m:r>
          <w:rPr>
            <w:rFonts w:ascii="Cambria Math" w:hAnsi="Cambria Math"/>
            <w:sz w:val="24"/>
            <w:szCs w:val="24"/>
            <w:lang w:val="es-ES"/>
          </w:rPr>
          <m:t>n´=</m:t>
        </m:r>
        <m:f>
          <m:fPr>
            <m:ctrlPr>
              <w:rPr>
                <w:rFonts w:ascii="Cambria Math" w:hAnsi="Cambria Math"/>
                <w:i/>
                <w:sz w:val="24"/>
                <w:szCs w:val="24"/>
                <w:lang w:val="es-ES"/>
              </w:rPr>
            </m:ctrlPr>
          </m:fPr>
          <m:num>
            <m:sSup>
              <m:sSupPr>
                <m:ctrlPr>
                  <w:rPr>
                    <w:rFonts w:ascii="Cambria Math" w:hAnsi="Cambria Math"/>
                    <w:i/>
                    <w:sz w:val="24"/>
                    <w:szCs w:val="24"/>
                    <w:lang w:val="es-ES"/>
                  </w:rPr>
                </m:ctrlPr>
              </m:sSupPr>
              <m:e>
                <m:r>
                  <w:rPr>
                    <w:rFonts w:ascii="Cambria Math" w:hAnsi="Cambria Math"/>
                    <w:sz w:val="24"/>
                    <w:szCs w:val="24"/>
                    <w:lang w:val="es-ES"/>
                  </w:rPr>
                  <m:t>S</m:t>
                </m:r>
              </m:e>
              <m:sup>
                <m:r>
                  <w:rPr>
                    <w:rFonts w:ascii="Cambria Math" w:hAnsi="Cambria Math"/>
                    <w:sz w:val="24"/>
                    <w:szCs w:val="24"/>
                    <w:lang w:val="es-ES"/>
                  </w:rPr>
                  <m:t>2</m:t>
                </m:r>
              </m:sup>
            </m:sSup>
          </m:num>
          <m:den>
            <m:sSup>
              <m:sSupPr>
                <m:ctrlPr>
                  <w:rPr>
                    <w:rFonts w:ascii="Cambria Math" w:hAnsi="Cambria Math"/>
                    <w:i/>
                    <w:sz w:val="24"/>
                    <w:szCs w:val="24"/>
                    <w:lang w:val="es-ES"/>
                  </w:rPr>
                </m:ctrlPr>
              </m:sSupPr>
              <m:e>
                <m:r>
                  <w:rPr>
                    <w:rFonts w:ascii="Cambria Math" w:hAnsi="Cambria Math"/>
                    <w:sz w:val="24"/>
                    <w:szCs w:val="24"/>
                    <w:lang w:val="es-ES"/>
                  </w:rPr>
                  <m:t>V</m:t>
                </m:r>
              </m:e>
              <m:sup>
                <m:r>
                  <w:rPr>
                    <w:rFonts w:ascii="Cambria Math" w:hAnsi="Cambria Math"/>
                    <w:sz w:val="24"/>
                    <w:szCs w:val="24"/>
                    <w:lang w:val="es-ES"/>
                  </w:rPr>
                  <m:t>2</m:t>
                </m:r>
              </m:sup>
            </m:sSup>
          </m:den>
        </m:f>
        <m:r>
          <w:rPr>
            <w:rFonts w:ascii="Cambria Math" w:hAnsi="Cambria Math"/>
            <w:sz w:val="24"/>
            <w:szCs w:val="24"/>
            <w:lang w:val="es-ES"/>
          </w:rPr>
          <m:t xml:space="preserve"> </m:t>
        </m:r>
      </m:oMath>
      <w:r w:rsidRPr="0002777C">
        <w:tab/>
      </w:r>
      <w:r w:rsidRPr="0002777C">
        <w:tab/>
      </w:r>
      <w:r w:rsidRPr="0002777C">
        <w:tab/>
      </w:r>
      <w:r w:rsidRPr="0002777C">
        <w:tab/>
      </w:r>
      <w:r w:rsidRPr="0002777C">
        <w:tab/>
      </w:r>
      <w:r w:rsidRPr="0002777C">
        <w:tab/>
      </w:r>
      <w:r w:rsidRPr="0002777C">
        <w:tab/>
        <w:t xml:space="preserve">              </w:t>
      </w:r>
      <m:oMath>
        <m:r>
          <w:rPr>
            <w:rFonts w:ascii="Cambria Math" w:hAnsi="Cambria Math"/>
            <w:sz w:val="24"/>
            <w:szCs w:val="24"/>
            <w:lang w:val="es-ES"/>
          </w:rPr>
          <m:t>n´=</m:t>
        </m:r>
        <m:f>
          <m:fPr>
            <m:ctrlPr>
              <w:rPr>
                <w:rFonts w:ascii="Cambria Math" w:hAnsi="Cambria Math"/>
                <w:i/>
                <w:sz w:val="24"/>
                <w:szCs w:val="24"/>
                <w:lang w:val="es-ES"/>
              </w:rPr>
            </m:ctrlPr>
          </m:fPr>
          <m:num>
            <m:sSup>
              <m:sSupPr>
                <m:ctrlPr>
                  <w:rPr>
                    <w:rFonts w:ascii="Cambria Math" w:hAnsi="Cambria Math"/>
                    <w:i/>
                    <w:sz w:val="24"/>
                    <w:szCs w:val="24"/>
                    <w:lang w:val="es-ES"/>
                  </w:rPr>
                </m:ctrlPr>
              </m:sSupPr>
              <m:e>
                <m:r>
                  <w:rPr>
                    <w:rFonts w:ascii="Cambria Math" w:hAnsi="Cambria Math"/>
                    <w:sz w:val="24"/>
                    <w:szCs w:val="24"/>
                    <w:lang w:val="es-ES"/>
                  </w:rPr>
                  <m:t>S</m:t>
                </m:r>
              </m:e>
              <m:sup>
                <m:r>
                  <w:rPr>
                    <w:rFonts w:ascii="Cambria Math" w:hAnsi="Cambria Math"/>
                    <w:sz w:val="24"/>
                    <w:szCs w:val="24"/>
                    <w:lang w:val="es-ES"/>
                  </w:rPr>
                  <m:t>2</m:t>
                </m:r>
              </m:sup>
            </m:sSup>
          </m:num>
          <m:den>
            <m:sSup>
              <m:sSupPr>
                <m:ctrlPr>
                  <w:rPr>
                    <w:rFonts w:ascii="Cambria Math" w:hAnsi="Cambria Math"/>
                    <w:i/>
                    <w:sz w:val="24"/>
                    <w:szCs w:val="24"/>
                    <w:lang w:val="es-ES"/>
                  </w:rPr>
                </m:ctrlPr>
              </m:sSupPr>
              <m:e>
                <m:r>
                  <w:rPr>
                    <w:rFonts w:ascii="Cambria Math" w:hAnsi="Cambria Math"/>
                    <w:sz w:val="24"/>
                    <w:szCs w:val="24"/>
                    <w:lang w:val="es-ES"/>
                  </w:rPr>
                  <m:t>V</m:t>
                </m:r>
              </m:e>
              <m:sup>
                <m:r>
                  <w:rPr>
                    <w:rFonts w:ascii="Cambria Math" w:hAnsi="Cambria Math"/>
                    <w:sz w:val="24"/>
                    <w:szCs w:val="24"/>
                    <w:lang w:val="es-ES"/>
                  </w:rPr>
                  <m:t>2</m:t>
                </m:r>
              </m:sup>
            </m:sSup>
          </m:den>
        </m:f>
        <m:r>
          <w:rPr>
            <w:rFonts w:ascii="Cambria Math" w:hAnsi="Cambria Math"/>
            <w:sz w:val="24"/>
            <w:szCs w:val="24"/>
            <w:lang w:val="es-ES"/>
          </w:rPr>
          <m:t xml:space="preserve"> </m:t>
        </m:r>
      </m:oMath>
    </w:p>
    <w:p w:rsidR="007D6C45" w:rsidRPr="0002777C" w:rsidRDefault="00F01638" w:rsidP="00914949">
      <w:pPr>
        <w:spacing w:afterLines="150" w:after="360" w:line="240" w:lineRule="auto"/>
        <w:contextualSpacing/>
        <w:jc w:val="center"/>
        <w:rPr>
          <w:rFonts w:ascii="Times New Roman" w:hAnsi="Times New Roman"/>
          <w:sz w:val="24"/>
          <w:szCs w:val="24"/>
          <w:lang w:val="es-ES"/>
        </w:rPr>
      </w:pPr>
      <m:oMath>
        <m:sSup>
          <m:sSupPr>
            <m:ctrlPr>
              <w:rPr>
                <w:rFonts w:ascii="Cambria Math" w:hAnsi="Cambria Math"/>
                <w:i/>
                <w:sz w:val="24"/>
                <w:szCs w:val="24"/>
                <w:lang w:val="es-ES"/>
              </w:rPr>
            </m:ctrlPr>
          </m:sSupPr>
          <m:e>
            <m:r>
              <w:rPr>
                <w:rFonts w:ascii="Cambria Math" w:hAnsi="Cambria Math"/>
                <w:sz w:val="24"/>
                <w:szCs w:val="24"/>
                <w:lang w:val="es-ES"/>
              </w:rPr>
              <m:t>s</m:t>
            </m:r>
          </m:e>
          <m:sup>
            <m:r>
              <w:rPr>
                <w:rFonts w:ascii="Cambria Math" w:hAnsi="Cambria Math"/>
                <w:sz w:val="24"/>
                <w:szCs w:val="24"/>
                <w:lang w:val="es-ES"/>
              </w:rPr>
              <m:t>2</m:t>
            </m:r>
          </m:sup>
        </m:sSup>
        <m:r>
          <w:rPr>
            <w:rFonts w:ascii="Cambria Math" w:hAnsi="Cambria Math"/>
            <w:sz w:val="24"/>
            <w:szCs w:val="24"/>
            <w:lang w:val="es-ES"/>
          </w:rPr>
          <m:t>=p</m:t>
        </m:r>
        <m:d>
          <m:dPr>
            <m:ctrlPr>
              <w:rPr>
                <w:rFonts w:ascii="Cambria Math" w:hAnsi="Cambria Math"/>
                <w:i/>
                <w:sz w:val="24"/>
                <w:szCs w:val="24"/>
                <w:lang w:val="es-ES"/>
              </w:rPr>
            </m:ctrlPr>
          </m:dPr>
          <m:e>
            <m:r>
              <w:rPr>
                <w:rFonts w:ascii="Cambria Math" w:hAnsi="Cambria Math"/>
                <w:sz w:val="24"/>
                <w:szCs w:val="24"/>
                <w:lang w:val="es-ES"/>
              </w:rPr>
              <m:t>1-p</m:t>
            </m:r>
          </m:e>
        </m:d>
        <m:r>
          <w:rPr>
            <w:rFonts w:ascii="Cambria Math" w:hAnsi="Cambria Math"/>
            <w:sz w:val="24"/>
            <w:szCs w:val="24"/>
            <w:lang w:val="es-ES"/>
          </w:rPr>
          <m:t>=0.9</m:t>
        </m:r>
        <m:d>
          <m:dPr>
            <m:ctrlPr>
              <w:rPr>
                <w:rFonts w:ascii="Cambria Math" w:hAnsi="Cambria Math"/>
                <w:i/>
                <w:sz w:val="24"/>
                <w:szCs w:val="24"/>
                <w:lang w:val="es-ES"/>
              </w:rPr>
            </m:ctrlPr>
          </m:dPr>
          <m:e>
            <m:r>
              <w:rPr>
                <w:rFonts w:ascii="Cambria Math" w:hAnsi="Cambria Math"/>
                <w:sz w:val="24"/>
                <w:szCs w:val="24"/>
                <w:lang w:val="es-ES"/>
              </w:rPr>
              <m:t>1-0.9</m:t>
            </m:r>
          </m:e>
        </m:d>
        <m:r>
          <w:rPr>
            <w:rFonts w:ascii="Cambria Math" w:hAnsi="Cambria Math"/>
            <w:sz w:val="24"/>
            <w:szCs w:val="24"/>
            <w:lang w:val="es-ES"/>
          </w:rPr>
          <m:t>=0.09</m:t>
        </m:r>
      </m:oMath>
      <w:r w:rsidR="007D6C45" w:rsidRPr="0002777C">
        <w:rPr>
          <w:position w:val="-11"/>
        </w:rPr>
        <w:tab/>
        <w:t xml:space="preserve">                        </w:t>
      </w:r>
      <m:oMath>
        <m:sSup>
          <m:sSupPr>
            <m:ctrlPr>
              <w:rPr>
                <w:rFonts w:ascii="Cambria Math" w:hAnsi="Cambria Math"/>
                <w:i/>
                <w:sz w:val="24"/>
                <w:szCs w:val="24"/>
                <w:lang w:val="es-ES"/>
              </w:rPr>
            </m:ctrlPr>
          </m:sSupPr>
          <m:e>
            <m:r>
              <w:rPr>
                <w:rFonts w:ascii="Cambria Math" w:hAnsi="Cambria Math"/>
                <w:sz w:val="24"/>
                <w:szCs w:val="24"/>
                <w:lang w:val="es-ES"/>
              </w:rPr>
              <m:t>s</m:t>
            </m:r>
          </m:e>
          <m:sup>
            <m:r>
              <w:rPr>
                <w:rFonts w:ascii="Cambria Math" w:hAnsi="Cambria Math"/>
                <w:sz w:val="24"/>
                <w:szCs w:val="24"/>
                <w:lang w:val="es-ES"/>
              </w:rPr>
              <m:t>2</m:t>
            </m:r>
          </m:sup>
        </m:sSup>
        <m:r>
          <w:rPr>
            <w:rFonts w:ascii="Cambria Math" w:hAnsi="Cambria Math"/>
            <w:sz w:val="24"/>
            <w:szCs w:val="24"/>
            <w:lang w:val="es-ES"/>
          </w:rPr>
          <m:t>=p</m:t>
        </m:r>
        <m:d>
          <m:dPr>
            <m:ctrlPr>
              <w:rPr>
                <w:rFonts w:ascii="Cambria Math" w:hAnsi="Cambria Math"/>
                <w:i/>
                <w:sz w:val="24"/>
                <w:szCs w:val="24"/>
                <w:lang w:val="es-ES"/>
              </w:rPr>
            </m:ctrlPr>
          </m:dPr>
          <m:e>
            <m:r>
              <w:rPr>
                <w:rFonts w:ascii="Cambria Math" w:hAnsi="Cambria Math"/>
                <w:sz w:val="24"/>
                <w:szCs w:val="24"/>
                <w:lang w:val="es-ES"/>
              </w:rPr>
              <m:t>1-p</m:t>
            </m:r>
          </m:e>
        </m:d>
        <m:r>
          <w:rPr>
            <w:rFonts w:ascii="Cambria Math" w:hAnsi="Cambria Math"/>
            <w:sz w:val="24"/>
            <w:szCs w:val="24"/>
            <w:lang w:val="es-ES"/>
          </w:rPr>
          <m:t>=0.9</m:t>
        </m:r>
        <m:d>
          <m:dPr>
            <m:ctrlPr>
              <w:rPr>
                <w:rFonts w:ascii="Cambria Math" w:hAnsi="Cambria Math"/>
                <w:i/>
                <w:sz w:val="24"/>
                <w:szCs w:val="24"/>
                <w:lang w:val="es-ES"/>
              </w:rPr>
            </m:ctrlPr>
          </m:dPr>
          <m:e>
            <m:r>
              <w:rPr>
                <w:rFonts w:ascii="Cambria Math" w:hAnsi="Cambria Math"/>
                <w:sz w:val="24"/>
                <w:szCs w:val="24"/>
                <w:lang w:val="es-ES"/>
              </w:rPr>
              <m:t>1-0.9</m:t>
            </m:r>
          </m:e>
        </m:d>
        <m:r>
          <w:rPr>
            <w:rFonts w:ascii="Cambria Math" w:hAnsi="Cambria Math"/>
            <w:sz w:val="24"/>
            <w:szCs w:val="24"/>
            <w:lang w:val="es-ES"/>
          </w:rPr>
          <m:t>=0.09</m:t>
        </m:r>
      </m:oMath>
      <w:r w:rsidR="00E96AF5" w:rsidRPr="0002777C">
        <w:rPr>
          <w:rFonts w:ascii="Times New Roman" w:hAnsi="Times New Roman"/>
          <w:sz w:val="24"/>
          <w:szCs w:val="24"/>
          <w:lang w:val="es-ES"/>
        </w:rPr>
        <w:fldChar w:fldCharType="begin"/>
      </w:r>
      <w:r w:rsidR="007D6C45" w:rsidRPr="0002777C">
        <w:rPr>
          <w:rFonts w:ascii="Times New Roman" w:hAnsi="Times New Roman"/>
          <w:sz w:val="24"/>
          <w:szCs w:val="24"/>
          <w:lang w:val="es-ES"/>
        </w:rPr>
        <w:instrText xml:space="preserve"> QUOTE </w:instrText>
      </w:r>
      <m:oMath>
        <m:sSup>
          <m:sSupPr>
            <m:ctrlPr>
              <w:rPr>
                <w:rFonts w:ascii="Cambria Math" w:hAnsi="Cambria Math"/>
                <w:i/>
                <w:sz w:val="24"/>
                <w:szCs w:val="24"/>
                <w:lang w:val="es-ES"/>
              </w:rPr>
            </m:ctrlPr>
          </m:sSupPr>
          <m:e>
            <m:r>
              <m:rPr>
                <m:sty m:val="p"/>
              </m:rPr>
              <w:rPr>
                <w:rFonts w:ascii="Cambria Math" w:hAnsi="Cambria Math"/>
                <w:sz w:val="24"/>
                <w:szCs w:val="24"/>
                <w:lang w:val="es-ES"/>
              </w:rPr>
              <m:t>s</m:t>
            </m:r>
          </m:e>
          <m:sup>
            <m:r>
              <m:rPr>
                <m:sty m:val="p"/>
              </m:rPr>
              <w:rPr>
                <w:rFonts w:ascii="Cambria Math" w:hAnsi="Cambria Math"/>
                <w:sz w:val="24"/>
                <w:szCs w:val="24"/>
                <w:lang w:val="es-ES"/>
              </w:rPr>
              <m:t>2</m:t>
            </m:r>
          </m:sup>
        </m:sSup>
        <m:r>
          <m:rPr>
            <m:sty m:val="p"/>
          </m:rPr>
          <w:rPr>
            <w:rFonts w:ascii="Cambria Math" w:hAnsi="Cambria Math"/>
            <w:sz w:val="24"/>
            <w:szCs w:val="24"/>
            <w:lang w:val="es-ES"/>
          </w:rPr>
          <m:t>=p</m:t>
        </m:r>
        <m:d>
          <m:dPr>
            <m:ctrlPr>
              <w:rPr>
                <w:rFonts w:ascii="Cambria Math" w:hAnsi="Cambria Math"/>
                <w:i/>
                <w:sz w:val="24"/>
                <w:szCs w:val="24"/>
                <w:lang w:val="es-ES"/>
              </w:rPr>
            </m:ctrlPr>
          </m:dPr>
          <m:e>
            <m:r>
              <m:rPr>
                <m:sty m:val="p"/>
              </m:rPr>
              <w:rPr>
                <w:rFonts w:ascii="Cambria Math" w:hAnsi="Cambria Math"/>
                <w:sz w:val="24"/>
                <w:szCs w:val="24"/>
                <w:lang w:val="es-ES"/>
              </w:rPr>
              <m:t>1-p</m:t>
            </m:r>
          </m:e>
        </m:d>
        <m:r>
          <m:rPr>
            <m:sty m:val="p"/>
          </m:rPr>
          <w:rPr>
            <w:rFonts w:ascii="Cambria Math" w:hAnsi="Cambria Math"/>
            <w:sz w:val="24"/>
            <w:szCs w:val="24"/>
            <w:lang w:val="es-ES"/>
          </w:rPr>
          <m:t>=0.9</m:t>
        </m:r>
        <m:d>
          <m:dPr>
            <m:ctrlPr>
              <w:rPr>
                <w:rFonts w:ascii="Cambria Math" w:hAnsi="Cambria Math"/>
                <w:i/>
                <w:sz w:val="24"/>
                <w:szCs w:val="24"/>
                <w:lang w:val="es-ES"/>
              </w:rPr>
            </m:ctrlPr>
          </m:dPr>
          <m:e>
            <m:r>
              <m:rPr>
                <m:sty m:val="p"/>
              </m:rPr>
              <w:rPr>
                <w:rFonts w:ascii="Cambria Math" w:hAnsi="Cambria Math"/>
                <w:sz w:val="24"/>
                <w:szCs w:val="24"/>
                <w:lang w:val="es-ES"/>
              </w:rPr>
              <m:t>1-0.9</m:t>
            </m:r>
          </m:e>
        </m:d>
        <m:r>
          <m:rPr>
            <m:sty m:val="p"/>
          </m:rPr>
          <w:rPr>
            <w:rFonts w:ascii="Cambria Math" w:hAnsi="Cambria Math"/>
            <w:sz w:val="24"/>
            <w:szCs w:val="24"/>
            <w:lang w:val="es-ES"/>
          </w:rPr>
          <m:t>=0.09</m:t>
        </m:r>
      </m:oMath>
      <w:r w:rsidR="007D6C45" w:rsidRPr="0002777C">
        <w:rPr>
          <w:rFonts w:ascii="Times New Roman" w:hAnsi="Times New Roman"/>
          <w:sz w:val="24"/>
          <w:szCs w:val="24"/>
          <w:lang w:val="es-ES"/>
        </w:rPr>
        <w:instrText xml:space="preserve"> </w:instrText>
      </w:r>
      <w:r w:rsidR="00E96AF5" w:rsidRPr="0002777C">
        <w:rPr>
          <w:rFonts w:ascii="Times New Roman" w:hAnsi="Times New Roman"/>
          <w:sz w:val="24"/>
          <w:szCs w:val="24"/>
          <w:lang w:val="es-ES"/>
        </w:rPr>
        <w:fldChar w:fldCharType="end"/>
      </w:r>
    </w:p>
    <w:p w:rsidR="007D6C45" w:rsidRPr="0002777C" w:rsidRDefault="007D6C45" w:rsidP="00914949">
      <w:pPr>
        <w:spacing w:afterLines="150" w:after="360" w:line="240" w:lineRule="auto"/>
        <w:contextualSpacing/>
        <w:jc w:val="center"/>
        <w:rPr>
          <w:rFonts w:ascii="Times New Roman" w:hAnsi="Times New Roman"/>
          <w:sz w:val="24"/>
          <w:szCs w:val="24"/>
          <w:lang w:val="es-ES"/>
        </w:rPr>
      </w:pPr>
      <m:oMath>
        <m:r>
          <w:rPr>
            <w:rFonts w:ascii="Cambria Math" w:hAnsi="Cambria Math"/>
            <w:sz w:val="24"/>
            <w:szCs w:val="24"/>
            <w:lang w:val="es-ES"/>
          </w:rPr>
          <m:t>V=(</m:t>
        </m:r>
        <m:sSup>
          <m:sSupPr>
            <m:ctrlPr>
              <w:rPr>
                <w:rFonts w:ascii="Cambria Math" w:hAnsi="Cambria Math"/>
                <w:i/>
                <w:sz w:val="24"/>
                <w:szCs w:val="24"/>
                <w:lang w:val="es-ES"/>
              </w:rPr>
            </m:ctrlPr>
          </m:sSupPr>
          <m:e>
            <m:r>
              <w:rPr>
                <w:rFonts w:ascii="Cambria Math" w:hAnsi="Cambria Math"/>
                <w:sz w:val="24"/>
                <w:szCs w:val="24"/>
                <w:lang w:val="es-ES"/>
              </w:rPr>
              <m:t>0.015)</m:t>
            </m:r>
          </m:e>
          <m:sup>
            <m:r>
              <w:rPr>
                <w:rFonts w:ascii="Cambria Math" w:hAnsi="Cambria Math"/>
                <w:sz w:val="24"/>
                <w:szCs w:val="24"/>
                <w:lang w:val="es-ES"/>
              </w:rPr>
              <m:t>2</m:t>
            </m:r>
          </m:sup>
        </m:sSup>
        <m:r>
          <w:rPr>
            <w:rFonts w:ascii="Cambria Math" w:hAnsi="Cambria Math"/>
            <w:sz w:val="24"/>
            <w:szCs w:val="24"/>
            <w:lang w:val="es-ES"/>
          </w:rPr>
          <m:t>=0.00225</m:t>
        </m:r>
      </m:oMath>
      <w:r w:rsidRPr="0002777C">
        <w:rPr>
          <w:position w:val="-11"/>
        </w:rPr>
        <w:tab/>
      </w:r>
      <w:r w:rsidRPr="0002777C">
        <w:rPr>
          <w:position w:val="-11"/>
        </w:rPr>
        <w:tab/>
      </w:r>
      <w:r w:rsidRPr="0002777C">
        <w:rPr>
          <w:position w:val="-11"/>
        </w:rPr>
        <w:tab/>
      </w:r>
      <w:r w:rsidRPr="0002777C">
        <w:rPr>
          <w:position w:val="-11"/>
        </w:rPr>
        <w:tab/>
      </w:r>
      <m:oMath>
        <m:r>
          <w:rPr>
            <w:rFonts w:ascii="Cambria Math" w:hAnsi="Cambria Math"/>
            <w:sz w:val="24"/>
            <w:szCs w:val="24"/>
            <w:lang w:val="es-ES"/>
          </w:rPr>
          <m:t>V=(</m:t>
        </m:r>
        <m:sSup>
          <m:sSupPr>
            <m:ctrlPr>
              <w:rPr>
                <w:rFonts w:ascii="Cambria Math" w:hAnsi="Cambria Math"/>
                <w:i/>
                <w:sz w:val="24"/>
                <w:szCs w:val="24"/>
                <w:lang w:val="es-ES"/>
              </w:rPr>
            </m:ctrlPr>
          </m:sSupPr>
          <m:e>
            <m:r>
              <w:rPr>
                <w:rFonts w:ascii="Cambria Math" w:hAnsi="Cambria Math"/>
                <w:sz w:val="24"/>
                <w:szCs w:val="24"/>
                <w:lang w:val="es-ES"/>
              </w:rPr>
              <m:t>0.015)</m:t>
            </m:r>
          </m:e>
          <m:sup>
            <m:r>
              <w:rPr>
                <w:rFonts w:ascii="Cambria Math" w:hAnsi="Cambria Math"/>
                <w:sz w:val="24"/>
                <w:szCs w:val="24"/>
                <w:lang w:val="es-ES"/>
              </w:rPr>
              <m:t>2</m:t>
            </m:r>
          </m:sup>
        </m:sSup>
        <m:r>
          <w:rPr>
            <w:rFonts w:ascii="Cambria Math" w:hAnsi="Cambria Math"/>
            <w:sz w:val="24"/>
            <w:szCs w:val="24"/>
            <w:lang w:val="es-ES"/>
          </w:rPr>
          <m:t>=0.00225</m:t>
        </m:r>
      </m:oMath>
    </w:p>
    <w:p w:rsidR="007D6C45" w:rsidRPr="0002777C" w:rsidRDefault="007D6C45" w:rsidP="00914949">
      <w:pPr>
        <w:spacing w:afterLines="150" w:after="360" w:line="240" w:lineRule="auto"/>
        <w:contextualSpacing/>
        <w:jc w:val="center"/>
        <w:rPr>
          <w:rFonts w:ascii="Times New Roman" w:hAnsi="Times New Roman"/>
          <w:sz w:val="24"/>
          <w:szCs w:val="24"/>
          <w:lang w:val="es-ES"/>
        </w:rPr>
      </w:pPr>
      <m:oMath>
        <m:r>
          <w:rPr>
            <w:rFonts w:ascii="Cambria Math" w:hAnsi="Cambria Math"/>
            <w:sz w:val="24"/>
            <w:szCs w:val="24"/>
            <w:lang w:val="es-ES"/>
          </w:rPr>
          <m:t>n=</m:t>
        </m:r>
        <m:f>
          <m:fPr>
            <m:ctrlPr>
              <w:rPr>
                <w:rFonts w:ascii="Cambria Math" w:hAnsi="Cambria Math"/>
                <w:i/>
                <w:sz w:val="24"/>
                <w:szCs w:val="24"/>
                <w:lang w:val="es-ES"/>
              </w:rPr>
            </m:ctrlPr>
          </m:fPr>
          <m:num>
            <m:r>
              <w:rPr>
                <w:rFonts w:ascii="Cambria Math" w:hAnsi="Cambria Math"/>
                <w:sz w:val="24"/>
                <w:szCs w:val="24"/>
                <w:lang w:val="es-ES"/>
              </w:rPr>
              <m:t>n´</m:t>
            </m:r>
          </m:num>
          <m:den>
            <m:r>
              <w:rPr>
                <w:rFonts w:ascii="Cambria Math" w:hAnsi="Cambria Math"/>
                <w:sz w:val="24"/>
                <w:szCs w:val="24"/>
                <w:lang w:val="es-ES"/>
              </w:rPr>
              <m:t>1+n´/N</m:t>
            </m:r>
          </m:den>
        </m:f>
        <m:r>
          <w:rPr>
            <w:rFonts w:ascii="Cambria Math" w:hAnsi="Cambria Math"/>
            <w:sz w:val="24"/>
            <w:szCs w:val="24"/>
            <w:lang w:val="es-ES"/>
          </w:rPr>
          <m:t>=</m:t>
        </m:r>
        <m:f>
          <m:fPr>
            <m:ctrlPr>
              <w:rPr>
                <w:rFonts w:ascii="Cambria Math" w:hAnsi="Cambria Math"/>
                <w:i/>
                <w:sz w:val="24"/>
                <w:szCs w:val="24"/>
                <w:lang w:val="es-ES"/>
              </w:rPr>
            </m:ctrlPr>
          </m:fPr>
          <m:num>
            <m:r>
              <w:rPr>
                <w:rFonts w:ascii="Cambria Math" w:hAnsi="Cambria Math"/>
                <w:sz w:val="24"/>
                <w:szCs w:val="24"/>
                <w:lang w:val="es-ES"/>
              </w:rPr>
              <m:t>400</m:t>
            </m:r>
          </m:num>
          <m:den>
            <m:r>
              <w:rPr>
                <w:rFonts w:ascii="Cambria Math" w:hAnsi="Cambria Math"/>
                <w:sz w:val="24"/>
                <w:szCs w:val="24"/>
                <w:lang w:val="es-ES"/>
              </w:rPr>
              <m:t>1+400/203</m:t>
            </m:r>
          </m:den>
        </m:f>
        <m:r>
          <w:rPr>
            <w:rFonts w:ascii="Cambria Math" w:hAnsi="Cambria Math"/>
            <w:sz w:val="24"/>
            <w:szCs w:val="24"/>
            <w:lang w:val="es-ES"/>
          </w:rPr>
          <m:t>=134.68 ≈134</m:t>
        </m:r>
      </m:oMath>
      <w:r w:rsidR="00E96AF5" w:rsidRPr="0002777C">
        <w:rPr>
          <w:rFonts w:ascii="Times New Roman" w:hAnsi="Times New Roman"/>
          <w:sz w:val="24"/>
          <w:szCs w:val="24"/>
          <w:lang w:val="es-ES"/>
        </w:rPr>
        <w:fldChar w:fldCharType="begin"/>
      </w:r>
      <w:r w:rsidRPr="0002777C">
        <w:rPr>
          <w:rFonts w:ascii="Times New Roman" w:hAnsi="Times New Roman"/>
          <w:sz w:val="24"/>
          <w:szCs w:val="24"/>
          <w:lang w:val="es-ES"/>
        </w:rPr>
        <w:instrText xml:space="preserve"> QUOTE </w:instrText>
      </w:r>
      <m:oMath>
        <m:r>
          <m:rPr>
            <m:sty m:val="p"/>
          </m:rPr>
          <w:rPr>
            <w:rFonts w:ascii="Cambria Math" w:hAnsi="Cambria Math"/>
            <w:sz w:val="24"/>
            <w:szCs w:val="24"/>
            <w:lang w:val="es-ES"/>
          </w:rPr>
          <m:t>V=(</m:t>
        </m:r>
        <m:sSup>
          <m:sSupPr>
            <m:ctrlPr>
              <w:rPr>
                <w:rFonts w:ascii="Cambria Math" w:hAnsi="Cambria Math"/>
                <w:i/>
                <w:sz w:val="24"/>
                <w:szCs w:val="24"/>
                <w:lang w:val="es-ES"/>
              </w:rPr>
            </m:ctrlPr>
          </m:sSupPr>
          <m:e>
            <m:r>
              <m:rPr>
                <m:sty m:val="p"/>
              </m:rPr>
              <w:rPr>
                <w:rFonts w:ascii="Cambria Math" w:hAnsi="Cambria Math"/>
                <w:sz w:val="24"/>
                <w:szCs w:val="24"/>
                <w:lang w:val="es-ES"/>
              </w:rPr>
              <m:t>0.015)</m:t>
            </m:r>
          </m:e>
          <m:sup>
            <m:r>
              <m:rPr>
                <m:sty m:val="p"/>
              </m:rPr>
              <w:rPr>
                <w:rFonts w:ascii="Cambria Math" w:hAnsi="Cambria Math"/>
                <w:sz w:val="24"/>
                <w:szCs w:val="24"/>
                <w:lang w:val="es-ES"/>
              </w:rPr>
              <m:t>2</m:t>
            </m:r>
          </m:sup>
        </m:sSup>
        <m:r>
          <m:rPr>
            <m:sty m:val="p"/>
          </m:rPr>
          <w:rPr>
            <w:rFonts w:ascii="Cambria Math" w:hAnsi="Cambria Math"/>
            <w:sz w:val="24"/>
            <w:szCs w:val="24"/>
            <w:lang w:val="es-ES"/>
          </w:rPr>
          <m:t>=0.00225</m:t>
        </m:r>
      </m:oMath>
      <w:r w:rsidRPr="0002777C">
        <w:rPr>
          <w:rFonts w:ascii="Times New Roman" w:hAnsi="Times New Roman"/>
          <w:sz w:val="24"/>
          <w:szCs w:val="24"/>
          <w:lang w:val="es-ES"/>
        </w:rPr>
        <w:instrText xml:space="preserve"> </w:instrText>
      </w:r>
      <w:r w:rsidR="00E96AF5" w:rsidRPr="0002777C">
        <w:rPr>
          <w:rFonts w:ascii="Times New Roman" w:hAnsi="Times New Roman"/>
          <w:sz w:val="24"/>
          <w:szCs w:val="24"/>
          <w:lang w:val="es-ES"/>
        </w:rPr>
        <w:fldChar w:fldCharType="end"/>
      </w:r>
    </w:p>
    <w:p w:rsidR="007D6C45" w:rsidRPr="0002777C" w:rsidRDefault="007D6C45" w:rsidP="00914949">
      <w:pPr>
        <w:spacing w:afterLines="150" w:after="360" w:line="240" w:lineRule="auto"/>
        <w:contextualSpacing/>
        <w:rPr>
          <w:rFonts w:ascii="Times New Roman" w:hAnsi="Times New Roman"/>
          <w:sz w:val="24"/>
          <w:szCs w:val="24"/>
          <w:lang w:val="es-ES"/>
        </w:rPr>
      </w:pPr>
      <w:r w:rsidRPr="0002777C">
        <w:t xml:space="preserve">                                     </w:t>
      </w:r>
      <m:oMath>
        <m:r>
          <w:rPr>
            <w:rFonts w:ascii="Cambria Math" w:hAnsi="Cambria Math"/>
            <w:sz w:val="24"/>
            <w:szCs w:val="24"/>
            <w:lang w:val="es-ES"/>
          </w:rPr>
          <m:t>n´=</m:t>
        </m:r>
        <m:f>
          <m:fPr>
            <m:ctrlPr>
              <w:rPr>
                <w:rFonts w:ascii="Cambria Math" w:hAnsi="Cambria Math"/>
                <w:i/>
                <w:sz w:val="24"/>
                <w:szCs w:val="24"/>
                <w:lang w:val="es-ES"/>
              </w:rPr>
            </m:ctrlPr>
          </m:fPr>
          <m:num>
            <m:r>
              <w:rPr>
                <w:rFonts w:ascii="Cambria Math" w:hAnsi="Cambria Math"/>
                <w:sz w:val="24"/>
                <w:szCs w:val="24"/>
                <w:lang w:val="es-ES"/>
              </w:rPr>
              <m:t>0.09</m:t>
            </m:r>
          </m:num>
          <m:den>
            <m:r>
              <w:rPr>
                <w:rFonts w:ascii="Cambria Math" w:hAnsi="Cambria Math"/>
                <w:sz w:val="24"/>
                <w:szCs w:val="24"/>
                <w:lang w:val="es-ES"/>
              </w:rPr>
              <m:t>0.000225</m:t>
            </m:r>
          </m:den>
        </m:f>
        <m:r>
          <w:rPr>
            <w:rFonts w:ascii="Cambria Math" w:hAnsi="Cambria Math"/>
            <w:sz w:val="24"/>
            <w:szCs w:val="24"/>
            <w:lang w:val="es-ES"/>
          </w:rPr>
          <m:t>=400</m:t>
        </m:r>
      </m:oMath>
      <w:r w:rsidRPr="0002777C">
        <w:tab/>
      </w:r>
      <w:r w:rsidRPr="0002777C">
        <w:tab/>
      </w:r>
      <w:r w:rsidRPr="0002777C">
        <w:tab/>
      </w:r>
      <m:oMath>
        <m:r>
          <w:rPr>
            <w:rFonts w:ascii="Cambria Math" w:hAnsi="Cambria Math"/>
            <w:sz w:val="24"/>
            <w:szCs w:val="24"/>
            <w:lang w:val="es-ES"/>
          </w:rPr>
          <m:t>n´=</m:t>
        </m:r>
        <m:f>
          <m:fPr>
            <m:ctrlPr>
              <w:rPr>
                <w:rFonts w:ascii="Cambria Math" w:hAnsi="Cambria Math"/>
                <w:i/>
                <w:sz w:val="24"/>
                <w:szCs w:val="24"/>
                <w:lang w:val="es-ES"/>
              </w:rPr>
            </m:ctrlPr>
          </m:fPr>
          <m:num>
            <m:r>
              <w:rPr>
                <w:rFonts w:ascii="Cambria Math" w:hAnsi="Cambria Math"/>
                <w:sz w:val="24"/>
                <w:szCs w:val="24"/>
                <w:lang w:val="es-ES"/>
              </w:rPr>
              <m:t>0.09</m:t>
            </m:r>
          </m:num>
          <m:den>
            <m:r>
              <w:rPr>
                <w:rFonts w:ascii="Cambria Math" w:hAnsi="Cambria Math"/>
                <w:sz w:val="24"/>
                <w:szCs w:val="24"/>
                <w:lang w:val="es-ES"/>
              </w:rPr>
              <m:t>0.000225</m:t>
            </m:r>
          </m:den>
        </m:f>
        <m:r>
          <w:rPr>
            <w:rFonts w:ascii="Cambria Math" w:hAnsi="Cambria Math"/>
            <w:sz w:val="24"/>
            <w:szCs w:val="24"/>
            <w:lang w:val="es-ES"/>
          </w:rPr>
          <m:t>=400</m:t>
        </m:r>
      </m:oMath>
    </w:p>
    <w:p w:rsidR="007D6C45" w:rsidRPr="0002777C" w:rsidRDefault="007D6C45" w:rsidP="007D6C45">
      <w:pPr>
        <w:spacing w:line="240" w:lineRule="auto"/>
        <w:ind w:left="3545" w:firstLine="709"/>
        <w:rPr>
          <w:b/>
          <w:lang w:val="es-ES"/>
        </w:rPr>
      </w:pPr>
      <w:r w:rsidRPr="0002777C">
        <w:t xml:space="preserve">          </w:t>
      </w:r>
      <m:oMath>
        <m:r>
          <w:rPr>
            <w:rFonts w:ascii="Cambria Math" w:hAnsi="Cambria Math"/>
          </w:rPr>
          <m:t>n=</m:t>
        </m:r>
        <m:f>
          <m:fPr>
            <m:ctrlPr>
              <w:rPr>
                <w:rFonts w:ascii="Cambria Math" w:hAnsi="Cambria Math"/>
                <w:i/>
                <w:lang w:val="es-ES"/>
              </w:rPr>
            </m:ctrlPr>
          </m:fPr>
          <m:num>
            <m:r>
              <w:rPr>
                <w:rFonts w:ascii="Cambria Math" w:hAnsi="Cambria Math"/>
              </w:rPr>
              <m:t>n´</m:t>
            </m:r>
          </m:num>
          <m:den>
            <m:r>
              <w:rPr>
                <w:rFonts w:ascii="Cambria Math" w:hAnsi="Cambria Math"/>
              </w:rPr>
              <m:t>1+n´/N</m:t>
            </m:r>
          </m:den>
        </m:f>
        <m:r>
          <w:rPr>
            <w:rFonts w:ascii="Cambria Math" w:hAnsi="Cambria Math"/>
          </w:rPr>
          <m:t>=</m:t>
        </m:r>
        <m:f>
          <m:fPr>
            <m:ctrlPr>
              <w:rPr>
                <w:rFonts w:ascii="Cambria Math" w:hAnsi="Cambria Math"/>
                <w:i/>
                <w:lang w:val="es-ES"/>
              </w:rPr>
            </m:ctrlPr>
          </m:fPr>
          <m:num>
            <m:r>
              <w:rPr>
                <w:rFonts w:ascii="Cambria Math" w:hAnsi="Cambria Math"/>
              </w:rPr>
              <m:t>400</m:t>
            </m:r>
          </m:num>
          <m:den>
            <m:r>
              <w:rPr>
                <w:rFonts w:ascii="Cambria Math" w:hAnsi="Cambria Math"/>
              </w:rPr>
              <m:t>1+400/205</m:t>
            </m:r>
          </m:den>
        </m:f>
        <m:r>
          <w:rPr>
            <w:rFonts w:ascii="Cambria Math" w:hAnsi="Cambria Math"/>
          </w:rPr>
          <m:t>=135.53</m:t>
        </m:r>
      </m:oMath>
    </w:p>
    <w:p w:rsidR="007D6C45" w:rsidRPr="0002777C" w:rsidRDefault="007D6C45" w:rsidP="007D6C45">
      <w:pPr>
        <w:rPr>
          <w:lang w:val="es-ES"/>
        </w:rPr>
      </w:pPr>
    </w:p>
    <w:p w:rsidR="007D6C45" w:rsidRPr="0002777C" w:rsidRDefault="00F01638" w:rsidP="007D6C45">
      <w:pPr>
        <w:spacing w:line="240" w:lineRule="auto"/>
        <w:rPr>
          <w:sz w:val="16"/>
          <w:szCs w:val="16"/>
        </w:rPr>
      </w:pPr>
      <m:oMath>
        <m:f>
          <m:fPr>
            <m:ctrlPr>
              <w:rPr>
                <w:rFonts w:ascii="Cambria Math" w:hAnsi="Cambria Math"/>
                <w:i/>
                <w:lang w:val="es-ES"/>
              </w:rPr>
            </m:ctrlPr>
          </m:fPr>
          <m:num>
            <m:r>
              <w:rPr>
                <w:rFonts w:ascii="Cambria Math" w:hAnsi="Cambria Math"/>
              </w:rPr>
              <m:t>43*134</m:t>
            </m:r>
          </m:num>
          <m:den>
            <m:r>
              <w:rPr>
                <w:rFonts w:ascii="Cambria Math" w:hAnsi="Cambria Math"/>
              </w:rPr>
              <m:t>100</m:t>
            </m:r>
          </m:den>
        </m:f>
        <m:r>
          <w:rPr>
            <w:rFonts w:ascii="Cambria Math" w:hAnsi="Cambria Math"/>
          </w:rPr>
          <m:t>=58</m:t>
        </m:r>
      </m:oMath>
      <w:r w:rsidR="00E96AF5" w:rsidRPr="0002777C">
        <w:rPr>
          <w:rFonts w:eastAsia="Times New Roman"/>
          <w:sz w:val="16"/>
          <w:szCs w:val="16"/>
        </w:rPr>
        <w:fldChar w:fldCharType="begin"/>
      </w:r>
      <w:r w:rsidR="007D6C45" w:rsidRPr="0002777C">
        <w:rPr>
          <w:rFonts w:eastAsia="Times New Roman"/>
          <w:sz w:val="16"/>
          <w:szCs w:val="16"/>
        </w:rPr>
        <w:instrText xml:space="preserve"> QUOTE </w:instrText>
      </w:r>
      <m:oMath>
        <m:f>
          <m:fPr>
            <m:ctrlPr>
              <w:rPr>
                <w:rFonts w:ascii="Cambria Math" w:hAnsi="Cambria Math"/>
                <w:i/>
                <w:lang w:val="es-ES"/>
              </w:rPr>
            </m:ctrlPr>
          </m:fPr>
          <m:num>
            <m:r>
              <m:rPr>
                <m:sty m:val="p"/>
              </m:rPr>
              <w:rPr>
                <w:rFonts w:ascii="Cambria Math" w:hAnsi="Cambria Math"/>
              </w:rPr>
              <m:t>43*134</m:t>
            </m:r>
          </m:num>
          <m:den>
            <m:r>
              <m:rPr>
                <m:sty m:val="p"/>
              </m:rPr>
              <w:rPr>
                <w:rFonts w:ascii="Cambria Math" w:hAnsi="Cambria Math"/>
              </w:rPr>
              <m:t>100</m:t>
            </m:r>
          </m:den>
        </m:f>
        <m:r>
          <m:rPr>
            <m:sty m:val="p"/>
          </m:rPr>
          <w:rPr>
            <w:rFonts w:ascii="Cambria Math" w:hAnsi="Cambria Math"/>
          </w:rPr>
          <m:t>=58</m:t>
        </m:r>
      </m:oMath>
      <w:r w:rsidR="007D6C45" w:rsidRPr="0002777C">
        <w:rPr>
          <w:rFonts w:eastAsia="Times New Roman"/>
          <w:sz w:val="16"/>
          <w:szCs w:val="16"/>
        </w:rPr>
        <w:instrText xml:space="preserve"> </w:instrText>
      </w:r>
      <w:r w:rsidR="00E96AF5" w:rsidRPr="0002777C">
        <w:rPr>
          <w:rFonts w:eastAsia="Times New Roman"/>
          <w:sz w:val="16"/>
          <w:szCs w:val="16"/>
        </w:rPr>
        <w:fldChar w:fldCharType="end"/>
      </w:r>
      <w:r w:rsidR="007D6C45" w:rsidRPr="0002777C">
        <w:rPr>
          <w:rFonts w:eastAsia="Times New Roman"/>
          <w:sz w:val="16"/>
          <w:szCs w:val="16"/>
        </w:rPr>
        <w:t xml:space="preserve"> Niños del Centro escolar el Carmelo</w:t>
      </w:r>
    </w:p>
    <w:p w:rsidR="007D6C45" w:rsidRPr="0002777C" w:rsidRDefault="00F01638" w:rsidP="007D6C45">
      <w:pPr>
        <w:spacing w:line="240" w:lineRule="auto"/>
        <w:rPr>
          <w:rFonts w:eastAsia="Times New Roman"/>
          <w:sz w:val="16"/>
          <w:szCs w:val="16"/>
        </w:rPr>
      </w:pPr>
      <m:oMath>
        <m:f>
          <m:fPr>
            <m:ctrlPr>
              <w:rPr>
                <w:rFonts w:ascii="Cambria Math" w:eastAsia="Times New Roman" w:hAnsi="Cambria Math"/>
                <w:i/>
                <w:lang w:val="es-ES"/>
              </w:rPr>
            </m:ctrlPr>
          </m:fPr>
          <m:num>
            <m:r>
              <w:rPr>
                <w:rFonts w:ascii="Cambria Math" w:eastAsia="Times New Roman" w:hAnsi="Cambria Math"/>
              </w:rPr>
              <m:t>57*134</m:t>
            </m:r>
          </m:num>
          <m:den>
            <m:r>
              <w:rPr>
                <w:rFonts w:ascii="Cambria Math" w:eastAsia="Times New Roman" w:hAnsi="Cambria Math"/>
              </w:rPr>
              <m:t>100</m:t>
            </m:r>
          </m:den>
        </m:f>
        <m:r>
          <w:rPr>
            <w:rFonts w:ascii="Cambria Math" w:eastAsia="Times New Roman" w:hAnsi="Cambria Math"/>
          </w:rPr>
          <m:t>=76</m:t>
        </m:r>
      </m:oMath>
      <w:r w:rsidR="007D6C45" w:rsidRPr="0002777C">
        <w:rPr>
          <w:rFonts w:eastAsia="Times New Roman"/>
          <w:sz w:val="16"/>
          <w:szCs w:val="16"/>
        </w:rPr>
        <w:t xml:space="preserve"> Niñas del centro escolar El Carmelo.</w:t>
      </w:r>
    </w:p>
    <w:p w:rsidR="007D6C45" w:rsidRPr="0002777C" w:rsidRDefault="00F01638" w:rsidP="007D6C45">
      <w:pPr>
        <w:spacing w:line="240" w:lineRule="auto"/>
        <w:rPr>
          <w:rFonts w:eastAsia="Times New Roman"/>
          <w:sz w:val="16"/>
          <w:szCs w:val="16"/>
        </w:rPr>
      </w:pPr>
      <m:oMath>
        <m:f>
          <m:fPr>
            <m:ctrlPr>
              <w:rPr>
                <w:rFonts w:ascii="Cambria Math" w:eastAsia="Times New Roman" w:hAnsi="Cambria Math"/>
                <w:i/>
                <w:lang w:val="es-ES"/>
              </w:rPr>
            </m:ctrlPr>
          </m:fPr>
          <m:num>
            <m:r>
              <w:rPr>
                <w:rFonts w:ascii="Cambria Math" w:eastAsia="Times New Roman" w:hAnsi="Cambria Math"/>
              </w:rPr>
              <m:t>45*134</m:t>
            </m:r>
          </m:num>
          <m:den>
            <m:r>
              <w:rPr>
                <w:rFonts w:ascii="Cambria Math" w:eastAsia="Times New Roman" w:hAnsi="Cambria Math"/>
              </w:rPr>
              <m:t>100</m:t>
            </m:r>
          </m:den>
        </m:f>
        <m:r>
          <w:rPr>
            <w:rFonts w:ascii="Cambria Math" w:eastAsia="Times New Roman" w:hAnsi="Cambria Math"/>
          </w:rPr>
          <m:t>=60</m:t>
        </m:r>
      </m:oMath>
      <w:r w:rsidR="00E96AF5" w:rsidRPr="0002777C">
        <w:rPr>
          <w:rFonts w:eastAsia="Times New Roman"/>
          <w:sz w:val="16"/>
          <w:szCs w:val="16"/>
        </w:rPr>
        <w:fldChar w:fldCharType="begin"/>
      </w:r>
      <w:r w:rsidR="007D6C45" w:rsidRPr="0002777C">
        <w:rPr>
          <w:rFonts w:eastAsia="Times New Roman"/>
          <w:sz w:val="16"/>
          <w:szCs w:val="16"/>
        </w:rPr>
        <w:instrText xml:space="preserve"> QUOTE </w:instrText>
      </w:r>
      <m:oMath>
        <m:f>
          <m:fPr>
            <m:ctrlPr>
              <w:rPr>
                <w:rFonts w:ascii="Cambria Math" w:eastAsia="Times New Roman" w:hAnsi="Cambria Math"/>
                <w:i/>
                <w:lang w:val="es-ES"/>
              </w:rPr>
            </m:ctrlPr>
          </m:fPr>
          <m:num>
            <m:r>
              <m:rPr>
                <m:sty m:val="p"/>
              </m:rPr>
              <w:rPr>
                <w:rFonts w:ascii="Cambria Math" w:eastAsia="Times New Roman" w:hAnsi="Cambria Math"/>
              </w:rPr>
              <m:t>45*134</m:t>
            </m:r>
          </m:num>
          <m:den>
            <m:r>
              <m:rPr>
                <m:sty m:val="p"/>
              </m:rPr>
              <w:rPr>
                <w:rFonts w:ascii="Cambria Math" w:eastAsia="Times New Roman" w:hAnsi="Cambria Math"/>
              </w:rPr>
              <m:t>100</m:t>
            </m:r>
          </m:den>
        </m:f>
        <m:r>
          <m:rPr>
            <m:sty m:val="p"/>
          </m:rPr>
          <w:rPr>
            <w:rFonts w:ascii="Cambria Math" w:eastAsia="Times New Roman" w:hAnsi="Cambria Math"/>
          </w:rPr>
          <m:t>=60</m:t>
        </m:r>
      </m:oMath>
      <w:r w:rsidR="007D6C45" w:rsidRPr="0002777C">
        <w:rPr>
          <w:rFonts w:eastAsia="Times New Roman"/>
          <w:sz w:val="16"/>
          <w:szCs w:val="16"/>
        </w:rPr>
        <w:instrText xml:space="preserve"> </w:instrText>
      </w:r>
      <w:r w:rsidR="00E96AF5" w:rsidRPr="0002777C">
        <w:rPr>
          <w:rFonts w:eastAsia="Times New Roman"/>
          <w:sz w:val="16"/>
          <w:szCs w:val="16"/>
        </w:rPr>
        <w:fldChar w:fldCharType="end"/>
      </w:r>
      <w:r w:rsidR="007D6C45" w:rsidRPr="0002777C">
        <w:rPr>
          <w:rFonts w:eastAsia="Times New Roman"/>
          <w:sz w:val="16"/>
          <w:szCs w:val="16"/>
        </w:rPr>
        <w:t xml:space="preserve"> Niños del Instituto Carmelitano de San Jacinto.</w:t>
      </w:r>
    </w:p>
    <w:p w:rsidR="007D6C45" w:rsidRPr="0002777C" w:rsidRDefault="00F01638" w:rsidP="007D6C45">
      <w:pPr>
        <w:spacing w:line="240" w:lineRule="auto"/>
        <w:rPr>
          <w:rFonts w:eastAsia="Times New Roman"/>
          <w:sz w:val="16"/>
          <w:szCs w:val="16"/>
        </w:rPr>
        <w:sectPr w:rsidR="007D6C45" w:rsidRPr="0002777C" w:rsidSect="00EB2008">
          <w:footerReference w:type="default" r:id="rId88"/>
          <w:footnotePr>
            <w:numStart w:val="18"/>
          </w:footnotePr>
          <w:pgSz w:w="12240" w:h="15840" w:code="1"/>
          <w:pgMar w:top="2268" w:right="1418" w:bottom="1418" w:left="2268" w:header="709" w:footer="709" w:gutter="0"/>
          <w:pgNumType w:start="48"/>
          <w:cols w:space="708"/>
          <w:docGrid w:linePitch="360"/>
        </w:sectPr>
      </w:pPr>
      <m:oMath>
        <m:f>
          <m:fPr>
            <m:ctrlPr>
              <w:rPr>
                <w:rFonts w:ascii="Cambria Math" w:eastAsia="Times New Roman" w:hAnsi="Cambria Math"/>
                <w:i/>
                <w:lang w:val="es-ES"/>
              </w:rPr>
            </m:ctrlPr>
          </m:fPr>
          <m:num>
            <m:r>
              <w:rPr>
                <w:rFonts w:ascii="Cambria Math" w:eastAsia="Times New Roman" w:hAnsi="Cambria Math"/>
              </w:rPr>
              <m:t>54*134</m:t>
            </m:r>
          </m:num>
          <m:den>
            <m:r>
              <w:rPr>
                <w:rFonts w:ascii="Cambria Math" w:eastAsia="Times New Roman" w:hAnsi="Cambria Math"/>
              </w:rPr>
              <m:t>100</m:t>
            </m:r>
          </m:den>
        </m:f>
        <m:r>
          <w:rPr>
            <w:rFonts w:ascii="Cambria Math" w:eastAsia="Times New Roman" w:hAnsi="Cambria Math"/>
          </w:rPr>
          <m:t>=72</m:t>
        </m:r>
      </m:oMath>
      <w:r w:rsidR="007D6C45" w:rsidRPr="0002777C">
        <w:rPr>
          <w:rFonts w:eastAsia="Times New Roman"/>
          <w:sz w:val="16"/>
          <w:szCs w:val="16"/>
        </w:rPr>
        <w:t xml:space="preserve"> Niñas del Instituto Carmelitano de San Jacinto</w:t>
      </w:r>
    </w:p>
    <w:p w:rsidR="007D6C45" w:rsidRPr="0002777C" w:rsidRDefault="007D6C45" w:rsidP="00914949">
      <w:pPr>
        <w:spacing w:afterLines="150" w:after="360" w:line="360" w:lineRule="auto"/>
        <w:contextualSpacing/>
        <w:rPr>
          <w:rFonts w:ascii="Times New Roman" w:hAnsi="Times New Roman"/>
          <w:b/>
          <w:sz w:val="24"/>
          <w:szCs w:val="24"/>
        </w:rPr>
        <w:sectPr w:rsidR="007D6C45" w:rsidRPr="0002777C" w:rsidSect="007D6C45">
          <w:footerReference w:type="default" r:id="rId89"/>
          <w:footnotePr>
            <w:numStart w:val="18"/>
          </w:footnotePr>
          <w:type w:val="continuous"/>
          <w:pgSz w:w="12240" w:h="15840" w:code="1"/>
          <w:pgMar w:top="2268" w:right="1418" w:bottom="1418" w:left="2268" w:header="709" w:footer="709" w:gutter="0"/>
          <w:pgNumType w:start="47"/>
          <w:cols w:num="2" w:space="708"/>
          <w:docGrid w:linePitch="360"/>
        </w:sect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lastRenderedPageBreak/>
        <w:t>3.4 METODO ESTADISTICO.</w:t>
      </w:r>
    </w:p>
    <w:p w:rsidR="007D6C45" w:rsidRPr="0002777C" w:rsidRDefault="007D6C45" w:rsidP="00914949">
      <w:pPr>
        <w:spacing w:afterLines="150" w:after="360" w:line="360" w:lineRule="auto"/>
        <w:contextualSpacing/>
        <w:jc w:val="both"/>
        <w:rPr>
          <w:rFonts w:ascii="Times New Roman" w:hAnsi="Times New Roman"/>
          <w:sz w:val="24"/>
          <w:szCs w:val="24"/>
          <w:lang w:val="es-ES"/>
        </w:rPr>
      </w:pPr>
      <w:r w:rsidRPr="0002777C">
        <w:rPr>
          <w:rFonts w:ascii="Times New Roman" w:hAnsi="Times New Roman"/>
          <w:sz w:val="24"/>
          <w:szCs w:val="24"/>
          <w:lang w:val="es-ES"/>
        </w:rPr>
        <w:t>El método estadístico consiste en una secuencia de procedimientos para el manejo de los datos cualitativos y cuantitativos de la investigación. Dicho manejo de datos tiene por propósito la comprobación, en una parte de la realidad, de una o varias consecuencias verificables deducidas de la hipótesis general de la investigación.</w:t>
      </w:r>
      <w:r w:rsidRPr="0002777C">
        <w:rPr>
          <w:rStyle w:val="Refdenotaalpie"/>
          <w:rFonts w:ascii="Times New Roman" w:hAnsi="Times New Roman"/>
          <w:sz w:val="24"/>
          <w:szCs w:val="24"/>
          <w:lang w:val="es-ES"/>
        </w:rPr>
        <w:footnoteReference w:id="25"/>
      </w:r>
    </w:p>
    <w:p w:rsidR="007D6C45" w:rsidRPr="0002777C" w:rsidRDefault="007D6C45" w:rsidP="00914949">
      <w:pPr>
        <w:spacing w:afterLines="150" w:after="360" w:line="360" w:lineRule="auto"/>
        <w:contextualSpacing/>
        <w:jc w:val="both"/>
        <w:rPr>
          <w:rFonts w:ascii="Times New Roman" w:hAnsi="Times New Roman"/>
          <w:sz w:val="24"/>
          <w:szCs w:val="24"/>
          <w:lang w:val="es-ES"/>
        </w:rPr>
      </w:pPr>
      <w:r w:rsidRPr="0002777C">
        <w:rPr>
          <w:rFonts w:ascii="Times New Roman" w:hAnsi="Times New Roman"/>
          <w:sz w:val="24"/>
          <w:szCs w:val="24"/>
          <w:lang w:val="es-ES"/>
        </w:rPr>
        <w:t>Las características que adoptan los procedimientos propios del método estadístico dependen del diseño de investigación seleccionado para la comprobación de la consecuencia verificable en cuestión.</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El método estadístico tiene las siguientes etapas:</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1. Recolección (medición)</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2. Recuento (cómputo)</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3. Presentación</w:t>
      </w:r>
    </w:p>
    <w:p w:rsidR="007D6C45" w:rsidRPr="0002777C" w:rsidRDefault="007D6C45" w:rsidP="00914949">
      <w:pPr>
        <w:spacing w:afterLines="150" w:after="360" w:line="360" w:lineRule="auto"/>
        <w:contextualSpacing/>
        <w:rPr>
          <w:rFonts w:ascii="Times New Roman" w:hAnsi="Times New Roman"/>
          <w:sz w:val="24"/>
          <w:szCs w:val="24"/>
          <w:lang w:val="es-ES"/>
        </w:rPr>
      </w:pPr>
      <w:r w:rsidRPr="0002777C">
        <w:rPr>
          <w:rFonts w:ascii="Times New Roman" w:hAnsi="Times New Roman"/>
          <w:sz w:val="24"/>
          <w:szCs w:val="24"/>
          <w:lang w:val="es-ES"/>
        </w:rPr>
        <w:t>4. Síntesis</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lang w:val="es-ES"/>
        </w:rPr>
        <w:t>5. Análisis</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Se utilizo el método analítico porcentual el cual es utilizado para encontrar incógnitas y porcentajes correspondientes a cada dato. Se utilizo la elaboración de gráficos de pastel y de barras que son los que frecuentemente se utilizan para este tipo de investigación.</w:t>
      </w:r>
    </w:p>
    <w:p w:rsidR="003671E6" w:rsidRDefault="003671E6"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3.4.1 MÉTODO.</w:t>
      </w:r>
    </w:p>
    <w:p w:rsidR="007D6C45"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Para la investigación se utilizo el método hipotético deductivo, ya que se fundamenta en estudios sistemáticos y objetivos de la realidad, que inician a partir del planteamiento del problema, formulación de objetivos e hipótesis  hasta llegar al análisis de  los resultados</w:t>
      </w:r>
      <w:r w:rsidRPr="0002777C">
        <w:rPr>
          <w:rStyle w:val="Refdenotaalpie"/>
          <w:rFonts w:ascii="Times New Roman" w:hAnsi="Times New Roman"/>
          <w:sz w:val="24"/>
          <w:szCs w:val="24"/>
        </w:rPr>
        <w:footnoteReference w:id="26"/>
      </w:r>
      <w:r w:rsidRPr="0002777C">
        <w:rPr>
          <w:rFonts w:ascii="Times New Roman" w:hAnsi="Times New Roman"/>
          <w:sz w:val="24"/>
          <w:szCs w:val="24"/>
        </w:rPr>
        <w:t>. Es por eso que durante el desarrollo de la investigación se utilizo este método que garantiza el análisis de los datos recabados en el proceso de investigación y por consiguiente la interpretación objetiva e imparcial de la realidad es decir el método hipotético deductivo que van de lo general a lo particular por medio de la observación para posteriormente hacer una conclusión del fenómeno en estudio.</w:t>
      </w: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lastRenderedPageBreak/>
        <w:t>3.4.2 TECNICAS E INSTRUMENTOS DE INVESTIGACION.</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En la investigación se hizo uso de fuentes primarias y secundarias que permitan recopilar la información  necesaria como lo son: Cuestionarios, observación, entrevista. Las secundarias será toda aquella información que recabemos de libros, folletos y otros documentos sobre el tema en investigación.</w:t>
      </w:r>
    </w:p>
    <w:p w:rsidR="003671E6" w:rsidRDefault="003671E6" w:rsidP="00914949">
      <w:pPr>
        <w:spacing w:afterLines="150" w:after="360" w:line="360" w:lineRule="auto"/>
        <w:contextualSpacing/>
        <w:jc w:val="both"/>
        <w:rPr>
          <w:rFonts w:ascii="Times New Roman" w:hAnsi="Times New Roman"/>
          <w:b/>
          <w:sz w:val="24"/>
          <w:szCs w:val="24"/>
        </w:rPr>
      </w:pPr>
    </w:p>
    <w:p w:rsidR="007D6C45" w:rsidRPr="0002777C" w:rsidRDefault="007D6C45" w:rsidP="00914949">
      <w:pPr>
        <w:spacing w:afterLines="150" w:after="360" w:line="360" w:lineRule="auto"/>
        <w:contextualSpacing/>
        <w:jc w:val="both"/>
        <w:rPr>
          <w:rFonts w:ascii="Times New Roman" w:hAnsi="Times New Roman"/>
          <w:b/>
          <w:sz w:val="24"/>
          <w:szCs w:val="24"/>
        </w:rPr>
      </w:pPr>
      <w:r w:rsidRPr="0002777C">
        <w:rPr>
          <w:rFonts w:ascii="Times New Roman" w:hAnsi="Times New Roman"/>
          <w:b/>
          <w:sz w:val="24"/>
          <w:szCs w:val="24"/>
        </w:rPr>
        <w:t>3.4.2.1 Técnicas</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Se estructuro una guía de observación  la cual sirvió para valorar la habilidad de Correr y otra guía donde se observara el proceso metodológico que el docente de educación física  ejecuta para el desarrollo de la clase.</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Además se ejecuto una encuesta  a  docentes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con el propósito de recabar información pertinente sobre la metodología empleada por el docente en la clase de educación física, </w:t>
      </w:r>
      <w:proofErr w:type="spellStart"/>
      <w:r w:rsidRPr="0002777C">
        <w:rPr>
          <w:rFonts w:ascii="Times New Roman" w:hAnsi="Times New Roman"/>
          <w:sz w:val="24"/>
          <w:szCs w:val="24"/>
        </w:rPr>
        <w:t>a si</w:t>
      </w:r>
      <w:proofErr w:type="spellEnd"/>
      <w:r w:rsidRPr="0002777C">
        <w:rPr>
          <w:rFonts w:ascii="Times New Roman" w:hAnsi="Times New Roman"/>
          <w:sz w:val="24"/>
          <w:szCs w:val="24"/>
        </w:rPr>
        <w:t xml:space="preserve"> mismo permitirá conocer el conocimiento de los docentes de aulas sobre las habilidad locomotriz de correr y como esta habilidad ayuda al desarrollo motor de las niñas y niños de los centros escolares.</w:t>
      </w:r>
    </w:p>
    <w:p w:rsidR="003671E6" w:rsidRDefault="003671E6" w:rsidP="00914949">
      <w:pPr>
        <w:spacing w:afterLines="150" w:after="360" w:line="360" w:lineRule="auto"/>
        <w:contextualSpacing/>
        <w:rPr>
          <w:rFonts w:ascii="Times New Roman" w:hAnsi="Times New Roman"/>
          <w:b/>
          <w:sz w:val="24"/>
          <w:szCs w:val="24"/>
        </w:rPr>
      </w:pPr>
    </w:p>
    <w:p w:rsidR="007D6C45" w:rsidRPr="0002777C" w:rsidRDefault="00FD57FA" w:rsidP="00914949">
      <w:pPr>
        <w:spacing w:afterLines="150" w:after="360" w:line="360" w:lineRule="auto"/>
        <w:contextualSpacing/>
        <w:rPr>
          <w:rFonts w:ascii="Times New Roman" w:hAnsi="Times New Roman"/>
          <w:b/>
          <w:sz w:val="24"/>
          <w:szCs w:val="24"/>
        </w:rPr>
      </w:pPr>
      <w:r>
        <w:rPr>
          <w:rFonts w:ascii="Times New Roman" w:hAnsi="Times New Roman"/>
          <w:b/>
          <w:sz w:val="24"/>
          <w:szCs w:val="24"/>
        </w:rPr>
        <w:t>3.4.2.2</w:t>
      </w:r>
      <w:r w:rsidR="007D6C45" w:rsidRPr="0002777C">
        <w:rPr>
          <w:rFonts w:ascii="Times New Roman" w:hAnsi="Times New Roman"/>
          <w:b/>
          <w:sz w:val="24"/>
          <w:szCs w:val="24"/>
        </w:rPr>
        <w:t xml:space="preserve"> Instrumentos</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 xml:space="preserve">Dentro los instrumentos utilizados tenemos: </w:t>
      </w:r>
    </w:p>
    <w:p w:rsidR="007D6C45" w:rsidRPr="0002777C" w:rsidRDefault="007D6C45" w:rsidP="00914949">
      <w:pPr>
        <w:numPr>
          <w:ilvl w:val="0"/>
          <w:numId w:val="17"/>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Guía de observación de la habilidad locomotriz de correr donde se estructuran preguntas cerradas.</w:t>
      </w:r>
    </w:p>
    <w:p w:rsidR="007D6C45" w:rsidRPr="0002777C" w:rsidRDefault="007D6C45" w:rsidP="00914949">
      <w:pPr>
        <w:numPr>
          <w:ilvl w:val="0"/>
          <w:numId w:val="17"/>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Guía de observación de la metodología de los docentes de la clase de educación física, donde se estructuran preguntas cerradas con una valoración del desarrollo de la clase.</w:t>
      </w:r>
    </w:p>
    <w:p w:rsidR="007D6C45" w:rsidRPr="0002777C" w:rsidRDefault="007D6C45" w:rsidP="00914949">
      <w:pPr>
        <w:numPr>
          <w:ilvl w:val="0"/>
          <w:numId w:val="17"/>
        </w:num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La encuesta con un cuestionario donde se estructuran preguntas abiertas y cerradas con la finalidad de valorar la metodología del docente desde los maestros de aula.</w:t>
      </w:r>
    </w:p>
    <w:p w:rsidR="007D6C45" w:rsidRPr="0002777C" w:rsidRDefault="007D6C45" w:rsidP="00914949">
      <w:pPr>
        <w:spacing w:afterLines="150" w:after="360" w:line="360" w:lineRule="auto"/>
        <w:contextualSpacing/>
        <w:rPr>
          <w:rFonts w:ascii="Times New Roman" w:hAnsi="Times New Roman"/>
          <w:sz w:val="24"/>
          <w:szCs w:val="24"/>
        </w:rPr>
      </w:pPr>
    </w:p>
    <w:p w:rsidR="007D6C45" w:rsidRPr="0002777C" w:rsidRDefault="007D6C45" w:rsidP="00914949">
      <w:pPr>
        <w:spacing w:afterLines="150" w:after="360" w:line="360" w:lineRule="auto"/>
        <w:contextualSpacing/>
        <w:rPr>
          <w:rFonts w:ascii="Times New Roman" w:hAnsi="Times New Roman"/>
          <w:sz w:val="24"/>
          <w:szCs w:val="24"/>
        </w:rPr>
      </w:pPr>
    </w:p>
    <w:p w:rsidR="007D6C45" w:rsidRPr="0002777C" w:rsidRDefault="007D6C45" w:rsidP="00914949">
      <w:pPr>
        <w:spacing w:afterLines="150" w:after="360" w:line="360" w:lineRule="auto"/>
        <w:contextualSpacing/>
        <w:rPr>
          <w:rFonts w:ascii="Times New Roman" w:hAnsi="Times New Roman"/>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lastRenderedPageBreak/>
        <w:t>3.5</w:t>
      </w:r>
      <w:r w:rsidRPr="0002777C">
        <w:rPr>
          <w:rFonts w:ascii="Times New Roman" w:hAnsi="Times New Roman"/>
          <w:sz w:val="24"/>
          <w:szCs w:val="24"/>
        </w:rPr>
        <w:t xml:space="preserve"> </w:t>
      </w:r>
      <w:r w:rsidRPr="0002777C">
        <w:rPr>
          <w:rFonts w:ascii="Times New Roman" w:hAnsi="Times New Roman"/>
          <w:b/>
          <w:sz w:val="24"/>
          <w:szCs w:val="24"/>
        </w:rPr>
        <w:t>METODOLOGÍA Y PROCEDIMIENTO.</w:t>
      </w: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 xml:space="preserve"> </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Se estructuro una guía para la observación de la habilidad motriz de correr, la cual se consulto con el docente y se le explico de ante mano la metodología a seguir para dicha evaluación,  seguidamente se pidió por grupos de cada sección para determinar la muestra , y pasar los ejercicios pertinentes en ambas instituciones fue el docente quien se ofreció a dirigir el ejercicio, para que se evaluara a cada niña y niño por individual, paralelamente se paso la guía de observación de la metodología del docente la cual lleva con objetivo observar la forma que emplea el docente para explicar y enseñar la habilidad motor en cuestión. Se observo en los diferentes nivel, para verificar las variaciones que se podían dar con la diferencias de edades en cada grupo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w:t>
      </w:r>
    </w:p>
    <w:p w:rsidR="007D6C45" w:rsidRPr="0002777C" w:rsidRDefault="007D6C45" w:rsidP="00914949">
      <w:pPr>
        <w:spacing w:afterLines="150" w:after="360" w:line="360" w:lineRule="auto"/>
        <w:contextualSpacing/>
        <w:jc w:val="both"/>
        <w:rPr>
          <w:rFonts w:ascii="Times New Roman" w:hAnsi="Times New Roman"/>
          <w:sz w:val="24"/>
          <w:szCs w:val="24"/>
        </w:rPr>
      </w:pPr>
      <w:r w:rsidRPr="0002777C">
        <w:rPr>
          <w:rFonts w:ascii="Times New Roman" w:hAnsi="Times New Roman"/>
          <w:sz w:val="24"/>
          <w:szCs w:val="24"/>
        </w:rPr>
        <w:t xml:space="preserve">Para sustentar aun más la investigación se elaboro una encuesta, dando como preámbulo una pequeña explicación a los docentes de las secciones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con el propósito de dar a conocer los fines de la investigación, a si como una lectura breve de la encuesta y se dio paso a preguntas y respuestas con referente a la encuesta. Cada dato recabado se clasificara </w:t>
      </w:r>
    </w:p>
    <w:p w:rsidR="00D568CF" w:rsidRPr="0002777C" w:rsidRDefault="00D568CF"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Guía de evaluación de la habilidad.</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Paso1: explicación y revisión de parte del docente y las directoras de los centros escolares a si como su validación.</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 xml:space="preserve">Paso2: coordinación con el docente de educación física para determinar en qué días y a qué horas pasaríamos las guías, </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Paso3: el docente de educación física nos ofreció su apoyo en la ejecución de ejercicios encaminados a la habilidad motora de correr.</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 xml:space="preserve">Paso4: ejecución de la guía con los niños y niñas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xml:space="preserve"> en sus distintos horarios. </w:t>
      </w:r>
    </w:p>
    <w:p w:rsidR="007D6C45" w:rsidRPr="0002777C" w:rsidRDefault="007D6C45" w:rsidP="00914949">
      <w:pPr>
        <w:spacing w:afterLines="150" w:after="360" w:line="360" w:lineRule="auto"/>
        <w:contextualSpacing/>
        <w:rPr>
          <w:rFonts w:ascii="Times New Roman" w:hAnsi="Times New Roman"/>
          <w:sz w:val="24"/>
          <w:szCs w:val="24"/>
        </w:rPr>
      </w:pPr>
    </w:p>
    <w:p w:rsidR="007D6C45" w:rsidRPr="0002777C" w:rsidRDefault="007D6C45" w:rsidP="00914949">
      <w:pPr>
        <w:spacing w:afterLines="150" w:after="360" w:line="360" w:lineRule="auto"/>
        <w:contextualSpacing/>
        <w:rPr>
          <w:rFonts w:ascii="Times New Roman" w:hAnsi="Times New Roman"/>
          <w:b/>
          <w:sz w:val="24"/>
          <w:szCs w:val="24"/>
        </w:rPr>
      </w:pPr>
      <w:r w:rsidRPr="0002777C">
        <w:rPr>
          <w:rFonts w:ascii="Times New Roman" w:hAnsi="Times New Roman"/>
          <w:b/>
          <w:sz w:val="24"/>
          <w:szCs w:val="24"/>
        </w:rPr>
        <w:t>Guía de evaluación de la metodología.</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Paso1: presentación de la guía a la directora y la finalidad de la misma.</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lastRenderedPageBreak/>
        <w:t>Paso2: ejecución de la guía en las clases de educación física en el complejo educativo el Carmelo y en el instituto Carmelitano.</w:t>
      </w:r>
    </w:p>
    <w:p w:rsidR="003671E6" w:rsidRDefault="003671E6" w:rsidP="00914949">
      <w:pPr>
        <w:spacing w:afterLines="150" w:after="360" w:line="360" w:lineRule="auto"/>
        <w:contextualSpacing/>
        <w:rPr>
          <w:rFonts w:ascii="Times New Roman" w:hAnsi="Times New Roman"/>
          <w:b/>
          <w:sz w:val="24"/>
          <w:szCs w:val="24"/>
        </w:rPr>
      </w:pP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b/>
          <w:sz w:val="24"/>
          <w:szCs w:val="24"/>
        </w:rPr>
        <w:t xml:space="preserve">Encuesta dirigida a docentes de grado de </w:t>
      </w:r>
      <w:proofErr w:type="spellStart"/>
      <w:r w:rsidRPr="0002777C">
        <w:rPr>
          <w:rFonts w:ascii="Times New Roman" w:hAnsi="Times New Roman"/>
          <w:b/>
          <w:sz w:val="24"/>
          <w:szCs w:val="24"/>
        </w:rPr>
        <w:t>parvularia</w:t>
      </w:r>
      <w:proofErr w:type="spellEnd"/>
      <w:r w:rsidRPr="0002777C">
        <w:rPr>
          <w:rFonts w:ascii="Times New Roman" w:hAnsi="Times New Roman"/>
          <w:sz w:val="24"/>
          <w:szCs w:val="24"/>
        </w:rPr>
        <w:t>.</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 xml:space="preserve">Paso1: previa explicación a los docentes de </w:t>
      </w:r>
      <w:proofErr w:type="spellStart"/>
      <w:r w:rsidRPr="0002777C">
        <w:rPr>
          <w:rFonts w:ascii="Times New Roman" w:hAnsi="Times New Roman"/>
          <w:sz w:val="24"/>
          <w:szCs w:val="24"/>
        </w:rPr>
        <w:t>parvularia</w:t>
      </w:r>
      <w:proofErr w:type="spellEnd"/>
      <w:r w:rsidRPr="0002777C">
        <w:rPr>
          <w:rFonts w:ascii="Times New Roman" w:hAnsi="Times New Roman"/>
          <w:sz w:val="24"/>
          <w:szCs w:val="24"/>
        </w:rPr>
        <w:t>, en algunos casos fue bilateralmente debido a las ocupaciones de cada una de las docentes.</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Paso2: preguntas y respuestas sobre la encuesta.</w:t>
      </w:r>
    </w:p>
    <w:p w:rsidR="007D6C45" w:rsidRPr="0002777C" w:rsidRDefault="007D6C45" w:rsidP="00914949">
      <w:pPr>
        <w:spacing w:afterLines="150" w:after="360" w:line="360" w:lineRule="auto"/>
        <w:contextualSpacing/>
        <w:rPr>
          <w:rFonts w:ascii="Times New Roman" w:hAnsi="Times New Roman"/>
          <w:sz w:val="24"/>
          <w:szCs w:val="24"/>
        </w:rPr>
      </w:pPr>
      <w:r w:rsidRPr="0002777C">
        <w:rPr>
          <w:rFonts w:ascii="Times New Roman" w:hAnsi="Times New Roman"/>
          <w:sz w:val="24"/>
          <w:szCs w:val="24"/>
        </w:rPr>
        <w:t>Paso3: ejecución de la encuesta con los docentes de los centros educativos.</w:t>
      </w:r>
    </w:p>
    <w:p w:rsidR="007D6C45" w:rsidRPr="0002777C" w:rsidRDefault="007D6C45" w:rsidP="007D6C45">
      <w:pPr>
        <w:spacing w:after="1800" w:line="360" w:lineRule="auto"/>
        <w:contextualSpacing/>
        <w:rPr>
          <w:rFonts w:ascii="Times New Roman" w:hAnsi="Times New Roman"/>
          <w:sz w:val="24"/>
          <w:szCs w:val="24"/>
        </w:rPr>
      </w:pPr>
    </w:p>
    <w:p w:rsidR="007D6C45" w:rsidRPr="0002777C" w:rsidRDefault="007D6C45" w:rsidP="00556D77">
      <w:pPr>
        <w:spacing w:after="30" w:line="360" w:lineRule="auto"/>
        <w:contextualSpacing/>
        <w:jc w:val="both"/>
        <w:rPr>
          <w:rFonts w:ascii="Times New Roman" w:hAnsi="Times New Roman"/>
          <w:sz w:val="24"/>
          <w:szCs w:val="24"/>
          <w:lang w:val="es-ES"/>
        </w:rPr>
      </w:pPr>
      <w:r w:rsidRPr="0002777C">
        <w:rPr>
          <w:rFonts w:ascii="Times New Roman" w:hAnsi="Times New Roman"/>
          <w:sz w:val="24"/>
          <w:szCs w:val="24"/>
          <w:lang w:val="es-ES"/>
        </w:rPr>
        <w:t>Por lo tanto después de explicar detalladamente el proceso de investigación en el capítulo III, a  continuación en el capítulo IV, se detallan los datos  recabados en el Complejo Educativo El Carmelo y en el Instituto Carmelitano de San Jacinto, estos datos son ordenados de manera sistemática y coherente a fin de que se puedan interpretar de manera lógica y sencilla, dichos datos nos presentan la habilidad de correr  en ambas instituciones donde se llevo a cabo la investigación, así mismo la metodología empleada por los docentes para impartir la clase de educación física  en la habilidad de locomotriz de correr.</w:t>
      </w:r>
    </w:p>
    <w:p w:rsidR="007D6C45" w:rsidRPr="0002777C" w:rsidRDefault="007D6C45" w:rsidP="007D6C45">
      <w:pPr>
        <w:spacing w:after="30" w:line="360" w:lineRule="auto"/>
        <w:contextualSpacing/>
        <w:rPr>
          <w:rFonts w:ascii="Times New Roman" w:hAnsi="Times New Roman"/>
          <w:sz w:val="24"/>
          <w:szCs w:val="24"/>
          <w:lang w:val="es-ES"/>
        </w:rPr>
      </w:pPr>
    </w:p>
    <w:p w:rsidR="007D6C45" w:rsidRPr="0002777C" w:rsidRDefault="007D6C45" w:rsidP="007D6C45">
      <w:pPr>
        <w:spacing w:after="1800" w:line="360" w:lineRule="auto"/>
        <w:contextualSpacing/>
        <w:rPr>
          <w:rFonts w:ascii="Times New Roman" w:hAnsi="Times New Roman"/>
          <w:sz w:val="24"/>
          <w:szCs w:val="24"/>
        </w:rPr>
        <w:sectPr w:rsidR="007D6C45" w:rsidRPr="0002777C" w:rsidSect="00EB2008">
          <w:footnotePr>
            <w:numStart w:val="18"/>
          </w:footnotePr>
          <w:type w:val="continuous"/>
          <w:pgSz w:w="12240" w:h="15840" w:code="1"/>
          <w:pgMar w:top="2268" w:right="1418" w:bottom="1418" w:left="2268" w:header="709" w:footer="709" w:gutter="0"/>
          <w:pgNumType w:start="51"/>
          <w:cols w:space="708"/>
          <w:docGrid w:linePitch="360"/>
        </w:sectPr>
      </w:pPr>
    </w:p>
    <w:p w:rsidR="007D6C45" w:rsidRPr="0002777C" w:rsidRDefault="007D6C45" w:rsidP="00914949">
      <w:pPr>
        <w:spacing w:afterLines="150" w:after="360" w:line="360" w:lineRule="auto"/>
        <w:contextualSpacing/>
        <w:rPr>
          <w:rFonts w:ascii="Times New Roman" w:hAnsi="Times New Roman"/>
          <w:b/>
          <w:sz w:val="24"/>
          <w:szCs w:val="24"/>
        </w:rPr>
      </w:pPr>
    </w:p>
    <w:p w:rsidR="007D6C45" w:rsidRPr="0002777C" w:rsidRDefault="007D6C45" w:rsidP="007D6C45">
      <w:pPr>
        <w:spacing w:line="360" w:lineRule="auto"/>
        <w:jc w:val="center"/>
        <w:rPr>
          <w:rFonts w:ascii="Times New Roman" w:hAnsi="Times New Roman"/>
          <w:b/>
          <w:sz w:val="24"/>
          <w:szCs w:val="24"/>
          <w:lang w:val="es-MX"/>
        </w:rPr>
      </w:pPr>
      <w:r w:rsidRPr="0002777C">
        <w:rPr>
          <w:rFonts w:ascii="Times New Roman" w:hAnsi="Times New Roman"/>
          <w:b/>
          <w:sz w:val="24"/>
          <w:szCs w:val="24"/>
          <w:lang w:val="es-MX"/>
        </w:rPr>
        <w:t>CAPITULO IV</w:t>
      </w:r>
    </w:p>
    <w:p w:rsidR="007D6C45" w:rsidRPr="0002777C" w:rsidRDefault="007D6C45" w:rsidP="007D6C45">
      <w:pPr>
        <w:spacing w:line="360" w:lineRule="auto"/>
        <w:jc w:val="center"/>
        <w:rPr>
          <w:rFonts w:ascii="Times New Roman" w:hAnsi="Times New Roman"/>
          <w:b/>
          <w:sz w:val="24"/>
          <w:szCs w:val="24"/>
          <w:lang w:val="es-MX"/>
        </w:rPr>
      </w:pPr>
      <w:r w:rsidRPr="0002777C">
        <w:rPr>
          <w:rFonts w:ascii="Times New Roman" w:hAnsi="Times New Roman"/>
          <w:b/>
          <w:sz w:val="24"/>
          <w:szCs w:val="24"/>
          <w:lang w:val="es-MX"/>
        </w:rPr>
        <w:t>ANALISIS E INTERPRETACION DE RESULTADOS.</w:t>
      </w: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t>4.1 ORGANIZACIÓN Y CLASIFICACION DE LOS DATOS.</w:t>
      </w:r>
    </w:p>
    <w:p w:rsidR="007D6C45" w:rsidRPr="0002777C" w:rsidRDefault="007D6C45" w:rsidP="007D6C45">
      <w:pPr>
        <w:spacing w:line="360" w:lineRule="auto"/>
        <w:jc w:val="both"/>
        <w:rPr>
          <w:rFonts w:ascii="Times New Roman" w:hAnsi="Times New Roman"/>
          <w:sz w:val="24"/>
          <w:szCs w:val="24"/>
          <w:lang w:val="es-MX"/>
        </w:rPr>
      </w:pPr>
      <w:r w:rsidRPr="0002777C">
        <w:rPr>
          <w:rFonts w:ascii="Times New Roman" w:hAnsi="Times New Roman"/>
          <w:sz w:val="24"/>
          <w:szCs w:val="24"/>
          <w:lang w:val="es-MX"/>
        </w:rPr>
        <w:t xml:space="preserve">Los datos obtenidos se recabaron en las clases de educación física  en el complejo Escolar El Carmelo en Soyapango y del Instituto Carmelitano Ubicado en el Municipio de San Jacinto, empleando tres meses  de trabajo  y en donde se valoro la habilidad locomotriz de correr en niños y niñas entre las edades de 4 a 6 años, a si como  la metodología de enseñanza empleada por el docente. A continuación  se analiza los datos obtenidos en la investigación, de una guía sobre la  metodología empleada en la clase de educación física y una encuesta dirigida a los docentes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xml:space="preserve"> con el propósito de valorar el conocimiento sobre la habilidad y su opinión sobre el desarrollo de la clase de educación física específicamente en la habilidad locomotriz de Correr.</w:t>
      </w:r>
    </w:p>
    <w:p w:rsidR="007D6C45" w:rsidRPr="0002777C" w:rsidRDefault="007D6C45" w:rsidP="007D6C45">
      <w:pPr>
        <w:spacing w:line="360" w:lineRule="auto"/>
        <w:jc w:val="both"/>
        <w:rPr>
          <w:rFonts w:ascii="Times New Roman" w:hAnsi="Times New Roman"/>
          <w:sz w:val="24"/>
          <w:szCs w:val="24"/>
          <w:lang w:val="es-MX"/>
        </w:rPr>
      </w:pPr>
      <w:r w:rsidRPr="0002777C">
        <w:rPr>
          <w:rFonts w:ascii="Times New Roman" w:hAnsi="Times New Roman"/>
          <w:sz w:val="24"/>
          <w:szCs w:val="24"/>
          <w:lang w:val="es-MX"/>
        </w:rPr>
        <w:t xml:space="preserve">Para ello se harán consolidados de los dos guías de observación de la habilidad y de la guía de evaluación metodológica a si como la encuesta dirigida a docentes del área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xml:space="preserve"> que se detallo en el capítulo III. Se hará  uso de graficas de barras y gráficos de pastel, a si como cuadros de consolidados para mayor  organización de los datos. Proporcionando una interpretación especifica de los datos obtenidos para brindar una valoración concreta sobre la habilidad locomotriz de correr en niños de par</w:t>
      </w:r>
      <w:r w:rsidR="003671E6">
        <w:rPr>
          <w:rFonts w:ascii="Times New Roman" w:hAnsi="Times New Roman"/>
          <w:sz w:val="24"/>
          <w:szCs w:val="24"/>
          <w:lang w:val="es-MX"/>
        </w:rPr>
        <w:t>v</w:t>
      </w:r>
      <w:r w:rsidRPr="0002777C">
        <w:rPr>
          <w:rFonts w:ascii="Times New Roman" w:hAnsi="Times New Roman"/>
          <w:sz w:val="24"/>
          <w:szCs w:val="24"/>
          <w:lang w:val="es-MX"/>
        </w:rPr>
        <w:t>ulari</w:t>
      </w:r>
      <w:r w:rsidR="003671E6">
        <w:rPr>
          <w:rFonts w:ascii="Times New Roman" w:hAnsi="Times New Roman"/>
          <w:sz w:val="24"/>
          <w:szCs w:val="24"/>
          <w:lang w:val="es-MX"/>
        </w:rPr>
        <w:t>o</w:t>
      </w:r>
      <w:r w:rsidRPr="0002777C">
        <w:rPr>
          <w:rFonts w:ascii="Times New Roman" w:hAnsi="Times New Roman"/>
          <w:sz w:val="24"/>
          <w:szCs w:val="24"/>
          <w:lang w:val="es-MX"/>
        </w:rPr>
        <w:t xml:space="preserve"> de 4 a 6 años de edad en el Complejo Educativo El Carmelo y el Instituto Carmelitano. En los datos a continuación primero se detalla la guía de observación de la habilidad en ambas instituciones con un cuadro de consolidado de las preguntas, tabuladas porcentualmente para luego poder tener un mejor interpretación en los gráficos de barras que reflejan ambas instituciones y de cómo se valora cada una de la interrogantes planteadas. Seguidamente se analiza la guía de observación de la metodología desarrollada en la clase de educación física donde se hace un consolidado de las diez preguntas valoradas en el desenvolvimiento del docente en la clase de educación física, seguidamente la grafica que refleja la comparación entre ambos docentes de dichas instituciones. Al final se analiza la encuesta indirecta dirigida a los docentes de aulas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donde nos responden a una serie de preguntas encaminadas al  desarrollo de la habilidad de correr, donde se consolida en un cuadro ambas respuestas de las instituciones y luego se reflejan en las graficas de barras con su respectivo análisis.</w:t>
      </w: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lastRenderedPageBreak/>
        <w:t>4.2</w:t>
      </w:r>
      <w:r w:rsidRPr="0002777C">
        <w:rPr>
          <w:rFonts w:ascii="Times New Roman" w:hAnsi="Times New Roman"/>
          <w:sz w:val="24"/>
          <w:szCs w:val="24"/>
          <w:lang w:val="es-MX"/>
        </w:rPr>
        <w:t xml:space="preserve"> </w:t>
      </w:r>
      <w:r w:rsidRPr="0002777C">
        <w:rPr>
          <w:rFonts w:ascii="Times New Roman" w:hAnsi="Times New Roman"/>
          <w:b/>
          <w:sz w:val="24"/>
          <w:szCs w:val="24"/>
          <w:lang w:val="es-MX"/>
        </w:rPr>
        <w:t>ANÁLISIS E INTERPRETACIÓN DE RESULTADOS DE LA INVESTIGACIÓN.</w:t>
      </w: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t>4.2.1 RESULTADOS DE GUIAS DE OBSERVACION</w:t>
      </w: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A continuación se presenta los resultados a la guía de observación de la habilidad de correr en niños de 4 a 6 años, en donde se observa el nivel de desarrollo en el Complejo Educativo El Carmelo en Soyapango distrito 0619 y el Instituto Carmelitano San Jacinto.</w:t>
      </w:r>
    </w:p>
    <w:p w:rsidR="007D6C45" w:rsidRPr="0002777C" w:rsidRDefault="007D6C45" w:rsidP="007D6C45">
      <w:pPr>
        <w:spacing w:line="360" w:lineRule="auto"/>
        <w:rPr>
          <w:rFonts w:ascii="Times New Roman" w:hAnsi="Times New Roman"/>
          <w:b/>
          <w:lang w:val="es-MX"/>
        </w:rPr>
      </w:pPr>
      <w:r w:rsidRPr="0002777C">
        <w:rPr>
          <w:rFonts w:ascii="Times New Roman" w:hAnsi="Times New Roman"/>
          <w:b/>
          <w:lang w:val="es-MX"/>
        </w:rPr>
        <w:t>4.2.2 GUIA DE OBSERVACION DE LA HABILIDAD.</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 xml:space="preserve">Tabla n°1 </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5362575" cy="781050"/>
            <wp:effectExtent l="19050" t="0" r="9525"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0" cstate="print"/>
                    <a:srcRect/>
                    <a:stretch>
                      <a:fillRect/>
                    </a:stretch>
                  </pic:blipFill>
                  <pic:spPr bwMode="auto">
                    <a:xfrm>
                      <a:off x="0" y="0"/>
                      <a:ext cx="5362575" cy="7810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r w:rsidRPr="0002777C">
        <w:rPr>
          <w:lang w:val="es-MX"/>
        </w:rPr>
        <w:t>Grafica 1</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3962400" cy="1952625"/>
            <wp:effectExtent l="19050" t="0" r="0" b="0"/>
            <wp:docPr id="25"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spect="1" noChangeArrowheads="1"/>
                    </pic:cNvPicPr>
                  </pic:nvPicPr>
                  <pic:blipFill>
                    <a:blip r:embed="rId91" cstate="print"/>
                    <a:srcRect/>
                    <a:stretch>
                      <a:fillRect/>
                    </a:stretch>
                  </pic:blipFill>
                  <pic:spPr bwMode="auto">
                    <a:xfrm>
                      <a:off x="0" y="0"/>
                      <a:ext cx="3962400" cy="19526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sz w:val="20"/>
          <w:szCs w:val="20"/>
          <w:lang w:val="es-MX"/>
        </w:rPr>
      </w:pPr>
      <w:r w:rsidRPr="0002777C">
        <w:rPr>
          <w:rFonts w:ascii="Times New Roman" w:hAnsi="Times New Roman"/>
          <w:sz w:val="20"/>
          <w:szCs w:val="20"/>
          <w:lang w:val="es-MX"/>
        </w:rPr>
        <w:t>ANALISIS</w:t>
      </w:r>
    </w:p>
    <w:p w:rsidR="007D6C45" w:rsidRPr="0002777C" w:rsidRDefault="007D6C45" w:rsidP="007D6C45">
      <w:pPr>
        <w:spacing w:line="360" w:lineRule="auto"/>
        <w:jc w:val="both"/>
        <w:rPr>
          <w:rFonts w:ascii="Times New Roman" w:hAnsi="Times New Roman"/>
          <w:sz w:val="20"/>
          <w:szCs w:val="20"/>
          <w:lang w:val="es-SV"/>
        </w:rPr>
      </w:pPr>
      <w:r w:rsidRPr="0002777C">
        <w:rPr>
          <w:rFonts w:ascii="Times New Roman" w:hAnsi="Times New Roman"/>
          <w:sz w:val="20"/>
          <w:szCs w:val="20"/>
          <w:lang w:val="es-SV"/>
        </w:rPr>
        <w:t>De acuerdo al grafico anterior podemos observar que la postura al momento de correr es el factor de mayor importancia en la habilidad locomotriz investigada observamos resultados notables según las dos instituciones educativas encontramos. Un índice deficiente que es el minoritario de acuerdo a los resultados  y a la observación encontramos  una valoración muy positiva en los índices bueno y excelente demostrando de esta manera que el docente de educación física  imparte los conocimientos de la habilidad correr de acuerdo a lo establecido según los contenidos educativos</w:t>
      </w: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rFonts w:ascii="Times New Roman" w:hAnsi="Times New Roman"/>
          <w:sz w:val="20"/>
          <w:szCs w:val="20"/>
          <w:lang w:val="es-SV"/>
        </w:rPr>
      </w:pPr>
      <w:r w:rsidRPr="0002777C">
        <w:rPr>
          <w:rFonts w:ascii="Times New Roman" w:hAnsi="Times New Roman"/>
          <w:sz w:val="20"/>
          <w:szCs w:val="20"/>
          <w:lang w:val="es-SV"/>
        </w:rPr>
        <w:lastRenderedPageBreak/>
        <w:t xml:space="preserve">Tabla  2 </w:t>
      </w:r>
    </w:p>
    <w:p w:rsidR="007D6C45" w:rsidRPr="0002777C" w:rsidRDefault="007D6C45" w:rsidP="007D6C45">
      <w:pPr>
        <w:spacing w:line="360" w:lineRule="auto"/>
        <w:jc w:val="center"/>
        <w:rPr>
          <w:sz w:val="18"/>
          <w:szCs w:val="18"/>
          <w:lang w:val="es-SV"/>
        </w:rPr>
      </w:pPr>
      <w:r w:rsidRPr="0002777C">
        <w:rPr>
          <w:noProof/>
          <w:szCs w:val="18"/>
          <w:lang w:val="es-SV" w:eastAsia="es-SV"/>
        </w:rPr>
        <w:drawing>
          <wp:inline distT="0" distB="0" distL="0" distR="0">
            <wp:extent cx="5361024" cy="637714"/>
            <wp:effectExtent l="19050" t="0" r="0" b="0"/>
            <wp:docPr id="26"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92" cstate="print"/>
                    <a:srcRect/>
                    <a:stretch>
                      <a:fillRect/>
                    </a:stretch>
                  </pic:blipFill>
                  <pic:spPr bwMode="auto">
                    <a:xfrm>
                      <a:off x="0" y="0"/>
                      <a:ext cx="5364903" cy="6381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rFonts w:ascii="Times New Roman" w:hAnsi="Times New Roman"/>
          <w:sz w:val="20"/>
          <w:szCs w:val="20"/>
          <w:lang w:val="es-MX"/>
        </w:rPr>
      </w:pPr>
      <w:r w:rsidRPr="0002777C">
        <w:rPr>
          <w:rFonts w:ascii="Times New Roman" w:hAnsi="Times New Roman"/>
          <w:sz w:val="20"/>
          <w:szCs w:val="20"/>
          <w:lang w:val="es-MX"/>
        </w:rPr>
        <w:t>Grafica 2</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52725"/>
            <wp:effectExtent l="19050" t="0" r="0" b="0"/>
            <wp:docPr id="27"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93" cstate="print"/>
                    <a:srcRect/>
                    <a:stretch>
                      <a:fillRect/>
                    </a:stretch>
                  </pic:blipFill>
                  <pic:spPr bwMode="auto">
                    <a:xfrm>
                      <a:off x="0" y="0"/>
                      <a:ext cx="4591050" cy="27527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ANALISIS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Según este literal grafico el cual nos habla de elevación de piernas de la habilidad correr tenemos resultados con valoraciones muy regulares según los indicadores de evaluación dando como tal  la elevación de piernas es de suma importancia para la habilidad investigada teniendo un mayor resultado en el indicadores bueno y excelente de ambas instituciones de esta forma el docente de educación física tiene que tener suma importancia su trabajo de acuerdo a la habilidad de correr y tomando un trabajo un poco definido de acuerdo a sus contenidos de trabajo.</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lastRenderedPageBreak/>
        <w:t>Tabla 3</w:t>
      </w:r>
    </w:p>
    <w:p w:rsidR="007D6C45" w:rsidRPr="0002777C" w:rsidRDefault="007D6C45" w:rsidP="007D6C45">
      <w:pPr>
        <w:spacing w:line="360" w:lineRule="auto"/>
        <w:jc w:val="both"/>
        <w:rPr>
          <w:lang w:val="es-MX"/>
        </w:rPr>
      </w:pPr>
      <w:r w:rsidRPr="0002777C">
        <w:rPr>
          <w:noProof/>
          <w:lang w:val="es-SV" w:eastAsia="es-SV"/>
        </w:rPr>
        <w:drawing>
          <wp:inline distT="0" distB="0" distL="0" distR="0">
            <wp:extent cx="5381625" cy="609600"/>
            <wp:effectExtent l="19050" t="0" r="9525" b="0"/>
            <wp:docPr id="28"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pic:cNvPicPr>
                      <a:picLocks noChangeAspect="1" noChangeArrowheads="1"/>
                    </pic:cNvPicPr>
                  </pic:nvPicPr>
                  <pic:blipFill>
                    <a:blip r:embed="rId94" cstate="print"/>
                    <a:srcRect/>
                    <a:stretch>
                      <a:fillRect/>
                    </a:stretch>
                  </pic:blipFill>
                  <pic:spPr bwMode="auto">
                    <a:xfrm>
                      <a:off x="0" y="0"/>
                      <a:ext cx="5381625" cy="60960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Grafica 3</w:t>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noProof/>
          <w:lang w:val="es-SV" w:eastAsia="es-SV"/>
        </w:rPr>
        <w:drawing>
          <wp:inline distT="0" distB="0" distL="0" distR="0">
            <wp:extent cx="4629150" cy="2752725"/>
            <wp:effectExtent l="19050" t="0" r="0" b="0"/>
            <wp:docPr id="29" name="Grá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3"/>
                    <pic:cNvPicPr>
                      <a:picLocks noChangeAspect="1" noChangeArrowheads="1"/>
                    </pic:cNvPicPr>
                  </pic:nvPicPr>
                  <pic:blipFill>
                    <a:blip r:embed="rId95" cstate="print"/>
                    <a:srcRect/>
                    <a:stretch>
                      <a:fillRect/>
                    </a:stretch>
                  </pic:blipFill>
                  <pic:spPr bwMode="auto">
                    <a:xfrm>
                      <a:off x="0" y="0"/>
                      <a:ext cx="4629150" cy="27527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lang w:val="es-MX"/>
        </w:rPr>
      </w:pP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ANALISIS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 xml:space="preserve">Los fundamentos evaluados según criterios metodológicos educativos de una habilidad locomotriz es la coordinación de los brazos y las piernas a continuación  observaremos los siguientes resultados de suma importancia para la investigación de la habilidad correr, los docentes de aula poseen un criterio critico en el cual ambas instituciones educativas observan una notable deficiencia al momento de realizar una actividad de movimientos en sus brazos pero de manera generalizada observan por otra parte que una  excelente coordinación la cual que se cree que tendría que ir mejorando de acuerdo a lo que el docente de educación física imparte en su clase </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lastRenderedPageBreak/>
        <w:t>Tabla 4</w:t>
      </w:r>
    </w:p>
    <w:p w:rsidR="007D6C45" w:rsidRPr="0002777C" w:rsidRDefault="007D6C45" w:rsidP="007D6C45">
      <w:pPr>
        <w:spacing w:line="360" w:lineRule="auto"/>
        <w:jc w:val="both"/>
        <w:rPr>
          <w:lang w:val="es-MX"/>
        </w:rPr>
      </w:pPr>
      <w:r w:rsidRPr="0002777C">
        <w:rPr>
          <w:noProof/>
          <w:lang w:val="es-SV" w:eastAsia="es-SV"/>
        </w:rPr>
        <w:drawing>
          <wp:inline distT="0" distB="0" distL="0" distR="0">
            <wp:extent cx="5400675" cy="609600"/>
            <wp:effectExtent l="19050" t="0" r="9525" b="0"/>
            <wp:docPr id="30"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96" cstate="print"/>
                    <a:srcRect/>
                    <a:stretch>
                      <a:fillRect/>
                    </a:stretch>
                  </pic:blipFill>
                  <pic:spPr bwMode="auto">
                    <a:xfrm>
                      <a:off x="0" y="0"/>
                      <a:ext cx="5400675" cy="60960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sz w:val="18"/>
          <w:szCs w:val="18"/>
          <w:lang w:val="es-MX"/>
        </w:rPr>
      </w:pPr>
      <w:r w:rsidRPr="0002777C">
        <w:rPr>
          <w:rFonts w:ascii="Times New Roman" w:hAnsi="Times New Roman"/>
          <w:lang w:val="es-MX"/>
        </w:rPr>
        <w:t>Grafica 4</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52725"/>
            <wp:effectExtent l="19050" t="0" r="0" b="0"/>
            <wp:docPr id="31"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pic:cNvPicPr>
                      <a:picLocks noChangeAspect="1" noChangeArrowheads="1"/>
                    </pic:cNvPicPr>
                  </pic:nvPicPr>
                  <pic:blipFill>
                    <a:blip r:embed="rId97" cstate="print"/>
                    <a:srcRect/>
                    <a:stretch>
                      <a:fillRect/>
                    </a:stretch>
                  </pic:blipFill>
                  <pic:spPr bwMode="auto">
                    <a:xfrm>
                      <a:off x="0" y="0"/>
                      <a:ext cx="4591050" cy="27527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ANALISIS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SV"/>
        </w:rPr>
        <w:t>La carrera es algo de suma importancia en la habilidad correr de hecho una carrera es por cual se enseña a un alumno para que puede desplazarse en diferentes direcciones de tal manera  de acuerdo a este grafico ambas instituciones educativas tienen una notable deficiencia donde los niños quieren tener la dirección de su carrera ya sea de un lugar a otro  viendo la deficiencia se cree que se debe de incrementar el trabajo esta dificultad de la dirección de la carrera.</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lastRenderedPageBreak/>
        <w:t>Tabla 5</w:t>
      </w:r>
    </w:p>
    <w:p w:rsidR="007D6C45" w:rsidRPr="0002777C" w:rsidRDefault="007D6C45" w:rsidP="007D6C45">
      <w:pPr>
        <w:spacing w:line="360" w:lineRule="auto"/>
        <w:jc w:val="both"/>
        <w:rPr>
          <w:lang w:val="es-MX"/>
        </w:rPr>
      </w:pPr>
      <w:r w:rsidRPr="0002777C">
        <w:rPr>
          <w:noProof/>
          <w:lang w:val="es-SV" w:eastAsia="es-SV"/>
        </w:rPr>
        <w:drawing>
          <wp:inline distT="0" distB="0" distL="0" distR="0">
            <wp:extent cx="5362575" cy="638175"/>
            <wp:effectExtent l="19050" t="0" r="9525" b="0"/>
            <wp:docPr id="32"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98" cstate="print"/>
                    <a:srcRect/>
                    <a:stretch>
                      <a:fillRect/>
                    </a:stretch>
                  </pic:blipFill>
                  <pic:spPr bwMode="auto">
                    <a:xfrm>
                      <a:off x="0" y="0"/>
                      <a:ext cx="5362575" cy="6381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rFonts w:ascii="Times New Roman" w:hAnsi="Times New Roman"/>
          <w:sz w:val="18"/>
          <w:szCs w:val="18"/>
          <w:lang w:val="es-MX"/>
        </w:rPr>
      </w:pPr>
      <w:r w:rsidRPr="0002777C">
        <w:rPr>
          <w:rFonts w:ascii="Times New Roman" w:hAnsi="Times New Roman"/>
          <w:lang w:val="es-MX"/>
        </w:rPr>
        <w:t>Grafica 5</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29150" cy="2752725"/>
            <wp:effectExtent l="19050" t="0" r="0" b="0"/>
            <wp:docPr id="33" name="Gráfic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5"/>
                    <pic:cNvPicPr>
                      <a:picLocks noChangeAspect="1" noChangeArrowheads="1"/>
                    </pic:cNvPicPr>
                  </pic:nvPicPr>
                  <pic:blipFill>
                    <a:blip r:embed="rId99" cstate="print"/>
                    <a:srcRect/>
                    <a:stretch>
                      <a:fillRect/>
                    </a:stretch>
                  </pic:blipFill>
                  <pic:spPr bwMode="auto">
                    <a:xfrm>
                      <a:off x="0" y="0"/>
                      <a:ext cx="4629150" cy="27527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Un recurso importante en toda clase de educación física es el calzado deportivo, no obstante en  realidad sabemos que muchos de nuestros niños y niñas carecen de calzado apropiado para realizar la práctica, además en la habilidad de correr se vuelve la herramienta crucial para desarrollarla bien, podemos destacar en el grafico que los alumnos del Carmelitano poseen mejor calzado que los del Carmelo en Soyapango.</w:t>
      </w: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jc w:val="both"/>
        <w:rPr>
          <w:sz w:val="18"/>
          <w:szCs w:val="18"/>
          <w:lang w:val="es-MX"/>
        </w:rPr>
      </w:pPr>
    </w:p>
    <w:p w:rsidR="007D6C45" w:rsidRPr="0002777C" w:rsidRDefault="007D6C45" w:rsidP="007D6C45">
      <w:pPr>
        <w:spacing w:line="360" w:lineRule="auto"/>
        <w:rPr>
          <w:rFonts w:ascii="Times New Roman" w:hAnsi="Times New Roman"/>
          <w:b/>
          <w:lang w:val="es-MX"/>
        </w:rPr>
      </w:pPr>
      <w:r w:rsidRPr="0002777C">
        <w:rPr>
          <w:rFonts w:ascii="Times New Roman" w:hAnsi="Times New Roman"/>
          <w:b/>
          <w:lang w:val="es-MX"/>
        </w:rPr>
        <w:lastRenderedPageBreak/>
        <w:t>4.2.3 GUIA DE OBSERVACION DE LA METODLOGIA DEL DOCENTE DE EDUCACION FISICA.</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Tabla 6</w:t>
      </w:r>
    </w:p>
    <w:p w:rsidR="007D6C45" w:rsidRPr="0002777C" w:rsidRDefault="007D6C45" w:rsidP="007D6C45">
      <w:pPr>
        <w:spacing w:line="360" w:lineRule="auto"/>
        <w:jc w:val="both"/>
        <w:rPr>
          <w:lang w:val="es-MX"/>
        </w:rPr>
      </w:pPr>
      <w:r w:rsidRPr="0002777C">
        <w:rPr>
          <w:noProof/>
          <w:lang w:val="es-SV" w:eastAsia="es-SV"/>
        </w:rPr>
        <w:drawing>
          <wp:inline distT="0" distB="0" distL="0" distR="0">
            <wp:extent cx="5419725" cy="695325"/>
            <wp:effectExtent l="19050" t="0" r="9525" b="0"/>
            <wp:docPr id="34"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pic:cNvPicPr>
                      <a:picLocks noChangeAspect="1" noChangeArrowheads="1"/>
                    </pic:cNvPicPr>
                  </pic:nvPicPr>
                  <pic:blipFill>
                    <a:blip r:embed="rId100" cstate="print"/>
                    <a:srcRect/>
                    <a:stretch>
                      <a:fillRect/>
                    </a:stretch>
                  </pic:blipFill>
                  <pic:spPr bwMode="auto">
                    <a:xfrm>
                      <a:off x="0" y="0"/>
                      <a:ext cx="5419725" cy="6953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Grafica 6</w:t>
      </w: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62250"/>
            <wp:effectExtent l="19050" t="0" r="9525" b="0"/>
            <wp:docPr id="35"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101" cstate="print"/>
                    <a:srcRect/>
                    <a:stretch>
                      <a:fillRect/>
                    </a:stretch>
                  </pic:blipFill>
                  <pic:spPr bwMode="auto">
                    <a:xfrm>
                      <a:off x="0" y="0"/>
                      <a:ext cx="4600575" cy="27622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 xml:space="preserve">De acuerdo a lo que observaremos la clase de educación física se realizó como una jornada cotidiana en las cuales se </w:t>
      </w:r>
      <w:proofErr w:type="spellStart"/>
      <w:r w:rsidRPr="0002777C">
        <w:rPr>
          <w:rFonts w:ascii="Times New Roman" w:hAnsi="Times New Roman"/>
          <w:lang w:val="es-SV"/>
        </w:rPr>
        <w:t>destacaria</w:t>
      </w:r>
      <w:proofErr w:type="spellEnd"/>
      <w:r w:rsidRPr="0002777C">
        <w:rPr>
          <w:rFonts w:ascii="Times New Roman" w:hAnsi="Times New Roman"/>
          <w:lang w:val="es-SV"/>
        </w:rPr>
        <w:t xml:space="preserve"> diferentes contenidos en los cuales tuvimos variaciones de manera muy generalizada pero pudimos observar que se la clases se impartió en diferentes partes y con diferentes contenidos que iban siempre enfocados en un fin común para el desarrollo de la clase de esta manera las instituciones  educativas  según los indicadores pudieron notar que la clase se divide de una manera buena o adecuada.</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lastRenderedPageBreak/>
        <w:t>Tabla 7</w:t>
      </w:r>
    </w:p>
    <w:p w:rsidR="007D6C45" w:rsidRPr="0002777C" w:rsidRDefault="007D6C45" w:rsidP="007D6C45">
      <w:pPr>
        <w:spacing w:line="360" w:lineRule="auto"/>
        <w:jc w:val="both"/>
        <w:rPr>
          <w:lang w:val="es-MX"/>
        </w:rPr>
      </w:pPr>
      <w:r w:rsidRPr="0002777C">
        <w:rPr>
          <w:noProof/>
          <w:lang w:val="es-SV" w:eastAsia="es-SV"/>
        </w:rPr>
        <w:drawing>
          <wp:inline distT="0" distB="0" distL="0" distR="0">
            <wp:extent cx="5356225" cy="753103"/>
            <wp:effectExtent l="19050" t="0" r="0" b="0"/>
            <wp:docPr id="36"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102" cstate="print"/>
                    <a:srcRect/>
                    <a:stretch>
                      <a:fillRect/>
                    </a:stretch>
                  </pic:blipFill>
                  <pic:spPr bwMode="auto">
                    <a:xfrm>
                      <a:off x="0" y="0"/>
                      <a:ext cx="5351762" cy="7524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Grafica 7</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37"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103"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Son muchas las maneras y las formas de cómo enseñar o demostrar a un niño o a un estudiante de la clase de educación física pero según los resultados del grafico presente nos damos cuenta que hay muchas variaciones de las instituciones educativas aquí comparadas en esta investigación en las cuales los maestros de educación física tienden a tener diferentes formas de trabajo a lo mejor uno es más dinámico que otro ya que los resultados dicen que uno de estos docentes de una excelente demostración en la clase de educación física .</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lastRenderedPageBreak/>
        <w:t>Tabla 8</w:t>
      </w:r>
    </w:p>
    <w:p w:rsidR="007D6C45" w:rsidRPr="0002777C" w:rsidRDefault="007D6C45" w:rsidP="007D6C45">
      <w:pPr>
        <w:spacing w:line="360" w:lineRule="auto"/>
        <w:rPr>
          <w:rFonts w:ascii="Times New Roman" w:hAnsi="Times New Roman"/>
          <w:lang w:val="es-MX"/>
        </w:rPr>
      </w:pPr>
      <w:r w:rsidRPr="0002777C">
        <w:rPr>
          <w:noProof/>
          <w:lang w:val="es-SV" w:eastAsia="es-SV"/>
        </w:rPr>
        <w:drawing>
          <wp:inline distT="0" distB="0" distL="0" distR="0">
            <wp:extent cx="5356225" cy="666638"/>
            <wp:effectExtent l="19050" t="0" r="0" b="0"/>
            <wp:docPr id="38"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pic:cNvPicPr>
                      <a:picLocks noChangeAspect="1" noChangeArrowheads="1"/>
                    </pic:cNvPicPr>
                  </pic:nvPicPr>
                  <pic:blipFill>
                    <a:blip r:embed="rId104" cstate="print"/>
                    <a:srcRect/>
                    <a:stretch>
                      <a:fillRect/>
                    </a:stretch>
                  </pic:blipFill>
                  <pic:spPr bwMode="auto">
                    <a:xfrm>
                      <a:off x="0" y="0"/>
                      <a:ext cx="5357123" cy="6667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8</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39"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pic:cNvPicPr>
                      <a:picLocks noChangeAspect="1" noChangeArrowheads="1"/>
                    </pic:cNvPicPr>
                  </pic:nvPicPr>
                  <pic:blipFill>
                    <a:blip r:embed="rId105"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sz w:val="24"/>
          <w:szCs w:val="24"/>
          <w:lang w:val="es-SV"/>
        </w:rPr>
      </w:pPr>
    </w:p>
    <w:p w:rsidR="007D6C45" w:rsidRPr="0002777C" w:rsidRDefault="007D6C45" w:rsidP="007D6C45">
      <w:pPr>
        <w:spacing w:line="360" w:lineRule="auto"/>
        <w:jc w:val="center"/>
        <w:rPr>
          <w:rFonts w:ascii="Times New Roman" w:hAnsi="Times New Roman"/>
          <w:sz w:val="24"/>
          <w:szCs w:val="24"/>
          <w:lang w:val="es-SV"/>
        </w:rPr>
      </w:pPr>
      <w:r w:rsidRPr="0002777C">
        <w:rPr>
          <w:rFonts w:ascii="Times New Roman" w:hAnsi="Times New Roman"/>
          <w:sz w:val="24"/>
          <w:szCs w:val="24"/>
          <w:lang w:val="es-SV"/>
        </w:rPr>
        <w:t>ANÁLISIS</w:t>
      </w:r>
    </w:p>
    <w:p w:rsidR="007D6C45" w:rsidRPr="0002777C" w:rsidRDefault="007D6C45" w:rsidP="007D6C45">
      <w:pPr>
        <w:spacing w:line="360" w:lineRule="auto"/>
        <w:jc w:val="both"/>
        <w:rPr>
          <w:rFonts w:ascii="Times New Roman" w:hAnsi="Times New Roman"/>
          <w:sz w:val="24"/>
          <w:szCs w:val="24"/>
          <w:lang w:val="es-SV"/>
        </w:rPr>
      </w:pPr>
      <w:r w:rsidRPr="0002777C">
        <w:rPr>
          <w:rFonts w:ascii="Times New Roman" w:hAnsi="Times New Roman"/>
          <w:sz w:val="24"/>
          <w:szCs w:val="24"/>
          <w:lang w:val="es-SV"/>
        </w:rPr>
        <w:t>La interacción y la participación en la clase de educación física es muy importante es en la cual podes motivar a los alumnos a que formen parte de toda la actividades que se realicen en clase de manera en la cual tenemos resultados satisfactorios de acuerdo a la participación y teniendo un porcentaje moderado en los indicadores bueno y excelente y en el cual nos damos cuenta que la participación de los docentes es adecuada de acuerdo a las necesidades de la clase de educación física</w:t>
      </w:r>
    </w:p>
    <w:p w:rsidR="007D6C45" w:rsidRPr="0002777C" w:rsidRDefault="007D6C45" w:rsidP="007D6C45">
      <w:pPr>
        <w:spacing w:line="360" w:lineRule="auto"/>
        <w:jc w:val="both"/>
        <w:rPr>
          <w:rFonts w:ascii="Times New Roman" w:hAnsi="Times New Roman"/>
          <w:sz w:val="24"/>
          <w:szCs w:val="24"/>
          <w:lang w:val="es-SV"/>
        </w:rPr>
      </w:pPr>
    </w:p>
    <w:p w:rsidR="007D6C45" w:rsidRPr="0002777C" w:rsidRDefault="007D6C45" w:rsidP="007D6C45">
      <w:pPr>
        <w:spacing w:line="360" w:lineRule="auto"/>
        <w:jc w:val="both"/>
        <w:rPr>
          <w:rFonts w:ascii="Times New Roman" w:hAnsi="Times New Roman"/>
          <w:sz w:val="24"/>
          <w:szCs w:val="24"/>
          <w:lang w:val="es-SV"/>
        </w:rPr>
      </w:pPr>
    </w:p>
    <w:p w:rsidR="007D6C45" w:rsidRPr="0002777C" w:rsidRDefault="007D6C45" w:rsidP="007D6C45">
      <w:pPr>
        <w:spacing w:line="360" w:lineRule="auto"/>
        <w:jc w:val="both"/>
        <w:rPr>
          <w:rFonts w:ascii="Times New Roman" w:hAnsi="Times New Roman"/>
          <w:sz w:val="24"/>
          <w:szCs w:val="24"/>
          <w:lang w:val="es-SV"/>
        </w:rPr>
      </w:pPr>
    </w:p>
    <w:p w:rsidR="007D6C45" w:rsidRPr="0002777C" w:rsidRDefault="007D6C45" w:rsidP="007D6C45">
      <w:pPr>
        <w:spacing w:line="360" w:lineRule="auto"/>
        <w:jc w:val="both"/>
        <w:rPr>
          <w:rFonts w:ascii="Times New Roman" w:hAnsi="Times New Roman"/>
          <w:sz w:val="24"/>
          <w:szCs w:val="24"/>
          <w:lang w:val="es-SV"/>
        </w:rPr>
      </w:pP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lastRenderedPageBreak/>
        <w:t>Tabla 9</w:t>
      </w:r>
    </w:p>
    <w:p w:rsidR="007D6C45" w:rsidRPr="0002777C" w:rsidRDefault="007D6C45" w:rsidP="007D6C45">
      <w:pPr>
        <w:spacing w:line="360" w:lineRule="auto"/>
        <w:jc w:val="both"/>
        <w:rPr>
          <w:sz w:val="16"/>
          <w:szCs w:val="16"/>
          <w:lang w:val="es-SV"/>
        </w:rPr>
      </w:pPr>
      <w:r w:rsidRPr="0002777C">
        <w:rPr>
          <w:noProof/>
          <w:szCs w:val="16"/>
          <w:lang w:val="es-SV" w:eastAsia="es-SV"/>
        </w:rPr>
        <w:drawing>
          <wp:inline distT="0" distB="0" distL="0" distR="0">
            <wp:extent cx="5410200" cy="819150"/>
            <wp:effectExtent l="19050" t="0" r="0" b="0"/>
            <wp:docPr id="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06" cstate="print"/>
                    <a:srcRect/>
                    <a:stretch>
                      <a:fillRect/>
                    </a:stretch>
                  </pic:blipFill>
                  <pic:spPr bwMode="auto">
                    <a:xfrm>
                      <a:off x="0" y="0"/>
                      <a:ext cx="5410200" cy="8191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Grafica 9</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41"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
                    <pic:cNvPicPr>
                      <a:picLocks noChangeAspect="1" noChangeArrowheads="1"/>
                    </pic:cNvPicPr>
                  </pic:nvPicPr>
                  <pic:blipFill>
                    <a:blip r:embed="rId107"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 xml:space="preserve">Las estrategias son una de las mejores herramientas de trabajo de todo docente de educación física con él puede facilitar cualquier tipo de contenido de clase de educación física de acuerdo a los porcentajes obtenidos en el presente grafico están basados en todo tipo de metodología y estrategia y que se emplea pues con ambas instituciones comparadas demuestran diferentes resultados cuales siempre ponen en manifiesto que sus indicadores están a favor al docente de educación física teniendo una efectividad buena  y excelente de acuerdo a su trabajo estratégico dentro de la clase. </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lastRenderedPageBreak/>
        <w:t>Tabla 10</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5391150" cy="657225"/>
            <wp:effectExtent l="19050" t="0" r="0" b="0"/>
            <wp:docPr id="4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08" cstate="print"/>
                    <a:srcRect/>
                    <a:stretch>
                      <a:fillRect/>
                    </a:stretch>
                  </pic:blipFill>
                  <pic:spPr bwMode="auto">
                    <a:xfrm>
                      <a:off x="0" y="0"/>
                      <a:ext cx="5391150" cy="6572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Grafica 10</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43"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
                    <pic:cNvPicPr>
                      <a:picLocks noChangeAspect="1" noChangeArrowheads="1"/>
                    </pic:cNvPicPr>
                  </pic:nvPicPr>
                  <pic:blipFill>
                    <a:blip r:embed="rId109"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En esta pregunta se observa que los docentes de educación física regularmente animan a los estudiantes durante la ejecución de las habilidades, se observa también que en igual cantidad los y las docentes opinan que es buena la animación que reciben los alumnos de parte de los profesores de educación física de manera puntualizada observamos una notable diferencia entre un docente y otro  por parte de uno de ellos se encuentra con una excelente motivación lo cual da  frutos de su trabajo.</w:t>
      </w: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rFonts w:ascii="Times New Roman" w:hAnsi="Times New Roman"/>
          <w:sz w:val="18"/>
          <w:szCs w:val="18"/>
          <w:lang w:val="es-SV"/>
        </w:rPr>
      </w:pPr>
      <w:r w:rsidRPr="0002777C">
        <w:rPr>
          <w:rFonts w:ascii="Times New Roman" w:hAnsi="Times New Roman"/>
          <w:sz w:val="18"/>
          <w:szCs w:val="18"/>
          <w:lang w:val="es-SV"/>
        </w:rPr>
        <w:lastRenderedPageBreak/>
        <w:t>Tabla 11</w:t>
      </w:r>
    </w:p>
    <w:p w:rsidR="007D6C45" w:rsidRPr="0002777C" w:rsidRDefault="007D6C45" w:rsidP="007D6C45">
      <w:pPr>
        <w:spacing w:line="360" w:lineRule="auto"/>
        <w:jc w:val="both"/>
        <w:rPr>
          <w:sz w:val="18"/>
          <w:szCs w:val="18"/>
          <w:lang w:val="es-SV"/>
        </w:rPr>
      </w:pPr>
      <w:r w:rsidRPr="0002777C">
        <w:rPr>
          <w:noProof/>
          <w:szCs w:val="18"/>
          <w:lang w:val="es-SV" w:eastAsia="es-SV"/>
        </w:rPr>
        <w:drawing>
          <wp:inline distT="0" distB="0" distL="0" distR="0">
            <wp:extent cx="5391150" cy="742950"/>
            <wp:effectExtent l="19050" t="0" r="0" b="0"/>
            <wp:docPr id="4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10" cstate="print"/>
                    <a:srcRect/>
                    <a:stretch>
                      <a:fillRect/>
                    </a:stretch>
                  </pic:blipFill>
                  <pic:spPr bwMode="auto">
                    <a:xfrm>
                      <a:off x="0" y="0"/>
                      <a:ext cx="5391150" cy="7429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sz w:val="18"/>
          <w:szCs w:val="18"/>
          <w:lang w:val="es-SV"/>
        </w:rPr>
      </w:pPr>
    </w:p>
    <w:p w:rsidR="007D6C45" w:rsidRPr="0002777C" w:rsidRDefault="007D6C45" w:rsidP="007D6C45">
      <w:pPr>
        <w:spacing w:line="360" w:lineRule="auto"/>
        <w:jc w:val="both"/>
        <w:rPr>
          <w:rFonts w:ascii="Times New Roman" w:hAnsi="Times New Roman"/>
          <w:sz w:val="18"/>
          <w:szCs w:val="18"/>
          <w:lang w:val="es-MX"/>
        </w:rPr>
      </w:pPr>
      <w:r w:rsidRPr="0002777C">
        <w:rPr>
          <w:rFonts w:ascii="Times New Roman" w:hAnsi="Times New Roman"/>
          <w:sz w:val="18"/>
          <w:szCs w:val="18"/>
          <w:lang w:val="es-SV"/>
        </w:rPr>
        <w:t>Grafica 11</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45"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111"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sz w:val="28"/>
          <w:szCs w:val="28"/>
          <w:lang w:val="es-SV"/>
        </w:rPr>
      </w:pPr>
      <w:r w:rsidRPr="0002777C">
        <w:rPr>
          <w:rFonts w:ascii="Times New Roman" w:hAnsi="Times New Roman"/>
          <w:lang w:val="es-SV"/>
        </w:rPr>
        <w:t>El trabajo colectivo para un cierto  grupo de alumnos es lo que se acostumbra a trabajar hoy en día pero el trabajo personalizado es una buena estrategia en la cual podemos observar las deficiencias y fortalezas del trabajo de educación física que alguien se encuentra desempeñando es trabajo es a largo plazo pero puede trabajar de manera dinamizada en cual puedas que lograr tu objetivo, pero en este grafico presentado observamos que ambos  docentes de educación física enfocan su trabajo con una excelencia notable de manera individualizada  de manera correcta .</w:t>
      </w:r>
      <w:r w:rsidRPr="0002777C">
        <w:rPr>
          <w:rFonts w:ascii="Times New Roman" w:hAnsi="Times New Roman"/>
          <w:sz w:val="28"/>
          <w:szCs w:val="28"/>
          <w:lang w:val="es-SV"/>
        </w:rPr>
        <w:t xml:space="preserve"> </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lastRenderedPageBreak/>
        <w:t>Tabla 12</w:t>
      </w:r>
    </w:p>
    <w:p w:rsidR="007D6C45" w:rsidRPr="0002777C" w:rsidRDefault="007D6C45" w:rsidP="007D6C45">
      <w:pPr>
        <w:spacing w:line="360" w:lineRule="auto"/>
        <w:rPr>
          <w:lang w:val="es-MX"/>
        </w:rPr>
      </w:pPr>
      <w:r w:rsidRPr="0002777C">
        <w:rPr>
          <w:noProof/>
          <w:lang w:val="es-SV" w:eastAsia="es-SV"/>
        </w:rPr>
        <w:drawing>
          <wp:inline distT="0" distB="0" distL="0" distR="0">
            <wp:extent cx="5381625" cy="704850"/>
            <wp:effectExtent l="19050" t="0" r="9525" b="0"/>
            <wp:docPr id="4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12" cstate="print"/>
                    <a:srcRect/>
                    <a:stretch>
                      <a:fillRect/>
                    </a:stretch>
                  </pic:blipFill>
                  <pic:spPr bwMode="auto">
                    <a:xfrm>
                      <a:off x="0" y="0"/>
                      <a:ext cx="5381625" cy="7048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12</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62250"/>
            <wp:effectExtent l="19050" t="0" r="9525" b="0"/>
            <wp:docPr id="47"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pic:cNvPicPr>
                      <a:picLocks noChangeAspect="1" noChangeArrowheads="1"/>
                    </pic:cNvPicPr>
                  </pic:nvPicPr>
                  <pic:blipFill>
                    <a:blip r:embed="rId113" cstate="print"/>
                    <a:srcRect/>
                    <a:stretch>
                      <a:fillRect/>
                    </a:stretch>
                  </pic:blipFill>
                  <pic:spPr bwMode="auto">
                    <a:xfrm>
                      <a:off x="0" y="0"/>
                      <a:ext cx="4600575" cy="27622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Clase de educación física es lo que los niños y jóvenes esperan con muchas ansias en la semana pues ahí mucho docentes que se encuentran limitados debido al poco material de apoyo o de trabajo que tienen para realizar esta clase pero ya debido a la motivación y el trabajo que se desempeña   a un que no sea muy numeroso el material que se tiene pero si de mucha ayuda en esta grafica se observa que uno de estos docentes observados puede desempeñar de con excelencia su clase ya sea que tenga material para trabajar ya sea con mucha o poca cantidad de material el trabajo se desarrolla conforme a los contenidos de que se propone a desarrollar con sus alumnos .</w:t>
      </w: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lastRenderedPageBreak/>
        <w:t>Tabla 13</w:t>
      </w:r>
    </w:p>
    <w:p w:rsidR="007D6C45" w:rsidRPr="0002777C" w:rsidRDefault="007D6C45" w:rsidP="007D6C45">
      <w:pPr>
        <w:spacing w:line="360" w:lineRule="auto"/>
        <w:jc w:val="both"/>
        <w:rPr>
          <w:sz w:val="16"/>
          <w:szCs w:val="16"/>
          <w:lang w:val="es-SV"/>
        </w:rPr>
      </w:pPr>
      <w:r w:rsidRPr="0002777C">
        <w:rPr>
          <w:noProof/>
          <w:szCs w:val="16"/>
          <w:lang w:val="es-SV" w:eastAsia="es-SV"/>
        </w:rPr>
        <w:drawing>
          <wp:inline distT="0" distB="0" distL="0" distR="0">
            <wp:extent cx="5381625" cy="942975"/>
            <wp:effectExtent l="19050" t="0" r="9525" b="0"/>
            <wp:docPr id="4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14" cstate="print"/>
                    <a:srcRect/>
                    <a:stretch>
                      <a:fillRect/>
                    </a:stretch>
                  </pic:blipFill>
                  <pic:spPr bwMode="auto">
                    <a:xfrm>
                      <a:off x="0" y="0"/>
                      <a:ext cx="5381625" cy="9429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both"/>
        <w:rPr>
          <w:sz w:val="16"/>
          <w:szCs w:val="16"/>
          <w:lang w:val="es-SV"/>
        </w:rPr>
      </w:pPr>
    </w:p>
    <w:p w:rsidR="007D6C45" w:rsidRPr="0002777C" w:rsidRDefault="007D6C45" w:rsidP="007D6C45">
      <w:pPr>
        <w:spacing w:line="360" w:lineRule="auto"/>
        <w:jc w:val="both"/>
        <w:rPr>
          <w:rFonts w:ascii="Times New Roman" w:hAnsi="Times New Roman"/>
          <w:lang w:val="es-SV"/>
        </w:rPr>
      </w:pPr>
      <w:r w:rsidRPr="0002777C">
        <w:rPr>
          <w:rFonts w:ascii="Times New Roman" w:hAnsi="Times New Roman"/>
          <w:lang w:val="es-SV"/>
        </w:rPr>
        <w:t>Grafica. 13</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00575" cy="2771775"/>
            <wp:effectExtent l="19050" t="0" r="9525" b="0"/>
            <wp:docPr id="49"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pic:cNvPicPr>
                      <a:picLocks noChangeAspect="1" noChangeArrowheads="1"/>
                    </pic:cNvPicPr>
                  </pic:nvPicPr>
                  <pic:blipFill>
                    <a:blip r:embed="rId115" cstate="print"/>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Podríamos</w:t>
      </w:r>
      <w:r w:rsidRPr="0002777C">
        <w:rPr>
          <w:rFonts w:ascii="Times New Roman" w:hAnsi="Times New Roman"/>
          <w:lang w:val="es-SV"/>
        </w:rPr>
        <w:t xml:space="preserve"> observar en la gráfica anterior, los docentes del Complejo Escolar El Carmelo, opina que es regular el dominio conceptual que demuestran los docentes de educación física en cuanto al hacerles sus respectivas correcciones, en partes iguales se obtiene de ambas instituciones la opinión de que es buena el dominio conceptual que cada docente de educación física muestra, pero por otra parte y con mucha diferencia, El instituto Carmelitano sobrepasa a otra Institución al  opinar como excelente el dominio que demuestran los profesores de educación física al corregirlos.</w:t>
      </w:r>
    </w:p>
    <w:p w:rsidR="007D6C45" w:rsidRPr="0002777C" w:rsidRDefault="007D6C45" w:rsidP="007D6C45">
      <w:pPr>
        <w:spacing w:line="360" w:lineRule="auto"/>
        <w:rPr>
          <w:lang w:val="es-SV"/>
        </w:rPr>
      </w:pPr>
    </w:p>
    <w:p w:rsidR="007D6C45" w:rsidRPr="0002777C" w:rsidRDefault="007D6C45" w:rsidP="007D6C45">
      <w:pPr>
        <w:spacing w:line="360" w:lineRule="auto"/>
        <w:rPr>
          <w:lang w:val="es-SV"/>
        </w:rPr>
      </w:pPr>
    </w:p>
    <w:p w:rsidR="007D6C45" w:rsidRPr="0002777C" w:rsidRDefault="007D6C45" w:rsidP="007D6C45">
      <w:pPr>
        <w:spacing w:line="360" w:lineRule="auto"/>
        <w:rPr>
          <w:rFonts w:ascii="Times New Roman" w:hAnsi="Times New Roman"/>
          <w:lang w:val="es-SV"/>
        </w:rPr>
      </w:pPr>
    </w:p>
    <w:p w:rsidR="007D6C45" w:rsidRPr="0002777C" w:rsidRDefault="007D6C45" w:rsidP="007D6C45">
      <w:pPr>
        <w:spacing w:line="360" w:lineRule="auto"/>
        <w:rPr>
          <w:rFonts w:ascii="Times New Roman" w:hAnsi="Times New Roman"/>
          <w:lang w:val="es-SV"/>
        </w:rPr>
      </w:pPr>
    </w:p>
    <w:p w:rsidR="007D6C45" w:rsidRPr="0002777C" w:rsidRDefault="007D6C45" w:rsidP="007D6C45">
      <w:pPr>
        <w:spacing w:line="360" w:lineRule="auto"/>
        <w:rPr>
          <w:rFonts w:ascii="Times New Roman" w:hAnsi="Times New Roman"/>
          <w:lang w:val="es-SV"/>
        </w:rPr>
      </w:pPr>
      <w:r w:rsidRPr="0002777C">
        <w:rPr>
          <w:rFonts w:ascii="Times New Roman" w:hAnsi="Times New Roman"/>
          <w:lang w:val="es-SV"/>
        </w:rPr>
        <w:lastRenderedPageBreak/>
        <w:t>Tabla 14</w:t>
      </w:r>
    </w:p>
    <w:p w:rsidR="007D6C45" w:rsidRPr="0002777C" w:rsidRDefault="007D6C45" w:rsidP="007D6C45">
      <w:pPr>
        <w:spacing w:line="360" w:lineRule="auto"/>
        <w:rPr>
          <w:lang w:val="es-SV"/>
        </w:rPr>
      </w:pPr>
      <w:r w:rsidRPr="0002777C">
        <w:rPr>
          <w:noProof/>
          <w:lang w:val="es-SV" w:eastAsia="es-SV"/>
        </w:rPr>
        <w:drawing>
          <wp:inline distT="0" distB="0" distL="0" distR="0">
            <wp:extent cx="5400675" cy="742950"/>
            <wp:effectExtent l="19050" t="0" r="9525" b="0"/>
            <wp:docPr id="5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116" cstate="print"/>
                    <a:srcRect/>
                    <a:stretch>
                      <a:fillRect/>
                    </a:stretch>
                  </pic:blipFill>
                  <pic:spPr bwMode="auto">
                    <a:xfrm>
                      <a:off x="0" y="0"/>
                      <a:ext cx="5400675" cy="7429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rPr>
          <w:lang w:val="es-SV"/>
        </w:rPr>
      </w:pPr>
    </w:p>
    <w:p w:rsidR="007D6C45" w:rsidRPr="0002777C" w:rsidRDefault="007D6C45" w:rsidP="007D6C45">
      <w:pPr>
        <w:spacing w:line="360" w:lineRule="auto"/>
        <w:rPr>
          <w:rFonts w:ascii="Times New Roman" w:hAnsi="Times New Roman"/>
          <w:lang w:val="es-SV"/>
        </w:rPr>
      </w:pPr>
      <w:r w:rsidRPr="0002777C">
        <w:rPr>
          <w:rFonts w:ascii="Times New Roman" w:hAnsi="Times New Roman"/>
          <w:lang w:val="es-SV"/>
        </w:rPr>
        <w:t>Grafica 14</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1"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pic:cNvPicPr>
                      <a:picLocks noChangeAspect="1" noChangeArrowheads="1"/>
                    </pic:cNvPicPr>
                  </pic:nvPicPr>
                  <pic:blipFill>
                    <a:blip r:embed="rId117"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 xml:space="preserve">En las clases de educación física un equipo importante es el material que se ocupa ya se confeccionado por el mismo docente o proporcionado por la institución, en ambos centros educativos se cuenta con el recurso disponible para la realización de las clases de educación física, </w:t>
      </w:r>
      <w:proofErr w:type="spellStart"/>
      <w:r w:rsidRPr="0002777C">
        <w:rPr>
          <w:rFonts w:ascii="Times New Roman" w:hAnsi="Times New Roman"/>
          <w:lang w:val="es-MX"/>
        </w:rPr>
        <w:t>a si</w:t>
      </w:r>
      <w:proofErr w:type="spellEnd"/>
      <w:r w:rsidRPr="0002777C">
        <w:rPr>
          <w:rFonts w:ascii="Times New Roman" w:hAnsi="Times New Roman"/>
          <w:lang w:val="es-MX"/>
        </w:rPr>
        <w:t xml:space="preserve"> mismo para el proceso de enseñanza de la habilidad de correr.</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p>
    <w:p w:rsidR="007D6C45" w:rsidRPr="0002777C" w:rsidRDefault="007D6C45" w:rsidP="007D6C45">
      <w:pPr>
        <w:spacing w:line="360" w:lineRule="auto"/>
        <w:rPr>
          <w:rFonts w:ascii="Times New Roman" w:hAnsi="Times New Roman"/>
          <w:lang w:val="es-MX"/>
        </w:rPr>
      </w:pPr>
    </w:p>
    <w:p w:rsidR="007D6C45" w:rsidRPr="0002777C" w:rsidRDefault="007D6C45" w:rsidP="007D6C45">
      <w:pPr>
        <w:spacing w:line="360" w:lineRule="auto"/>
        <w:rPr>
          <w:rFonts w:ascii="Times New Roman" w:hAnsi="Times New Roman"/>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lastRenderedPageBreak/>
        <w:t>Tabla 15</w:t>
      </w:r>
    </w:p>
    <w:p w:rsidR="007D6C45" w:rsidRPr="0002777C" w:rsidRDefault="007D6C45" w:rsidP="007D6C45">
      <w:pPr>
        <w:spacing w:line="360" w:lineRule="auto"/>
        <w:rPr>
          <w:lang w:val="es-MX"/>
        </w:rPr>
      </w:pPr>
      <w:r w:rsidRPr="0002777C">
        <w:rPr>
          <w:noProof/>
          <w:lang w:val="es-SV" w:eastAsia="es-SV"/>
        </w:rPr>
        <w:drawing>
          <wp:inline distT="0" distB="0" distL="0" distR="0">
            <wp:extent cx="5381625" cy="742950"/>
            <wp:effectExtent l="19050" t="0" r="9525" b="0"/>
            <wp:docPr id="52"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118" cstate="print"/>
                    <a:srcRect/>
                    <a:stretch>
                      <a:fillRect/>
                    </a:stretch>
                  </pic:blipFill>
                  <pic:spPr bwMode="auto">
                    <a:xfrm>
                      <a:off x="0" y="0"/>
                      <a:ext cx="5381625" cy="742950"/>
                    </a:xfrm>
                    <a:prstGeom prst="rect">
                      <a:avLst/>
                    </a:prstGeom>
                    <a:noFill/>
                    <a:ln w="9525">
                      <a:noFill/>
                      <a:miter lim="800000"/>
                      <a:headEnd/>
                      <a:tailEnd/>
                    </a:ln>
                  </pic:spPr>
                </pic:pic>
              </a:graphicData>
            </a:graphic>
          </wp:inline>
        </w:drawing>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15</w:t>
      </w:r>
    </w:p>
    <w:p w:rsidR="007D6C45" w:rsidRPr="0002777C" w:rsidRDefault="007D6C45" w:rsidP="007D6C45">
      <w:pPr>
        <w:spacing w:line="360" w:lineRule="auto"/>
        <w:jc w:val="center"/>
        <w:rPr>
          <w:lang w:val="es-MX"/>
        </w:rPr>
      </w:pP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3"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pic:cNvPicPr>
                      <a:picLocks noChangeAspect="1" noChangeArrowheads="1"/>
                    </pic:cNvPicPr>
                  </pic:nvPicPr>
                  <pic:blipFill>
                    <a:blip r:embed="rId119"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El estimulo es una parte importante en el proceso de enseñanza motora ante un estimulo una respuesta, en cada institución se  observa que ambos docentes buscan enfatizar el estimulo ya que eso les garantiza que dentro de la clase vayan surgiendo aptitudes que promuevan el desarrollo motriz colectivo e individual.</w:t>
      </w: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lang w:val="es-MX"/>
        </w:rPr>
      </w:pPr>
    </w:p>
    <w:p w:rsidR="007D6C45" w:rsidRPr="0002777C" w:rsidRDefault="007D6C45" w:rsidP="007D6C45">
      <w:pPr>
        <w:spacing w:line="360" w:lineRule="auto"/>
        <w:jc w:val="both"/>
        <w:rPr>
          <w:rFonts w:ascii="Times New Roman" w:hAnsi="Times New Roman"/>
          <w:b/>
          <w:lang w:val="es-MX"/>
        </w:rPr>
      </w:pPr>
      <w:r w:rsidRPr="0002777C">
        <w:rPr>
          <w:rFonts w:ascii="Times New Roman" w:hAnsi="Times New Roman"/>
          <w:b/>
          <w:lang w:val="es-MX"/>
        </w:rPr>
        <w:lastRenderedPageBreak/>
        <w:t>4.2.4 ENCUESTA DIRIGIDA A DOCENTES DEL COMPLEJO EDUCATIVO EL CARMELO Y EL INSTITUTO CARMELITANO DE SAN JACINTO.</w:t>
      </w: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Pregunta 1. Explique qué conocimientos tiene usted de cómo se imparte una Clase de Educación Física.</w:t>
      </w: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Tabla 16</w:t>
      </w:r>
    </w:p>
    <w:tbl>
      <w:tblPr>
        <w:tblW w:w="8211" w:type="dxa"/>
        <w:tblInd w:w="65" w:type="dxa"/>
        <w:tblCellMar>
          <w:left w:w="70" w:type="dxa"/>
          <w:right w:w="70" w:type="dxa"/>
        </w:tblCellMar>
        <w:tblLook w:val="04A0" w:firstRow="1" w:lastRow="0" w:firstColumn="1" w:lastColumn="0" w:noHBand="0" w:noVBand="1"/>
      </w:tblPr>
      <w:tblGrid>
        <w:gridCol w:w="430"/>
        <w:gridCol w:w="2319"/>
        <w:gridCol w:w="1416"/>
        <w:gridCol w:w="675"/>
        <w:gridCol w:w="658"/>
        <w:gridCol w:w="1396"/>
        <w:gridCol w:w="667"/>
        <w:gridCol w:w="650"/>
      </w:tblGrid>
      <w:tr w:rsidR="007D6C45" w:rsidRPr="0002777C" w:rsidTr="007D6C45">
        <w:trPr>
          <w:trHeight w:val="284"/>
        </w:trPr>
        <w:tc>
          <w:tcPr>
            <w:tcW w:w="430" w:type="dxa"/>
            <w:vMerge w:val="restart"/>
            <w:tcBorders>
              <w:top w:val="single" w:sz="4" w:space="0" w:color="auto"/>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N°</w:t>
            </w:r>
          </w:p>
        </w:tc>
        <w:tc>
          <w:tcPr>
            <w:tcW w:w="2319" w:type="dxa"/>
            <w:vMerge w:val="restart"/>
            <w:tcBorders>
              <w:top w:val="single" w:sz="4" w:space="0" w:color="auto"/>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Respuestas</w:t>
            </w:r>
          </w:p>
        </w:tc>
        <w:tc>
          <w:tcPr>
            <w:tcW w:w="2749"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 xml:space="preserve"> Centro El Carmelo</w:t>
            </w:r>
          </w:p>
        </w:tc>
        <w:tc>
          <w:tcPr>
            <w:tcW w:w="2713"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Instituto Carmelitano</w:t>
            </w:r>
          </w:p>
        </w:tc>
      </w:tr>
      <w:tr w:rsidR="007D6C45" w:rsidRPr="0002777C" w:rsidTr="007D6C45">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sz w:val="18"/>
                <w:szCs w:val="18"/>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sz w:val="18"/>
                <w:szCs w:val="18"/>
                <w:lang w:val="es-ES" w:eastAsia="es-ES"/>
              </w:rPr>
            </w:pPr>
          </w:p>
        </w:tc>
        <w:tc>
          <w:tcPr>
            <w:tcW w:w="1416" w:type="dxa"/>
            <w:tcBorders>
              <w:top w:val="nil"/>
              <w:left w:val="nil"/>
              <w:bottom w:val="single" w:sz="4" w:space="0" w:color="auto"/>
              <w:right w:val="single" w:sz="4" w:space="0" w:color="auto"/>
            </w:tcBorders>
            <w:noWrap/>
            <w:vAlign w:val="center"/>
            <w:hideMark/>
          </w:tcPr>
          <w:p w:rsidR="007D6C45" w:rsidRPr="0002777C" w:rsidRDefault="004230F9"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M</w:t>
            </w:r>
            <w:r w:rsidR="007D6C45" w:rsidRPr="0002777C">
              <w:rPr>
                <w:rFonts w:eastAsia="Times New Roman"/>
                <w:sz w:val="18"/>
                <w:szCs w:val="18"/>
                <w:lang w:val="es-ES" w:eastAsia="es-ES"/>
              </w:rPr>
              <w:t>aestros</w:t>
            </w:r>
          </w:p>
        </w:tc>
        <w:tc>
          <w:tcPr>
            <w:tcW w:w="6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Fr</w:t>
            </w:r>
          </w:p>
        </w:tc>
        <w:tc>
          <w:tcPr>
            <w:tcW w:w="65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proofErr w:type="spellStart"/>
            <w:r w:rsidRPr="0002777C">
              <w:rPr>
                <w:rFonts w:eastAsia="Times New Roman"/>
                <w:sz w:val="18"/>
                <w:szCs w:val="18"/>
                <w:lang w:val="es-ES" w:eastAsia="es-ES"/>
              </w:rPr>
              <w:t>fr</w:t>
            </w:r>
            <w:proofErr w:type="spellEnd"/>
            <w:r w:rsidRPr="0002777C">
              <w:rPr>
                <w:rFonts w:eastAsia="Times New Roman"/>
                <w:sz w:val="18"/>
                <w:szCs w:val="18"/>
                <w:lang w:val="es-ES" w:eastAsia="es-ES"/>
              </w:rPr>
              <w:t>%</w:t>
            </w:r>
          </w:p>
        </w:tc>
        <w:tc>
          <w:tcPr>
            <w:tcW w:w="139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maestros</w:t>
            </w:r>
          </w:p>
        </w:tc>
        <w:tc>
          <w:tcPr>
            <w:tcW w:w="66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proofErr w:type="spellStart"/>
            <w:r w:rsidRPr="0002777C">
              <w:rPr>
                <w:rFonts w:eastAsia="Times New Roman"/>
                <w:sz w:val="18"/>
                <w:szCs w:val="18"/>
                <w:lang w:val="es-ES" w:eastAsia="es-ES"/>
              </w:rPr>
              <w:t>fr</w:t>
            </w:r>
            <w:proofErr w:type="spellEnd"/>
          </w:p>
        </w:tc>
        <w:tc>
          <w:tcPr>
            <w:tcW w:w="65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proofErr w:type="spellStart"/>
            <w:r w:rsidRPr="0002777C">
              <w:rPr>
                <w:rFonts w:eastAsia="Times New Roman"/>
                <w:sz w:val="18"/>
                <w:szCs w:val="18"/>
                <w:lang w:val="es-ES" w:eastAsia="es-ES"/>
              </w:rPr>
              <w:t>fr</w:t>
            </w:r>
            <w:proofErr w:type="spellEnd"/>
            <w:r w:rsidRPr="0002777C">
              <w:rPr>
                <w:rFonts w:eastAsia="Times New Roman"/>
                <w:sz w:val="18"/>
                <w:szCs w:val="18"/>
                <w:lang w:val="es-ES" w:eastAsia="es-ES"/>
              </w:rPr>
              <w:t>%</w:t>
            </w:r>
          </w:p>
        </w:tc>
      </w:tr>
      <w:tr w:rsidR="007D6C45" w:rsidRPr="0002777C" w:rsidTr="007D6C45">
        <w:trPr>
          <w:trHeight w:val="284"/>
        </w:trPr>
        <w:tc>
          <w:tcPr>
            <w:tcW w:w="43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2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conocimientos máximos</w:t>
            </w:r>
          </w:p>
        </w:tc>
        <w:tc>
          <w:tcPr>
            <w:tcW w:w="141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w:t>
            </w:r>
          </w:p>
        </w:tc>
        <w:tc>
          <w:tcPr>
            <w:tcW w:w="6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0.33</w:t>
            </w:r>
          </w:p>
        </w:tc>
        <w:tc>
          <w:tcPr>
            <w:tcW w:w="65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33%</w:t>
            </w:r>
          </w:p>
        </w:tc>
        <w:tc>
          <w:tcPr>
            <w:tcW w:w="139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w:t>
            </w:r>
          </w:p>
        </w:tc>
        <w:tc>
          <w:tcPr>
            <w:tcW w:w="66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0.50</w:t>
            </w:r>
          </w:p>
        </w:tc>
        <w:tc>
          <w:tcPr>
            <w:tcW w:w="65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50%</w:t>
            </w:r>
          </w:p>
        </w:tc>
      </w:tr>
      <w:tr w:rsidR="007D6C45" w:rsidRPr="0002777C" w:rsidTr="007D6C45">
        <w:trPr>
          <w:trHeight w:val="284"/>
        </w:trPr>
        <w:tc>
          <w:tcPr>
            <w:tcW w:w="43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w:t>
            </w:r>
          </w:p>
        </w:tc>
        <w:tc>
          <w:tcPr>
            <w:tcW w:w="2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conocimientos medios</w:t>
            </w:r>
          </w:p>
        </w:tc>
        <w:tc>
          <w:tcPr>
            <w:tcW w:w="141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2</w:t>
            </w:r>
          </w:p>
        </w:tc>
        <w:tc>
          <w:tcPr>
            <w:tcW w:w="6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0.33</w:t>
            </w:r>
          </w:p>
        </w:tc>
        <w:tc>
          <w:tcPr>
            <w:tcW w:w="65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33%</w:t>
            </w:r>
          </w:p>
        </w:tc>
        <w:tc>
          <w:tcPr>
            <w:tcW w:w="139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66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0.17</w:t>
            </w:r>
          </w:p>
        </w:tc>
        <w:tc>
          <w:tcPr>
            <w:tcW w:w="65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r>
      <w:tr w:rsidR="007D6C45" w:rsidRPr="0002777C" w:rsidTr="007D6C45">
        <w:trPr>
          <w:trHeight w:val="284"/>
        </w:trPr>
        <w:tc>
          <w:tcPr>
            <w:tcW w:w="43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3</w:t>
            </w:r>
          </w:p>
        </w:tc>
        <w:tc>
          <w:tcPr>
            <w:tcW w:w="2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conocimientos mínimos</w:t>
            </w:r>
          </w:p>
        </w:tc>
        <w:tc>
          <w:tcPr>
            <w:tcW w:w="141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6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0.17</w:t>
            </w:r>
          </w:p>
        </w:tc>
        <w:tc>
          <w:tcPr>
            <w:tcW w:w="65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c>
          <w:tcPr>
            <w:tcW w:w="139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66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0.17</w:t>
            </w:r>
          </w:p>
        </w:tc>
        <w:tc>
          <w:tcPr>
            <w:tcW w:w="65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r>
      <w:tr w:rsidR="007D6C45" w:rsidRPr="0002777C" w:rsidTr="007D6C45">
        <w:trPr>
          <w:trHeight w:val="284"/>
        </w:trPr>
        <w:tc>
          <w:tcPr>
            <w:tcW w:w="43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4</w:t>
            </w:r>
          </w:p>
        </w:tc>
        <w:tc>
          <w:tcPr>
            <w:tcW w:w="2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ningún conocimiento</w:t>
            </w:r>
          </w:p>
        </w:tc>
        <w:tc>
          <w:tcPr>
            <w:tcW w:w="141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6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0.17</w:t>
            </w:r>
          </w:p>
        </w:tc>
        <w:tc>
          <w:tcPr>
            <w:tcW w:w="65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c>
          <w:tcPr>
            <w:tcW w:w="139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w:t>
            </w:r>
          </w:p>
        </w:tc>
        <w:tc>
          <w:tcPr>
            <w:tcW w:w="66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0.17</w:t>
            </w:r>
          </w:p>
        </w:tc>
        <w:tc>
          <w:tcPr>
            <w:tcW w:w="65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8"/>
                <w:szCs w:val="18"/>
                <w:lang w:val="es-ES" w:eastAsia="es-ES"/>
              </w:rPr>
            </w:pPr>
            <w:r w:rsidRPr="0002777C">
              <w:rPr>
                <w:rFonts w:eastAsia="Times New Roman"/>
                <w:sz w:val="18"/>
                <w:szCs w:val="18"/>
                <w:lang w:val="es-ES" w:eastAsia="es-ES"/>
              </w:rPr>
              <w:t>17%</w:t>
            </w:r>
          </w:p>
        </w:tc>
      </w:tr>
    </w:tbl>
    <w:p w:rsidR="007D6C45" w:rsidRPr="0002777C" w:rsidRDefault="007D6C45" w:rsidP="007D6C45">
      <w:pPr>
        <w:spacing w:line="360" w:lineRule="auto"/>
        <w:rPr>
          <w:rFonts w:ascii="Times New Roman" w:hAnsi="Times New Roman"/>
          <w:sz w:val="24"/>
          <w:szCs w:val="24"/>
          <w:lang w:val="es-MX"/>
        </w:rPr>
      </w:pPr>
    </w:p>
    <w:p w:rsidR="007D6C45" w:rsidRPr="0002777C" w:rsidRDefault="007D6C45" w:rsidP="007D6C45">
      <w:pPr>
        <w:spacing w:line="360" w:lineRule="auto"/>
        <w:rPr>
          <w:lang w:val="es-MX"/>
        </w:rPr>
      </w:pPr>
      <w:r w:rsidRPr="0002777C">
        <w:rPr>
          <w:lang w:val="es-MX"/>
        </w:rPr>
        <w:t>Grafica 16</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4"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pic:cNvPicPr>
                      <a:picLocks noChangeAspect="1" noChangeArrowheads="1"/>
                    </pic:cNvPicPr>
                  </pic:nvPicPr>
                  <pic:blipFill>
                    <a:blip r:embed="rId120"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En casi todos los casos los docentes de aula tienen un conocimiento general de la clase de educación física, esto debido a que mantienen un trabajo coordinado con el docente de educación física y eso les posibilita poder conocer al menos las partes en que se divide la clase de educación física, aunque es de notar que algunos docentes no conocen sobre la clase de educación física.</w:t>
      </w:r>
    </w:p>
    <w:p w:rsidR="007D6C45" w:rsidRPr="0002777C" w:rsidRDefault="007D6C45" w:rsidP="007D6C45">
      <w:pPr>
        <w:spacing w:line="360" w:lineRule="auto"/>
        <w:rPr>
          <w:rFonts w:ascii="Times New Roman" w:hAnsi="Times New Roman"/>
          <w:sz w:val="24"/>
          <w:szCs w:val="24"/>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2. Explique con sus propias palabras que es una habilidad locomotriz básica.</w:t>
      </w: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Tabla 17</w:t>
      </w:r>
    </w:p>
    <w:tbl>
      <w:tblPr>
        <w:tblW w:w="8450" w:type="dxa"/>
        <w:tblInd w:w="65" w:type="dxa"/>
        <w:tblCellMar>
          <w:left w:w="70" w:type="dxa"/>
          <w:right w:w="70" w:type="dxa"/>
        </w:tblCellMar>
        <w:tblLook w:val="04A0" w:firstRow="1" w:lastRow="0" w:firstColumn="1" w:lastColumn="0" w:noHBand="0" w:noVBand="1"/>
      </w:tblPr>
      <w:tblGrid>
        <w:gridCol w:w="432"/>
        <w:gridCol w:w="3902"/>
        <w:gridCol w:w="309"/>
        <w:gridCol w:w="1013"/>
        <w:gridCol w:w="713"/>
        <w:gridCol w:w="572"/>
        <w:gridCol w:w="774"/>
        <w:gridCol w:w="735"/>
      </w:tblGrid>
      <w:tr w:rsidR="007D6C45" w:rsidRPr="0002777C" w:rsidTr="00317275">
        <w:trPr>
          <w:trHeight w:val="393"/>
        </w:trPr>
        <w:tc>
          <w:tcPr>
            <w:tcW w:w="432" w:type="dxa"/>
            <w:tcBorders>
              <w:top w:val="single" w:sz="4" w:space="0" w:color="auto"/>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N°</w:t>
            </w:r>
          </w:p>
        </w:tc>
        <w:tc>
          <w:tcPr>
            <w:tcW w:w="3902" w:type="dxa"/>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INDICADORES</w:t>
            </w:r>
          </w:p>
        </w:tc>
        <w:tc>
          <w:tcPr>
            <w:tcW w:w="2035" w:type="dxa"/>
            <w:gridSpan w:val="3"/>
            <w:tcBorders>
              <w:top w:val="single" w:sz="4" w:space="0" w:color="auto"/>
              <w:left w:val="nil"/>
              <w:bottom w:val="single" w:sz="4" w:space="0" w:color="auto"/>
              <w:right w:val="single" w:sz="4" w:space="0" w:color="000000"/>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Centro El Carmelo</w:t>
            </w:r>
          </w:p>
        </w:tc>
        <w:tc>
          <w:tcPr>
            <w:tcW w:w="2081" w:type="dxa"/>
            <w:gridSpan w:val="3"/>
            <w:tcBorders>
              <w:top w:val="single" w:sz="4" w:space="0" w:color="auto"/>
              <w:left w:val="nil"/>
              <w:bottom w:val="single" w:sz="4" w:space="0" w:color="auto"/>
              <w:right w:val="single" w:sz="4" w:space="0" w:color="000000"/>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Instituto Carmelitano</w:t>
            </w:r>
          </w:p>
        </w:tc>
      </w:tr>
      <w:tr w:rsidR="007D6C45" w:rsidRPr="0002777C" w:rsidTr="00317275">
        <w:trPr>
          <w:trHeight w:val="393"/>
        </w:trPr>
        <w:tc>
          <w:tcPr>
            <w:tcW w:w="432"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1</w:t>
            </w:r>
          </w:p>
        </w:tc>
        <w:tc>
          <w:tcPr>
            <w:tcW w:w="390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sz w:val="16"/>
                <w:szCs w:val="16"/>
                <w:lang w:val="es-CR" w:eastAsia="es-CR"/>
              </w:rPr>
            </w:pPr>
            <w:r w:rsidRPr="0002777C">
              <w:rPr>
                <w:rFonts w:eastAsia="Times New Roman" w:cs="Calibri"/>
                <w:sz w:val="16"/>
                <w:szCs w:val="16"/>
                <w:lang w:val="es-CR" w:eastAsia="es-CR"/>
              </w:rPr>
              <w:t>Habilidad que ayuda al desarrollo del niño/niña</w:t>
            </w:r>
          </w:p>
        </w:tc>
        <w:tc>
          <w:tcPr>
            <w:tcW w:w="3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1</w:t>
            </w:r>
          </w:p>
        </w:tc>
        <w:tc>
          <w:tcPr>
            <w:tcW w:w="101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0,17</w:t>
            </w:r>
          </w:p>
        </w:tc>
        <w:tc>
          <w:tcPr>
            <w:tcW w:w="71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17%</w:t>
            </w:r>
          </w:p>
        </w:tc>
        <w:tc>
          <w:tcPr>
            <w:tcW w:w="57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2</w:t>
            </w:r>
          </w:p>
        </w:tc>
        <w:tc>
          <w:tcPr>
            <w:tcW w:w="7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0,33</w:t>
            </w:r>
          </w:p>
        </w:tc>
        <w:tc>
          <w:tcPr>
            <w:tcW w:w="7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33%</w:t>
            </w:r>
          </w:p>
        </w:tc>
      </w:tr>
      <w:tr w:rsidR="007D6C45" w:rsidRPr="0002777C" w:rsidTr="00317275">
        <w:trPr>
          <w:trHeight w:val="393"/>
        </w:trPr>
        <w:tc>
          <w:tcPr>
            <w:tcW w:w="432"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2</w:t>
            </w:r>
          </w:p>
        </w:tc>
        <w:tc>
          <w:tcPr>
            <w:tcW w:w="390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sz w:val="16"/>
                <w:szCs w:val="16"/>
                <w:lang w:val="es-CR" w:eastAsia="es-CR"/>
              </w:rPr>
            </w:pPr>
            <w:r w:rsidRPr="0002777C">
              <w:rPr>
                <w:rFonts w:eastAsia="Times New Roman" w:cs="Calibri"/>
                <w:sz w:val="16"/>
                <w:szCs w:val="16"/>
                <w:lang w:val="es-CR" w:eastAsia="es-CR"/>
              </w:rPr>
              <w:t>Son habilidades que adquieren por medio de ejercicios dirigidos</w:t>
            </w:r>
          </w:p>
        </w:tc>
        <w:tc>
          <w:tcPr>
            <w:tcW w:w="3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2</w:t>
            </w:r>
          </w:p>
        </w:tc>
        <w:tc>
          <w:tcPr>
            <w:tcW w:w="101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0,33</w:t>
            </w:r>
          </w:p>
        </w:tc>
        <w:tc>
          <w:tcPr>
            <w:tcW w:w="71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33%</w:t>
            </w:r>
          </w:p>
        </w:tc>
        <w:tc>
          <w:tcPr>
            <w:tcW w:w="57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2</w:t>
            </w:r>
          </w:p>
        </w:tc>
        <w:tc>
          <w:tcPr>
            <w:tcW w:w="7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0,33</w:t>
            </w:r>
          </w:p>
        </w:tc>
        <w:tc>
          <w:tcPr>
            <w:tcW w:w="7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33%</w:t>
            </w:r>
          </w:p>
        </w:tc>
      </w:tr>
      <w:tr w:rsidR="007D6C45" w:rsidRPr="0002777C" w:rsidTr="00317275">
        <w:trPr>
          <w:trHeight w:val="393"/>
        </w:trPr>
        <w:tc>
          <w:tcPr>
            <w:tcW w:w="432"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w:t>
            </w:r>
          </w:p>
        </w:tc>
        <w:tc>
          <w:tcPr>
            <w:tcW w:w="390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sz w:val="16"/>
                <w:szCs w:val="16"/>
                <w:lang w:val="es-CR" w:eastAsia="es-CR"/>
              </w:rPr>
            </w:pPr>
            <w:r w:rsidRPr="0002777C">
              <w:rPr>
                <w:rFonts w:eastAsia="Times New Roman" w:cs="Calibri"/>
                <w:sz w:val="16"/>
                <w:szCs w:val="16"/>
                <w:lang w:val="es-CR" w:eastAsia="es-CR"/>
              </w:rPr>
              <w:t>Es tener el  dominio del cuerpo</w:t>
            </w:r>
          </w:p>
        </w:tc>
        <w:tc>
          <w:tcPr>
            <w:tcW w:w="3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w:t>
            </w:r>
          </w:p>
        </w:tc>
        <w:tc>
          <w:tcPr>
            <w:tcW w:w="101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0,50</w:t>
            </w:r>
          </w:p>
        </w:tc>
        <w:tc>
          <w:tcPr>
            <w:tcW w:w="71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50%</w:t>
            </w:r>
          </w:p>
        </w:tc>
        <w:tc>
          <w:tcPr>
            <w:tcW w:w="57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2</w:t>
            </w:r>
          </w:p>
        </w:tc>
        <w:tc>
          <w:tcPr>
            <w:tcW w:w="7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0,33</w:t>
            </w:r>
          </w:p>
        </w:tc>
        <w:tc>
          <w:tcPr>
            <w:tcW w:w="7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cs="Calibri"/>
                <w:lang w:val="es-CR" w:eastAsia="es-CR"/>
              </w:rPr>
            </w:pPr>
            <w:r w:rsidRPr="0002777C">
              <w:rPr>
                <w:rFonts w:eastAsia="Times New Roman" w:cs="Calibri"/>
                <w:lang w:val="es-CR" w:eastAsia="es-CR"/>
              </w:rPr>
              <w:t>33%</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lang w:val="es-MX"/>
        </w:rPr>
      </w:pPr>
      <w:r w:rsidRPr="0002777C">
        <w:rPr>
          <w:lang w:val="es-MX"/>
        </w:rPr>
        <w:t>Grafica 17</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657725" cy="3609975"/>
            <wp:effectExtent l="19050" t="0" r="9525" b="0"/>
            <wp:docPr id="55" name="Grá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2"/>
                    <pic:cNvPicPr>
                      <a:picLocks noChangeAspect="1" noChangeArrowheads="1"/>
                    </pic:cNvPicPr>
                  </pic:nvPicPr>
                  <pic:blipFill>
                    <a:blip r:embed="rId121" cstate="print"/>
                    <a:srcRect/>
                    <a:stretch>
                      <a:fillRect/>
                    </a:stretch>
                  </pic:blipFill>
                  <pic:spPr bwMode="auto">
                    <a:xfrm>
                      <a:off x="0" y="0"/>
                      <a:ext cx="4657725" cy="36099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sz w:val="24"/>
          <w:szCs w:val="24"/>
          <w:lang w:val="es-MX"/>
        </w:rPr>
      </w:pPr>
      <w:r w:rsidRPr="0002777C">
        <w:rPr>
          <w:sz w:val="24"/>
          <w:szCs w:val="24"/>
          <w:lang w:val="es-MX"/>
        </w:rPr>
        <w:t>Análisis.</w:t>
      </w:r>
    </w:p>
    <w:p w:rsidR="007D6C45" w:rsidRPr="0002777C" w:rsidRDefault="007D6C45" w:rsidP="007D6C45">
      <w:pPr>
        <w:spacing w:line="360" w:lineRule="auto"/>
        <w:jc w:val="both"/>
        <w:rPr>
          <w:sz w:val="24"/>
          <w:szCs w:val="24"/>
          <w:lang w:val="es-MX"/>
        </w:rPr>
      </w:pPr>
      <w:r w:rsidRPr="0002777C">
        <w:rPr>
          <w:sz w:val="24"/>
          <w:szCs w:val="24"/>
          <w:lang w:val="es-MX"/>
        </w:rPr>
        <w:t>Cada docente conoce la importancia de las habilidad motrices básicas en este caso la habilidad de correr, en su mayoría afirman que dichas habilidad son aquellas que denotan el patrón de desarrollo de los niños y las niñas en su proceso de desarrollo y con el entorno, debido al proceso de crecimiento que los niños se encuentran es aquí donde se pone de manifiesto ese dominio corporal que determina su motricidad en sus vidas.</w:t>
      </w: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3 ¿Qué sugerencias cree que se podría hacer para un buen desarrollo metodológico en una clase de educación física?</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18</w:t>
      </w:r>
    </w:p>
    <w:tbl>
      <w:tblPr>
        <w:tblW w:w="7660" w:type="dxa"/>
        <w:tblInd w:w="65" w:type="dxa"/>
        <w:tblCellMar>
          <w:left w:w="70" w:type="dxa"/>
          <w:right w:w="70" w:type="dxa"/>
        </w:tblCellMar>
        <w:tblLook w:val="04A0" w:firstRow="1" w:lastRow="0" w:firstColumn="1" w:lastColumn="0" w:noHBand="0" w:noVBand="1"/>
      </w:tblPr>
      <w:tblGrid>
        <w:gridCol w:w="400"/>
        <w:gridCol w:w="3060"/>
        <w:gridCol w:w="975"/>
        <w:gridCol w:w="468"/>
        <w:gridCol w:w="457"/>
        <w:gridCol w:w="1017"/>
        <w:gridCol w:w="574"/>
        <w:gridCol w:w="709"/>
      </w:tblGrid>
      <w:tr w:rsidR="007D6C45" w:rsidRPr="0002777C" w:rsidTr="00317275">
        <w:trPr>
          <w:trHeight w:val="315"/>
        </w:trPr>
        <w:tc>
          <w:tcPr>
            <w:tcW w:w="400" w:type="dxa"/>
            <w:vMerge w:val="restart"/>
            <w:tcBorders>
              <w:top w:val="single" w:sz="4" w:space="0" w:color="auto"/>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N°</w:t>
            </w:r>
          </w:p>
        </w:tc>
        <w:tc>
          <w:tcPr>
            <w:tcW w:w="3060" w:type="dxa"/>
            <w:vMerge w:val="restart"/>
            <w:tcBorders>
              <w:top w:val="single" w:sz="4" w:space="0" w:color="auto"/>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INDICADORES</w:t>
            </w:r>
          </w:p>
        </w:tc>
        <w:tc>
          <w:tcPr>
            <w:tcW w:w="1900"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Centro El Carmelo</w:t>
            </w:r>
          </w:p>
        </w:tc>
        <w:tc>
          <w:tcPr>
            <w:tcW w:w="2300"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Instituto Carmelitano</w:t>
            </w:r>
          </w:p>
        </w:tc>
      </w:tr>
      <w:tr w:rsidR="007D6C45" w:rsidRPr="0002777C" w:rsidTr="00317275">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sz w:val="16"/>
                <w:szCs w:val="16"/>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sz w:val="16"/>
                <w:szCs w:val="16"/>
                <w:lang w:val="es-ES" w:eastAsia="es-ES"/>
              </w:rPr>
            </w:pPr>
          </w:p>
        </w:tc>
        <w:tc>
          <w:tcPr>
            <w:tcW w:w="9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maestros</w:t>
            </w:r>
          </w:p>
        </w:tc>
        <w:tc>
          <w:tcPr>
            <w:tcW w:w="4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proofErr w:type="spellStart"/>
            <w:r w:rsidRPr="0002777C">
              <w:rPr>
                <w:rFonts w:eastAsia="Times New Roman"/>
                <w:sz w:val="16"/>
                <w:szCs w:val="16"/>
                <w:lang w:val="es-ES" w:eastAsia="es-ES"/>
              </w:rPr>
              <w:t>fr</w:t>
            </w:r>
            <w:proofErr w:type="spellEnd"/>
          </w:p>
        </w:tc>
        <w:tc>
          <w:tcPr>
            <w:tcW w:w="45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proofErr w:type="spellStart"/>
            <w:r w:rsidRPr="0002777C">
              <w:rPr>
                <w:rFonts w:eastAsia="Times New Roman"/>
                <w:sz w:val="16"/>
                <w:szCs w:val="16"/>
                <w:lang w:val="es-ES" w:eastAsia="es-ES"/>
              </w:rPr>
              <w:t>fr</w:t>
            </w:r>
            <w:proofErr w:type="spellEnd"/>
            <w:r w:rsidRPr="0002777C">
              <w:rPr>
                <w:rFonts w:eastAsia="Times New Roman"/>
                <w:sz w:val="16"/>
                <w:szCs w:val="16"/>
                <w:lang w:val="es-ES" w:eastAsia="es-ES"/>
              </w:rPr>
              <w:t>%</w:t>
            </w:r>
          </w:p>
        </w:tc>
        <w:tc>
          <w:tcPr>
            <w:tcW w:w="10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maestros</w:t>
            </w:r>
          </w:p>
        </w:tc>
        <w:tc>
          <w:tcPr>
            <w:tcW w:w="5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proofErr w:type="spellStart"/>
            <w:r w:rsidRPr="0002777C">
              <w:rPr>
                <w:rFonts w:eastAsia="Times New Roman"/>
                <w:sz w:val="16"/>
                <w:szCs w:val="16"/>
                <w:lang w:val="es-ES" w:eastAsia="es-ES"/>
              </w:rPr>
              <w:t>fr</w:t>
            </w:r>
            <w:proofErr w:type="spellEnd"/>
          </w:p>
        </w:tc>
        <w:tc>
          <w:tcPr>
            <w:tcW w:w="7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proofErr w:type="spellStart"/>
            <w:r w:rsidRPr="0002777C">
              <w:rPr>
                <w:rFonts w:eastAsia="Times New Roman"/>
                <w:sz w:val="16"/>
                <w:szCs w:val="16"/>
                <w:lang w:val="es-ES" w:eastAsia="es-ES"/>
              </w:rPr>
              <w:t>fr</w:t>
            </w:r>
            <w:proofErr w:type="spellEnd"/>
            <w:r w:rsidRPr="0002777C">
              <w:rPr>
                <w:rFonts w:eastAsia="Times New Roman"/>
                <w:sz w:val="16"/>
                <w:szCs w:val="16"/>
                <w:lang w:val="es-ES" w:eastAsia="es-ES"/>
              </w:rPr>
              <w:t>%</w:t>
            </w:r>
          </w:p>
        </w:tc>
      </w:tr>
      <w:tr w:rsidR="007D6C45" w:rsidRPr="0002777C" w:rsidTr="00317275">
        <w:trPr>
          <w:trHeight w:val="315"/>
        </w:trPr>
        <w:tc>
          <w:tcPr>
            <w:tcW w:w="40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1</w:t>
            </w:r>
          </w:p>
        </w:tc>
        <w:tc>
          <w:tcPr>
            <w:tcW w:w="306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Buena planificación</w:t>
            </w:r>
          </w:p>
        </w:tc>
        <w:tc>
          <w:tcPr>
            <w:tcW w:w="9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w:t>
            </w:r>
          </w:p>
        </w:tc>
        <w:tc>
          <w:tcPr>
            <w:tcW w:w="4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0.50</w:t>
            </w:r>
          </w:p>
        </w:tc>
        <w:tc>
          <w:tcPr>
            <w:tcW w:w="45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50%</w:t>
            </w:r>
          </w:p>
        </w:tc>
        <w:tc>
          <w:tcPr>
            <w:tcW w:w="10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2</w:t>
            </w:r>
          </w:p>
        </w:tc>
        <w:tc>
          <w:tcPr>
            <w:tcW w:w="5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0.33</w:t>
            </w:r>
          </w:p>
        </w:tc>
        <w:tc>
          <w:tcPr>
            <w:tcW w:w="7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33%</w:t>
            </w:r>
          </w:p>
        </w:tc>
      </w:tr>
      <w:tr w:rsidR="007D6C45" w:rsidRPr="0002777C" w:rsidTr="00317275">
        <w:trPr>
          <w:trHeight w:val="315"/>
        </w:trPr>
        <w:tc>
          <w:tcPr>
            <w:tcW w:w="40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2</w:t>
            </w:r>
          </w:p>
        </w:tc>
        <w:tc>
          <w:tcPr>
            <w:tcW w:w="306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Excelente en motivación y Participación</w:t>
            </w:r>
          </w:p>
        </w:tc>
        <w:tc>
          <w:tcPr>
            <w:tcW w:w="9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2</w:t>
            </w:r>
          </w:p>
        </w:tc>
        <w:tc>
          <w:tcPr>
            <w:tcW w:w="4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0.33</w:t>
            </w:r>
          </w:p>
        </w:tc>
        <w:tc>
          <w:tcPr>
            <w:tcW w:w="45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33%</w:t>
            </w:r>
          </w:p>
        </w:tc>
        <w:tc>
          <w:tcPr>
            <w:tcW w:w="10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w:t>
            </w:r>
          </w:p>
        </w:tc>
        <w:tc>
          <w:tcPr>
            <w:tcW w:w="5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0.50</w:t>
            </w:r>
          </w:p>
        </w:tc>
        <w:tc>
          <w:tcPr>
            <w:tcW w:w="7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50%</w:t>
            </w:r>
          </w:p>
        </w:tc>
      </w:tr>
      <w:tr w:rsidR="007D6C45" w:rsidRPr="0002777C" w:rsidTr="00317275">
        <w:trPr>
          <w:trHeight w:val="315"/>
        </w:trPr>
        <w:tc>
          <w:tcPr>
            <w:tcW w:w="400" w:type="dxa"/>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w:t>
            </w:r>
          </w:p>
        </w:tc>
        <w:tc>
          <w:tcPr>
            <w:tcW w:w="306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Buena disposición de alumnos y docente.</w:t>
            </w:r>
          </w:p>
        </w:tc>
        <w:tc>
          <w:tcPr>
            <w:tcW w:w="9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2</w:t>
            </w:r>
          </w:p>
        </w:tc>
        <w:tc>
          <w:tcPr>
            <w:tcW w:w="4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0.33</w:t>
            </w:r>
          </w:p>
        </w:tc>
        <w:tc>
          <w:tcPr>
            <w:tcW w:w="45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33%</w:t>
            </w:r>
          </w:p>
        </w:tc>
        <w:tc>
          <w:tcPr>
            <w:tcW w:w="10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1</w:t>
            </w:r>
          </w:p>
        </w:tc>
        <w:tc>
          <w:tcPr>
            <w:tcW w:w="5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0.17</w:t>
            </w:r>
          </w:p>
        </w:tc>
        <w:tc>
          <w:tcPr>
            <w:tcW w:w="70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eastAsia="Times New Roman"/>
                <w:sz w:val="16"/>
                <w:szCs w:val="16"/>
                <w:lang w:val="es-ES" w:eastAsia="es-ES"/>
              </w:rPr>
            </w:pPr>
            <w:r w:rsidRPr="0002777C">
              <w:rPr>
                <w:rFonts w:eastAsia="Times New Roman"/>
                <w:sz w:val="16"/>
                <w:szCs w:val="16"/>
                <w:lang w:val="es-ES" w:eastAsia="es-ES"/>
              </w:rPr>
              <w:t>17%</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18</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848225" cy="2981325"/>
            <wp:effectExtent l="19050" t="0" r="9525" b="0"/>
            <wp:docPr id="56" name="Gráfic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4"/>
                    <pic:cNvPicPr>
                      <a:picLocks noChangeAspect="1" noChangeArrowheads="1"/>
                    </pic:cNvPicPr>
                  </pic:nvPicPr>
                  <pic:blipFill>
                    <a:blip r:embed="rId122" cstate="print"/>
                    <a:srcRect b="-107"/>
                    <a:stretch>
                      <a:fillRect/>
                    </a:stretch>
                  </pic:blipFill>
                  <pic:spPr bwMode="auto">
                    <a:xfrm>
                      <a:off x="0" y="0"/>
                      <a:ext cx="4848225" cy="298132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Para un buen desarrollo de la clase de educación física, los docentes de ambas instituciones refieren que debe de haber una buena planificación para llevar la metodología acorde al desarrollo del niño y la niña, así mismo señalan que debe haber siempre una aclaración que una clase de educación física no es solo deporte sino que lleva consigo, la educación del movimiento por medio de tareas dirigidas que fortalecen la motricidad de los niños y niñas.</w:t>
      </w: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r w:rsidRPr="0002777C">
        <w:rPr>
          <w:rFonts w:ascii="Times New Roman" w:hAnsi="Times New Roman"/>
          <w:sz w:val="24"/>
          <w:szCs w:val="24"/>
          <w:lang w:val="es-MX"/>
        </w:rPr>
        <w:lastRenderedPageBreak/>
        <w:t>Pregunta 4. ¿Qué importancia tiene la educación física en el desarrollo motriz de los niños/niñas?</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19</w:t>
      </w:r>
    </w:p>
    <w:tbl>
      <w:tblPr>
        <w:tblW w:w="8520" w:type="dxa"/>
        <w:tblInd w:w="55" w:type="dxa"/>
        <w:tblCellMar>
          <w:left w:w="70" w:type="dxa"/>
          <w:right w:w="70" w:type="dxa"/>
        </w:tblCellMar>
        <w:tblLook w:val="04A0" w:firstRow="1" w:lastRow="0" w:firstColumn="1" w:lastColumn="0" w:noHBand="0" w:noVBand="1"/>
      </w:tblPr>
      <w:tblGrid>
        <w:gridCol w:w="461"/>
        <w:gridCol w:w="1151"/>
        <w:gridCol w:w="1556"/>
        <w:gridCol w:w="678"/>
        <w:gridCol w:w="1220"/>
        <w:gridCol w:w="1340"/>
        <w:gridCol w:w="584"/>
        <w:gridCol w:w="1530"/>
      </w:tblGrid>
      <w:tr w:rsidR="007D6C45" w:rsidRPr="0002777C" w:rsidTr="00317275">
        <w:trPr>
          <w:trHeight w:val="309"/>
        </w:trPr>
        <w:tc>
          <w:tcPr>
            <w:tcW w:w="46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N°</w:t>
            </w:r>
          </w:p>
        </w:tc>
        <w:tc>
          <w:tcPr>
            <w:tcW w:w="115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indicador</w:t>
            </w:r>
          </w:p>
        </w:tc>
        <w:tc>
          <w:tcPr>
            <w:tcW w:w="3454"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 xml:space="preserve">  Centro El Carmelo</w:t>
            </w:r>
          </w:p>
        </w:tc>
        <w:tc>
          <w:tcPr>
            <w:tcW w:w="3454" w:type="dxa"/>
            <w:gridSpan w:val="3"/>
            <w:tcBorders>
              <w:top w:val="single" w:sz="4" w:space="0" w:color="auto"/>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Instituto Carmelitano</w:t>
            </w:r>
          </w:p>
        </w:tc>
      </w:tr>
      <w:tr w:rsidR="007D6C45" w:rsidRPr="0002777C" w:rsidTr="00317275">
        <w:trPr>
          <w:trHeight w:val="309"/>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eastAsia="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eastAsia="Times New Roman"/>
                <w:lang w:val="es-ES" w:eastAsia="es-ES"/>
              </w:rPr>
            </w:pP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frecuencia</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Fr</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Carmelo</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frecuencia</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Fr</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carmelitano</w:t>
            </w:r>
          </w:p>
        </w:tc>
      </w:tr>
      <w:tr w:rsidR="007D6C45" w:rsidRPr="0002777C" w:rsidTr="00317275">
        <w:trPr>
          <w:trHeight w:val="355"/>
        </w:trPr>
        <w:tc>
          <w:tcPr>
            <w:tcW w:w="461"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4</w:t>
            </w: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bueno</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2</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0.33</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33%</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2</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0.33</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33%</w:t>
            </w:r>
          </w:p>
        </w:tc>
      </w:tr>
      <w:tr w:rsidR="007D6C45" w:rsidRPr="0002777C" w:rsidTr="00317275">
        <w:trPr>
          <w:trHeight w:val="278"/>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muy bueno</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4</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0.67</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67%</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4</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0.67</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67%</w:t>
            </w:r>
          </w:p>
        </w:tc>
      </w:tr>
      <w:tr w:rsidR="007D6C45" w:rsidRPr="0002777C" w:rsidTr="00317275">
        <w:trPr>
          <w:trHeight w:val="324"/>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eastAsia="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regular</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0.00</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0.00</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240" w:lineRule="auto"/>
              <w:jc w:val="center"/>
              <w:rPr>
                <w:rFonts w:eastAsia="Times New Roman"/>
                <w:lang w:val="es-ES" w:eastAsia="es-ES"/>
              </w:rPr>
            </w:pPr>
            <w:r w:rsidRPr="0002777C">
              <w:rPr>
                <w:rFonts w:eastAsia="Times New Roman"/>
                <w:lang w:val="es-ES" w:eastAsia="es-ES"/>
              </w:rPr>
              <w:t>0%</w:t>
            </w:r>
          </w:p>
        </w:tc>
      </w:tr>
    </w:tbl>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19</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23"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Todos los docentes reconocen de la importancia que tiene la educación física no solo al desarrollo motor del niño y la niña sino del aporte motivacional y cognitivo que este ofrece para buscar un desarrollo integro en la etapa de desarrollo del niño, encontramos docentes que refieren poca importancia a la educación física, ya que hay niños que se estimulan en otras áreas.</w:t>
      </w: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5. Cómo valora la metodología de enseñanza en la clase de educación física del docente.</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20</w:t>
      </w:r>
    </w:p>
    <w:tbl>
      <w:tblPr>
        <w:tblW w:w="8459" w:type="dxa"/>
        <w:tblInd w:w="55" w:type="dxa"/>
        <w:tblCellMar>
          <w:left w:w="70" w:type="dxa"/>
          <w:right w:w="70" w:type="dxa"/>
        </w:tblCellMar>
        <w:tblLook w:val="04A0" w:firstRow="1" w:lastRow="0" w:firstColumn="1" w:lastColumn="0" w:noHBand="0" w:noVBand="1"/>
      </w:tblPr>
      <w:tblGrid>
        <w:gridCol w:w="457"/>
        <w:gridCol w:w="1143"/>
        <w:gridCol w:w="1545"/>
        <w:gridCol w:w="674"/>
        <w:gridCol w:w="1211"/>
        <w:gridCol w:w="1331"/>
        <w:gridCol w:w="580"/>
        <w:gridCol w:w="1518"/>
      </w:tblGrid>
      <w:tr w:rsidR="007D6C45" w:rsidRPr="0002777C" w:rsidTr="00317275">
        <w:trPr>
          <w:trHeight w:val="302"/>
        </w:trPr>
        <w:tc>
          <w:tcPr>
            <w:tcW w:w="457"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4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29"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29"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317275">
        <w:trPr>
          <w:trHeight w:val="302"/>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317275">
        <w:trPr>
          <w:trHeight w:val="302"/>
        </w:trPr>
        <w:tc>
          <w:tcPr>
            <w:tcW w:w="457"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Bueno</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r>
      <w:tr w:rsidR="007D6C45" w:rsidRPr="0002777C" w:rsidTr="0031727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Muy bueno</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r>
      <w:tr w:rsidR="007D6C45" w:rsidRPr="0002777C" w:rsidTr="0031727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Regular</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20</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24"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Una buena planificación determina un buen uso de la metodología, la valoración en la primera institución es muy pareja en sus tres indicadores,  se considera que la metodología es buena pero que debe haber algunas cosas que mejorar, no obstante en el carmelitano los docentes valoran la metodología muy buena.</w:t>
      </w:r>
    </w:p>
    <w:p w:rsidR="007D6C45" w:rsidRPr="0002777C" w:rsidRDefault="007D6C45" w:rsidP="007D6C45">
      <w:pPr>
        <w:spacing w:line="360" w:lineRule="auto"/>
        <w:jc w:val="center"/>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r w:rsidRPr="0002777C">
        <w:rPr>
          <w:rFonts w:ascii="Times New Roman" w:hAnsi="Times New Roman"/>
          <w:sz w:val="24"/>
          <w:szCs w:val="24"/>
          <w:lang w:val="es-MX"/>
        </w:rPr>
        <w:lastRenderedPageBreak/>
        <w:t>Pregunta 6.  Considera que se trabaja las habilidades locomotriz básica en la clase de educación física.</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21</w:t>
      </w:r>
    </w:p>
    <w:tbl>
      <w:tblPr>
        <w:tblW w:w="8414" w:type="dxa"/>
        <w:tblInd w:w="55" w:type="dxa"/>
        <w:tblCellMar>
          <w:left w:w="70" w:type="dxa"/>
          <w:right w:w="70" w:type="dxa"/>
        </w:tblCellMar>
        <w:tblLook w:val="04A0" w:firstRow="1" w:lastRow="0" w:firstColumn="1" w:lastColumn="0" w:noHBand="0" w:noVBand="1"/>
      </w:tblPr>
      <w:tblGrid>
        <w:gridCol w:w="455"/>
        <w:gridCol w:w="1137"/>
        <w:gridCol w:w="1537"/>
        <w:gridCol w:w="670"/>
        <w:gridCol w:w="1204"/>
        <w:gridCol w:w="1324"/>
        <w:gridCol w:w="577"/>
        <w:gridCol w:w="1510"/>
      </w:tblGrid>
      <w:tr w:rsidR="007D6C45" w:rsidRPr="0002777C" w:rsidTr="00317275">
        <w:trPr>
          <w:trHeight w:val="315"/>
        </w:trPr>
        <w:tc>
          <w:tcPr>
            <w:tcW w:w="455"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37"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11"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11"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317275">
        <w:trPr>
          <w:trHeight w:val="315"/>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317275">
        <w:trPr>
          <w:trHeight w:val="315"/>
        </w:trPr>
        <w:tc>
          <w:tcPr>
            <w:tcW w:w="455"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11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317275">
        <w:trPr>
          <w:trHeight w:val="315"/>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21</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5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25"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La habilidad locomotriz de correr es una de las habilidades que se fundamente primero para luego adaptar a las otras habilidades, en cada clase de educación física se trabaja la habilidad de manera directa o indirecta introduciendo otros movimientos que acompañan la habilidad de correr, la mayoría de docentes consideran que se trabaja dicha habilidad.</w:t>
      </w:r>
    </w:p>
    <w:p w:rsidR="007D6C45" w:rsidRPr="0002777C" w:rsidRDefault="007D6C45" w:rsidP="007D6C45">
      <w:pPr>
        <w:spacing w:line="360" w:lineRule="auto"/>
        <w:jc w:val="center"/>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7.  Considera que se desarrolla un buen estimulo departe del docente para ayudar al niño a mejorar sus habilidades motrices.</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22</w:t>
      </w:r>
    </w:p>
    <w:tbl>
      <w:tblPr>
        <w:tblW w:w="8384" w:type="dxa"/>
        <w:tblInd w:w="55" w:type="dxa"/>
        <w:tblCellMar>
          <w:left w:w="70" w:type="dxa"/>
          <w:right w:w="70" w:type="dxa"/>
        </w:tblCellMar>
        <w:tblLook w:val="04A0" w:firstRow="1" w:lastRow="0" w:firstColumn="1" w:lastColumn="0" w:noHBand="0" w:noVBand="1"/>
      </w:tblPr>
      <w:tblGrid>
        <w:gridCol w:w="453"/>
        <w:gridCol w:w="1133"/>
        <w:gridCol w:w="1531"/>
        <w:gridCol w:w="668"/>
        <w:gridCol w:w="1200"/>
        <w:gridCol w:w="1319"/>
        <w:gridCol w:w="575"/>
        <w:gridCol w:w="1505"/>
      </w:tblGrid>
      <w:tr w:rsidR="007D6C45" w:rsidRPr="0002777C" w:rsidTr="00317275">
        <w:trPr>
          <w:trHeight w:val="309"/>
        </w:trPr>
        <w:tc>
          <w:tcPr>
            <w:tcW w:w="45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3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399"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399"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317275">
        <w:trPr>
          <w:trHeight w:val="309"/>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0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0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317275">
        <w:trPr>
          <w:trHeight w:val="309"/>
        </w:trPr>
        <w:tc>
          <w:tcPr>
            <w:tcW w:w="453"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7</w:t>
            </w:r>
          </w:p>
        </w:tc>
        <w:tc>
          <w:tcPr>
            <w:tcW w:w="113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6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20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c>
          <w:tcPr>
            <w:tcW w:w="1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0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317275">
        <w:trPr>
          <w:trHeight w:val="309"/>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3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66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20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c>
          <w:tcPr>
            <w:tcW w:w="13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7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0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22</w:t>
      </w:r>
    </w:p>
    <w:p w:rsidR="007D6C45" w:rsidRPr="0002777C" w:rsidRDefault="007D6C45" w:rsidP="007D6C45">
      <w:pPr>
        <w:spacing w:line="360" w:lineRule="auto"/>
        <w:rPr>
          <w:lang w:val="es-MX"/>
        </w:rPr>
      </w:pP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26"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Ante un estimulo una respuesta, cuanto más se trabaje la habilidad por medio del jugando aprendiendo se va estimulando aun mas le desarrollo motriz del niño y la niña, en ambos centros educativos los docentes  consideran que se estimula de manera optima las habilidades motrices básicas</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0"/>
          <w:szCs w:val="20"/>
          <w:lang w:val="es-MX"/>
        </w:rPr>
      </w:pPr>
      <w:r w:rsidRPr="0002777C">
        <w:rPr>
          <w:rFonts w:ascii="Times New Roman" w:hAnsi="Times New Roman"/>
          <w:sz w:val="24"/>
          <w:szCs w:val="24"/>
          <w:lang w:val="es-MX"/>
        </w:rPr>
        <w:lastRenderedPageBreak/>
        <w:t xml:space="preserve"> Pregunta 8.  Cree que los niños/niñas presentan alguna deficiencia motriz para correr</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23</w:t>
      </w:r>
    </w:p>
    <w:tbl>
      <w:tblPr>
        <w:tblW w:w="8550" w:type="dxa"/>
        <w:tblInd w:w="55" w:type="dxa"/>
        <w:tblCellMar>
          <w:left w:w="70" w:type="dxa"/>
          <w:right w:w="70" w:type="dxa"/>
        </w:tblCellMar>
        <w:tblLook w:val="04A0" w:firstRow="1" w:lastRow="0" w:firstColumn="1" w:lastColumn="0" w:noHBand="0" w:noVBand="1"/>
      </w:tblPr>
      <w:tblGrid>
        <w:gridCol w:w="462"/>
        <w:gridCol w:w="1155"/>
        <w:gridCol w:w="1562"/>
        <w:gridCol w:w="681"/>
        <w:gridCol w:w="1224"/>
        <w:gridCol w:w="1345"/>
        <w:gridCol w:w="586"/>
        <w:gridCol w:w="1535"/>
      </w:tblGrid>
      <w:tr w:rsidR="007D6C45" w:rsidRPr="0002777C" w:rsidTr="004B3635">
        <w:trPr>
          <w:trHeight w:val="312"/>
        </w:trPr>
        <w:tc>
          <w:tcPr>
            <w:tcW w:w="462"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55"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66"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 xml:space="preserve">  Centro El Carmelo</w:t>
            </w:r>
          </w:p>
        </w:tc>
        <w:tc>
          <w:tcPr>
            <w:tcW w:w="3466"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12"/>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6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12"/>
        </w:trPr>
        <w:tc>
          <w:tcPr>
            <w:tcW w:w="462"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w:t>
            </w:r>
          </w:p>
        </w:tc>
        <w:tc>
          <w:tcPr>
            <w:tcW w:w="115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6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2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c>
          <w:tcPr>
            <w:tcW w:w="13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58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5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r>
      <w:tr w:rsidR="007D6C45" w:rsidRPr="0002777C" w:rsidTr="004B3635">
        <w:trPr>
          <w:trHeight w:val="31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6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58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53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r>
    </w:tbl>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23</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27"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Las habilidades motrices básicas en estas edades van tomando forma y se van consolidando con el paso del tiempo, ellas darán el patrón motor de cada niño, se destaca en el grafico anterior que muchos docentes consideran que hay deficiencias motrices en ambos centros educativos, es de señalar que muchos niños a esta edad aun están desarrollo otras capacidades que con el tiempo perfeccionaran y que influye el acompañamiento de parte del docente de educación física y el de aula.</w:t>
      </w: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 xml:space="preserve">Pregunta 9.  ¿Cómo valora el ambiente de clase en educación física? </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24</w:t>
      </w:r>
    </w:p>
    <w:tbl>
      <w:tblPr>
        <w:tblW w:w="8520" w:type="dxa"/>
        <w:tblInd w:w="55" w:type="dxa"/>
        <w:tblCellMar>
          <w:left w:w="70" w:type="dxa"/>
          <w:right w:w="70" w:type="dxa"/>
        </w:tblCellMar>
        <w:tblLook w:val="04A0" w:firstRow="1" w:lastRow="0" w:firstColumn="1" w:lastColumn="0" w:noHBand="0" w:noVBand="1"/>
      </w:tblPr>
      <w:tblGrid>
        <w:gridCol w:w="461"/>
        <w:gridCol w:w="1151"/>
        <w:gridCol w:w="1556"/>
        <w:gridCol w:w="678"/>
        <w:gridCol w:w="1220"/>
        <w:gridCol w:w="1340"/>
        <w:gridCol w:w="584"/>
        <w:gridCol w:w="1530"/>
      </w:tblGrid>
      <w:tr w:rsidR="007D6C45" w:rsidRPr="0002777C" w:rsidTr="004B3635">
        <w:trPr>
          <w:trHeight w:val="300"/>
        </w:trPr>
        <w:tc>
          <w:tcPr>
            <w:tcW w:w="46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5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54"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54"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0"/>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0"/>
        </w:trPr>
        <w:tc>
          <w:tcPr>
            <w:tcW w:w="461"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9</w:t>
            </w: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Bueno</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r w:rsidR="007D6C45" w:rsidRPr="0002777C" w:rsidTr="004B3635">
        <w:trPr>
          <w:trHeight w:val="300"/>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Muy bueno</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4B3635">
        <w:trPr>
          <w:trHeight w:val="300"/>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Regular</w:t>
            </w:r>
          </w:p>
        </w:tc>
        <w:tc>
          <w:tcPr>
            <w:tcW w:w="1556"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67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134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2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24</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28"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Una clase de educación física no es solo jugar a la pelota sino, es un espacio de educativo donde los niños y las niñas conocen sus limitantes y dominio del cuerpo por medio del movimiento, por lo tanto el ambiente es clima lúdico y dinámico donde se estimula todos los sentidos del niño para mejorar su aprendizaje, y en este caso a desarrollar sus habilidades.</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10 considera que la metodología de la clase de educación física es congruente con el contenido.</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25</w:t>
      </w:r>
    </w:p>
    <w:tbl>
      <w:tblPr>
        <w:tblW w:w="8534" w:type="dxa"/>
        <w:tblInd w:w="55" w:type="dxa"/>
        <w:tblCellMar>
          <w:left w:w="70" w:type="dxa"/>
          <w:right w:w="70" w:type="dxa"/>
        </w:tblCellMar>
        <w:tblLook w:val="04A0" w:firstRow="1" w:lastRow="0" w:firstColumn="1" w:lastColumn="0" w:noHBand="0" w:noVBand="1"/>
      </w:tblPr>
      <w:tblGrid>
        <w:gridCol w:w="461"/>
        <w:gridCol w:w="1153"/>
        <w:gridCol w:w="1559"/>
        <w:gridCol w:w="679"/>
        <w:gridCol w:w="1222"/>
        <w:gridCol w:w="1343"/>
        <w:gridCol w:w="585"/>
        <w:gridCol w:w="1532"/>
      </w:tblGrid>
      <w:tr w:rsidR="007D6C45" w:rsidRPr="0002777C" w:rsidTr="004B3635">
        <w:trPr>
          <w:trHeight w:val="303"/>
        </w:trPr>
        <w:tc>
          <w:tcPr>
            <w:tcW w:w="46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5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60"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 xml:space="preserve"> Centro El Carmelo</w:t>
            </w:r>
          </w:p>
        </w:tc>
        <w:tc>
          <w:tcPr>
            <w:tcW w:w="3460"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3"/>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5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2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3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3"/>
        </w:trPr>
        <w:tc>
          <w:tcPr>
            <w:tcW w:w="461"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w:t>
            </w:r>
          </w:p>
        </w:tc>
        <w:tc>
          <w:tcPr>
            <w:tcW w:w="115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5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67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22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c>
          <w:tcPr>
            <w:tcW w:w="13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8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3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4B3635">
        <w:trPr>
          <w:trHeight w:val="303"/>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5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67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22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c>
          <w:tcPr>
            <w:tcW w:w="13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32"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25</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29"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La planificación es importante en esta etapa académica ya que es donde se colocan las primeras bases formativas del niño y la niña, por lo tanto debe haber una correlación entre la metodología y el contenido de las misma clases, en todo caso los docentes de ambas instituciones consideran que si es  congruente dichos contenidos con la metodología.</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 xml:space="preserve"> Pregunta 11 considera que el docente tiene conocimiento sobre la metodología de enseñanza de las habilidades motrices básicas </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26</w:t>
      </w:r>
    </w:p>
    <w:tbl>
      <w:tblPr>
        <w:tblW w:w="8505" w:type="dxa"/>
        <w:tblInd w:w="55" w:type="dxa"/>
        <w:tblCellMar>
          <w:left w:w="70" w:type="dxa"/>
          <w:right w:w="70" w:type="dxa"/>
        </w:tblCellMar>
        <w:tblLook w:val="04A0" w:firstRow="1" w:lastRow="0" w:firstColumn="1" w:lastColumn="0" w:noHBand="0" w:noVBand="1"/>
      </w:tblPr>
      <w:tblGrid>
        <w:gridCol w:w="460"/>
        <w:gridCol w:w="1149"/>
        <w:gridCol w:w="1553"/>
        <w:gridCol w:w="677"/>
        <w:gridCol w:w="1218"/>
        <w:gridCol w:w="1338"/>
        <w:gridCol w:w="583"/>
        <w:gridCol w:w="1527"/>
      </w:tblGrid>
      <w:tr w:rsidR="007D6C45" w:rsidRPr="0002777C" w:rsidTr="004B3635">
        <w:trPr>
          <w:trHeight w:val="309"/>
        </w:trPr>
        <w:tc>
          <w:tcPr>
            <w:tcW w:w="460"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49"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48"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48"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9"/>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5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3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9"/>
        </w:trPr>
        <w:tc>
          <w:tcPr>
            <w:tcW w:w="460"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11</w:t>
            </w:r>
          </w:p>
        </w:tc>
        <w:tc>
          <w:tcPr>
            <w:tcW w:w="114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5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6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2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c>
          <w:tcPr>
            <w:tcW w:w="133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8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4B3635">
        <w:trPr>
          <w:trHeight w:val="309"/>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4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5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6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21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c>
          <w:tcPr>
            <w:tcW w:w="133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26</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30"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 xml:space="preserve">Cada docente de educación física conoce y tiene las herramientas para poder enseñar las habilidades motrices básicas, el método o forma que emplea cada quien en su institución hace de ello un trabajo interesante ya que se ejecuta at raves de una planificación similar contextualizada a cada realidad de los centros educativos. </w:t>
      </w:r>
    </w:p>
    <w:p w:rsidR="007D6C45" w:rsidRPr="0002777C" w:rsidRDefault="007D6C45" w:rsidP="007D6C45">
      <w:pPr>
        <w:spacing w:line="360" w:lineRule="auto"/>
        <w:jc w:val="center"/>
        <w:rPr>
          <w:lang w:val="es-MX"/>
        </w:rPr>
      </w:pPr>
    </w:p>
    <w:p w:rsidR="007D6C45" w:rsidRPr="0002777C" w:rsidRDefault="007D6C45" w:rsidP="007D6C45">
      <w:pPr>
        <w:spacing w:line="360" w:lineRule="auto"/>
        <w:jc w:val="center"/>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12 cree que es eficiente el desarrollo de la habilidad de correr en los niños y niñas</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27</w:t>
      </w:r>
    </w:p>
    <w:tbl>
      <w:tblPr>
        <w:tblW w:w="8459" w:type="dxa"/>
        <w:tblInd w:w="55" w:type="dxa"/>
        <w:tblCellMar>
          <w:left w:w="70" w:type="dxa"/>
          <w:right w:w="70" w:type="dxa"/>
        </w:tblCellMar>
        <w:tblLook w:val="04A0" w:firstRow="1" w:lastRow="0" w:firstColumn="1" w:lastColumn="0" w:noHBand="0" w:noVBand="1"/>
      </w:tblPr>
      <w:tblGrid>
        <w:gridCol w:w="457"/>
        <w:gridCol w:w="1143"/>
        <w:gridCol w:w="1545"/>
        <w:gridCol w:w="674"/>
        <w:gridCol w:w="1211"/>
        <w:gridCol w:w="1331"/>
        <w:gridCol w:w="580"/>
        <w:gridCol w:w="1518"/>
      </w:tblGrid>
      <w:tr w:rsidR="007D6C45" w:rsidRPr="0002777C" w:rsidTr="004B3635">
        <w:trPr>
          <w:trHeight w:val="303"/>
        </w:trPr>
        <w:tc>
          <w:tcPr>
            <w:tcW w:w="457"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4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29"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29"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3"/>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3"/>
        </w:trPr>
        <w:tc>
          <w:tcPr>
            <w:tcW w:w="457"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12</w:t>
            </w: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5</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r>
      <w:tr w:rsidR="007D6C45" w:rsidRPr="0002777C" w:rsidTr="004B3635">
        <w:trPr>
          <w:trHeight w:val="303"/>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27</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31"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El aprender a correr es una de las habilidades que todo niño y  niña comienza desde sus primeros años, con el tiempo si va perfeccionando y en las edades de 4 a 6 años los niños pulen esa habilidad acompaña con otros movimientos motrices, en muchos casos hay niños que se les dificulta ya sea por otros factores pero los docentes consideran que es eficiente el desarrollo de la habilidad locomotriz de correr.</w:t>
      </w: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jc w:val="both"/>
        <w:rPr>
          <w:rFonts w:ascii="Times New Roman" w:hAnsi="Times New Roman"/>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 13 ¿cómo considera el contenido metodológico en la materia de educación física?</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28</w:t>
      </w:r>
    </w:p>
    <w:tbl>
      <w:tblPr>
        <w:tblW w:w="8521" w:type="dxa"/>
        <w:tblInd w:w="53" w:type="dxa"/>
        <w:tblCellMar>
          <w:left w:w="70" w:type="dxa"/>
          <w:right w:w="70" w:type="dxa"/>
        </w:tblCellMar>
        <w:tblLook w:val="04A0" w:firstRow="1" w:lastRow="0" w:firstColumn="1" w:lastColumn="0" w:noHBand="0" w:noVBand="1"/>
      </w:tblPr>
      <w:tblGrid>
        <w:gridCol w:w="461"/>
        <w:gridCol w:w="1151"/>
        <w:gridCol w:w="1554"/>
        <w:gridCol w:w="681"/>
        <w:gridCol w:w="1220"/>
        <w:gridCol w:w="1339"/>
        <w:gridCol w:w="587"/>
        <w:gridCol w:w="1528"/>
      </w:tblGrid>
      <w:tr w:rsidR="007D6C45" w:rsidRPr="0002777C" w:rsidTr="004B3635">
        <w:trPr>
          <w:trHeight w:val="302"/>
        </w:trPr>
        <w:tc>
          <w:tcPr>
            <w:tcW w:w="46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51"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55"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 xml:space="preserve">  Centro El Carmelo</w:t>
            </w:r>
          </w:p>
        </w:tc>
        <w:tc>
          <w:tcPr>
            <w:tcW w:w="3454"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2"/>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5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3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2"/>
        </w:trPr>
        <w:tc>
          <w:tcPr>
            <w:tcW w:w="461"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13</w:t>
            </w: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Bueno</w:t>
            </w:r>
          </w:p>
        </w:tc>
        <w:tc>
          <w:tcPr>
            <w:tcW w:w="155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3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w:t>
            </w:r>
          </w:p>
        </w:tc>
        <w:tc>
          <w:tcPr>
            <w:tcW w:w="58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0.17</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17%</w:t>
            </w:r>
          </w:p>
        </w:tc>
      </w:tr>
      <w:tr w:rsidR="007D6C45" w:rsidRPr="0002777C" w:rsidTr="004B363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Muy bueno</w:t>
            </w:r>
          </w:p>
        </w:tc>
        <w:tc>
          <w:tcPr>
            <w:tcW w:w="155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c>
          <w:tcPr>
            <w:tcW w:w="133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8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0.83</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83%</w:t>
            </w:r>
          </w:p>
        </w:tc>
      </w:tr>
      <w:tr w:rsidR="007D6C45" w:rsidRPr="0002777C" w:rsidTr="004B363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5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Regular</w:t>
            </w:r>
          </w:p>
        </w:tc>
        <w:tc>
          <w:tcPr>
            <w:tcW w:w="155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68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21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1339"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2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Grafica 28</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32"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 xml:space="preserve">Los contenidos son determinados por el MINED, los cuales son puestos a escena por los docentes en el contexto de los centros educativos, en ambos centros los docentes consideran que los contenidos son buenos, y otro porcentaje los valora como muy buenos, dichos contenidos están sujetos por las instituciones y van adaptados a las edades y niveles de </w:t>
      </w:r>
      <w:proofErr w:type="spellStart"/>
      <w:r w:rsidRPr="0002777C">
        <w:rPr>
          <w:rFonts w:ascii="Times New Roman" w:hAnsi="Times New Roman"/>
          <w:lang w:val="es-MX"/>
        </w:rPr>
        <w:t>parvularia</w:t>
      </w:r>
      <w:proofErr w:type="spellEnd"/>
      <w:r w:rsidRPr="0002777C">
        <w:rPr>
          <w:rFonts w:ascii="Times New Roman" w:hAnsi="Times New Roman"/>
          <w:lang w:val="es-MX"/>
        </w:rPr>
        <w:t>.</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lastRenderedPageBreak/>
        <w:t>Pregunta14 ¿considera que un buen estimulo de  él  docente ayuda al desarrollo motriz del niño y niña en la clase de educación física?</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29</w:t>
      </w:r>
    </w:p>
    <w:tbl>
      <w:tblPr>
        <w:tblW w:w="8459" w:type="dxa"/>
        <w:tblInd w:w="55" w:type="dxa"/>
        <w:tblCellMar>
          <w:left w:w="70" w:type="dxa"/>
          <w:right w:w="70" w:type="dxa"/>
        </w:tblCellMar>
        <w:tblLook w:val="04A0" w:firstRow="1" w:lastRow="0" w:firstColumn="1" w:lastColumn="0" w:noHBand="0" w:noVBand="1"/>
      </w:tblPr>
      <w:tblGrid>
        <w:gridCol w:w="457"/>
        <w:gridCol w:w="1143"/>
        <w:gridCol w:w="1545"/>
        <w:gridCol w:w="674"/>
        <w:gridCol w:w="1211"/>
        <w:gridCol w:w="1331"/>
        <w:gridCol w:w="580"/>
        <w:gridCol w:w="1518"/>
      </w:tblGrid>
      <w:tr w:rsidR="007D6C45" w:rsidRPr="0002777C" w:rsidTr="004B3635">
        <w:trPr>
          <w:trHeight w:val="303"/>
        </w:trPr>
        <w:tc>
          <w:tcPr>
            <w:tcW w:w="457"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43"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29"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Centro El Carmelo</w:t>
            </w:r>
          </w:p>
        </w:tc>
        <w:tc>
          <w:tcPr>
            <w:tcW w:w="3429"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3"/>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3"/>
        </w:trPr>
        <w:tc>
          <w:tcPr>
            <w:tcW w:w="457"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14</w:t>
            </w: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SI</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100%</w:t>
            </w:r>
          </w:p>
        </w:tc>
      </w:tr>
      <w:tr w:rsidR="007D6C45" w:rsidRPr="0002777C" w:rsidTr="004B3635">
        <w:trPr>
          <w:trHeight w:val="303"/>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43"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No</w:t>
            </w:r>
          </w:p>
        </w:tc>
        <w:tc>
          <w:tcPr>
            <w:tcW w:w="1545"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1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31"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8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18"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jc w:val="center"/>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29</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33"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Ante un estimulo una respuesta, si el docente se mantiene activo a motivar a sus alumnos constantemente tendrá como respuesta un buen desarrollo motriz del niño, dentro de las dinámica y proceso del docente tendrá que tenerlo en cuenta para buscar los objetivos y respuesta en la práctica, los docentes determinan que si ayuda el buen estimulo.</w:t>
      </w:r>
    </w:p>
    <w:p w:rsidR="007D6C45" w:rsidRPr="0002777C" w:rsidRDefault="007D6C45" w:rsidP="007D6C45">
      <w:pPr>
        <w:spacing w:line="360" w:lineRule="auto"/>
        <w:jc w:val="center"/>
        <w:rPr>
          <w:rFonts w:ascii="Times New Roman" w:hAnsi="Times New Roman"/>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jc w:val="both"/>
        <w:rPr>
          <w:rFonts w:ascii="Times New Roman" w:hAnsi="Times New Roman"/>
          <w:sz w:val="24"/>
          <w:szCs w:val="24"/>
          <w:lang w:val="es-MX"/>
        </w:rPr>
      </w:pPr>
      <w:r w:rsidRPr="0002777C">
        <w:rPr>
          <w:rFonts w:ascii="Times New Roman" w:hAnsi="Times New Roman"/>
          <w:sz w:val="24"/>
          <w:szCs w:val="24"/>
          <w:lang w:val="es-MX"/>
        </w:rPr>
        <w:lastRenderedPageBreak/>
        <w:t>Pregunta 15 ¿si pudiera evaluar a sus alumnos en su desarrollo motriz en la habilidad de correr que valoración les daría?</w:t>
      </w: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Tabla 30</w:t>
      </w:r>
    </w:p>
    <w:tbl>
      <w:tblPr>
        <w:tblW w:w="8414" w:type="dxa"/>
        <w:tblInd w:w="55" w:type="dxa"/>
        <w:tblCellMar>
          <w:left w:w="70" w:type="dxa"/>
          <w:right w:w="70" w:type="dxa"/>
        </w:tblCellMar>
        <w:tblLook w:val="04A0" w:firstRow="1" w:lastRow="0" w:firstColumn="1" w:lastColumn="0" w:noHBand="0" w:noVBand="1"/>
      </w:tblPr>
      <w:tblGrid>
        <w:gridCol w:w="455"/>
        <w:gridCol w:w="1137"/>
        <w:gridCol w:w="1537"/>
        <w:gridCol w:w="670"/>
        <w:gridCol w:w="1204"/>
        <w:gridCol w:w="1324"/>
        <w:gridCol w:w="577"/>
        <w:gridCol w:w="1510"/>
      </w:tblGrid>
      <w:tr w:rsidR="007D6C45" w:rsidRPr="0002777C" w:rsidTr="004B3635">
        <w:trPr>
          <w:trHeight w:val="302"/>
        </w:trPr>
        <w:tc>
          <w:tcPr>
            <w:tcW w:w="455"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N°</w:t>
            </w:r>
          </w:p>
        </w:tc>
        <w:tc>
          <w:tcPr>
            <w:tcW w:w="1137" w:type="dxa"/>
            <w:vMerge w:val="restart"/>
            <w:tcBorders>
              <w:top w:val="single" w:sz="4" w:space="0" w:color="auto"/>
              <w:left w:val="single" w:sz="4" w:space="0" w:color="auto"/>
              <w:bottom w:val="single" w:sz="4" w:space="0" w:color="000000"/>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Indicador</w:t>
            </w:r>
          </w:p>
        </w:tc>
        <w:tc>
          <w:tcPr>
            <w:tcW w:w="3411" w:type="dxa"/>
            <w:gridSpan w:val="3"/>
            <w:tcBorders>
              <w:top w:val="single" w:sz="4" w:space="0" w:color="auto"/>
              <w:left w:val="nil"/>
              <w:bottom w:val="single" w:sz="4" w:space="0" w:color="auto"/>
              <w:right w:val="single" w:sz="4" w:space="0" w:color="auto"/>
            </w:tcBorders>
            <w:shd w:val="clear" w:color="auto" w:fill="9BBB59"/>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 xml:space="preserve">  Centro El Carmelo</w:t>
            </w:r>
          </w:p>
        </w:tc>
        <w:tc>
          <w:tcPr>
            <w:tcW w:w="3411" w:type="dxa"/>
            <w:gridSpan w:val="3"/>
            <w:tcBorders>
              <w:top w:val="single" w:sz="4" w:space="0" w:color="auto"/>
              <w:left w:val="nil"/>
              <w:bottom w:val="single" w:sz="4" w:space="0" w:color="auto"/>
              <w:right w:val="single" w:sz="4" w:space="0" w:color="auto"/>
            </w:tcBorders>
            <w:shd w:val="clear" w:color="auto" w:fill="F79646"/>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Instituto Carmelitano</w:t>
            </w:r>
          </w:p>
        </w:tc>
      </w:tr>
      <w:tr w:rsidR="007D6C45" w:rsidRPr="0002777C" w:rsidTr="004B3635">
        <w:trPr>
          <w:trHeight w:val="302"/>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Carmelo</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Frecuencia</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Fr</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Carmelitano</w:t>
            </w:r>
          </w:p>
        </w:tc>
      </w:tr>
      <w:tr w:rsidR="007D6C45" w:rsidRPr="0002777C" w:rsidTr="004B3635">
        <w:trPr>
          <w:trHeight w:val="302"/>
        </w:trPr>
        <w:tc>
          <w:tcPr>
            <w:tcW w:w="455" w:type="dxa"/>
            <w:vMerge w:val="restart"/>
            <w:tcBorders>
              <w:top w:val="nil"/>
              <w:left w:val="single" w:sz="4" w:space="0" w:color="auto"/>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15</w:t>
            </w:r>
          </w:p>
        </w:tc>
        <w:tc>
          <w:tcPr>
            <w:tcW w:w="11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Bueno</w:t>
            </w: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r>
      <w:tr w:rsidR="007D6C45" w:rsidRPr="0002777C" w:rsidTr="004B363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Muy bueno</w:t>
            </w: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4</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0.67</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67%</w:t>
            </w:r>
          </w:p>
        </w:tc>
      </w:tr>
      <w:tr w:rsidR="007D6C45" w:rsidRPr="0002777C" w:rsidTr="004B3635">
        <w:trPr>
          <w:trHeight w:val="302"/>
        </w:trPr>
        <w:tc>
          <w:tcPr>
            <w:tcW w:w="0" w:type="auto"/>
            <w:vMerge/>
            <w:tcBorders>
              <w:top w:val="nil"/>
              <w:left w:val="single" w:sz="4" w:space="0" w:color="auto"/>
              <w:bottom w:val="single" w:sz="4" w:space="0" w:color="auto"/>
              <w:right w:val="single" w:sz="4" w:space="0" w:color="auto"/>
            </w:tcBorders>
            <w:vAlign w:val="center"/>
            <w:hideMark/>
          </w:tcPr>
          <w:p w:rsidR="007D6C45" w:rsidRPr="0002777C" w:rsidRDefault="007D6C45" w:rsidP="007D6C45">
            <w:pPr>
              <w:spacing w:after="0" w:line="240" w:lineRule="auto"/>
              <w:rPr>
                <w:rFonts w:ascii="Times New Roman" w:eastAsia="Times New Roman" w:hAnsi="Times New Roman"/>
                <w:lang w:val="es-ES" w:eastAsia="es-ES"/>
              </w:rPr>
            </w:pPr>
          </w:p>
        </w:tc>
        <w:tc>
          <w:tcPr>
            <w:tcW w:w="11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Regular</w:t>
            </w:r>
          </w:p>
        </w:tc>
        <w:tc>
          <w:tcPr>
            <w:tcW w:w="153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2</w:t>
            </w:r>
          </w:p>
        </w:tc>
        <w:tc>
          <w:tcPr>
            <w:tcW w:w="67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0.33</w:t>
            </w:r>
          </w:p>
        </w:tc>
        <w:tc>
          <w:tcPr>
            <w:tcW w:w="120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33%</w:t>
            </w:r>
          </w:p>
        </w:tc>
        <w:tc>
          <w:tcPr>
            <w:tcW w:w="1324"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c>
          <w:tcPr>
            <w:tcW w:w="577"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0.00</w:t>
            </w:r>
          </w:p>
        </w:tc>
        <w:tc>
          <w:tcPr>
            <w:tcW w:w="1510" w:type="dxa"/>
            <w:tcBorders>
              <w:top w:val="nil"/>
              <w:left w:val="nil"/>
              <w:bottom w:val="single" w:sz="4" w:space="0" w:color="auto"/>
              <w:right w:val="single" w:sz="4" w:space="0" w:color="auto"/>
            </w:tcBorders>
            <w:noWrap/>
            <w:vAlign w:val="center"/>
            <w:hideMark/>
          </w:tcPr>
          <w:p w:rsidR="007D6C45" w:rsidRPr="0002777C" w:rsidRDefault="007D6C45" w:rsidP="007D6C45">
            <w:pPr>
              <w:spacing w:after="0" w:line="360" w:lineRule="auto"/>
              <w:jc w:val="center"/>
              <w:rPr>
                <w:rFonts w:ascii="Times New Roman" w:eastAsia="Times New Roman" w:hAnsi="Times New Roman"/>
                <w:lang w:val="es-ES" w:eastAsia="es-ES"/>
              </w:rPr>
            </w:pPr>
            <w:r w:rsidRPr="0002777C">
              <w:rPr>
                <w:rFonts w:ascii="Times New Roman" w:eastAsia="Times New Roman" w:hAnsi="Times New Roman"/>
                <w:lang w:val="es-ES" w:eastAsia="es-ES"/>
              </w:rPr>
              <w:t>0%</w:t>
            </w:r>
          </w:p>
        </w:tc>
      </w:tr>
    </w:tbl>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lang w:val="es-MX"/>
        </w:rPr>
      </w:pPr>
      <w:r w:rsidRPr="0002777C">
        <w:rPr>
          <w:rFonts w:ascii="Times New Roman" w:hAnsi="Times New Roman"/>
          <w:lang w:val="es-MX"/>
        </w:rPr>
        <w:t>Grafica 30</w:t>
      </w:r>
    </w:p>
    <w:p w:rsidR="007D6C45" w:rsidRPr="0002777C" w:rsidRDefault="007D6C45" w:rsidP="007D6C45">
      <w:pPr>
        <w:spacing w:line="360" w:lineRule="auto"/>
        <w:jc w:val="center"/>
        <w:rPr>
          <w:lang w:val="es-MX"/>
        </w:rPr>
      </w:pPr>
      <w:r w:rsidRPr="0002777C">
        <w:rPr>
          <w:noProof/>
          <w:lang w:val="es-SV" w:eastAsia="es-SV"/>
        </w:rPr>
        <w:drawing>
          <wp:inline distT="0" distB="0" distL="0" distR="0">
            <wp:extent cx="4591050" cy="2771775"/>
            <wp:effectExtent l="19050" t="0" r="0" b="0"/>
            <wp:docPr id="6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34" cstate="print"/>
                    <a:srcRect/>
                    <a:stretch>
                      <a:fillRect/>
                    </a:stretch>
                  </pic:blipFill>
                  <pic:spPr bwMode="auto">
                    <a:xfrm>
                      <a:off x="0" y="0"/>
                      <a:ext cx="4591050" cy="2771775"/>
                    </a:xfrm>
                    <a:prstGeom prst="rect">
                      <a:avLst/>
                    </a:prstGeom>
                    <a:noFill/>
                    <a:ln w="9525">
                      <a:noFill/>
                      <a:miter lim="800000"/>
                      <a:headEnd/>
                      <a:tailEnd/>
                    </a:ln>
                  </pic:spPr>
                </pic:pic>
              </a:graphicData>
            </a:graphic>
          </wp:inline>
        </w:drawing>
      </w:r>
    </w:p>
    <w:p w:rsidR="007D6C45" w:rsidRPr="0002777C" w:rsidRDefault="007D6C45" w:rsidP="007D6C45">
      <w:pPr>
        <w:spacing w:line="360" w:lineRule="auto"/>
        <w:jc w:val="center"/>
        <w:rPr>
          <w:rFonts w:ascii="Times New Roman" w:hAnsi="Times New Roman"/>
          <w:lang w:val="es-MX"/>
        </w:rPr>
      </w:pPr>
      <w:r w:rsidRPr="0002777C">
        <w:rPr>
          <w:rFonts w:ascii="Times New Roman" w:hAnsi="Times New Roman"/>
          <w:lang w:val="es-MX"/>
        </w:rPr>
        <w:t>Análisis.</w:t>
      </w:r>
    </w:p>
    <w:p w:rsidR="007D6C45" w:rsidRPr="0002777C" w:rsidRDefault="007D6C45" w:rsidP="007D6C45">
      <w:pPr>
        <w:spacing w:line="360" w:lineRule="auto"/>
        <w:jc w:val="both"/>
        <w:rPr>
          <w:rFonts w:ascii="Times New Roman" w:hAnsi="Times New Roman"/>
          <w:lang w:val="es-MX"/>
        </w:rPr>
      </w:pPr>
      <w:r w:rsidRPr="0002777C">
        <w:rPr>
          <w:rFonts w:ascii="Times New Roman" w:hAnsi="Times New Roman"/>
          <w:lang w:val="es-MX"/>
        </w:rPr>
        <w:t>Cada niño y niña posee un nivel de desarrollo distinto al de otros niños, cada individuo va gradualmente creciendo y desarrollando sus habilidad natas que le darán le manejo y dominio de sus cuerpo, en el centro escolar el Carmelo vemos como los niños y niñas mantiene un nivel medio en desarrollo de la habilidad, en el carmelitano los docentes lo valoran como muy bueno dando una ponderación alta.</w:t>
      </w: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lang w:val="es-MX"/>
        </w:rPr>
      </w:pP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lastRenderedPageBreak/>
        <w:t>4.3 VALIDACION DE LOS SUPUESTOS.</w:t>
      </w:r>
    </w:p>
    <w:p w:rsidR="007D6C45" w:rsidRPr="0002777C" w:rsidRDefault="007D6C45" w:rsidP="007D6C45">
      <w:pPr>
        <w:spacing w:line="360" w:lineRule="auto"/>
        <w:rPr>
          <w:rFonts w:ascii="Times New Roman" w:hAnsi="Times New Roman"/>
          <w:sz w:val="24"/>
          <w:szCs w:val="24"/>
          <w:lang w:val="es-MX"/>
        </w:rPr>
      </w:pPr>
      <w:r w:rsidRPr="0002777C">
        <w:rPr>
          <w:rFonts w:ascii="Times New Roman" w:hAnsi="Times New Roman"/>
          <w:sz w:val="24"/>
          <w:szCs w:val="24"/>
          <w:lang w:val="es-MX"/>
        </w:rPr>
        <w:t xml:space="preserve"> </w:t>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94"/>
        <w:gridCol w:w="4255"/>
      </w:tblGrid>
      <w:tr w:rsidR="007D6C45" w:rsidRPr="0002777C" w:rsidTr="007D6C45">
        <w:trPr>
          <w:trHeight w:val="441"/>
        </w:trPr>
        <w:tc>
          <w:tcPr>
            <w:tcW w:w="4294" w:type="dxa"/>
            <w:tcBorders>
              <w:top w:val="single" w:sz="4" w:space="0" w:color="auto"/>
              <w:left w:val="single" w:sz="4" w:space="0" w:color="auto"/>
              <w:bottom w:val="single" w:sz="4" w:space="0" w:color="auto"/>
              <w:right w:val="single" w:sz="4" w:space="0" w:color="auto"/>
            </w:tcBorders>
            <w:hideMark/>
          </w:tcPr>
          <w:p w:rsidR="007D6C45" w:rsidRPr="0002777C" w:rsidRDefault="007D6C45" w:rsidP="007D6C45">
            <w:pPr>
              <w:jc w:val="center"/>
              <w:rPr>
                <w:rFonts w:ascii="Times New Roman" w:hAnsi="Times New Roman"/>
                <w:sz w:val="24"/>
                <w:szCs w:val="24"/>
                <w:lang w:val="es-MX"/>
              </w:rPr>
            </w:pPr>
            <w:r w:rsidRPr="0002777C">
              <w:rPr>
                <w:rFonts w:ascii="Times New Roman" w:hAnsi="Times New Roman"/>
                <w:sz w:val="24"/>
                <w:szCs w:val="24"/>
                <w:lang w:val="es-MX"/>
              </w:rPr>
              <w:t>Supuesto General.</w:t>
            </w:r>
          </w:p>
        </w:tc>
        <w:tc>
          <w:tcPr>
            <w:tcW w:w="4255" w:type="dxa"/>
            <w:tcBorders>
              <w:top w:val="single" w:sz="4" w:space="0" w:color="auto"/>
              <w:left w:val="single" w:sz="4" w:space="0" w:color="auto"/>
              <w:bottom w:val="single" w:sz="4" w:space="0" w:color="auto"/>
              <w:right w:val="single" w:sz="4" w:space="0" w:color="auto"/>
            </w:tcBorders>
            <w:hideMark/>
          </w:tcPr>
          <w:p w:rsidR="007D6C45" w:rsidRPr="0002777C" w:rsidRDefault="007D6C45" w:rsidP="007D6C45">
            <w:pPr>
              <w:jc w:val="center"/>
              <w:rPr>
                <w:rFonts w:ascii="Times New Roman" w:hAnsi="Times New Roman"/>
                <w:sz w:val="24"/>
                <w:szCs w:val="24"/>
                <w:lang w:val="es-MX"/>
              </w:rPr>
            </w:pPr>
            <w:r w:rsidRPr="0002777C">
              <w:rPr>
                <w:rFonts w:ascii="Times New Roman" w:hAnsi="Times New Roman"/>
                <w:sz w:val="24"/>
                <w:szCs w:val="24"/>
                <w:lang w:val="es-MX"/>
              </w:rPr>
              <w:t>Validación.</w:t>
            </w:r>
          </w:p>
        </w:tc>
      </w:tr>
      <w:tr w:rsidR="007D6C45" w:rsidRPr="0002777C" w:rsidTr="007D6C45">
        <w:trPr>
          <w:trHeight w:val="2374"/>
        </w:trPr>
        <w:tc>
          <w:tcPr>
            <w:tcW w:w="4294" w:type="dxa"/>
            <w:tcBorders>
              <w:top w:val="single" w:sz="4" w:space="0" w:color="auto"/>
              <w:left w:val="single" w:sz="4" w:space="0" w:color="auto"/>
              <w:bottom w:val="single" w:sz="4" w:space="0" w:color="auto"/>
              <w:right w:val="single" w:sz="4" w:space="0" w:color="auto"/>
            </w:tcBorders>
          </w:tcPr>
          <w:p w:rsidR="007D6C45" w:rsidRPr="0002777C" w:rsidRDefault="007D6C45" w:rsidP="007D6C45">
            <w:pPr>
              <w:rPr>
                <w:rFonts w:ascii="Times New Roman" w:hAnsi="Times New Roman"/>
                <w:sz w:val="24"/>
                <w:szCs w:val="24"/>
                <w:lang w:val="es-MX"/>
              </w:rPr>
            </w:pPr>
          </w:p>
          <w:p w:rsidR="007D6C45" w:rsidRPr="0002777C" w:rsidRDefault="007D6C45" w:rsidP="007D6C45">
            <w:pPr>
              <w:spacing w:after="30"/>
              <w:jc w:val="center"/>
              <w:rPr>
                <w:rFonts w:ascii="Times New Roman" w:hAnsi="Times New Roman"/>
                <w:sz w:val="24"/>
                <w:szCs w:val="24"/>
                <w:lang w:val="es-MX"/>
              </w:rPr>
            </w:pPr>
            <w:r w:rsidRPr="0002777C">
              <w:rPr>
                <w:rFonts w:ascii="Times New Roman" w:hAnsi="Times New Roman"/>
                <w:sz w:val="24"/>
                <w:szCs w:val="24"/>
                <w:lang w:val="es-MX"/>
              </w:rPr>
              <w:t>¿El desarrollo de la habilidad de correr en la clase de educación física  es insuficiente?</w:t>
            </w:r>
          </w:p>
          <w:p w:rsidR="007D6C45" w:rsidRPr="0002777C" w:rsidRDefault="007D6C45" w:rsidP="007D6C45">
            <w:pPr>
              <w:jc w:val="center"/>
              <w:rPr>
                <w:rFonts w:ascii="Times New Roman" w:hAnsi="Times New Roman"/>
                <w:sz w:val="24"/>
                <w:szCs w:val="24"/>
                <w:lang w:val="es-MX"/>
              </w:rPr>
            </w:pPr>
          </w:p>
        </w:tc>
        <w:tc>
          <w:tcPr>
            <w:tcW w:w="4255" w:type="dxa"/>
            <w:tcBorders>
              <w:top w:val="single" w:sz="4" w:space="0" w:color="auto"/>
              <w:left w:val="single" w:sz="4" w:space="0" w:color="auto"/>
              <w:bottom w:val="single" w:sz="4" w:space="0" w:color="auto"/>
              <w:right w:val="single" w:sz="4" w:space="0" w:color="auto"/>
            </w:tcBorders>
          </w:tcPr>
          <w:p w:rsidR="007D6C45" w:rsidRPr="0002777C" w:rsidRDefault="007D6C45" w:rsidP="007D6C45">
            <w:pPr>
              <w:spacing w:after="30"/>
              <w:jc w:val="both"/>
              <w:rPr>
                <w:rFonts w:ascii="Times New Roman" w:hAnsi="Times New Roman"/>
                <w:sz w:val="24"/>
                <w:szCs w:val="24"/>
                <w:lang w:val="es-MX"/>
              </w:rPr>
            </w:pPr>
            <w:r w:rsidRPr="0002777C">
              <w:rPr>
                <w:rFonts w:ascii="Times New Roman" w:hAnsi="Times New Roman"/>
                <w:sz w:val="24"/>
                <w:szCs w:val="24"/>
                <w:lang w:val="es-MX"/>
              </w:rPr>
              <w:t>El supuesto general se rechaza</w:t>
            </w:r>
          </w:p>
          <w:p w:rsidR="007D6C45" w:rsidRPr="0002777C" w:rsidRDefault="007D6C45" w:rsidP="007D6C45">
            <w:pPr>
              <w:spacing w:after="30"/>
              <w:jc w:val="both"/>
              <w:rPr>
                <w:rFonts w:ascii="Times New Roman" w:hAnsi="Times New Roman"/>
                <w:sz w:val="24"/>
                <w:szCs w:val="24"/>
                <w:lang w:val="es-MX"/>
              </w:rPr>
            </w:pPr>
            <w:r w:rsidRPr="0002777C">
              <w:rPr>
                <w:rFonts w:ascii="Times New Roman" w:hAnsi="Times New Roman"/>
                <w:sz w:val="24"/>
                <w:szCs w:val="24"/>
                <w:lang w:val="es-MX"/>
              </w:rPr>
              <w:t xml:space="preserve"> Debido a que la metodología es suficiente en el desarrollo de la habilidad de correr en niños y niñas de 4 a 6 años de edad en el Complejo Educativo El Carmelo y en el Instituto Carmelitano.</w:t>
            </w:r>
          </w:p>
          <w:p w:rsidR="007D6C45" w:rsidRPr="0002777C" w:rsidRDefault="007D6C45" w:rsidP="007D6C45">
            <w:pPr>
              <w:rPr>
                <w:rFonts w:ascii="Times New Roman" w:hAnsi="Times New Roman"/>
                <w:sz w:val="24"/>
                <w:szCs w:val="24"/>
                <w:lang w:val="es-MX"/>
              </w:rPr>
            </w:pPr>
          </w:p>
        </w:tc>
      </w:tr>
      <w:tr w:rsidR="007D6C45" w:rsidRPr="0002777C" w:rsidTr="007D6C45">
        <w:trPr>
          <w:trHeight w:val="408"/>
        </w:trPr>
        <w:tc>
          <w:tcPr>
            <w:tcW w:w="4294" w:type="dxa"/>
            <w:tcBorders>
              <w:top w:val="single" w:sz="4" w:space="0" w:color="auto"/>
              <w:left w:val="single" w:sz="4" w:space="0" w:color="auto"/>
              <w:bottom w:val="single" w:sz="4" w:space="0" w:color="auto"/>
              <w:right w:val="single" w:sz="4" w:space="0" w:color="auto"/>
            </w:tcBorders>
            <w:hideMark/>
          </w:tcPr>
          <w:p w:rsidR="007D6C45" w:rsidRPr="0002777C" w:rsidRDefault="007D6C45" w:rsidP="007D6C45">
            <w:pPr>
              <w:jc w:val="center"/>
              <w:rPr>
                <w:rFonts w:ascii="Times New Roman" w:hAnsi="Times New Roman"/>
                <w:sz w:val="24"/>
                <w:szCs w:val="24"/>
                <w:lang w:val="es-MX"/>
              </w:rPr>
            </w:pPr>
            <w:r w:rsidRPr="0002777C">
              <w:rPr>
                <w:rFonts w:ascii="Times New Roman" w:hAnsi="Times New Roman"/>
                <w:sz w:val="24"/>
                <w:szCs w:val="24"/>
                <w:lang w:val="es-MX"/>
              </w:rPr>
              <w:t>Supuestos Específicos.</w:t>
            </w:r>
          </w:p>
        </w:tc>
        <w:tc>
          <w:tcPr>
            <w:tcW w:w="4255" w:type="dxa"/>
            <w:tcBorders>
              <w:top w:val="single" w:sz="4" w:space="0" w:color="auto"/>
              <w:left w:val="single" w:sz="4" w:space="0" w:color="auto"/>
              <w:bottom w:val="single" w:sz="4" w:space="0" w:color="auto"/>
              <w:right w:val="single" w:sz="4" w:space="0" w:color="auto"/>
            </w:tcBorders>
            <w:hideMark/>
          </w:tcPr>
          <w:p w:rsidR="007D6C45" w:rsidRPr="0002777C" w:rsidRDefault="007D6C45" w:rsidP="007D6C45">
            <w:pPr>
              <w:jc w:val="center"/>
              <w:rPr>
                <w:rFonts w:ascii="Times New Roman" w:hAnsi="Times New Roman"/>
                <w:sz w:val="24"/>
                <w:szCs w:val="24"/>
                <w:lang w:val="es-MX"/>
              </w:rPr>
            </w:pPr>
            <w:r w:rsidRPr="0002777C">
              <w:rPr>
                <w:rFonts w:ascii="Times New Roman" w:hAnsi="Times New Roman"/>
                <w:sz w:val="24"/>
                <w:szCs w:val="24"/>
                <w:lang w:val="es-MX"/>
              </w:rPr>
              <w:t>Validación.</w:t>
            </w:r>
          </w:p>
        </w:tc>
      </w:tr>
      <w:tr w:rsidR="007D6C45" w:rsidRPr="0002777C" w:rsidTr="007D6C45">
        <w:trPr>
          <w:trHeight w:val="3581"/>
        </w:trPr>
        <w:tc>
          <w:tcPr>
            <w:tcW w:w="4294" w:type="dxa"/>
            <w:tcBorders>
              <w:top w:val="single" w:sz="4" w:space="0" w:color="auto"/>
              <w:left w:val="single" w:sz="4" w:space="0" w:color="auto"/>
              <w:bottom w:val="single" w:sz="4" w:space="0" w:color="auto"/>
              <w:right w:val="single" w:sz="4" w:space="0" w:color="auto"/>
            </w:tcBorders>
          </w:tcPr>
          <w:p w:rsidR="007D6C45" w:rsidRPr="0002777C" w:rsidRDefault="007D6C45" w:rsidP="007D6C45">
            <w:pPr>
              <w:numPr>
                <w:ilvl w:val="0"/>
                <w:numId w:val="19"/>
              </w:numPr>
              <w:spacing w:after="30"/>
              <w:jc w:val="both"/>
              <w:rPr>
                <w:rFonts w:ascii="Times New Roman" w:hAnsi="Times New Roman"/>
                <w:sz w:val="24"/>
                <w:szCs w:val="24"/>
                <w:lang w:val="es-MX"/>
              </w:rPr>
            </w:pPr>
            <w:r w:rsidRPr="0002777C">
              <w:rPr>
                <w:rFonts w:ascii="Times New Roman" w:hAnsi="Times New Roman"/>
                <w:sz w:val="24"/>
                <w:szCs w:val="24"/>
                <w:lang w:val="es-MX"/>
              </w:rPr>
              <w:t xml:space="preserve">Los niños y niñas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xml:space="preserve">    (4 a 6 años)  presentan deficiencias motrices al ejecutar la habilidad de Correr.</w:t>
            </w:r>
          </w:p>
          <w:p w:rsidR="007D6C45" w:rsidRPr="0002777C" w:rsidRDefault="007D6C45" w:rsidP="007D6C45">
            <w:pPr>
              <w:spacing w:after="30"/>
              <w:jc w:val="both"/>
              <w:rPr>
                <w:rFonts w:ascii="Times New Roman" w:hAnsi="Times New Roman"/>
                <w:sz w:val="24"/>
                <w:szCs w:val="24"/>
                <w:lang w:val="es-MX"/>
              </w:rPr>
            </w:pPr>
          </w:p>
          <w:p w:rsidR="007D6C45" w:rsidRPr="0002777C" w:rsidRDefault="007D6C45" w:rsidP="007D6C45">
            <w:pPr>
              <w:spacing w:after="30"/>
              <w:jc w:val="both"/>
              <w:rPr>
                <w:rFonts w:ascii="Times New Roman" w:hAnsi="Times New Roman"/>
                <w:sz w:val="24"/>
                <w:szCs w:val="24"/>
                <w:lang w:val="es-MX"/>
              </w:rPr>
            </w:pPr>
          </w:p>
          <w:p w:rsidR="007D6C45" w:rsidRPr="0002777C" w:rsidRDefault="007D6C45" w:rsidP="007D6C45">
            <w:pPr>
              <w:spacing w:after="30"/>
              <w:jc w:val="both"/>
              <w:rPr>
                <w:rFonts w:ascii="Times New Roman" w:hAnsi="Times New Roman"/>
                <w:sz w:val="24"/>
                <w:szCs w:val="24"/>
                <w:lang w:val="es-MX"/>
              </w:rPr>
            </w:pPr>
          </w:p>
          <w:p w:rsidR="007D6C45" w:rsidRPr="0002777C" w:rsidRDefault="007D6C45" w:rsidP="007D6C45">
            <w:pPr>
              <w:numPr>
                <w:ilvl w:val="0"/>
                <w:numId w:val="19"/>
              </w:numPr>
              <w:spacing w:after="30"/>
              <w:jc w:val="both"/>
              <w:rPr>
                <w:rFonts w:ascii="Times New Roman" w:hAnsi="Times New Roman"/>
                <w:sz w:val="24"/>
                <w:szCs w:val="24"/>
                <w:lang w:val="es-MX"/>
              </w:rPr>
            </w:pPr>
            <w:r w:rsidRPr="0002777C">
              <w:rPr>
                <w:rFonts w:ascii="Times New Roman" w:hAnsi="Times New Roman"/>
                <w:sz w:val="24"/>
                <w:szCs w:val="24"/>
                <w:lang w:val="es-MX"/>
              </w:rPr>
              <w:t>Si el estimulo y la motivación del docente es apropiado, ayudara al desarrollo de la habilidad de correr en los niños y niñas.</w:t>
            </w:r>
          </w:p>
          <w:p w:rsidR="007D6C45" w:rsidRPr="0002777C" w:rsidRDefault="007D6C45" w:rsidP="007D6C45">
            <w:pPr>
              <w:spacing w:after="30"/>
              <w:jc w:val="both"/>
              <w:rPr>
                <w:rFonts w:ascii="Times New Roman" w:hAnsi="Times New Roman"/>
                <w:sz w:val="24"/>
                <w:szCs w:val="24"/>
                <w:lang w:val="es-MX"/>
              </w:rPr>
            </w:pPr>
          </w:p>
          <w:p w:rsidR="007D6C45" w:rsidRPr="0002777C" w:rsidRDefault="007D6C45" w:rsidP="007D6C45">
            <w:pPr>
              <w:spacing w:after="30"/>
              <w:jc w:val="both"/>
              <w:rPr>
                <w:rFonts w:ascii="Times New Roman" w:hAnsi="Times New Roman"/>
                <w:sz w:val="24"/>
                <w:szCs w:val="24"/>
                <w:lang w:val="es-MX"/>
              </w:rPr>
            </w:pPr>
          </w:p>
          <w:p w:rsidR="007D6C45" w:rsidRPr="0002777C" w:rsidRDefault="007D6C45" w:rsidP="007D6C45">
            <w:pPr>
              <w:numPr>
                <w:ilvl w:val="0"/>
                <w:numId w:val="19"/>
              </w:numPr>
              <w:spacing w:after="30"/>
              <w:jc w:val="both"/>
              <w:rPr>
                <w:rFonts w:ascii="Times New Roman" w:hAnsi="Times New Roman"/>
                <w:sz w:val="24"/>
                <w:szCs w:val="24"/>
                <w:lang w:val="es-MX"/>
              </w:rPr>
            </w:pPr>
            <w:r w:rsidRPr="0002777C">
              <w:rPr>
                <w:rFonts w:ascii="Times New Roman" w:hAnsi="Times New Roman"/>
                <w:sz w:val="24"/>
                <w:szCs w:val="24"/>
                <w:lang w:val="es-MX"/>
              </w:rPr>
              <w:t>El docente desconoce la metodología de enseñanza de aprendizaje para la clase de educación física en la habilidad de correr.</w:t>
            </w:r>
          </w:p>
          <w:p w:rsidR="007D6C45" w:rsidRPr="0002777C" w:rsidRDefault="007D6C45" w:rsidP="007D6C45">
            <w:pPr>
              <w:rPr>
                <w:rFonts w:ascii="Times New Roman" w:hAnsi="Times New Roman"/>
                <w:sz w:val="24"/>
                <w:szCs w:val="24"/>
                <w:lang w:val="es-MX"/>
              </w:rPr>
            </w:pPr>
          </w:p>
        </w:tc>
        <w:tc>
          <w:tcPr>
            <w:tcW w:w="4255" w:type="dxa"/>
            <w:tcBorders>
              <w:top w:val="single" w:sz="4" w:space="0" w:color="auto"/>
              <w:left w:val="single" w:sz="4" w:space="0" w:color="auto"/>
              <w:bottom w:val="single" w:sz="4" w:space="0" w:color="auto"/>
              <w:right w:val="single" w:sz="4" w:space="0" w:color="auto"/>
            </w:tcBorders>
          </w:tcPr>
          <w:p w:rsidR="007D6C45" w:rsidRPr="0002777C" w:rsidRDefault="007D6C45" w:rsidP="007D6C45">
            <w:pPr>
              <w:numPr>
                <w:ilvl w:val="0"/>
                <w:numId w:val="21"/>
              </w:numPr>
              <w:spacing w:after="30"/>
              <w:contextualSpacing/>
              <w:jc w:val="both"/>
              <w:rPr>
                <w:rFonts w:ascii="Times New Roman" w:hAnsi="Times New Roman"/>
                <w:sz w:val="24"/>
                <w:szCs w:val="24"/>
                <w:lang w:val="es-MX"/>
              </w:rPr>
            </w:pPr>
            <w:r w:rsidRPr="0002777C">
              <w:rPr>
                <w:rFonts w:ascii="Times New Roman" w:hAnsi="Times New Roman"/>
                <w:sz w:val="24"/>
                <w:szCs w:val="24"/>
                <w:lang w:val="es-MX"/>
              </w:rPr>
              <w:t>se rechaza debido a que existen una buena metodología y desarrollo de la habilidad, aunque se identifican algunos casos de alumnos y alumnas que se les dificulta la habilidad de correr, en un porcentaje mínimo.</w:t>
            </w:r>
          </w:p>
          <w:p w:rsidR="007D6C45" w:rsidRPr="0002777C" w:rsidRDefault="007D6C45" w:rsidP="007D6C45">
            <w:pPr>
              <w:spacing w:after="30"/>
              <w:contextualSpacing/>
              <w:jc w:val="both"/>
              <w:rPr>
                <w:rFonts w:ascii="Times New Roman" w:hAnsi="Times New Roman"/>
                <w:sz w:val="24"/>
                <w:szCs w:val="24"/>
                <w:lang w:val="es-MX"/>
              </w:rPr>
            </w:pPr>
          </w:p>
          <w:p w:rsidR="007D6C45" w:rsidRPr="0002777C" w:rsidRDefault="007D6C45" w:rsidP="007D6C45">
            <w:pPr>
              <w:numPr>
                <w:ilvl w:val="0"/>
                <w:numId w:val="21"/>
              </w:numPr>
              <w:spacing w:after="30"/>
              <w:contextualSpacing/>
              <w:jc w:val="both"/>
              <w:rPr>
                <w:rFonts w:ascii="Times New Roman" w:hAnsi="Times New Roman"/>
                <w:sz w:val="24"/>
                <w:szCs w:val="24"/>
                <w:lang w:val="es-MX"/>
              </w:rPr>
            </w:pPr>
            <w:r w:rsidRPr="0002777C">
              <w:rPr>
                <w:rFonts w:ascii="Times New Roman" w:hAnsi="Times New Roman"/>
                <w:sz w:val="24"/>
                <w:szCs w:val="24"/>
                <w:lang w:val="es-MX"/>
              </w:rPr>
              <w:t>Se  valida ya  que el estimulo del docentes es importante y contribuye al desarrollo motor del niño y la niña.</w:t>
            </w: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spacing w:after="30"/>
              <w:contextualSpacing/>
              <w:jc w:val="both"/>
              <w:rPr>
                <w:rFonts w:ascii="Times New Roman" w:hAnsi="Times New Roman"/>
                <w:sz w:val="24"/>
                <w:szCs w:val="24"/>
                <w:lang w:val="es-MX"/>
              </w:rPr>
            </w:pPr>
          </w:p>
          <w:p w:rsidR="007D6C45" w:rsidRPr="0002777C" w:rsidRDefault="007D6C45" w:rsidP="007D6C45">
            <w:pPr>
              <w:numPr>
                <w:ilvl w:val="0"/>
                <w:numId w:val="21"/>
              </w:numPr>
              <w:spacing w:after="30"/>
              <w:contextualSpacing/>
              <w:jc w:val="both"/>
              <w:rPr>
                <w:rFonts w:ascii="Times New Roman" w:hAnsi="Times New Roman"/>
                <w:sz w:val="24"/>
                <w:szCs w:val="24"/>
                <w:lang w:val="es-MX"/>
              </w:rPr>
            </w:pPr>
            <w:r w:rsidRPr="0002777C">
              <w:rPr>
                <w:rFonts w:ascii="Times New Roman" w:hAnsi="Times New Roman"/>
                <w:sz w:val="24"/>
                <w:szCs w:val="24"/>
                <w:lang w:val="es-MX"/>
              </w:rPr>
              <w:t xml:space="preserve">Se rechaza ya que en ambas instituciones los docentes tienen y poseen dominio sobre el área educativa en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xml:space="preserve"> y como aplicar las técnicas y procesos metodológicos para impartir la habilidad motora de correr.</w:t>
            </w:r>
          </w:p>
          <w:p w:rsidR="007D6C45" w:rsidRPr="0002777C" w:rsidRDefault="007D6C45" w:rsidP="007D6C45">
            <w:pPr>
              <w:rPr>
                <w:rFonts w:ascii="Times New Roman" w:hAnsi="Times New Roman"/>
                <w:sz w:val="24"/>
                <w:szCs w:val="24"/>
                <w:lang w:val="es-MX"/>
              </w:rPr>
            </w:pPr>
          </w:p>
        </w:tc>
      </w:tr>
    </w:tbl>
    <w:p w:rsidR="007D6C45" w:rsidRPr="0002777C" w:rsidRDefault="007D6C45" w:rsidP="007D6C45">
      <w:pPr>
        <w:spacing w:line="360" w:lineRule="auto"/>
        <w:rPr>
          <w:rFonts w:ascii="Times New Roman" w:hAnsi="Times New Roman"/>
          <w:sz w:val="24"/>
          <w:szCs w:val="24"/>
          <w:lang w:val="es-MX"/>
        </w:rPr>
      </w:pPr>
    </w:p>
    <w:p w:rsidR="007D6C45" w:rsidRPr="0002777C" w:rsidRDefault="007D6C45" w:rsidP="007D6C45">
      <w:pPr>
        <w:spacing w:line="360" w:lineRule="auto"/>
        <w:rPr>
          <w:rFonts w:ascii="Times New Roman" w:hAnsi="Times New Roman"/>
          <w:b/>
          <w:sz w:val="24"/>
          <w:szCs w:val="24"/>
          <w:lang w:val="es-MX"/>
        </w:rPr>
      </w:pPr>
    </w:p>
    <w:p w:rsidR="007D6C45" w:rsidRPr="0002777C" w:rsidRDefault="007D6C45" w:rsidP="007D6C45">
      <w:pPr>
        <w:spacing w:line="360" w:lineRule="auto"/>
        <w:jc w:val="center"/>
        <w:rPr>
          <w:rFonts w:ascii="Times New Roman" w:hAnsi="Times New Roman"/>
          <w:b/>
          <w:sz w:val="24"/>
          <w:szCs w:val="24"/>
          <w:lang w:val="es-MX"/>
        </w:rPr>
      </w:pPr>
    </w:p>
    <w:p w:rsidR="007D6C45" w:rsidRPr="0002777C" w:rsidRDefault="007D6C45" w:rsidP="007D6C45">
      <w:pPr>
        <w:spacing w:line="360" w:lineRule="auto"/>
        <w:jc w:val="center"/>
        <w:rPr>
          <w:rFonts w:ascii="Times New Roman" w:hAnsi="Times New Roman"/>
          <w:b/>
          <w:sz w:val="24"/>
          <w:szCs w:val="24"/>
          <w:lang w:val="es-MX"/>
        </w:rPr>
      </w:pPr>
      <w:r w:rsidRPr="0002777C">
        <w:rPr>
          <w:rFonts w:ascii="Times New Roman" w:hAnsi="Times New Roman"/>
          <w:b/>
          <w:sz w:val="24"/>
          <w:szCs w:val="24"/>
          <w:lang w:val="es-MX"/>
        </w:rPr>
        <w:lastRenderedPageBreak/>
        <w:t>CAPITULO V</w:t>
      </w:r>
    </w:p>
    <w:p w:rsidR="007D6C45" w:rsidRPr="0002777C" w:rsidRDefault="007D6C45" w:rsidP="007D6C45">
      <w:pPr>
        <w:spacing w:line="360" w:lineRule="auto"/>
        <w:jc w:val="center"/>
        <w:rPr>
          <w:rFonts w:ascii="Times New Roman" w:hAnsi="Times New Roman"/>
          <w:b/>
          <w:sz w:val="24"/>
          <w:szCs w:val="24"/>
          <w:lang w:val="es-MX"/>
        </w:rPr>
      </w:pPr>
      <w:r w:rsidRPr="0002777C">
        <w:rPr>
          <w:rFonts w:ascii="Times New Roman" w:hAnsi="Times New Roman"/>
          <w:b/>
          <w:sz w:val="24"/>
          <w:szCs w:val="24"/>
          <w:lang w:val="es-MX"/>
        </w:rPr>
        <w:t>CONCLUSIONES Y RECOMENDACIONES</w:t>
      </w: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t>5.1 CONCLUSIONES</w:t>
      </w: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 xml:space="preserve"> La habilidad motora de correr, se desarrolla de manera apropiada en ambas instituciones, buscando un proceso gradual a las condiciones y recursos que poseen ambos docentes de educación física; por lo tanto en cada clase de se evidencia el proceso de enseñanza que ayuda a fundamentar el desarrollo de la habilidad.</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En el desarrollo de las prácticas de las clases de educación física, se pudo constatar que a un número significativo niños y niñas se les dificulta mantener un sentido de dirección al momento de correr, en otros casos se observo falta de coordinación en el movimiento de correr como por ejemplo: el braceo, la zancada.</w:t>
      </w: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 xml:space="preserve"> </w:t>
      </w: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Las clases de educación física en ambos centros educativos van acompañas del agente motivador que el docente trasmite por medio de la tarea jugando aprendiendo, eso contribuye al proceso de desarrollo del niño y de la habilidad misma.</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Una planificación hace que la metodología de enseñanza sea más eficaz en la práctica, en el caso de la educación física debe haber en todo momento una planificación y metodología acorde al nivel de edad, en el trabajo de campo se observo si hay buena planificación y metodología adaptada a cada realidad y entorno de las instituciones.</w:t>
      </w: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lastRenderedPageBreak/>
        <w:t xml:space="preserve">El interés por parte de los docentes de aula a que la clase de educación física sea mas integradora con el trabajo general del área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para que el proceso de desarrollo sea  fundamentado en el proceso aprendizaje de los niños y las niñas.</w:t>
      </w: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numPr>
          <w:ilvl w:val="0"/>
          <w:numId w:val="23"/>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En la participación de la clase se evidencia que hay muchos niños y niñas que no tienen el mismo nivel de atención que otros, y esto no contribuye a su proceso de desarrollo, ya que el docente no puede corregir a todos los alumnos en el transcurso de la clase.</w:t>
      </w: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jc w:val="both"/>
        <w:rPr>
          <w:rFonts w:ascii="Times New Roman" w:hAnsi="Times New Roman"/>
          <w:sz w:val="24"/>
          <w:szCs w:val="24"/>
          <w:lang w:val="es-MX"/>
        </w:rPr>
      </w:pPr>
    </w:p>
    <w:p w:rsidR="007D6C45" w:rsidRPr="0002777C" w:rsidRDefault="007D6C45" w:rsidP="007D6C45">
      <w:pPr>
        <w:spacing w:line="360" w:lineRule="auto"/>
        <w:rPr>
          <w:rFonts w:ascii="Times New Roman" w:hAnsi="Times New Roman"/>
          <w:b/>
          <w:sz w:val="24"/>
          <w:szCs w:val="24"/>
          <w:lang w:val="es-MX"/>
        </w:rPr>
      </w:pPr>
      <w:r w:rsidRPr="0002777C">
        <w:rPr>
          <w:rFonts w:ascii="Times New Roman" w:hAnsi="Times New Roman"/>
          <w:b/>
          <w:sz w:val="24"/>
          <w:szCs w:val="24"/>
          <w:lang w:val="es-MX"/>
        </w:rPr>
        <w:lastRenderedPageBreak/>
        <w:t>5.2 RECOMENDACIONES</w:t>
      </w: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 xml:space="preserve"> Que las instituciones mantengan el aprendizaje de las habilidades motrices básicas  en los niveles de </w:t>
      </w:r>
      <w:proofErr w:type="spellStart"/>
      <w:r w:rsidRPr="0002777C">
        <w:rPr>
          <w:rFonts w:ascii="Times New Roman" w:hAnsi="Times New Roman"/>
          <w:sz w:val="24"/>
          <w:szCs w:val="24"/>
          <w:lang w:val="es-MX"/>
        </w:rPr>
        <w:t>parvularia</w:t>
      </w:r>
      <w:proofErr w:type="spellEnd"/>
      <w:r w:rsidRPr="0002777C">
        <w:rPr>
          <w:rFonts w:ascii="Times New Roman" w:hAnsi="Times New Roman"/>
          <w:sz w:val="24"/>
          <w:szCs w:val="24"/>
          <w:lang w:val="es-MX"/>
        </w:rPr>
        <w:t xml:space="preserve"> para garantizar un mejor desarrollo motor básico en los niños y niñas. Así mismo durante el desarrollo de la clase de educación física se debe brindar una serie de ejercicios con la filosofía de jugando aprendiendo.</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 xml:space="preserve"> Que los docentes brinden más atención a las particularidades de los niñas y niñas que se les dificulta la habilidad en la coordinación, dirección, gesto,  mediante un monitoreo más minucioso en cada clase de educación física. </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Los maestros de educación física busquen en todo momento actualizar sus procesos de enseñanza para mantener la filosofía de jugar aprendiendo por medio de tareas dirigidas, que contribuirán a la fundamentación del desarrollo de la destreza motora.</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Que todos los centros educativos mantengan en todo momento las habilidades motrices básicas como un proceso crucial e importante en la faceta de desarrollo de los niños y niñas, ya que esto garantiza que a medida desarrollen ellos conocerán mejor su cuerpo y mantendrán un mejor dominio del mismo.</w:t>
      </w: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Que se forme un nexo de comunicación entre docentes de aula y el docente de educación física, para mejor la planificación y poder obtener mejores resultados en el desarrollo de las habilidades motrices básicas.</w:t>
      </w:r>
    </w:p>
    <w:p w:rsidR="007D6C45" w:rsidRPr="0002777C" w:rsidRDefault="007D6C45" w:rsidP="007D6C45">
      <w:pPr>
        <w:contextualSpacing/>
        <w:rPr>
          <w:rFonts w:ascii="Times New Roman" w:hAnsi="Times New Roman"/>
          <w:sz w:val="24"/>
          <w:szCs w:val="24"/>
          <w:lang w:val="es-MX"/>
        </w:rPr>
      </w:pPr>
    </w:p>
    <w:p w:rsidR="007D6C45" w:rsidRPr="0002777C" w:rsidRDefault="007D6C45" w:rsidP="007D6C45">
      <w:pPr>
        <w:spacing w:line="360" w:lineRule="auto"/>
        <w:contextualSpacing/>
        <w:jc w:val="both"/>
        <w:rPr>
          <w:rFonts w:ascii="Times New Roman" w:hAnsi="Times New Roman"/>
          <w:sz w:val="24"/>
          <w:szCs w:val="24"/>
          <w:lang w:val="es-MX"/>
        </w:rPr>
      </w:pPr>
    </w:p>
    <w:p w:rsidR="007D6C45" w:rsidRPr="0002777C" w:rsidRDefault="007D6C45" w:rsidP="007D6C45">
      <w:pPr>
        <w:numPr>
          <w:ilvl w:val="0"/>
          <w:numId w:val="25"/>
        </w:numPr>
        <w:spacing w:line="360" w:lineRule="auto"/>
        <w:contextualSpacing/>
        <w:jc w:val="both"/>
        <w:rPr>
          <w:rFonts w:ascii="Times New Roman" w:hAnsi="Times New Roman"/>
          <w:sz w:val="24"/>
          <w:szCs w:val="24"/>
          <w:lang w:val="es-MX"/>
        </w:rPr>
      </w:pPr>
      <w:r w:rsidRPr="0002777C">
        <w:rPr>
          <w:rFonts w:ascii="Times New Roman" w:hAnsi="Times New Roman"/>
          <w:sz w:val="24"/>
          <w:szCs w:val="24"/>
          <w:lang w:val="es-MX"/>
        </w:rPr>
        <w:t xml:space="preserve">En las clases de educación física el docente busque monitores entre los mismo alumnos para que ellos sirvan como modelo para lo que </w:t>
      </w:r>
      <w:proofErr w:type="spellStart"/>
      <w:r w:rsidRPr="0002777C">
        <w:rPr>
          <w:rFonts w:ascii="Times New Roman" w:hAnsi="Times New Roman"/>
          <w:sz w:val="24"/>
          <w:szCs w:val="24"/>
          <w:lang w:val="es-MX"/>
        </w:rPr>
        <w:t>estan</w:t>
      </w:r>
      <w:proofErr w:type="spellEnd"/>
      <w:r w:rsidRPr="0002777C">
        <w:rPr>
          <w:rFonts w:ascii="Times New Roman" w:hAnsi="Times New Roman"/>
          <w:sz w:val="24"/>
          <w:szCs w:val="24"/>
          <w:lang w:val="es-MX"/>
        </w:rPr>
        <w:t xml:space="preserve"> en proceso de aprendizaje de la habilidad.</w:t>
      </w:r>
    </w:p>
    <w:p w:rsidR="007D6C45" w:rsidRPr="0002777C" w:rsidRDefault="007D6C45" w:rsidP="007D6C45">
      <w:pPr>
        <w:spacing w:line="360" w:lineRule="auto"/>
        <w:rPr>
          <w:rFonts w:ascii="Times New Roman" w:hAnsi="Times New Roman"/>
          <w:b/>
          <w:sz w:val="24"/>
          <w:szCs w:val="24"/>
          <w:lang w:val="es-MX"/>
        </w:rPr>
      </w:pPr>
    </w:p>
    <w:p w:rsidR="007D6C45" w:rsidRPr="0002777C" w:rsidRDefault="007D6C45" w:rsidP="007D6C45">
      <w:pPr>
        <w:spacing w:line="360" w:lineRule="auto"/>
        <w:jc w:val="center"/>
        <w:rPr>
          <w:rFonts w:ascii="Times New Roman" w:hAnsi="Times New Roman"/>
          <w:sz w:val="24"/>
          <w:szCs w:val="24"/>
          <w:lang w:val="es-MX"/>
        </w:rPr>
      </w:pPr>
    </w:p>
    <w:p w:rsidR="007D6C45" w:rsidRPr="0002777C" w:rsidRDefault="007D6C45" w:rsidP="007D6C45">
      <w:pPr>
        <w:spacing w:line="360" w:lineRule="auto"/>
        <w:jc w:val="center"/>
        <w:rPr>
          <w:rFonts w:ascii="Times New Roman" w:hAnsi="Times New Roman"/>
          <w:sz w:val="24"/>
          <w:szCs w:val="24"/>
          <w:lang w:val="es-MX"/>
        </w:rPr>
      </w:pPr>
    </w:p>
    <w:p w:rsidR="007D6C45" w:rsidRPr="0002777C" w:rsidRDefault="007D6C45" w:rsidP="007D6C45">
      <w:pPr>
        <w:spacing w:line="360" w:lineRule="auto"/>
        <w:jc w:val="center"/>
        <w:rPr>
          <w:rFonts w:ascii="Times New Roman" w:hAnsi="Times New Roman"/>
          <w:sz w:val="24"/>
          <w:szCs w:val="24"/>
          <w:lang w:val="es-MX"/>
        </w:rPr>
      </w:pPr>
      <w:r w:rsidRPr="0002777C">
        <w:rPr>
          <w:rFonts w:ascii="Times New Roman" w:hAnsi="Times New Roman"/>
          <w:sz w:val="24"/>
          <w:szCs w:val="24"/>
          <w:lang w:val="es-MX"/>
        </w:rPr>
        <w:lastRenderedPageBreak/>
        <w:t>BIBLIOGRAFIA</w:t>
      </w:r>
    </w:p>
    <w:p w:rsidR="007D6C45" w:rsidRPr="0002777C" w:rsidRDefault="007D6C45" w:rsidP="007D6C45">
      <w:pPr>
        <w:spacing w:line="360" w:lineRule="auto"/>
        <w:jc w:val="both"/>
        <w:rPr>
          <w:rFonts w:ascii="Times New Roman" w:hAnsi="Times New Roman"/>
          <w:sz w:val="20"/>
          <w:szCs w:val="20"/>
          <w:lang w:val="es-MX"/>
        </w:rPr>
      </w:pPr>
      <w:r w:rsidRPr="0002777C">
        <w:rPr>
          <w:rFonts w:ascii="Times New Roman" w:hAnsi="Times New Roman"/>
          <w:sz w:val="20"/>
          <w:szCs w:val="20"/>
          <w:lang w:val="es-MX"/>
        </w:rPr>
        <w:t>Libros:</w:t>
      </w:r>
    </w:p>
    <w:p w:rsidR="007D6C45" w:rsidRPr="0002777C" w:rsidRDefault="007D6C45" w:rsidP="007D6C45">
      <w:pPr>
        <w:numPr>
          <w:ilvl w:val="0"/>
          <w:numId w:val="27"/>
        </w:numPr>
        <w:spacing w:line="360" w:lineRule="auto"/>
        <w:contextualSpacing/>
        <w:jc w:val="both"/>
        <w:rPr>
          <w:rFonts w:ascii="Times New Roman" w:hAnsi="Times New Roman"/>
          <w:i/>
          <w:sz w:val="20"/>
          <w:szCs w:val="20"/>
          <w:lang w:val="es-MX"/>
        </w:rPr>
      </w:pPr>
      <w:proofErr w:type="spellStart"/>
      <w:r w:rsidRPr="0002777C">
        <w:rPr>
          <w:rFonts w:ascii="Times New Roman" w:hAnsi="Times New Roman"/>
          <w:sz w:val="20"/>
          <w:szCs w:val="20"/>
          <w:lang w:val="es-MX"/>
        </w:rPr>
        <w:t>Hernandez</w:t>
      </w:r>
      <w:proofErr w:type="spellEnd"/>
      <w:r w:rsidRPr="0002777C">
        <w:rPr>
          <w:rFonts w:ascii="Times New Roman" w:hAnsi="Times New Roman"/>
          <w:sz w:val="20"/>
          <w:szCs w:val="20"/>
          <w:lang w:val="es-MX"/>
        </w:rPr>
        <w:t xml:space="preserve"> </w:t>
      </w:r>
      <w:proofErr w:type="spellStart"/>
      <w:r w:rsidRPr="0002777C">
        <w:rPr>
          <w:rFonts w:ascii="Times New Roman" w:hAnsi="Times New Roman"/>
          <w:sz w:val="20"/>
          <w:szCs w:val="20"/>
          <w:lang w:val="es-MX"/>
        </w:rPr>
        <w:t>Sampiere</w:t>
      </w:r>
      <w:proofErr w:type="spellEnd"/>
      <w:r w:rsidRPr="0002777C">
        <w:rPr>
          <w:rFonts w:ascii="Times New Roman" w:hAnsi="Times New Roman"/>
          <w:sz w:val="20"/>
          <w:szCs w:val="20"/>
          <w:lang w:val="es-MX"/>
        </w:rPr>
        <w:t xml:space="preserve">, Roberto (2006) </w:t>
      </w:r>
      <w:proofErr w:type="spellStart"/>
      <w:r w:rsidRPr="0002777C">
        <w:rPr>
          <w:rFonts w:ascii="Times New Roman" w:hAnsi="Times New Roman"/>
          <w:i/>
          <w:sz w:val="20"/>
          <w:szCs w:val="20"/>
          <w:lang w:val="es-MX"/>
        </w:rPr>
        <w:t>Metodologia</w:t>
      </w:r>
      <w:proofErr w:type="spellEnd"/>
      <w:r w:rsidRPr="0002777C">
        <w:rPr>
          <w:rFonts w:ascii="Times New Roman" w:hAnsi="Times New Roman"/>
          <w:i/>
          <w:sz w:val="20"/>
          <w:szCs w:val="20"/>
          <w:lang w:val="es-MX"/>
        </w:rPr>
        <w:t xml:space="preserve"> de la </w:t>
      </w:r>
      <w:proofErr w:type="spellStart"/>
      <w:r w:rsidRPr="0002777C">
        <w:rPr>
          <w:rFonts w:ascii="Times New Roman" w:hAnsi="Times New Roman"/>
          <w:i/>
          <w:sz w:val="20"/>
          <w:szCs w:val="20"/>
          <w:lang w:val="es-MX"/>
        </w:rPr>
        <w:t>nvestigacion</w:t>
      </w:r>
      <w:proofErr w:type="spellEnd"/>
      <w:r w:rsidRPr="0002777C">
        <w:rPr>
          <w:rFonts w:ascii="Times New Roman" w:hAnsi="Times New Roman"/>
          <w:i/>
          <w:sz w:val="20"/>
          <w:szCs w:val="20"/>
          <w:lang w:val="es-MX"/>
        </w:rPr>
        <w:t>.</w:t>
      </w:r>
      <w:r w:rsidRPr="0002777C">
        <w:rPr>
          <w:rFonts w:ascii="Times New Roman" w:hAnsi="Times New Roman"/>
          <w:i/>
          <w:sz w:val="20"/>
          <w:szCs w:val="20"/>
          <w:lang w:val="es-ES"/>
        </w:rPr>
        <w:t xml:space="preserve"> McGraw-Hill. México, D.F.</w:t>
      </w:r>
    </w:p>
    <w:p w:rsidR="007D6C45" w:rsidRPr="0002777C" w:rsidRDefault="007D6C45" w:rsidP="007D6C45">
      <w:pPr>
        <w:numPr>
          <w:ilvl w:val="0"/>
          <w:numId w:val="27"/>
        </w:numPr>
        <w:shd w:val="clear" w:color="auto" w:fill="FFFFFF"/>
        <w:spacing w:before="135" w:after="135" w:line="360" w:lineRule="auto"/>
        <w:contextualSpacing/>
        <w:jc w:val="both"/>
        <w:rPr>
          <w:rFonts w:ascii="Times New Roman" w:eastAsia="Times New Roman" w:hAnsi="Times New Roman"/>
          <w:sz w:val="20"/>
          <w:szCs w:val="20"/>
          <w:lang w:val="es-ES" w:eastAsia="es-MX"/>
        </w:rPr>
      </w:pPr>
      <w:r w:rsidRPr="0002777C">
        <w:rPr>
          <w:rFonts w:ascii="Times New Roman" w:hAnsi="Times New Roman"/>
          <w:sz w:val="20"/>
          <w:szCs w:val="20"/>
          <w:lang w:val="es-SV"/>
        </w:rPr>
        <w:t>Ley General de Educación de 1990, en el Título III, capítulo I, Artículo 12.</w:t>
      </w:r>
    </w:p>
    <w:p w:rsidR="007D6C45" w:rsidRPr="0002777C" w:rsidRDefault="007D6C45" w:rsidP="007D6C45">
      <w:pPr>
        <w:numPr>
          <w:ilvl w:val="0"/>
          <w:numId w:val="27"/>
        </w:numPr>
        <w:spacing w:line="360" w:lineRule="auto"/>
        <w:contextualSpacing/>
        <w:jc w:val="both"/>
        <w:rPr>
          <w:rFonts w:ascii="Times New Roman" w:hAnsi="Times New Roman"/>
          <w:sz w:val="20"/>
          <w:szCs w:val="20"/>
          <w:lang w:val="es-ES"/>
        </w:rPr>
      </w:pPr>
      <w:proofErr w:type="spellStart"/>
      <w:r w:rsidRPr="0002777C">
        <w:rPr>
          <w:rFonts w:ascii="Times New Roman" w:hAnsi="Times New Roman"/>
          <w:sz w:val="20"/>
          <w:szCs w:val="20"/>
          <w:lang w:val="es-ES"/>
        </w:rPr>
        <w:t>Rigal</w:t>
      </w:r>
      <w:proofErr w:type="spellEnd"/>
      <w:r w:rsidRPr="0002777C">
        <w:rPr>
          <w:rFonts w:ascii="Times New Roman" w:hAnsi="Times New Roman"/>
          <w:sz w:val="20"/>
          <w:szCs w:val="20"/>
          <w:lang w:val="es-ES"/>
        </w:rPr>
        <w:t xml:space="preserve">, Robert: </w:t>
      </w:r>
      <w:r w:rsidRPr="0002777C">
        <w:rPr>
          <w:rFonts w:ascii="Times New Roman" w:hAnsi="Times New Roman"/>
          <w:i/>
          <w:iCs/>
          <w:sz w:val="20"/>
          <w:szCs w:val="20"/>
          <w:lang w:val="es-ES"/>
        </w:rPr>
        <w:t>"Motricidad humana. Fundamentos y aplicaciones pedagógicas"</w:t>
      </w:r>
      <w:r w:rsidRPr="0002777C">
        <w:rPr>
          <w:rFonts w:ascii="Times New Roman" w:hAnsi="Times New Roman"/>
          <w:i/>
          <w:sz w:val="20"/>
          <w:szCs w:val="20"/>
          <w:lang w:val="es-ES"/>
        </w:rPr>
        <w:t xml:space="preserve">. Editorial Pila </w:t>
      </w:r>
      <w:proofErr w:type="spellStart"/>
      <w:r w:rsidRPr="0002777C">
        <w:rPr>
          <w:rFonts w:ascii="Times New Roman" w:hAnsi="Times New Roman"/>
          <w:i/>
          <w:sz w:val="20"/>
          <w:szCs w:val="20"/>
          <w:lang w:val="es-ES"/>
        </w:rPr>
        <w:t>Teleña</w:t>
      </w:r>
      <w:proofErr w:type="spellEnd"/>
      <w:r w:rsidRPr="0002777C">
        <w:rPr>
          <w:rFonts w:ascii="Times New Roman" w:hAnsi="Times New Roman"/>
          <w:i/>
          <w:sz w:val="20"/>
          <w:szCs w:val="20"/>
          <w:lang w:val="es-ES"/>
        </w:rPr>
        <w:t xml:space="preserve"> </w:t>
      </w:r>
      <w:proofErr w:type="spellStart"/>
      <w:r w:rsidRPr="0002777C">
        <w:rPr>
          <w:rFonts w:ascii="Times New Roman" w:hAnsi="Times New Roman"/>
          <w:i/>
          <w:sz w:val="20"/>
          <w:szCs w:val="20"/>
          <w:lang w:val="es-ES"/>
        </w:rPr>
        <w:t>S.A</w:t>
      </w:r>
      <w:proofErr w:type="spellEnd"/>
      <w:r w:rsidRPr="0002777C">
        <w:rPr>
          <w:rFonts w:ascii="Times New Roman" w:hAnsi="Times New Roman"/>
          <w:i/>
          <w:sz w:val="20"/>
          <w:szCs w:val="20"/>
          <w:lang w:val="es-ES"/>
        </w:rPr>
        <w:t>, 1987</w:t>
      </w:r>
      <w:r w:rsidRPr="0002777C">
        <w:rPr>
          <w:rFonts w:ascii="Times New Roman" w:hAnsi="Times New Roman"/>
          <w:sz w:val="20"/>
          <w:szCs w:val="20"/>
          <w:lang w:val="es-ES"/>
        </w:rPr>
        <w:t>.</w:t>
      </w:r>
    </w:p>
    <w:p w:rsidR="007D6C45" w:rsidRPr="0002777C" w:rsidRDefault="007D6C45" w:rsidP="007D6C45">
      <w:pPr>
        <w:numPr>
          <w:ilvl w:val="0"/>
          <w:numId w:val="27"/>
        </w:numPr>
        <w:shd w:val="clear" w:color="auto" w:fill="FFFFFF"/>
        <w:spacing w:before="135" w:after="135" w:line="360" w:lineRule="auto"/>
        <w:contextualSpacing/>
        <w:jc w:val="both"/>
        <w:rPr>
          <w:rFonts w:ascii="Times New Roman" w:eastAsia="Times New Roman" w:hAnsi="Times New Roman"/>
          <w:i/>
          <w:sz w:val="20"/>
          <w:szCs w:val="20"/>
          <w:lang w:val="es-ES" w:eastAsia="es-MX"/>
        </w:rPr>
      </w:pPr>
      <w:r w:rsidRPr="0002777C">
        <w:rPr>
          <w:rFonts w:ascii="Times New Roman" w:eastAsia="Times New Roman" w:hAnsi="Times New Roman"/>
          <w:sz w:val="20"/>
          <w:szCs w:val="20"/>
          <w:lang w:val="es-ES" w:eastAsia="es-MX"/>
        </w:rPr>
        <w:t xml:space="preserve">MINED, </w:t>
      </w:r>
      <w:r w:rsidRPr="0002777C">
        <w:rPr>
          <w:rFonts w:ascii="Times New Roman" w:eastAsia="Times New Roman" w:hAnsi="Times New Roman"/>
          <w:i/>
          <w:sz w:val="20"/>
          <w:szCs w:val="20"/>
          <w:lang w:val="es-ES" w:eastAsia="es-MX"/>
        </w:rPr>
        <w:t>Plan nacional de educación 2021, san salvador 2005.</w:t>
      </w:r>
    </w:p>
    <w:p w:rsidR="007D6C45" w:rsidRPr="0002777C" w:rsidRDefault="007D6C45" w:rsidP="007D6C45">
      <w:pPr>
        <w:numPr>
          <w:ilvl w:val="0"/>
          <w:numId w:val="27"/>
        </w:numPr>
        <w:spacing w:line="360" w:lineRule="auto"/>
        <w:contextualSpacing/>
        <w:jc w:val="both"/>
        <w:rPr>
          <w:rFonts w:ascii="Times New Roman" w:hAnsi="Times New Roman"/>
          <w:i/>
          <w:sz w:val="20"/>
          <w:szCs w:val="20"/>
          <w:lang w:val="es-ES"/>
        </w:rPr>
      </w:pPr>
      <w:r w:rsidRPr="0002777C">
        <w:rPr>
          <w:rFonts w:ascii="Times New Roman" w:hAnsi="Times New Roman"/>
          <w:sz w:val="20"/>
          <w:szCs w:val="20"/>
          <w:lang w:val="es-ES"/>
        </w:rPr>
        <w:t xml:space="preserve">Ortega. E y Blázquez. D.: </w:t>
      </w:r>
      <w:r w:rsidRPr="0002777C">
        <w:rPr>
          <w:rFonts w:ascii="Times New Roman" w:hAnsi="Times New Roman"/>
          <w:i/>
          <w:iCs/>
          <w:sz w:val="20"/>
          <w:szCs w:val="20"/>
          <w:lang w:val="es-ES"/>
        </w:rPr>
        <w:t>" La actividad motriz en el niño de 3 a 6 años".</w:t>
      </w:r>
      <w:r w:rsidRPr="0002777C">
        <w:rPr>
          <w:rFonts w:ascii="Times New Roman" w:hAnsi="Times New Roman"/>
          <w:i/>
          <w:sz w:val="20"/>
          <w:szCs w:val="20"/>
          <w:lang w:val="es-ES"/>
        </w:rPr>
        <w:t xml:space="preserve"> Editorial cincel, 1984.</w:t>
      </w:r>
    </w:p>
    <w:p w:rsidR="007D6C45" w:rsidRPr="0002777C" w:rsidRDefault="007D6C45" w:rsidP="007D6C45">
      <w:pPr>
        <w:numPr>
          <w:ilvl w:val="0"/>
          <w:numId w:val="27"/>
        </w:numPr>
        <w:shd w:val="clear" w:color="auto" w:fill="FFFFFF"/>
        <w:spacing w:before="135" w:after="135" w:line="360" w:lineRule="auto"/>
        <w:contextualSpacing/>
        <w:jc w:val="both"/>
        <w:rPr>
          <w:rFonts w:ascii="Times New Roman" w:eastAsia="Times New Roman" w:hAnsi="Times New Roman"/>
          <w:sz w:val="20"/>
          <w:szCs w:val="20"/>
          <w:lang w:val="es-ES" w:eastAsia="es-MX"/>
        </w:rPr>
      </w:pPr>
      <w:proofErr w:type="spellStart"/>
      <w:r w:rsidRPr="0002777C">
        <w:rPr>
          <w:rFonts w:ascii="Times New Roman" w:eastAsia="Times New Roman" w:hAnsi="Times New Roman"/>
          <w:sz w:val="20"/>
          <w:szCs w:val="20"/>
          <w:lang w:val="es-ES" w:eastAsia="es-MX"/>
        </w:rPr>
        <w:t>Prieete</w:t>
      </w:r>
      <w:proofErr w:type="spellEnd"/>
      <w:r w:rsidRPr="0002777C">
        <w:rPr>
          <w:rFonts w:ascii="Times New Roman" w:eastAsia="Times New Roman" w:hAnsi="Times New Roman"/>
          <w:sz w:val="20"/>
          <w:szCs w:val="20"/>
          <w:lang w:val="es-ES" w:eastAsia="es-MX"/>
        </w:rPr>
        <w:t xml:space="preserve">, Francisco, </w:t>
      </w:r>
      <w:r w:rsidRPr="0002777C">
        <w:rPr>
          <w:rFonts w:ascii="Times New Roman" w:eastAsia="Times New Roman" w:hAnsi="Times New Roman"/>
          <w:i/>
          <w:sz w:val="20"/>
          <w:szCs w:val="20"/>
          <w:lang w:val="es-ES" w:eastAsia="es-MX"/>
        </w:rPr>
        <w:t>Educación Física y Desarrollo de la Habilidad Psicomotora en niños de 6 a 12 años</w:t>
      </w:r>
      <w:r w:rsidRPr="0002777C">
        <w:rPr>
          <w:rFonts w:ascii="Times New Roman" w:eastAsia="Times New Roman" w:hAnsi="Times New Roman"/>
          <w:sz w:val="20"/>
          <w:szCs w:val="20"/>
          <w:lang w:val="es-ES" w:eastAsia="es-MX"/>
        </w:rPr>
        <w:t>, Roma, Italia 1989.</w:t>
      </w:r>
    </w:p>
    <w:p w:rsidR="007D6C45" w:rsidRPr="0002777C" w:rsidRDefault="007D6C45" w:rsidP="007D6C45">
      <w:pPr>
        <w:numPr>
          <w:ilvl w:val="0"/>
          <w:numId w:val="27"/>
        </w:numPr>
        <w:shd w:val="clear" w:color="auto" w:fill="FFFFFF"/>
        <w:spacing w:before="135" w:after="135" w:line="360" w:lineRule="auto"/>
        <w:contextualSpacing/>
        <w:jc w:val="both"/>
        <w:rPr>
          <w:rFonts w:ascii="Times New Roman" w:eastAsia="Times New Roman" w:hAnsi="Times New Roman"/>
          <w:sz w:val="20"/>
          <w:szCs w:val="20"/>
          <w:lang w:val="es-ES" w:eastAsia="es-MX"/>
        </w:rPr>
      </w:pPr>
      <w:r w:rsidRPr="0002777C">
        <w:rPr>
          <w:rFonts w:ascii="Times New Roman" w:eastAsia="Times New Roman" w:hAnsi="Times New Roman"/>
          <w:sz w:val="20"/>
          <w:szCs w:val="20"/>
          <w:lang w:val="es-ES" w:eastAsia="es-MX"/>
        </w:rPr>
        <w:t xml:space="preserve">Marta, </w:t>
      </w:r>
      <w:proofErr w:type="spellStart"/>
      <w:r w:rsidRPr="0002777C">
        <w:rPr>
          <w:rFonts w:ascii="Times New Roman" w:eastAsia="Times New Roman" w:hAnsi="Times New Roman"/>
          <w:sz w:val="20"/>
          <w:szCs w:val="20"/>
          <w:lang w:val="es-ES" w:eastAsia="es-MX"/>
        </w:rPr>
        <w:t>Castaner</w:t>
      </w:r>
      <w:proofErr w:type="spellEnd"/>
      <w:r w:rsidRPr="0002777C">
        <w:rPr>
          <w:rFonts w:ascii="Times New Roman" w:eastAsia="Times New Roman" w:hAnsi="Times New Roman"/>
          <w:sz w:val="20"/>
          <w:szCs w:val="20"/>
          <w:lang w:val="es-ES" w:eastAsia="es-MX"/>
        </w:rPr>
        <w:t xml:space="preserve"> i </w:t>
      </w:r>
      <w:proofErr w:type="spellStart"/>
      <w:r w:rsidRPr="0002777C">
        <w:rPr>
          <w:rFonts w:ascii="Times New Roman" w:eastAsia="Times New Roman" w:hAnsi="Times New Roman"/>
          <w:sz w:val="20"/>
          <w:szCs w:val="20"/>
          <w:lang w:val="es-ES" w:eastAsia="es-MX"/>
        </w:rPr>
        <w:t>Balcells</w:t>
      </w:r>
      <w:proofErr w:type="spellEnd"/>
      <w:r w:rsidRPr="0002777C">
        <w:rPr>
          <w:rFonts w:ascii="Times New Roman" w:eastAsia="Times New Roman" w:hAnsi="Times New Roman"/>
          <w:sz w:val="20"/>
          <w:szCs w:val="20"/>
          <w:lang w:val="es-ES" w:eastAsia="es-MX"/>
        </w:rPr>
        <w:t xml:space="preserve">, </w:t>
      </w:r>
      <w:r w:rsidRPr="0002777C">
        <w:rPr>
          <w:rFonts w:ascii="Times New Roman" w:eastAsia="Times New Roman" w:hAnsi="Times New Roman"/>
          <w:i/>
          <w:sz w:val="20"/>
          <w:szCs w:val="20"/>
          <w:lang w:val="es-ES" w:eastAsia="es-MX"/>
        </w:rPr>
        <w:t xml:space="preserve">La educación </w:t>
      </w:r>
      <w:proofErr w:type="spellStart"/>
      <w:r w:rsidRPr="0002777C">
        <w:rPr>
          <w:rFonts w:ascii="Times New Roman" w:eastAsia="Times New Roman" w:hAnsi="Times New Roman"/>
          <w:i/>
          <w:sz w:val="20"/>
          <w:szCs w:val="20"/>
          <w:lang w:val="es-ES" w:eastAsia="es-MX"/>
        </w:rPr>
        <w:t>Fisica</w:t>
      </w:r>
      <w:proofErr w:type="spellEnd"/>
      <w:r w:rsidRPr="0002777C">
        <w:rPr>
          <w:rFonts w:ascii="Times New Roman" w:eastAsia="Times New Roman" w:hAnsi="Times New Roman"/>
          <w:i/>
          <w:sz w:val="20"/>
          <w:szCs w:val="20"/>
          <w:lang w:val="es-ES" w:eastAsia="es-MX"/>
        </w:rPr>
        <w:t xml:space="preserve"> en la enseñanza primaria, 3° edición, Colección la educación física en reforma</w:t>
      </w:r>
      <w:r w:rsidRPr="0002777C">
        <w:rPr>
          <w:rFonts w:ascii="Times New Roman" w:eastAsia="Times New Roman" w:hAnsi="Times New Roman"/>
          <w:sz w:val="20"/>
          <w:szCs w:val="20"/>
          <w:lang w:val="es-ES" w:eastAsia="es-MX"/>
        </w:rPr>
        <w:t xml:space="preserve">. </w:t>
      </w:r>
    </w:p>
    <w:p w:rsidR="007D6C45" w:rsidRPr="0002777C" w:rsidRDefault="007D6C45" w:rsidP="007D6C45">
      <w:pPr>
        <w:numPr>
          <w:ilvl w:val="0"/>
          <w:numId w:val="27"/>
        </w:numPr>
        <w:shd w:val="clear" w:color="auto" w:fill="FFFFFF"/>
        <w:spacing w:before="135" w:after="135" w:line="360" w:lineRule="auto"/>
        <w:contextualSpacing/>
        <w:jc w:val="both"/>
        <w:rPr>
          <w:rFonts w:ascii="Times New Roman" w:eastAsia="Times New Roman" w:hAnsi="Times New Roman"/>
          <w:i/>
          <w:sz w:val="20"/>
          <w:szCs w:val="20"/>
          <w:lang w:val="es-ES" w:eastAsia="es-MX"/>
        </w:rPr>
      </w:pPr>
      <w:r w:rsidRPr="0002777C">
        <w:rPr>
          <w:rFonts w:ascii="Times New Roman" w:eastAsia="Times New Roman" w:hAnsi="Times New Roman"/>
          <w:sz w:val="20"/>
          <w:szCs w:val="20"/>
          <w:lang w:val="es-ES" w:eastAsia="es-MX"/>
        </w:rPr>
        <w:t xml:space="preserve">Zarco Resal, J. A.: </w:t>
      </w:r>
      <w:r w:rsidRPr="0002777C">
        <w:rPr>
          <w:rFonts w:ascii="Times New Roman" w:eastAsia="Times New Roman" w:hAnsi="Times New Roman"/>
          <w:i/>
          <w:iCs/>
          <w:sz w:val="20"/>
          <w:szCs w:val="20"/>
          <w:lang w:val="es-ES" w:eastAsia="es-MX"/>
        </w:rPr>
        <w:t xml:space="preserve">"Desarrollo infantil y </w:t>
      </w:r>
      <w:hyperlink r:id="rId135" w:history="1">
        <w:r w:rsidRPr="0002777C">
          <w:rPr>
            <w:rFonts w:ascii="Times New Roman" w:eastAsia="Times New Roman" w:hAnsi="Times New Roman"/>
            <w:i/>
            <w:iCs/>
            <w:sz w:val="20"/>
            <w:lang w:val="es-ES" w:eastAsia="es-MX"/>
          </w:rPr>
          <w:t>Educación</w:t>
        </w:r>
      </w:hyperlink>
      <w:r w:rsidRPr="0002777C">
        <w:rPr>
          <w:rFonts w:ascii="Times New Roman" w:eastAsia="Times New Roman" w:hAnsi="Times New Roman"/>
          <w:i/>
          <w:iCs/>
          <w:sz w:val="20"/>
          <w:szCs w:val="20"/>
          <w:lang w:val="es-ES" w:eastAsia="es-MX"/>
        </w:rPr>
        <w:t xml:space="preserve"> Física".</w:t>
      </w:r>
      <w:r w:rsidRPr="0002777C">
        <w:rPr>
          <w:rFonts w:ascii="Times New Roman" w:eastAsia="Times New Roman" w:hAnsi="Times New Roman"/>
          <w:i/>
          <w:sz w:val="20"/>
          <w:szCs w:val="20"/>
          <w:lang w:val="es-ES" w:eastAsia="es-MX"/>
        </w:rPr>
        <w:t xml:space="preserve"> Ediciones Aljibe, 1992.</w:t>
      </w:r>
    </w:p>
    <w:p w:rsidR="007D6C45" w:rsidRPr="0002777C" w:rsidRDefault="007D6C45" w:rsidP="007D6C45">
      <w:pPr>
        <w:shd w:val="clear" w:color="auto" w:fill="FFFFFF"/>
        <w:spacing w:before="135" w:after="135" w:line="360" w:lineRule="auto"/>
        <w:jc w:val="both"/>
        <w:rPr>
          <w:rFonts w:ascii="Times New Roman" w:eastAsia="Times New Roman" w:hAnsi="Times New Roman"/>
          <w:sz w:val="20"/>
          <w:szCs w:val="20"/>
          <w:lang w:val="es-ES" w:eastAsia="es-MX"/>
        </w:rPr>
      </w:pPr>
      <w:r w:rsidRPr="0002777C">
        <w:rPr>
          <w:rFonts w:ascii="Times New Roman" w:eastAsia="Times New Roman" w:hAnsi="Times New Roman"/>
          <w:sz w:val="20"/>
          <w:szCs w:val="20"/>
          <w:lang w:val="es-ES" w:eastAsia="es-MX"/>
        </w:rPr>
        <w:t>Tesis.</w:t>
      </w:r>
    </w:p>
    <w:p w:rsidR="007D6C45" w:rsidRPr="0002777C" w:rsidRDefault="007D6C45" w:rsidP="007D6C45">
      <w:pPr>
        <w:numPr>
          <w:ilvl w:val="0"/>
          <w:numId w:val="29"/>
        </w:numPr>
        <w:shd w:val="clear" w:color="auto" w:fill="FFFFFF"/>
        <w:spacing w:before="135" w:after="135" w:line="360" w:lineRule="auto"/>
        <w:contextualSpacing/>
        <w:jc w:val="both"/>
        <w:rPr>
          <w:rFonts w:ascii="Times New Roman" w:hAnsi="Times New Roman"/>
          <w:sz w:val="20"/>
          <w:szCs w:val="20"/>
          <w:lang w:val="es-MX"/>
        </w:rPr>
      </w:pPr>
      <w:r w:rsidRPr="0002777C">
        <w:rPr>
          <w:rFonts w:ascii="Times New Roman" w:hAnsi="Times New Roman"/>
          <w:sz w:val="20"/>
          <w:szCs w:val="20"/>
          <w:lang w:val="es-MX"/>
        </w:rPr>
        <w:t>Conclusiones del Congreso Iberoamericano de Educación organizado por la UNESCO.</w:t>
      </w:r>
    </w:p>
    <w:p w:rsidR="007D6C45" w:rsidRPr="0002777C" w:rsidRDefault="007D6C45" w:rsidP="007D6C45">
      <w:pPr>
        <w:numPr>
          <w:ilvl w:val="0"/>
          <w:numId w:val="29"/>
        </w:numPr>
        <w:shd w:val="clear" w:color="auto" w:fill="FFFFFF"/>
        <w:spacing w:before="135" w:after="135" w:line="360" w:lineRule="auto"/>
        <w:contextualSpacing/>
        <w:jc w:val="both"/>
        <w:rPr>
          <w:rFonts w:ascii="Times New Roman" w:eastAsia="Times New Roman" w:hAnsi="Times New Roman"/>
          <w:i/>
          <w:sz w:val="20"/>
          <w:szCs w:val="20"/>
          <w:lang w:val="es-MX" w:eastAsia="es-MX"/>
        </w:rPr>
      </w:pPr>
      <w:r w:rsidRPr="0002777C">
        <w:rPr>
          <w:rFonts w:ascii="Times New Roman" w:hAnsi="Times New Roman"/>
          <w:sz w:val="20"/>
          <w:szCs w:val="20"/>
          <w:lang w:val="es-MX"/>
        </w:rPr>
        <w:t xml:space="preserve">Bonilla ventura, dora </w:t>
      </w:r>
      <w:proofErr w:type="spellStart"/>
      <w:r w:rsidRPr="0002777C">
        <w:rPr>
          <w:rFonts w:ascii="Times New Roman" w:hAnsi="Times New Roman"/>
          <w:sz w:val="20"/>
          <w:szCs w:val="20"/>
          <w:lang w:val="es-MX"/>
        </w:rPr>
        <w:t>Maria</w:t>
      </w:r>
      <w:proofErr w:type="spellEnd"/>
      <w:r w:rsidRPr="0002777C">
        <w:rPr>
          <w:rFonts w:ascii="Times New Roman" w:hAnsi="Times New Roman"/>
          <w:sz w:val="20"/>
          <w:szCs w:val="20"/>
          <w:lang w:val="es-MX"/>
        </w:rPr>
        <w:t xml:space="preserve">. </w:t>
      </w:r>
      <w:r w:rsidRPr="0002777C">
        <w:rPr>
          <w:rFonts w:ascii="Times New Roman" w:hAnsi="Times New Roman"/>
          <w:i/>
          <w:sz w:val="20"/>
          <w:szCs w:val="20"/>
          <w:lang w:val="es-MX"/>
        </w:rPr>
        <w:t xml:space="preserve">La educación física como factor motivador en el desarrollo </w:t>
      </w:r>
      <w:proofErr w:type="spellStart"/>
      <w:r w:rsidRPr="0002777C">
        <w:rPr>
          <w:rFonts w:ascii="Times New Roman" w:hAnsi="Times New Roman"/>
          <w:i/>
          <w:sz w:val="20"/>
          <w:szCs w:val="20"/>
          <w:lang w:val="es-MX"/>
        </w:rPr>
        <w:t>intergral</w:t>
      </w:r>
      <w:proofErr w:type="spellEnd"/>
      <w:r w:rsidRPr="0002777C">
        <w:rPr>
          <w:rFonts w:ascii="Times New Roman" w:hAnsi="Times New Roman"/>
          <w:i/>
          <w:sz w:val="20"/>
          <w:szCs w:val="20"/>
          <w:lang w:val="es-MX"/>
        </w:rPr>
        <w:t xml:space="preserve"> del niño.</w:t>
      </w:r>
    </w:p>
    <w:p w:rsidR="007D6C45" w:rsidRPr="0002777C" w:rsidRDefault="007D6C45" w:rsidP="007D6C45">
      <w:pPr>
        <w:shd w:val="clear" w:color="auto" w:fill="FFFFFF"/>
        <w:spacing w:before="135" w:after="135" w:line="360" w:lineRule="auto"/>
        <w:jc w:val="both"/>
        <w:rPr>
          <w:rFonts w:ascii="Times New Roman" w:eastAsia="Times New Roman" w:hAnsi="Times New Roman"/>
          <w:sz w:val="20"/>
          <w:szCs w:val="20"/>
          <w:lang w:val="es-ES" w:eastAsia="es-MX"/>
        </w:rPr>
      </w:pPr>
      <w:r w:rsidRPr="0002777C">
        <w:rPr>
          <w:rFonts w:ascii="Times New Roman" w:eastAsia="Times New Roman" w:hAnsi="Times New Roman"/>
          <w:sz w:val="20"/>
          <w:szCs w:val="20"/>
          <w:lang w:val="es-ES" w:eastAsia="es-MX"/>
        </w:rPr>
        <w:t xml:space="preserve">Revistas </w:t>
      </w:r>
    </w:p>
    <w:p w:rsidR="007D6C45" w:rsidRPr="0002777C" w:rsidRDefault="007D6C45" w:rsidP="007D6C45">
      <w:pPr>
        <w:numPr>
          <w:ilvl w:val="0"/>
          <w:numId w:val="31"/>
        </w:numPr>
        <w:shd w:val="clear" w:color="auto" w:fill="FFFFFF"/>
        <w:spacing w:before="135" w:after="135" w:line="360" w:lineRule="auto"/>
        <w:contextualSpacing/>
        <w:jc w:val="both"/>
        <w:rPr>
          <w:rFonts w:ascii="Times New Roman" w:eastAsia="Times New Roman" w:hAnsi="Times New Roman"/>
          <w:sz w:val="20"/>
          <w:szCs w:val="20"/>
          <w:lang w:val="es-ES" w:eastAsia="es-MX"/>
        </w:rPr>
      </w:pPr>
      <w:r w:rsidRPr="0002777C">
        <w:rPr>
          <w:rFonts w:ascii="Times New Roman" w:eastAsia="Times New Roman" w:hAnsi="Times New Roman"/>
          <w:sz w:val="20"/>
          <w:szCs w:val="20"/>
          <w:lang w:val="es-ES" w:eastAsia="es-MX"/>
        </w:rPr>
        <w:t>PNUD, informe sobre el Desarrollo humano, El Salvador, San Salvador, 2009.</w:t>
      </w:r>
    </w:p>
    <w:p w:rsidR="007D6C45" w:rsidRPr="0002777C" w:rsidRDefault="007D6C45" w:rsidP="007D6C45">
      <w:pPr>
        <w:numPr>
          <w:ilvl w:val="0"/>
          <w:numId w:val="31"/>
        </w:numPr>
        <w:shd w:val="clear" w:color="auto" w:fill="FFFFFF"/>
        <w:spacing w:before="135" w:after="135" w:line="360" w:lineRule="auto"/>
        <w:contextualSpacing/>
        <w:jc w:val="both"/>
        <w:rPr>
          <w:rFonts w:ascii="Times New Roman" w:eastAsia="Times New Roman" w:hAnsi="Times New Roman"/>
          <w:sz w:val="20"/>
          <w:szCs w:val="20"/>
          <w:lang w:val="es-ES" w:eastAsia="es-MX"/>
        </w:rPr>
      </w:pPr>
      <w:r w:rsidRPr="0002777C">
        <w:rPr>
          <w:rFonts w:ascii="Times New Roman" w:hAnsi="Times New Roman"/>
          <w:sz w:val="20"/>
          <w:szCs w:val="20"/>
          <w:lang w:val="es-ES_tradnl"/>
        </w:rPr>
        <w:t>Indicadores Municipales sobre Desarrollo Humano y Objetivos de Desarrollo del Milenio, El Salvador 2005, (PNUD)</w:t>
      </w:r>
    </w:p>
    <w:p w:rsidR="007D6C45" w:rsidRPr="0002777C" w:rsidRDefault="007D6C45" w:rsidP="007D6C45">
      <w:pPr>
        <w:shd w:val="clear" w:color="auto" w:fill="FFFFFF"/>
        <w:spacing w:before="135" w:after="135" w:line="360" w:lineRule="auto"/>
        <w:jc w:val="both"/>
        <w:rPr>
          <w:rFonts w:ascii="Times New Roman" w:eastAsia="Times New Roman" w:hAnsi="Times New Roman"/>
          <w:sz w:val="20"/>
          <w:szCs w:val="20"/>
          <w:lang w:val="es-ES" w:eastAsia="es-MX"/>
        </w:rPr>
      </w:pPr>
      <w:r w:rsidRPr="0002777C">
        <w:rPr>
          <w:rFonts w:ascii="Times New Roman" w:eastAsia="Times New Roman" w:hAnsi="Times New Roman"/>
          <w:sz w:val="20"/>
          <w:szCs w:val="20"/>
          <w:lang w:val="es-ES" w:eastAsia="es-MX"/>
        </w:rPr>
        <w:t>Páginas electrónicas.</w:t>
      </w:r>
    </w:p>
    <w:p w:rsidR="007D6C45" w:rsidRPr="0002777C" w:rsidRDefault="007D6C45" w:rsidP="007D6C45">
      <w:pPr>
        <w:numPr>
          <w:ilvl w:val="0"/>
          <w:numId w:val="33"/>
        </w:numPr>
        <w:shd w:val="clear" w:color="auto" w:fill="FFFFFF"/>
        <w:spacing w:before="135" w:after="135" w:line="360" w:lineRule="auto"/>
        <w:contextualSpacing/>
        <w:jc w:val="both"/>
        <w:rPr>
          <w:rFonts w:ascii="Times New Roman" w:hAnsi="Times New Roman"/>
          <w:sz w:val="20"/>
          <w:szCs w:val="20"/>
          <w:lang w:val="es-MX"/>
        </w:rPr>
      </w:pPr>
      <w:r w:rsidRPr="0002777C">
        <w:rPr>
          <w:rFonts w:ascii="Times New Roman" w:hAnsi="Times New Roman"/>
          <w:sz w:val="20"/>
          <w:szCs w:val="20"/>
          <w:lang w:val="es-MX"/>
        </w:rPr>
        <w:t>www.Monografias.com Y habilidades motrices básicas enfocadas en nuestros movimientos.</w:t>
      </w:r>
    </w:p>
    <w:p w:rsidR="007D6C45" w:rsidRPr="0002777C" w:rsidRDefault="007D6C45" w:rsidP="007D6C45">
      <w:pPr>
        <w:numPr>
          <w:ilvl w:val="0"/>
          <w:numId w:val="33"/>
        </w:numPr>
        <w:shd w:val="clear" w:color="auto" w:fill="FFFFFF"/>
        <w:spacing w:before="135" w:after="135" w:line="360" w:lineRule="auto"/>
        <w:contextualSpacing/>
        <w:jc w:val="both"/>
        <w:rPr>
          <w:rFonts w:ascii="Times New Roman" w:hAnsi="Times New Roman"/>
          <w:sz w:val="20"/>
          <w:szCs w:val="20"/>
          <w:lang w:val="es-MX"/>
        </w:rPr>
      </w:pPr>
      <w:r w:rsidRPr="0002777C">
        <w:rPr>
          <w:rFonts w:ascii="Times New Roman" w:hAnsi="Times New Roman"/>
          <w:sz w:val="20"/>
          <w:szCs w:val="20"/>
          <w:lang w:val="es-MX"/>
        </w:rPr>
        <w:t>www.Wikilarning Ideas para un currículo en motricidad y desarrollo.</w:t>
      </w:r>
    </w:p>
    <w:p w:rsidR="007D6C45" w:rsidRPr="0002777C" w:rsidRDefault="007D6C45" w:rsidP="007D6C45">
      <w:pPr>
        <w:numPr>
          <w:ilvl w:val="0"/>
          <w:numId w:val="33"/>
        </w:numPr>
        <w:shd w:val="clear" w:color="auto" w:fill="FFFFFF"/>
        <w:spacing w:before="135" w:after="135" w:line="360" w:lineRule="auto"/>
        <w:contextualSpacing/>
        <w:jc w:val="both"/>
        <w:rPr>
          <w:rFonts w:ascii="Times New Roman" w:hAnsi="Times New Roman"/>
          <w:sz w:val="20"/>
          <w:szCs w:val="20"/>
          <w:lang w:val="es-MX"/>
        </w:rPr>
      </w:pPr>
      <w:r w:rsidRPr="0002777C">
        <w:rPr>
          <w:rFonts w:ascii="Times New Roman" w:hAnsi="Times New Roman"/>
          <w:sz w:val="20"/>
          <w:szCs w:val="20"/>
          <w:lang w:val="es-MX"/>
        </w:rPr>
        <w:t>www.UFG metodología de educación física en educación primaria.</w:t>
      </w:r>
    </w:p>
    <w:p w:rsidR="007D6C45" w:rsidRPr="0002777C" w:rsidRDefault="007D6C45" w:rsidP="007D6C45">
      <w:pPr>
        <w:numPr>
          <w:ilvl w:val="0"/>
          <w:numId w:val="33"/>
        </w:numPr>
        <w:shd w:val="clear" w:color="auto" w:fill="FFFFFF"/>
        <w:spacing w:before="135" w:after="135" w:line="360" w:lineRule="auto"/>
        <w:contextualSpacing/>
        <w:jc w:val="both"/>
        <w:rPr>
          <w:rFonts w:ascii="Times New Roman" w:hAnsi="Times New Roman"/>
          <w:sz w:val="20"/>
          <w:szCs w:val="20"/>
          <w:lang w:val="es-MX"/>
        </w:rPr>
      </w:pPr>
      <w:r w:rsidRPr="0002777C">
        <w:rPr>
          <w:rFonts w:ascii="Times New Roman" w:hAnsi="Times New Roman"/>
          <w:sz w:val="20"/>
          <w:szCs w:val="20"/>
          <w:lang w:val="es-MX"/>
        </w:rPr>
        <w:t xml:space="preserve">www.Blog spot de movimientos de habilidades motrices </w:t>
      </w:r>
      <w:proofErr w:type="spellStart"/>
      <w:r w:rsidRPr="0002777C">
        <w:rPr>
          <w:rFonts w:ascii="Times New Roman" w:hAnsi="Times New Roman"/>
          <w:sz w:val="20"/>
          <w:szCs w:val="20"/>
          <w:lang w:val="es-MX"/>
        </w:rPr>
        <w:t>básic</w:t>
      </w:r>
      <w:proofErr w:type="spellEnd"/>
      <w:r w:rsidRPr="0002777C">
        <w:rPr>
          <w:rFonts w:ascii="Times New Roman" w:hAnsi="Times New Roman"/>
          <w:sz w:val="20"/>
          <w:szCs w:val="20"/>
          <w:lang w:val="es-MX"/>
        </w:rPr>
        <w:t>.</w:t>
      </w:r>
    </w:p>
    <w:p w:rsidR="007D6C45" w:rsidRPr="0002777C" w:rsidRDefault="007D6C45" w:rsidP="007D6C45">
      <w:pPr>
        <w:autoSpaceDE w:val="0"/>
        <w:autoSpaceDN w:val="0"/>
        <w:adjustRightInd w:val="0"/>
        <w:spacing w:after="0" w:line="360" w:lineRule="auto"/>
        <w:jc w:val="both"/>
        <w:rPr>
          <w:rFonts w:ascii="Times New Roman" w:hAnsi="Times New Roman"/>
          <w:sz w:val="24"/>
          <w:szCs w:val="24"/>
          <w:lang w:val="es-MX"/>
        </w:rPr>
        <w:sectPr w:rsidR="007D6C45" w:rsidRPr="0002777C" w:rsidSect="007D6C45">
          <w:pgSz w:w="11900" w:h="16840"/>
          <w:pgMar w:top="1417" w:right="1701" w:bottom="1417" w:left="1701" w:header="720" w:footer="720" w:gutter="0"/>
          <w:cols w:space="720"/>
          <w:noEndnote/>
          <w:docGrid w:linePitch="299"/>
        </w:sectPr>
      </w:pPr>
    </w:p>
    <w:p w:rsidR="007D6C45" w:rsidRPr="0002777C" w:rsidRDefault="007D6C45" w:rsidP="007D6C45">
      <w:pPr>
        <w:spacing w:after="30"/>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F01638" w:rsidP="007D6C45">
      <w:pPr>
        <w:spacing w:after="30"/>
        <w:jc w:val="center"/>
        <w:rPr>
          <w:rFonts w:ascii="Times New Roman" w:hAnsi="Times New Roman"/>
          <w:sz w:val="24"/>
          <w:szCs w:val="24"/>
          <w:lang w:val="es-SV"/>
        </w:rPr>
      </w:pPr>
      <w:r>
        <w:rPr>
          <w:rFonts w:ascii="Times New Roman" w:hAnsi="Times New Roman"/>
          <w:sz w:val="24"/>
          <w:szCs w:val="24"/>
          <w:lang w:val="es-SV"/>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80.55pt;height:85.65pt">
            <v:shadow color="#868686"/>
            <v:textpath style="font-family:&quot;Arial Black&quot;;font-size:60pt;v-text-kern:t" trim="t" fitpath="t" string="ANEXOS"/>
          </v:shape>
        </w:pict>
      </w: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FC203B" w:rsidP="007D6C45">
      <w:pPr>
        <w:spacing w:after="30"/>
        <w:jc w:val="center"/>
        <w:rPr>
          <w:rFonts w:ascii="Times New Roman" w:hAnsi="Times New Roman"/>
          <w:sz w:val="24"/>
          <w:szCs w:val="24"/>
          <w:lang w:val="es-SV"/>
        </w:rPr>
      </w:pPr>
      <w:r>
        <w:rPr>
          <w:rFonts w:ascii="Times New Roman" w:hAnsi="Times New Roman"/>
          <w:sz w:val="24"/>
          <w:szCs w:val="24"/>
          <w:lang w:val="es-SV"/>
        </w:rPr>
        <w:t>2</w:t>
      </w: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both"/>
        <w:rPr>
          <w:rFonts w:ascii="Times New Roman" w:hAnsi="Times New Roman"/>
          <w:sz w:val="24"/>
          <w:szCs w:val="24"/>
          <w:lang w:val="es-SV"/>
        </w:rPr>
      </w:pPr>
    </w:p>
    <w:p w:rsidR="007D6C45" w:rsidRPr="0002777C" w:rsidRDefault="007D6C45" w:rsidP="007D6C45">
      <w:pPr>
        <w:spacing w:after="30"/>
        <w:jc w:val="both"/>
        <w:rPr>
          <w:rFonts w:ascii="Times New Roman" w:hAnsi="Times New Roman"/>
          <w:sz w:val="24"/>
          <w:szCs w:val="24"/>
          <w:lang w:val="es-SV"/>
        </w:rPr>
      </w:pPr>
    </w:p>
    <w:p w:rsidR="007D6C45" w:rsidRPr="0002777C" w:rsidRDefault="007D6C45" w:rsidP="007D6C45">
      <w:pPr>
        <w:spacing w:after="30"/>
        <w:jc w:val="both"/>
        <w:rPr>
          <w:rFonts w:ascii="Times New Roman" w:hAnsi="Times New Roman"/>
          <w:b/>
          <w:sz w:val="20"/>
          <w:szCs w:val="20"/>
          <w:lang w:val="es-SV"/>
        </w:rPr>
      </w:pPr>
      <w:r w:rsidRPr="0002777C">
        <w:rPr>
          <w:rFonts w:ascii="Times New Roman" w:hAnsi="Times New Roman"/>
          <w:b/>
          <w:sz w:val="20"/>
          <w:szCs w:val="20"/>
          <w:lang w:val="es-SV"/>
        </w:rPr>
        <w:t>INDICE DE ANEXOS.</w:t>
      </w:r>
    </w:p>
    <w:p w:rsidR="007D6C45" w:rsidRPr="0002777C" w:rsidRDefault="007D6C45" w:rsidP="007D6C45">
      <w:pPr>
        <w:spacing w:after="30"/>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1……………………………………………………..CRONOGRAMA</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2……………………………………………………..MAPAS DE ESCENARIO</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3……………………………………………………..CUADRO DE RELACIONES</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4……………………………………………..GUIA DE OBSERVACION DE LA HAILIDAD.</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5……………………………………. GUIA DE OBSERVACION DE LA METODOLOGIA.</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20"/>
          <w:szCs w:val="20"/>
          <w:lang w:val="es-SV"/>
        </w:rPr>
      </w:pPr>
      <w:r w:rsidRPr="0002777C">
        <w:rPr>
          <w:rFonts w:ascii="Times New Roman" w:hAnsi="Times New Roman"/>
          <w:b/>
          <w:sz w:val="20"/>
          <w:szCs w:val="20"/>
          <w:lang w:val="es-SV"/>
        </w:rPr>
        <w:t>ANEXO 6……………………………………………………MODELO DE ENCUESTA</w:t>
      </w:r>
    </w:p>
    <w:p w:rsidR="007D6C45" w:rsidRPr="0002777C" w:rsidRDefault="007D6C45" w:rsidP="007D6C45">
      <w:pPr>
        <w:spacing w:after="30" w:line="600" w:lineRule="auto"/>
        <w:jc w:val="both"/>
        <w:rPr>
          <w:rFonts w:ascii="Times New Roman" w:hAnsi="Times New Roman"/>
          <w:b/>
          <w:sz w:val="20"/>
          <w:szCs w:val="20"/>
          <w:lang w:val="es-SV"/>
        </w:rPr>
      </w:pPr>
    </w:p>
    <w:p w:rsidR="007D6C45" w:rsidRPr="0002777C" w:rsidRDefault="007D6C45" w:rsidP="007D6C45">
      <w:pPr>
        <w:spacing w:after="30" w:line="600" w:lineRule="auto"/>
        <w:jc w:val="both"/>
        <w:rPr>
          <w:rFonts w:ascii="Times New Roman" w:hAnsi="Times New Roman"/>
          <w:b/>
          <w:sz w:val="18"/>
          <w:szCs w:val="18"/>
          <w:lang w:val="es-SV"/>
        </w:rPr>
      </w:pPr>
      <w:r w:rsidRPr="0002777C">
        <w:rPr>
          <w:rFonts w:ascii="Times New Roman" w:hAnsi="Times New Roman"/>
          <w:b/>
          <w:sz w:val="20"/>
          <w:szCs w:val="20"/>
          <w:lang w:val="es-SV"/>
        </w:rPr>
        <w:t>ANEXO 7…………………………………………………</w:t>
      </w:r>
      <w:r w:rsidRPr="0002777C">
        <w:rPr>
          <w:rFonts w:ascii="Times New Roman" w:hAnsi="Times New Roman"/>
          <w:b/>
          <w:sz w:val="18"/>
          <w:szCs w:val="18"/>
          <w:lang w:val="es-SV"/>
        </w:rPr>
        <w:t>FOTOGRAFIA DEL CENTRO EL CARMELO.</w:t>
      </w:r>
    </w:p>
    <w:p w:rsidR="007D6C45" w:rsidRPr="0002777C" w:rsidRDefault="007D6C45" w:rsidP="007D6C45">
      <w:pPr>
        <w:spacing w:after="30" w:line="600" w:lineRule="auto"/>
        <w:jc w:val="both"/>
        <w:rPr>
          <w:rFonts w:ascii="Times New Roman" w:hAnsi="Times New Roman"/>
          <w:b/>
          <w:sz w:val="18"/>
          <w:szCs w:val="18"/>
          <w:lang w:val="es-SV"/>
        </w:rPr>
      </w:pPr>
    </w:p>
    <w:p w:rsidR="007D6C45" w:rsidRPr="0002777C" w:rsidRDefault="007D6C45" w:rsidP="007D6C45">
      <w:pPr>
        <w:spacing w:after="30" w:line="600" w:lineRule="auto"/>
        <w:jc w:val="both"/>
        <w:rPr>
          <w:rFonts w:ascii="Times New Roman" w:hAnsi="Times New Roman"/>
          <w:b/>
          <w:sz w:val="18"/>
          <w:szCs w:val="18"/>
          <w:lang w:val="es-SV"/>
        </w:rPr>
      </w:pPr>
      <w:r w:rsidRPr="0002777C">
        <w:rPr>
          <w:rFonts w:ascii="Times New Roman" w:hAnsi="Times New Roman"/>
          <w:b/>
          <w:sz w:val="18"/>
          <w:szCs w:val="18"/>
          <w:lang w:val="es-SV"/>
        </w:rPr>
        <w:t>ANEXO 8…………………………………………………..FOTOGRAFIA DEL INSTITUTO CARMELITANO.</w:t>
      </w:r>
    </w:p>
    <w:p w:rsidR="007D6C45" w:rsidRPr="0002777C" w:rsidRDefault="007D6C45" w:rsidP="007D6C45">
      <w:pPr>
        <w:spacing w:after="30" w:line="600" w:lineRule="auto"/>
        <w:jc w:val="both"/>
        <w:rPr>
          <w:rFonts w:ascii="Times New Roman" w:hAnsi="Times New Roman"/>
          <w:lang w:val="es-SV"/>
        </w:rPr>
      </w:pPr>
    </w:p>
    <w:p w:rsidR="007D6C45" w:rsidRPr="0002777C" w:rsidRDefault="007D6C45" w:rsidP="007D6C45">
      <w:pPr>
        <w:spacing w:after="30"/>
        <w:jc w:val="both"/>
        <w:rPr>
          <w:rFonts w:ascii="Times New Roman" w:hAnsi="Times New Roman"/>
          <w:sz w:val="24"/>
          <w:szCs w:val="24"/>
          <w:lang w:val="es-SV"/>
        </w:rPr>
        <w:sectPr w:rsidR="007D6C45" w:rsidRPr="0002777C" w:rsidSect="007D6C45">
          <w:footerReference w:type="default" r:id="rId136"/>
          <w:footnotePr>
            <w:numStart w:val="9"/>
          </w:footnotePr>
          <w:pgSz w:w="12240" w:h="15840"/>
          <w:pgMar w:top="2268" w:right="1418" w:bottom="1418" w:left="2268" w:header="709" w:footer="709" w:gutter="0"/>
          <w:pgNumType w:start="74"/>
          <w:cols w:space="708"/>
          <w:docGrid w:linePitch="360"/>
        </w:sectPr>
      </w:pPr>
    </w:p>
    <w:p w:rsidR="007D6C45" w:rsidRPr="0002777C" w:rsidRDefault="007D6C45" w:rsidP="00914949">
      <w:pPr>
        <w:spacing w:afterLines="150" w:after="360"/>
        <w:jc w:val="center"/>
        <w:rPr>
          <w:rFonts w:ascii="Times New Roman" w:hAnsi="Times New Roman"/>
          <w:b/>
          <w:sz w:val="24"/>
          <w:szCs w:val="24"/>
          <w:lang w:val="es-ES"/>
        </w:rPr>
      </w:pPr>
      <w:r w:rsidRPr="0002777C">
        <w:rPr>
          <w:rFonts w:ascii="Times New Roman" w:hAnsi="Times New Roman"/>
          <w:b/>
          <w:sz w:val="24"/>
          <w:szCs w:val="24"/>
          <w:lang w:val="es-ES"/>
        </w:rPr>
        <w:lastRenderedPageBreak/>
        <w:t>ANEXO 1</w:t>
      </w:r>
    </w:p>
    <w:p w:rsidR="007D6C45" w:rsidRPr="0002777C" w:rsidRDefault="007D6C45" w:rsidP="00914949">
      <w:pPr>
        <w:spacing w:afterLines="150" w:after="360"/>
        <w:jc w:val="both"/>
        <w:rPr>
          <w:rFonts w:ascii="Times New Roman" w:hAnsi="Times New Roman"/>
          <w:b/>
          <w:sz w:val="24"/>
          <w:szCs w:val="24"/>
          <w:lang w:val="es-ES"/>
        </w:rPr>
      </w:pPr>
      <w:r w:rsidRPr="0002777C">
        <w:rPr>
          <w:rFonts w:ascii="Times New Roman" w:hAnsi="Times New Roman"/>
          <w:b/>
          <w:sz w:val="24"/>
          <w:szCs w:val="24"/>
          <w:lang w:val="es-ES"/>
        </w:rPr>
        <w:t>CRONOGRAMA.</w:t>
      </w:r>
    </w:p>
    <w:p w:rsidR="007D6C45" w:rsidRPr="0002777C" w:rsidRDefault="007D6C45" w:rsidP="007D6C45">
      <w:pPr>
        <w:spacing w:after="30"/>
        <w:jc w:val="both"/>
        <w:rPr>
          <w:lang w:val="es-ES"/>
        </w:rPr>
        <w:sectPr w:rsidR="007D6C45" w:rsidRPr="0002777C" w:rsidSect="007D6C45">
          <w:footnotePr>
            <w:numStart w:val="9"/>
          </w:footnotePr>
          <w:pgSz w:w="15840" w:h="12240" w:orient="landscape"/>
          <w:pgMar w:top="1418" w:right="1418" w:bottom="2268" w:left="2268" w:header="709" w:footer="709" w:gutter="0"/>
          <w:cols w:space="708"/>
          <w:docGrid w:linePitch="360"/>
        </w:sectPr>
      </w:pPr>
      <w:r w:rsidRPr="0002777C">
        <w:rPr>
          <w:noProof/>
          <w:lang w:val="es-SV" w:eastAsia="es-SV"/>
        </w:rPr>
        <w:drawing>
          <wp:inline distT="0" distB="0" distL="0" distR="0">
            <wp:extent cx="7543800" cy="3876675"/>
            <wp:effectExtent l="19050" t="0" r="0" b="0"/>
            <wp:docPr id="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37" cstate="print"/>
                    <a:srcRect/>
                    <a:stretch>
                      <a:fillRect/>
                    </a:stretch>
                  </pic:blipFill>
                  <pic:spPr bwMode="auto">
                    <a:xfrm>
                      <a:off x="0" y="0"/>
                      <a:ext cx="7543800" cy="38766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ES"/>
        </w:rPr>
      </w:pPr>
      <w:r w:rsidRPr="0002777C">
        <w:rPr>
          <w:rFonts w:ascii="Times New Roman" w:hAnsi="Times New Roman"/>
          <w:b/>
          <w:sz w:val="24"/>
          <w:szCs w:val="24"/>
          <w:lang w:val="es-ES"/>
        </w:rPr>
        <w:lastRenderedPageBreak/>
        <w:t>ANEXO 2</w:t>
      </w:r>
    </w:p>
    <w:p w:rsidR="007D6C45" w:rsidRPr="0002777C" w:rsidRDefault="007D6C45" w:rsidP="007D6C45">
      <w:pPr>
        <w:spacing w:after="30"/>
        <w:jc w:val="both"/>
        <w:rPr>
          <w:rFonts w:ascii="Times New Roman" w:hAnsi="Times New Roman"/>
          <w:b/>
          <w:sz w:val="24"/>
          <w:szCs w:val="24"/>
          <w:lang w:val="es-ES"/>
        </w:rPr>
      </w:pPr>
      <w:r w:rsidRPr="0002777C">
        <w:rPr>
          <w:rFonts w:ascii="Times New Roman" w:hAnsi="Times New Roman"/>
          <w:b/>
          <w:sz w:val="24"/>
          <w:szCs w:val="24"/>
          <w:lang w:val="es-ES"/>
        </w:rPr>
        <w:t xml:space="preserve"> MAPA DE ESCENARIO.</w:t>
      </w:r>
    </w:p>
    <w:p w:rsidR="007D6C45" w:rsidRPr="0002777C" w:rsidRDefault="007D6C45" w:rsidP="007D6C45">
      <w:pPr>
        <w:spacing w:after="30"/>
        <w:jc w:val="center"/>
        <w:rPr>
          <w:rFonts w:ascii="Times New Roman" w:hAnsi="Times New Roman"/>
          <w:b/>
          <w:sz w:val="24"/>
          <w:szCs w:val="24"/>
          <w:lang w:val="es-ES"/>
        </w:rPr>
      </w:pPr>
    </w:p>
    <w:p w:rsidR="007D6C45" w:rsidRPr="0002777C" w:rsidRDefault="007D6C45" w:rsidP="007D6C45">
      <w:pPr>
        <w:spacing w:after="30"/>
        <w:jc w:val="center"/>
        <w:rPr>
          <w:rFonts w:ascii="Times New Roman" w:hAnsi="Times New Roman"/>
          <w:b/>
          <w:sz w:val="24"/>
          <w:szCs w:val="24"/>
          <w:lang w:val="es-ES"/>
        </w:rPr>
      </w:pPr>
    </w:p>
    <w:p w:rsidR="007D6C45" w:rsidRPr="0002777C" w:rsidRDefault="00F01638" w:rsidP="007D6C45">
      <w:pPr>
        <w:spacing w:after="30"/>
        <w:jc w:val="center"/>
        <w:rPr>
          <w:rFonts w:ascii="Times New Roman" w:hAnsi="Times New Roman"/>
          <w:b/>
          <w:sz w:val="24"/>
          <w:szCs w:val="24"/>
          <w:lang w:val="es-ES"/>
        </w:rPr>
      </w:pPr>
      <w:r>
        <w:rPr>
          <w:rFonts w:ascii="Times New Roman" w:hAnsi="Times New Roman"/>
          <w:b/>
          <w:noProof/>
          <w:sz w:val="24"/>
          <w:szCs w:val="24"/>
          <w:lang w:eastAsia="es-CO"/>
        </w:rPr>
        <w:pict>
          <v:shapetype id="_x0000_t32" coordsize="21600,21600" o:spt="32" o:oned="t" path="m,l21600,21600e" filled="f">
            <v:path arrowok="t" fillok="f" o:connecttype="none"/>
            <o:lock v:ext="edit" shapetype="t"/>
          </v:shapetype>
          <v:shape id="Conector recto de flecha 9" o:spid="_x0000_s1036" type="#_x0000_t32" style="position:absolute;left:0;text-align:left;margin-left:217.65pt;margin-top:16.6pt;width:7.45pt;height:115.95pt;flip:x;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">
            <v:stroke endarrow="block"/>
          </v:shape>
        </w:pict>
      </w:r>
      <w:r w:rsidR="007D6C45" w:rsidRPr="0002777C">
        <w:rPr>
          <w:rFonts w:ascii="Times New Roman" w:hAnsi="Times New Roman"/>
          <w:b/>
          <w:sz w:val="24"/>
          <w:szCs w:val="24"/>
          <w:lang w:val="es-ES"/>
        </w:rPr>
        <w:t xml:space="preserve">Centro Escolar el Carmelo </w:t>
      </w:r>
    </w:p>
    <w:p w:rsidR="007D6C45" w:rsidRPr="0002777C" w:rsidRDefault="007D6C45" w:rsidP="007D6C45">
      <w:pPr>
        <w:spacing w:after="30"/>
        <w:jc w:val="both"/>
        <w:rPr>
          <w:rFonts w:ascii="Times New Roman" w:hAnsi="Times New Roman"/>
          <w:b/>
          <w:sz w:val="24"/>
          <w:szCs w:val="24"/>
          <w:lang w:val="es-ES"/>
        </w:rPr>
      </w:pPr>
    </w:p>
    <w:p w:rsidR="007D6C45" w:rsidRPr="0002777C" w:rsidRDefault="00F01638" w:rsidP="007D6C45">
      <w:pPr>
        <w:spacing w:after="30"/>
        <w:ind w:left="-32"/>
        <w:jc w:val="center"/>
        <w:rPr>
          <w:rFonts w:ascii="Times New Roman" w:hAnsi="Times New Roman"/>
          <w:sz w:val="20"/>
          <w:szCs w:val="20"/>
          <w:lang w:val="es-ES"/>
        </w:rPr>
      </w:pPr>
      <w:r>
        <w:rPr>
          <w:rFonts w:ascii="Times New Roman" w:hAnsi="Times New Roman"/>
          <w:noProof/>
          <w:sz w:val="20"/>
          <w:szCs w:val="20"/>
          <w:lang w:eastAsia="es-CO"/>
        </w:rPr>
        <w:pict>
          <v:rect id="Rectángulo 8" o:spid="_x0000_s1035" style="position:absolute;left:0;text-align:left;margin-left:204.5pt;margin-top:86.4pt;width:20.6pt;height:15.9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" fillcolor="#5a5a5a" strokecolor="#666" strokeweight="1pt">
            <v:shadow on="t" color="#7f7f7f" opacity=".5" offset="1pt"/>
          </v:rect>
        </w:pict>
      </w:r>
      <w:r w:rsidR="007D6C45" w:rsidRPr="0002777C">
        <w:rPr>
          <w:rFonts w:ascii="Times New Roman" w:hAnsi="Times New Roman"/>
          <w:noProof/>
          <w:sz w:val="20"/>
          <w:szCs w:val="20"/>
          <w:lang w:val="es-SV" w:eastAsia="es-SV"/>
        </w:rPr>
        <w:drawing>
          <wp:inline distT="0" distB="0" distL="0" distR="0">
            <wp:extent cx="4772025" cy="2914650"/>
            <wp:effectExtent l="19050" t="19050" r="28575" b="19050"/>
            <wp:docPr id="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8" cstate="print"/>
                    <a:srcRect l="19191" t="33238" r="21832" b="18610"/>
                    <a:stretch>
                      <a:fillRect/>
                    </a:stretch>
                  </pic:blipFill>
                  <pic:spPr bwMode="auto">
                    <a:xfrm>
                      <a:off x="0" y="0"/>
                      <a:ext cx="4772025" cy="2914650"/>
                    </a:xfrm>
                    <a:prstGeom prst="rect">
                      <a:avLst/>
                    </a:prstGeom>
                    <a:noFill/>
                    <a:ln w="9525" cmpd="sng">
                      <a:solidFill>
                        <a:srgbClr val="000000"/>
                      </a:solidFill>
                      <a:miter lim="800000"/>
                      <a:headEnd/>
                      <a:tailEnd/>
                    </a:ln>
                    <a:effectLst/>
                  </pic:spPr>
                </pic:pic>
              </a:graphicData>
            </a:graphic>
          </wp:inline>
        </w:drawing>
      </w:r>
    </w:p>
    <w:p w:rsidR="007D6C45" w:rsidRPr="0002777C" w:rsidRDefault="007D6C45" w:rsidP="007D6C45">
      <w:pPr>
        <w:spacing w:after="30"/>
        <w:ind w:left="-32"/>
        <w:jc w:val="center"/>
        <w:rPr>
          <w:rFonts w:ascii="Times New Roman" w:hAnsi="Times New Roman"/>
          <w:sz w:val="20"/>
          <w:szCs w:val="20"/>
          <w:lang w:val="es-ES"/>
        </w:rPr>
      </w:pPr>
    </w:p>
    <w:p w:rsidR="007D6C45" w:rsidRPr="0002777C" w:rsidRDefault="007D6C45" w:rsidP="007D6C45">
      <w:pPr>
        <w:spacing w:after="30"/>
        <w:ind w:left="-32"/>
        <w:jc w:val="center"/>
        <w:rPr>
          <w:rFonts w:ascii="Times New Roman" w:hAnsi="Times New Roman"/>
          <w:sz w:val="20"/>
          <w:szCs w:val="20"/>
          <w:lang w:val="es-ES"/>
        </w:rPr>
      </w:pPr>
    </w:p>
    <w:p w:rsidR="007D6C45" w:rsidRPr="0002777C" w:rsidRDefault="00F01638" w:rsidP="007D6C45">
      <w:pPr>
        <w:spacing w:after="30"/>
        <w:ind w:left="-32"/>
        <w:jc w:val="center"/>
        <w:rPr>
          <w:rFonts w:ascii="Times New Roman" w:hAnsi="Times New Roman"/>
          <w:sz w:val="20"/>
          <w:szCs w:val="20"/>
          <w:lang w:val="es-ES"/>
        </w:rPr>
      </w:pPr>
      <w:r>
        <w:rPr>
          <w:rFonts w:ascii="Times New Roman" w:hAnsi="Times New Roman"/>
          <w:noProof/>
          <w:sz w:val="20"/>
          <w:szCs w:val="20"/>
          <w:lang w:eastAsia="es-CO"/>
        </w:rPr>
        <w:pict>
          <v:shape id="Cuadro de texto 7" o:spid="_x0000_s1030" type="#_x0000_t202" style="position:absolute;left:0;text-align:left;margin-left:270.9pt;margin-top:40.95pt;width:78.7pt;height:30.1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">
            <v:textbox>
              <w:txbxContent>
                <w:p w:rsidR="003A60C8" w:rsidRPr="005C746B" w:rsidRDefault="003A60C8" w:rsidP="007D6C45">
                  <w:pPr>
                    <w:rPr>
                      <w:b/>
                      <w:sz w:val="18"/>
                      <w:szCs w:val="18"/>
                      <w:lang w:val="es-SV"/>
                    </w:rPr>
                  </w:pPr>
                  <w:r w:rsidRPr="005C746B">
                    <w:rPr>
                      <w:b/>
                      <w:sz w:val="18"/>
                      <w:szCs w:val="18"/>
                      <w:lang w:val="es-SV"/>
                    </w:rPr>
                    <w:t>INSTITUTO CARMELITANO</w:t>
                  </w:r>
                </w:p>
              </w:txbxContent>
            </v:textbox>
          </v:shape>
        </w:pict>
      </w:r>
      <w:r>
        <w:rPr>
          <w:rFonts w:ascii="Times New Roman" w:hAnsi="Times New Roman"/>
          <w:noProof/>
          <w:sz w:val="20"/>
          <w:szCs w:val="20"/>
          <w:lang w:eastAsia="es-CO"/>
        </w:rPr>
        <w:pict>
          <v:shape id="Conector recto de flecha 6" o:spid="_x0000_s1034" type="#_x0000_t32" style="position:absolute;left:0;text-align:left;margin-left:176.25pt;margin-top:59.35pt;width:87.95pt;height:32.65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">
            <v:stroke endarrow="block"/>
          </v:shape>
        </w:pict>
      </w:r>
      <w:r>
        <w:rPr>
          <w:rFonts w:ascii="Times New Roman" w:hAnsi="Times New Roman"/>
          <w:noProof/>
          <w:sz w:val="20"/>
          <w:szCs w:val="20"/>
          <w:lang w:eastAsia="es-CO"/>
        </w:rPr>
        <w:pict>
          <v:rect id="Rectángulo 5" o:spid="_x0000_s1033" style="position:absolute;left:0;text-align:left;margin-left:156.2pt;margin-top:84.5pt;width:27.6pt;height:13.8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" fillcolor="#c0504d" strokecolor="#f2f2f2" strokeweight="3pt">
            <v:shadow on="t" color="#622423" opacity=".5" offset="1pt"/>
          </v:rect>
        </w:pict>
      </w:r>
      <w:r w:rsidR="007D6C45" w:rsidRPr="0002777C">
        <w:rPr>
          <w:rFonts w:ascii="Times New Roman" w:hAnsi="Times New Roman"/>
          <w:noProof/>
          <w:sz w:val="20"/>
          <w:szCs w:val="20"/>
          <w:lang w:val="es-SV" w:eastAsia="es-SV"/>
        </w:rPr>
        <w:drawing>
          <wp:inline distT="0" distB="0" distL="0" distR="0">
            <wp:extent cx="5143500" cy="2667000"/>
            <wp:effectExtent l="19050" t="19050" r="19050" b="19050"/>
            <wp:docPr id="7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39" cstate="print"/>
                    <a:srcRect l="16666" t="21004" r="7214" b="15674"/>
                    <a:stretch>
                      <a:fillRect/>
                    </a:stretch>
                  </pic:blipFill>
                  <pic:spPr bwMode="auto">
                    <a:xfrm>
                      <a:off x="0" y="0"/>
                      <a:ext cx="5143500" cy="2667000"/>
                    </a:xfrm>
                    <a:prstGeom prst="rect">
                      <a:avLst/>
                    </a:prstGeom>
                    <a:noFill/>
                    <a:ln w="9525" cmpd="sng">
                      <a:solidFill>
                        <a:srgbClr val="000000"/>
                      </a:solidFill>
                      <a:miter lim="800000"/>
                      <a:headEnd/>
                      <a:tailEnd/>
                    </a:ln>
                    <a:effectLst/>
                  </pic:spPr>
                </pic:pic>
              </a:graphicData>
            </a:graphic>
          </wp:inline>
        </w:drawing>
      </w:r>
    </w:p>
    <w:p w:rsidR="007D6C45" w:rsidRPr="0002777C" w:rsidRDefault="007D6C45" w:rsidP="007D6C45">
      <w:pPr>
        <w:spacing w:after="30"/>
        <w:ind w:left="-32"/>
        <w:jc w:val="center"/>
        <w:rPr>
          <w:rFonts w:ascii="Times New Roman" w:hAnsi="Times New Roman"/>
          <w:sz w:val="20"/>
          <w:szCs w:val="20"/>
          <w:lang w:val="es-ES"/>
        </w:rPr>
        <w:sectPr w:rsidR="007D6C45" w:rsidRPr="0002777C" w:rsidSect="007D6C45">
          <w:footnotePr>
            <w:numStart w:val="9"/>
          </w:footnotePr>
          <w:pgSz w:w="12240" w:h="15840"/>
          <w:pgMar w:top="2268" w:right="1418" w:bottom="1418" w:left="2268" w:header="709" w:footer="709" w:gutter="0"/>
          <w:cols w:space="708"/>
          <w:docGrid w:linePitch="360"/>
        </w:sectPr>
      </w:pPr>
    </w:p>
    <w:p w:rsidR="007D6C45" w:rsidRPr="0002777C" w:rsidRDefault="007D6C45" w:rsidP="007D6C45">
      <w:pPr>
        <w:spacing w:after="30"/>
        <w:jc w:val="center"/>
        <w:rPr>
          <w:rFonts w:ascii="Times New Roman" w:hAnsi="Times New Roman"/>
          <w:b/>
          <w:sz w:val="24"/>
          <w:szCs w:val="24"/>
          <w:lang w:val="es-ES"/>
        </w:rPr>
      </w:pPr>
      <w:r w:rsidRPr="0002777C">
        <w:rPr>
          <w:rFonts w:ascii="Times New Roman" w:hAnsi="Times New Roman"/>
          <w:b/>
          <w:sz w:val="24"/>
          <w:szCs w:val="24"/>
          <w:lang w:val="es-ES"/>
        </w:rPr>
        <w:lastRenderedPageBreak/>
        <w:t>ANEXO 3</w:t>
      </w:r>
    </w:p>
    <w:p w:rsidR="007D6C45" w:rsidRPr="0002777C" w:rsidRDefault="007D6C45" w:rsidP="007D6C45">
      <w:pPr>
        <w:spacing w:after="30"/>
        <w:jc w:val="center"/>
        <w:rPr>
          <w:rFonts w:ascii="Times New Roman" w:hAnsi="Times New Roman"/>
          <w:b/>
          <w:sz w:val="24"/>
          <w:szCs w:val="24"/>
          <w:lang w:val="es-ES"/>
        </w:rPr>
      </w:pPr>
      <w:r w:rsidRPr="0002777C">
        <w:rPr>
          <w:rFonts w:ascii="Times New Roman" w:hAnsi="Times New Roman"/>
          <w:b/>
          <w:sz w:val="24"/>
          <w:szCs w:val="24"/>
          <w:lang w:val="es-ES"/>
        </w:rPr>
        <w:t>CUADRO DE RELACIONES</w:t>
      </w:r>
    </w:p>
    <w:p w:rsidR="007D6C45" w:rsidRPr="0002777C" w:rsidRDefault="007D6C45" w:rsidP="007D6C45">
      <w:pPr>
        <w:spacing w:after="30"/>
        <w:jc w:val="both"/>
        <w:rPr>
          <w:rFonts w:ascii="Times New Roman" w:hAnsi="Times New Roman"/>
          <w:b/>
          <w:sz w:val="24"/>
          <w:szCs w:val="24"/>
          <w:lang w:val="es-ES"/>
        </w:rPr>
      </w:pPr>
    </w:p>
    <w:tbl>
      <w:tblPr>
        <w:tblW w:w="1405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57"/>
        <w:gridCol w:w="2831"/>
        <w:gridCol w:w="2836"/>
        <w:gridCol w:w="2839"/>
        <w:gridCol w:w="2688"/>
      </w:tblGrid>
      <w:tr w:rsidR="007D6C45" w:rsidRPr="0002777C" w:rsidTr="007D6C45">
        <w:trPr>
          <w:trHeight w:val="476"/>
          <w:jc w:val="center"/>
        </w:trPr>
        <w:tc>
          <w:tcPr>
            <w:tcW w:w="2857" w:type="dxa"/>
            <w:vAlign w:val="center"/>
          </w:tcPr>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ENUNCIADO DEL PROBLEMA</w:t>
            </w:r>
          </w:p>
        </w:tc>
        <w:tc>
          <w:tcPr>
            <w:tcW w:w="2831" w:type="dxa"/>
            <w:vAlign w:val="center"/>
          </w:tcPr>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 xml:space="preserve">OBJETIVOS </w:t>
            </w:r>
          </w:p>
        </w:tc>
        <w:tc>
          <w:tcPr>
            <w:tcW w:w="2836" w:type="dxa"/>
            <w:vAlign w:val="center"/>
          </w:tcPr>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SUPUESTOS</w:t>
            </w:r>
          </w:p>
        </w:tc>
        <w:tc>
          <w:tcPr>
            <w:tcW w:w="2839" w:type="dxa"/>
            <w:vAlign w:val="center"/>
          </w:tcPr>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 xml:space="preserve">VARIABLES </w:t>
            </w:r>
          </w:p>
        </w:tc>
        <w:tc>
          <w:tcPr>
            <w:tcW w:w="2688" w:type="dxa"/>
          </w:tcPr>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INDICADORES</w:t>
            </w:r>
          </w:p>
        </w:tc>
      </w:tr>
      <w:tr w:rsidR="007D6C45" w:rsidRPr="0002777C" w:rsidTr="007D6C45">
        <w:trPr>
          <w:trHeight w:val="6009"/>
          <w:jc w:val="center"/>
        </w:trPr>
        <w:tc>
          <w:tcPr>
            <w:tcW w:w="2857" w:type="dxa"/>
            <w:vAlign w:val="center"/>
          </w:tcPr>
          <w:p w:rsidR="007D6C45" w:rsidRPr="0002777C" w:rsidRDefault="007D6C45" w:rsidP="00914949">
            <w:pPr>
              <w:spacing w:afterLines="150" w:after="360"/>
              <w:contextualSpacing/>
              <w:jc w:val="both"/>
              <w:rPr>
                <w:rFonts w:ascii="Times New Roman" w:hAnsi="Times New Roman"/>
                <w:sz w:val="24"/>
                <w:szCs w:val="24"/>
                <w:lang w:val="es-ES"/>
              </w:rPr>
            </w:pPr>
          </w:p>
          <w:p w:rsidR="007D6C45" w:rsidRPr="0002777C" w:rsidRDefault="007D6C45" w:rsidP="00914949">
            <w:pPr>
              <w:spacing w:afterLines="150" w:after="360"/>
              <w:contextualSpacing/>
              <w:jc w:val="both"/>
              <w:rPr>
                <w:rFonts w:ascii="Times New Roman" w:hAnsi="Times New Roman"/>
                <w:sz w:val="18"/>
                <w:szCs w:val="18"/>
                <w:lang w:val="es-ES"/>
              </w:rPr>
            </w:pPr>
            <w:r w:rsidRPr="0002777C">
              <w:rPr>
                <w:rFonts w:ascii="Times New Roman" w:hAnsi="Times New Roman"/>
                <w:sz w:val="18"/>
                <w:szCs w:val="18"/>
                <w:lang w:val="es-ES"/>
              </w:rPr>
              <w:t>Cómo se desarrolla  la habilidad de  “correr” en la clase de educación física en las edades primarias de 4 a 6 años en el Complejo Educativo el Carmelo en el municipio de Soyapango distrito (0619) y el Instituto Carmelitano en el barrio San Jacinto distrito (0614). Departamento de San Salvador.</w:t>
            </w:r>
          </w:p>
          <w:p w:rsidR="007D6C45" w:rsidRPr="0002777C" w:rsidRDefault="007D6C45" w:rsidP="007D6C45">
            <w:pPr>
              <w:spacing w:after="30"/>
              <w:jc w:val="center"/>
              <w:rPr>
                <w:rFonts w:ascii="Times New Roman" w:hAnsi="Times New Roman"/>
                <w:sz w:val="16"/>
                <w:szCs w:val="16"/>
                <w:lang w:val="es-ES"/>
              </w:rPr>
            </w:pPr>
          </w:p>
        </w:tc>
        <w:tc>
          <w:tcPr>
            <w:tcW w:w="2831" w:type="dxa"/>
            <w:vAlign w:val="center"/>
          </w:tcPr>
          <w:p w:rsidR="007D6C45" w:rsidRPr="0002777C" w:rsidRDefault="007D6C45" w:rsidP="007D6C45">
            <w:pPr>
              <w:spacing w:after="30"/>
              <w:jc w:val="center"/>
              <w:rPr>
                <w:rFonts w:ascii="Times New Roman" w:hAnsi="Times New Roman"/>
                <w:b/>
                <w:sz w:val="16"/>
                <w:szCs w:val="16"/>
                <w:lang w:val="es-ES"/>
              </w:rPr>
            </w:pPr>
            <w:r w:rsidRPr="0002777C">
              <w:rPr>
                <w:rFonts w:ascii="Times New Roman" w:hAnsi="Times New Roman"/>
                <w:b/>
                <w:sz w:val="16"/>
                <w:szCs w:val="16"/>
                <w:lang w:val="es-ES"/>
              </w:rPr>
              <w:t>Objetivo General</w:t>
            </w:r>
          </w:p>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 xml:space="preserve">Conocer el desarrollo de la habilidad de “Correr”  en la clase de educación física en las edades primarias de 4 a 6 años en el complejo educativo el Carmelo del municipio de </w:t>
            </w:r>
            <w:proofErr w:type="spellStart"/>
            <w:r w:rsidRPr="0002777C">
              <w:rPr>
                <w:rFonts w:ascii="Times New Roman" w:hAnsi="Times New Roman"/>
                <w:sz w:val="16"/>
                <w:szCs w:val="16"/>
                <w:lang w:val="es-ES"/>
              </w:rPr>
              <w:t>soyapango</w:t>
            </w:r>
            <w:proofErr w:type="spellEnd"/>
            <w:r w:rsidRPr="0002777C">
              <w:rPr>
                <w:rFonts w:ascii="Times New Roman" w:hAnsi="Times New Roman"/>
                <w:sz w:val="16"/>
                <w:szCs w:val="16"/>
                <w:lang w:val="es-ES"/>
              </w:rPr>
              <w:t xml:space="preserve"> y el Instituto Carmelitano del barrio San Jacinto.</w:t>
            </w:r>
          </w:p>
          <w:p w:rsidR="007D6C45" w:rsidRPr="0002777C" w:rsidRDefault="007D6C45" w:rsidP="007D6C45">
            <w:pPr>
              <w:spacing w:after="30"/>
              <w:jc w:val="center"/>
              <w:rPr>
                <w:rFonts w:ascii="Times New Roman" w:hAnsi="Times New Roman"/>
                <w:b/>
                <w:sz w:val="16"/>
                <w:szCs w:val="16"/>
                <w:lang w:val="es-ES"/>
              </w:rPr>
            </w:pPr>
            <w:r w:rsidRPr="0002777C">
              <w:rPr>
                <w:rFonts w:ascii="Times New Roman" w:hAnsi="Times New Roman"/>
                <w:b/>
                <w:sz w:val="16"/>
                <w:szCs w:val="16"/>
                <w:lang w:val="es-ES"/>
              </w:rPr>
              <w:t>Objetivo Especifico.</w:t>
            </w:r>
          </w:p>
          <w:p w:rsidR="007D6C45" w:rsidRPr="0002777C" w:rsidRDefault="007D6C45" w:rsidP="007D6C45">
            <w:pPr>
              <w:numPr>
                <w:ilvl w:val="0"/>
                <w:numId w:val="12"/>
              </w:numPr>
              <w:spacing w:after="30"/>
              <w:contextualSpacing/>
              <w:jc w:val="both"/>
              <w:rPr>
                <w:rFonts w:ascii="Times New Roman" w:hAnsi="Times New Roman"/>
                <w:sz w:val="16"/>
                <w:szCs w:val="16"/>
              </w:rPr>
            </w:pPr>
            <w:r w:rsidRPr="0002777C">
              <w:rPr>
                <w:rFonts w:ascii="Times New Roman" w:hAnsi="Times New Roman"/>
                <w:sz w:val="16"/>
                <w:szCs w:val="16"/>
              </w:rPr>
              <w:t xml:space="preserve">Detectar las deficiencias motrices básicas que se dan en los niños /niñas de </w:t>
            </w:r>
            <w:proofErr w:type="spellStart"/>
            <w:r w:rsidRPr="0002777C">
              <w:rPr>
                <w:rFonts w:ascii="Times New Roman" w:hAnsi="Times New Roman"/>
                <w:sz w:val="16"/>
                <w:szCs w:val="16"/>
              </w:rPr>
              <w:t>parvularia</w:t>
            </w:r>
            <w:proofErr w:type="spellEnd"/>
            <w:r w:rsidRPr="0002777C">
              <w:rPr>
                <w:rFonts w:ascii="Times New Roman" w:hAnsi="Times New Roman"/>
                <w:sz w:val="16"/>
                <w:szCs w:val="16"/>
              </w:rPr>
              <w:t xml:space="preserve"> (4-6 años) en el momento de correr para proponer correcciones.</w:t>
            </w:r>
          </w:p>
          <w:p w:rsidR="007D6C45" w:rsidRPr="0002777C" w:rsidRDefault="007D6C45" w:rsidP="007D6C45">
            <w:pPr>
              <w:numPr>
                <w:ilvl w:val="0"/>
                <w:numId w:val="12"/>
              </w:numPr>
              <w:spacing w:after="30"/>
              <w:contextualSpacing/>
              <w:jc w:val="both"/>
              <w:rPr>
                <w:rFonts w:ascii="Times New Roman" w:hAnsi="Times New Roman"/>
                <w:sz w:val="16"/>
                <w:szCs w:val="16"/>
              </w:rPr>
            </w:pPr>
            <w:r w:rsidRPr="0002777C">
              <w:rPr>
                <w:rFonts w:ascii="Times New Roman" w:hAnsi="Times New Roman"/>
                <w:sz w:val="16"/>
                <w:szCs w:val="16"/>
              </w:rPr>
              <w:t xml:space="preserve">Observar el estimulo y motivación que el docente de la clase de educación física brinda a los niños y niñas de </w:t>
            </w:r>
            <w:proofErr w:type="spellStart"/>
            <w:r w:rsidRPr="0002777C">
              <w:rPr>
                <w:rFonts w:ascii="Times New Roman" w:hAnsi="Times New Roman"/>
                <w:sz w:val="16"/>
                <w:szCs w:val="16"/>
              </w:rPr>
              <w:t>parvularia</w:t>
            </w:r>
            <w:proofErr w:type="spellEnd"/>
            <w:r w:rsidRPr="0002777C">
              <w:rPr>
                <w:rFonts w:ascii="Times New Roman" w:hAnsi="Times New Roman"/>
                <w:sz w:val="16"/>
                <w:szCs w:val="16"/>
              </w:rPr>
              <w:t xml:space="preserve">  para mejorar la habilidad de  Correr.</w:t>
            </w:r>
          </w:p>
          <w:p w:rsidR="007D6C45" w:rsidRPr="0002777C" w:rsidRDefault="007D6C45" w:rsidP="007D6C45">
            <w:pPr>
              <w:numPr>
                <w:ilvl w:val="0"/>
                <w:numId w:val="12"/>
              </w:numPr>
              <w:spacing w:after="30"/>
              <w:contextualSpacing/>
              <w:jc w:val="both"/>
              <w:rPr>
                <w:rFonts w:ascii="Times New Roman" w:hAnsi="Times New Roman"/>
                <w:sz w:val="16"/>
                <w:szCs w:val="16"/>
              </w:rPr>
            </w:pPr>
            <w:r w:rsidRPr="0002777C">
              <w:rPr>
                <w:rFonts w:ascii="Times New Roman" w:hAnsi="Times New Roman"/>
                <w:sz w:val="16"/>
                <w:szCs w:val="16"/>
              </w:rPr>
              <w:t>Conocer la metodología de enseñanza aprendizaje en las clases de Educación Física en la habilidad de correr</w:t>
            </w:r>
          </w:p>
          <w:p w:rsidR="007D6C45" w:rsidRPr="0002777C" w:rsidRDefault="007D6C45" w:rsidP="007D6C45">
            <w:pPr>
              <w:spacing w:after="30"/>
              <w:jc w:val="both"/>
              <w:rPr>
                <w:rFonts w:ascii="Times New Roman" w:hAnsi="Times New Roman"/>
                <w:sz w:val="16"/>
                <w:szCs w:val="16"/>
                <w:lang w:val="es-SV"/>
              </w:rPr>
            </w:pPr>
          </w:p>
        </w:tc>
        <w:tc>
          <w:tcPr>
            <w:tcW w:w="2836" w:type="dxa"/>
            <w:vAlign w:val="center"/>
          </w:tcPr>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Supuesto general.</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El desarrollo de la habilidad de correr en las clases de educación física es insuficiente</w:t>
            </w:r>
          </w:p>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Supuestos Específicos.</w:t>
            </w:r>
          </w:p>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 xml:space="preserve">Los niños y niñas de </w:t>
            </w:r>
            <w:proofErr w:type="spellStart"/>
            <w:r w:rsidRPr="0002777C">
              <w:rPr>
                <w:rFonts w:ascii="Times New Roman" w:hAnsi="Times New Roman"/>
                <w:sz w:val="16"/>
                <w:szCs w:val="16"/>
                <w:lang w:val="es-ES"/>
              </w:rPr>
              <w:t>parvularia</w:t>
            </w:r>
            <w:proofErr w:type="spellEnd"/>
            <w:r w:rsidRPr="0002777C">
              <w:rPr>
                <w:rFonts w:ascii="Times New Roman" w:hAnsi="Times New Roman"/>
                <w:sz w:val="16"/>
                <w:szCs w:val="16"/>
                <w:lang w:val="es-ES"/>
              </w:rPr>
              <w:t xml:space="preserve"> (4 a 6 años) no presentan deficiencias motrices al ejecutar la habilidad de Correr.</w:t>
            </w:r>
          </w:p>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Si el estimulo y la motivación del docente es apropiado, ayudara al desarrollo de la habilidad de correr en los niños y niñas.</w:t>
            </w:r>
          </w:p>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El docente desconoce la metodología de enseñanza de aprendizaje para la clase de educación física en la habilidad de correr.</w:t>
            </w:r>
          </w:p>
          <w:p w:rsidR="007D6C45" w:rsidRPr="0002777C" w:rsidRDefault="007D6C45" w:rsidP="007D6C45">
            <w:pPr>
              <w:spacing w:after="30"/>
              <w:jc w:val="both"/>
              <w:rPr>
                <w:rFonts w:ascii="Times New Roman" w:hAnsi="Times New Roman"/>
                <w:sz w:val="16"/>
                <w:szCs w:val="16"/>
                <w:lang w:val="es-ES"/>
              </w:rPr>
            </w:pPr>
          </w:p>
        </w:tc>
        <w:tc>
          <w:tcPr>
            <w:tcW w:w="2839" w:type="dxa"/>
            <w:vAlign w:val="center"/>
          </w:tcPr>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Variable independiente.</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Desarrollo de la habilidad de Correr.</w:t>
            </w:r>
          </w:p>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Variable Dependiente.</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Clases de educación física.</w:t>
            </w:r>
          </w:p>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Variable independientes especificas</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Deficiencias motrices.</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Estimulo y motivación del docente</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Metodología de enseñanza.</w:t>
            </w:r>
          </w:p>
          <w:p w:rsidR="007D6C45" w:rsidRPr="0002777C" w:rsidRDefault="007D6C45" w:rsidP="007D6C45">
            <w:pPr>
              <w:spacing w:after="30"/>
              <w:jc w:val="center"/>
              <w:rPr>
                <w:rFonts w:ascii="Times New Roman" w:hAnsi="Times New Roman"/>
                <w:b/>
                <w:sz w:val="16"/>
                <w:szCs w:val="16"/>
                <w:lang w:val="es-SV"/>
              </w:rPr>
            </w:pPr>
            <w:r w:rsidRPr="0002777C">
              <w:rPr>
                <w:rFonts w:ascii="Times New Roman" w:hAnsi="Times New Roman"/>
                <w:b/>
                <w:sz w:val="16"/>
                <w:szCs w:val="16"/>
                <w:lang w:val="es-SV"/>
              </w:rPr>
              <w:t>Variable Dependiente especifica</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Ejecución de la habilidad</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Desarrollo de la habilidad de Correr.</w:t>
            </w:r>
          </w:p>
          <w:p w:rsidR="007D6C45" w:rsidRPr="0002777C" w:rsidRDefault="007D6C45" w:rsidP="007D6C45">
            <w:pPr>
              <w:spacing w:after="30"/>
              <w:jc w:val="center"/>
              <w:rPr>
                <w:rFonts w:ascii="Times New Roman" w:hAnsi="Times New Roman"/>
                <w:sz w:val="16"/>
                <w:szCs w:val="16"/>
                <w:lang w:val="es-SV"/>
              </w:rPr>
            </w:pPr>
            <w:r w:rsidRPr="0002777C">
              <w:rPr>
                <w:rFonts w:ascii="Times New Roman" w:hAnsi="Times New Roman"/>
                <w:sz w:val="16"/>
                <w:szCs w:val="16"/>
                <w:lang w:val="es-SV"/>
              </w:rPr>
              <w:t>Clase de educación física.</w:t>
            </w:r>
          </w:p>
        </w:tc>
        <w:tc>
          <w:tcPr>
            <w:tcW w:w="2688" w:type="dxa"/>
          </w:tcPr>
          <w:p w:rsidR="007D6C45" w:rsidRPr="0002777C" w:rsidRDefault="007D6C45" w:rsidP="007D6C45">
            <w:pPr>
              <w:spacing w:after="30"/>
              <w:jc w:val="both"/>
              <w:rPr>
                <w:rFonts w:ascii="Times New Roman" w:hAnsi="Times New Roman"/>
                <w:sz w:val="16"/>
                <w:szCs w:val="16"/>
                <w:lang w:val="es-SV"/>
              </w:rPr>
            </w:pP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Coordinación de la marcha</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Juegos dirigidos a la habilidad locomotriz de correr.</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Estimulo del docente en la corrección del gesto técnico de la habilidad.</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Tiempo que se dedica en la clase para trabajar la habilidad de correr.</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Relación armoniosa entre los niños y las niñas durante la clase.</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Disposición de los alumnos para recibir la clase de educación física.</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 xml:space="preserve">Tipo de calzado </w:t>
            </w:r>
          </w:p>
          <w:p w:rsidR="007D6C45" w:rsidRPr="0002777C" w:rsidRDefault="007D6C45" w:rsidP="007D6C45">
            <w:pPr>
              <w:spacing w:after="30"/>
              <w:jc w:val="both"/>
              <w:rPr>
                <w:rFonts w:ascii="Times New Roman" w:hAnsi="Times New Roman"/>
                <w:sz w:val="16"/>
                <w:szCs w:val="16"/>
                <w:lang w:val="es-SV"/>
              </w:rPr>
            </w:pPr>
            <w:r w:rsidRPr="0002777C">
              <w:rPr>
                <w:rFonts w:ascii="Times New Roman" w:hAnsi="Times New Roman"/>
                <w:sz w:val="16"/>
                <w:szCs w:val="16"/>
                <w:lang w:val="es-SV"/>
              </w:rPr>
              <w:t>Braceo al momento de correr.</w:t>
            </w:r>
          </w:p>
        </w:tc>
      </w:tr>
    </w:tbl>
    <w:p w:rsidR="007D6C45" w:rsidRPr="0002777C" w:rsidRDefault="007D6C45" w:rsidP="007D6C45">
      <w:pPr>
        <w:spacing w:after="30"/>
        <w:jc w:val="both"/>
        <w:rPr>
          <w:rFonts w:ascii="Times New Roman" w:hAnsi="Times New Roman"/>
          <w:b/>
          <w:sz w:val="24"/>
          <w:szCs w:val="24"/>
          <w:lang w:val="es-SV"/>
        </w:rPr>
        <w:sectPr w:rsidR="007D6C45" w:rsidRPr="0002777C" w:rsidSect="007D6C45">
          <w:footnotePr>
            <w:numStart w:val="9"/>
          </w:footnotePr>
          <w:pgSz w:w="15840" w:h="12240" w:orient="landscape"/>
          <w:pgMar w:top="1418" w:right="1418" w:bottom="2268" w:left="2268" w:header="709" w:footer="709" w:gutter="0"/>
          <w:cols w:space="708"/>
          <w:docGrid w:linePitch="360"/>
        </w:sectPr>
      </w:pPr>
    </w:p>
    <w:p w:rsidR="007D6C45" w:rsidRPr="0002777C" w:rsidRDefault="007D6C45" w:rsidP="007D6C45">
      <w:pPr>
        <w:spacing w:after="30"/>
        <w:jc w:val="center"/>
        <w:rPr>
          <w:rFonts w:ascii="Times New Roman" w:hAnsi="Times New Roman"/>
          <w:b/>
          <w:sz w:val="24"/>
          <w:szCs w:val="24"/>
          <w:lang w:val="es-ES"/>
        </w:rPr>
      </w:pPr>
      <w:r w:rsidRPr="0002777C">
        <w:rPr>
          <w:rFonts w:ascii="Times New Roman" w:hAnsi="Times New Roman"/>
          <w:b/>
          <w:sz w:val="24"/>
          <w:szCs w:val="24"/>
          <w:lang w:val="es-ES"/>
        </w:rPr>
        <w:lastRenderedPageBreak/>
        <w:t>ANEXO 4</w:t>
      </w:r>
    </w:p>
    <w:p w:rsidR="007D6C45" w:rsidRPr="0002777C" w:rsidRDefault="007D6C45" w:rsidP="007D6C45">
      <w:pPr>
        <w:spacing w:after="30"/>
        <w:jc w:val="center"/>
        <w:rPr>
          <w:rFonts w:ascii="Times New Roman" w:hAnsi="Times New Roman"/>
          <w:b/>
          <w:sz w:val="24"/>
          <w:szCs w:val="24"/>
          <w:lang w:val="es-ES"/>
        </w:rPr>
      </w:pP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UNIVERSIDAD DE EL SALVADOR</w:t>
      </w:r>
    </w:p>
    <w:p w:rsidR="007D6C45" w:rsidRPr="0002777C" w:rsidRDefault="007D6C45" w:rsidP="007D6C45">
      <w:pPr>
        <w:tabs>
          <w:tab w:val="right" w:pos="5930"/>
        </w:tabs>
        <w:spacing w:after="30"/>
        <w:jc w:val="both"/>
        <w:rPr>
          <w:rFonts w:ascii="Times New Roman" w:hAnsi="Times New Roman"/>
          <w:sz w:val="24"/>
          <w:szCs w:val="24"/>
          <w:lang w:val="es-ES"/>
        </w:rPr>
      </w:pPr>
      <w:r w:rsidRPr="0002777C">
        <w:rPr>
          <w:rFonts w:ascii="Times New Roman" w:hAnsi="Times New Roman"/>
          <w:sz w:val="24"/>
          <w:szCs w:val="24"/>
          <w:lang w:val="es-ES"/>
        </w:rPr>
        <w:t>FACULTAD DE CIENCIAS Y HUMANIDADES</w:t>
      </w:r>
      <w:r w:rsidRPr="0002777C">
        <w:rPr>
          <w:rFonts w:ascii="Times New Roman" w:hAnsi="Times New Roman"/>
          <w:sz w:val="24"/>
          <w:szCs w:val="24"/>
          <w:lang w:val="es-ES"/>
        </w:rPr>
        <w:tab/>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DEPARTAMENTO DE CIENCIAS DE LA EDUCACION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LICENCIATURA EN CIENCIAS DE LA EDUCACION ESPECIALIDAD EDUCACION FISICA DEPORTE Y RECREACION.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noProof/>
          <w:sz w:val="24"/>
          <w:szCs w:val="24"/>
          <w:lang w:val="es-SV" w:eastAsia="es-SV"/>
        </w:rPr>
        <w:drawing>
          <wp:anchor distT="0" distB="0" distL="114300" distR="114300" simplePos="0" relativeHeight="251672576" behindDoc="0" locked="0" layoutInCell="1" allowOverlap="1">
            <wp:simplePos x="0" y="0"/>
            <wp:positionH relativeFrom="margin">
              <wp:align>right</wp:align>
            </wp:positionH>
            <wp:positionV relativeFrom="margin">
              <wp:align>top</wp:align>
            </wp:positionV>
            <wp:extent cx="857885" cy="1115695"/>
            <wp:effectExtent l="19050" t="0" r="0" b="0"/>
            <wp:wrapSquare wrapText="bothSides"/>
            <wp:docPr id="18" name="Imagen 1" descr="http://siresca.csuca.org/sistema/imagenes/ues-s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iresca.csuca.org/sistema/imagenes/ues-sv.gif"/>
                    <pic:cNvPicPr>
                      <a:picLocks noChangeAspect="1" noChangeArrowheads="1"/>
                    </pic:cNvPicPr>
                  </pic:nvPicPr>
                  <pic:blipFill>
                    <a:blip r:embed="rId140" cstate="print"/>
                    <a:srcRect/>
                    <a:stretch>
                      <a:fillRect/>
                    </a:stretch>
                  </pic:blipFill>
                  <pic:spPr bwMode="auto">
                    <a:xfrm>
                      <a:off x="0" y="0"/>
                      <a:ext cx="857885" cy="1115695"/>
                    </a:xfrm>
                    <a:prstGeom prst="rect">
                      <a:avLst/>
                    </a:prstGeom>
                    <a:noFill/>
                    <a:ln w="9525">
                      <a:noFill/>
                      <a:miter lim="800000"/>
                      <a:headEnd/>
                      <a:tailEnd/>
                    </a:ln>
                  </pic:spPr>
                </pic:pic>
              </a:graphicData>
            </a:graphic>
          </wp:anchor>
        </w:drawing>
      </w:r>
      <w:r w:rsidRPr="0002777C">
        <w:rPr>
          <w:rFonts w:ascii="Times New Roman" w:hAnsi="Times New Roman"/>
          <w:sz w:val="24"/>
          <w:szCs w:val="24"/>
          <w:lang w:val="es-ES"/>
        </w:rPr>
        <w:t>GUIA DE OBSERVACION  INDIRECTA DE LA HABILIDAD DE “CORRER”</w:t>
      </w:r>
    </w:p>
    <w:p w:rsidR="007D6C45" w:rsidRPr="0002777C" w:rsidRDefault="007D6C45" w:rsidP="00914949">
      <w:pPr>
        <w:spacing w:afterLines="30" w:after="72"/>
        <w:jc w:val="both"/>
        <w:rPr>
          <w:rFonts w:ascii="Times New Roman" w:hAnsi="Times New Roman"/>
          <w:b/>
          <w:sz w:val="24"/>
          <w:szCs w:val="24"/>
          <w:lang w:val="es-ES"/>
        </w:rPr>
      </w:pPr>
      <w:r w:rsidRPr="0002777C">
        <w:rPr>
          <w:rFonts w:ascii="Times New Roman" w:hAnsi="Times New Roman"/>
          <w:b/>
          <w:sz w:val="24"/>
          <w:szCs w:val="24"/>
          <w:lang w:val="es-ES"/>
        </w:rPr>
        <w:t>TEMA: El desarrollo de la habilidad de “Correr” y su metodología de enseñanza en la clase de Educación Física en las edades primarias de 4 a 6 años en el Complejo Educativo El Carmelo en Soyapango y en Instituto Carmelitano.</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Objetivo: Conocer el desarrollo de la habilidad de  “correr” en los niños y niñas de 4 a 6 años.</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SECCION: _______</w:t>
      </w:r>
      <w:r w:rsidRPr="0002777C">
        <w:rPr>
          <w:rFonts w:ascii="Times New Roman" w:hAnsi="Times New Roman"/>
          <w:sz w:val="24"/>
          <w:szCs w:val="24"/>
          <w:lang w:val="es-ES"/>
        </w:rPr>
        <w:tab/>
        <w:t>HORA: _____</w:t>
      </w:r>
      <w:r w:rsidRPr="0002777C">
        <w:rPr>
          <w:rFonts w:ascii="Times New Roman" w:hAnsi="Times New Roman"/>
          <w:sz w:val="24"/>
          <w:szCs w:val="24"/>
          <w:lang w:val="es-ES"/>
        </w:rPr>
        <w:tab/>
      </w:r>
      <w:r w:rsidRPr="0002777C">
        <w:rPr>
          <w:rFonts w:ascii="Times New Roman" w:hAnsi="Times New Roman"/>
          <w:sz w:val="24"/>
          <w:szCs w:val="24"/>
          <w:lang w:val="es-ES"/>
        </w:rPr>
        <w:tab/>
        <w:t>FECHA:______________</w:t>
      </w:r>
    </w:p>
    <w:tbl>
      <w:tblPr>
        <w:tblW w:w="0" w:type="auto"/>
        <w:tblInd w:w="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0"/>
        <w:gridCol w:w="3142"/>
        <w:gridCol w:w="944"/>
        <w:gridCol w:w="945"/>
        <w:gridCol w:w="944"/>
        <w:gridCol w:w="945"/>
      </w:tblGrid>
      <w:tr w:rsidR="007D6C45" w:rsidRPr="0002777C" w:rsidTr="007D6C45">
        <w:trPr>
          <w:trHeight w:val="347"/>
        </w:trPr>
        <w:tc>
          <w:tcPr>
            <w:tcW w:w="3522" w:type="dxa"/>
            <w:gridSpan w:val="2"/>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Criterio a valorar</w:t>
            </w:r>
          </w:p>
        </w:tc>
        <w:tc>
          <w:tcPr>
            <w:tcW w:w="944"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Excelente</w:t>
            </w:r>
          </w:p>
        </w:tc>
        <w:tc>
          <w:tcPr>
            <w:tcW w:w="945"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Bueno</w:t>
            </w:r>
          </w:p>
        </w:tc>
        <w:tc>
          <w:tcPr>
            <w:tcW w:w="944"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Regular</w:t>
            </w:r>
          </w:p>
        </w:tc>
        <w:tc>
          <w:tcPr>
            <w:tcW w:w="945"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Deficiente</w:t>
            </w:r>
          </w:p>
        </w:tc>
      </w:tr>
      <w:tr w:rsidR="007D6C45" w:rsidRPr="0002777C" w:rsidTr="007D6C45">
        <w:trPr>
          <w:trHeight w:val="510"/>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1</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Postura al momento de correr</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04"/>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2</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 xml:space="preserve">Elevación de piernas </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395"/>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3</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 xml:space="preserve">Coordinación de braceo y piernas </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15"/>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4</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Mantiene la dirección de la carrera.</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07"/>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5</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 xml:space="preserve">Postura del cuello </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00"/>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6</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Utilización de calzado apropiado.</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19"/>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7</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Impacto del pie con el suelo es fuerte o suave</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399"/>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8</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El paso es largo o corto</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19"/>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9</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La estabilidad del pies es apropiada</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r w:rsidR="007D6C45" w:rsidRPr="0002777C" w:rsidTr="007D6C45">
        <w:trPr>
          <w:trHeight w:val="412"/>
        </w:trPr>
        <w:tc>
          <w:tcPr>
            <w:tcW w:w="380" w:type="dxa"/>
            <w:vAlign w:val="center"/>
          </w:tcPr>
          <w:p w:rsidR="007D6C45" w:rsidRPr="0002777C" w:rsidRDefault="007D6C45" w:rsidP="007D6C45">
            <w:pPr>
              <w:spacing w:after="30"/>
              <w:jc w:val="center"/>
              <w:rPr>
                <w:rFonts w:ascii="Times New Roman" w:hAnsi="Times New Roman"/>
                <w:sz w:val="16"/>
                <w:szCs w:val="16"/>
                <w:lang w:val="es-ES"/>
              </w:rPr>
            </w:pPr>
            <w:r w:rsidRPr="0002777C">
              <w:rPr>
                <w:rFonts w:ascii="Times New Roman" w:hAnsi="Times New Roman"/>
                <w:sz w:val="16"/>
                <w:szCs w:val="16"/>
                <w:lang w:val="es-ES"/>
              </w:rPr>
              <w:t>10</w:t>
            </w:r>
          </w:p>
        </w:tc>
        <w:tc>
          <w:tcPr>
            <w:tcW w:w="3142" w:type="dxa"/>
          </w:tcPr>
          <w:p w:rsidR="007D6C45" w:rsidRPr="0002777C" w:rsidRDefault="007D6C45" w:rsidP="007D6C45">
            <w:pPr>
              <w:spacing w:after="30"/>
              <w:jc w:val="both"/>
              <w:rPr>
                <w:rFonts w:ascii="Times New Roman" w:hAnsi="Times New Roman"/>
                <w:sz w:val="16"/>
                <w:szCs w:val="16"/>
                <w:lang w:val="es-ES"/>
              </w:rPr>
            </w:pPr>
            <w:r w:rsidRPr="0002777C">
              <w:rPr>
                <w:rFonts w:ascii="Times New Roman" w:hAnsi="Times New Roman"/>
                <w:sz w:val="16"/>
                <w:szCs w:val="16"/>
                <w:lang w:val="es-ES"/>
              </w:rPr>
              <w:t>Ejecución de la habilidad.</w:t>
            </w: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c>
          <w:tcPr>
            <w:tcW w:w="944" w:type="dxa"/>
          </w:tcPr>
          <w:p w:rsidR="007D6C45" w:rsidRPr="0002777C" w:rsidRDefault="007D6C45" w:rsidP="007D6C45">
            <w:pPr>
              <w:spacing w:after="30"/>
              <w:jc w:val="both"/>
              <w:rPr>
                <w:rFonts w:ascii="Times New Roman" w:hAnsi="Times New Roman"/>
                <w:sz w:val="16"/>
                <w:szCs w:val="16"/>
                <w:lang w:val="es-ES"/>
              </w:rPr>
            </w:pPr>
          </w:p>
        </w:tc>
        <w:tc>
          <w:tcPr>
            <w:tcW w:w="945" w:type="dxa"/>
          </w:tcPr>
          <w:p w:rsidR="007D6C45" w:rsidRPr="0002777C" w:rsidRDefault="007D6C45" w:rsidP="007D6C45">
            <w:pPr>
              <w:spacing w:after="30"/>
              <w:jc w:val="both"/>
              <w:rPr>
                <w:rFonts w:ascii="Times New Roman" w:hAnsi="Times New Roman"/>
                <w:sz w:val="16"/>
                <w:szCs w:val="16"/>
                <w:lang w:val="es-ES"/>
              </w:rPr>
            </w:pPr>
          </w:p>
        </w:tc>
      </w:tr>
    </w:tbl>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sz w:val="24"/>
          <w:szCs w:val="24"/>
          <w:lang w:val="es-ES"/>
        </w:rPr>
      </w:pPr>
    </w:p>
    <w:p w:rsidR="007D6C45" w:rsidRPr="0002777C" w:rsidRDefault="007D6C45" w:rsidP="007D6C45">
      <w:pPr>
        <w:spacing w:after="30"/>
        <w:jc w:val="center"/>
        <w:rPr>
          <w:rFonts w:ascii="Times New Roman" w:hAnsi="Times New Roman"/>
          <w:b/>
          <w:sz w:val="24"/>
          <w:szCs w:val="24"/>
          <w:lang w:val="es-ES"/>
        </w:rPr>
      </w:pPr>
      <w:r w:rsidRPr="0002777C">
        <w:rPr>
          <w:rFonts w:ascii="Times New Roman" w:hAnsi="Times New Roman"/>
          <w:b/>
          <w:sz w:val="24"/>
          <w:szCs w:val="24"/>
          <w:lang w:val="es-ES"/>
        </w:rPr>
        <w:lastRenderedPageBreak/>
        <w:t>ANEXO 5</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UNIVERSIDAD DE EL SALVADOR</w:t>
      </w:r>
    </w:p>
    <w:p w:rsidR="007D6C45" w:rsidRPr="0002777C" w:rsidRDefault="007D6C45" w:rsidP="007D6C45">
      <w:pPr>
        <w:tabs>
          <w:tab w:val="right" w:pos="5930"/>
        </w:tabs>
        <w:spacing w:after="30"/>
        <w:jc w:val="both"/>
        <w:rPr>
          <w:rFonts w:ascii="Times New Roman" w:hAnsi="Times New Roman"/>
          <w:sz w:val="24"/>
          <w:szCs w:val="24"/>
          <w:lang w:val="es-ES"/>
        </w:rPr>
      </w:pPr>
      <w:r w:rsidRPr="0002777C">
        <w:rPr>
          <w:rFonts w:ascii="Times New Roman" w:hAnsi="Times New Roman"/>
          <w:sz w:val="24"/>
          <w:szCs w:val="24"/>
          <w:lang w:val="es-ES"/>
        </w:rPr>
        <w:t>FACULTAD DE CIENCIAS Y HUMANIDADES</w:t>
      </w:r>
      <w:r w:rsidRPr="0002777C">
        <w:rPr>
          <w:rFonts w:ascii="Times New Roman" w:hAnsi="Times New Roman"/>
          <w:sz w:val="24"/>
          <w:szCs w:val="24"/>
          <w:lang w:val="es-ES"/>
        </w:rPr>
        <w:tab/>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DEPARTAMENTO DE CIENCIAS DE LA EDUCACION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LICENCIATURA EN CIENCIAS DE LA EDUCACION ESPECIALIDAD EDUCACION FISICA DEPORTE Y RECREACION.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noProof/>
          <w:sz w:val="24"/>
          <w:szCs w:val="24"/>
          <w:lang w:val="es-SV" w:eastAsia="es-SV"/>
        </w:rPr>
        <w:drawing>
          <wp:anchor distT="0" distB="0" distL="114300" distR="114300" simplePos="0" relativeHeight="251671552" behindDoc="0" locked="0" layoutInCell="1" allowOverlap="1">
            <wp:simplePos x="0" y="0"/>
            <wp:positionH relativeFrom="margin">
              <wp:align>right</wp:align>
            </wp:positionH>
            <wp:positionV relativeFrom="margin">
              <wp:align>top</wp:align>
            </wp:positionV>
            <wp:extent cx="859155" cy="1115695"/>
            <wp:effectExtent l="19050" t="0" r="0" b="0"/>
            <wp:wrapSquare wrapText="bothSides"/>
            <wp:docPr id="17" name="Imagen 1" descr="http://siresca.csuca.org/sistema/imagenes/ues-s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iresca.csuca.org/sistema/imagenes/ues-sv.gif"/>
                    <pic:cNvPicPr>
                      <a:picLocks noChangeAspect="1" noChangeArrowheads="1"/>
                    </pic:cNvPicPr>
                  </pic:nvPicPr>
                  <pic:blipFill>
                    <a:blip r:embed="rId140" cstate="print"/>
                    <a:srcRect/>
                    <a:stretch>
                      <a:fillRect/>
                    </a:stretch>
                  </pic:blipFill>
                  <pic:spPr bwMode="auto">
                    <a:xfrm>
                      <a:off x="0" y="0"/>
                      <a:ext cx="859155" cy="1115695"/>
                    </a:xfrm>
                    <a:prstGeom prst="rect">
                      <a:avLst/>
                    </a:prstGeom>
                    <a:noFill/>
                    <a:ln w="9525">
                      <a:noFill/>
                      <a:miter lim="800000"/>
                      <a:headEnd/>
                      <a:tailEnd/>
                    </a:ln>
                  </pic:spPr>
                </pic:pic>
              </a:graphicData>
            </a:graphic>
          </wp:anchor>
        </w:drawing>
      </w:r>
      <w:r w:rsidRPr="0002777C">
        <w:rPr>
          <w:rFonts w:ascii="Times New Roman" w:hAnsi="Times New Roman"/>
          <w:sz w:val="24"/>
          <w:szCs w:val="24"/>
          <w:lang w:val="es-ES"/>
        </w:rPr>
        <w:t>GUÍA DE OBSERVACIÓN INDIRECTA  DE LA METODOLOGIA DE LA HABILIDAD DE CORRER EN LA CLASE DE EDUCACION FISICA.</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b/>
          <w:sz w:val="24"/>
          <w:szCs w:val="24"/>
          <w:lang w:val="es-ES"/>
        </w:rPr>
        <w:t>TEMA: El desarrollo de la habilidad de “Correr” y su metodología de enseñanza en la clase de Educación Física en las edades primarias de 4 a 6 años en el Complejo Educativo El Carmelo en Soyapango.</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Objetivo: Conocer la habilidad de corre en niños y niñas de 4 a 6 años.</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SECCION: _______</w:t>
      </w:r>
      <w:r w:rsidRPr="0002777C">
        <w:rPr>
          <w:rFonts w:ascii="Times New Roman" w:hAnsi="Times New Roman"/>
          <w:sz w:val="24"/>
          <w:szCs w:val="24"/>
          <w:lang w:val="es-ES"/>
        </w:rPr>
        <w:tab/>
        <w:t xml:space="preserve">          HORA:_____</w:t>
      </w:r>
      <w:r w:rsidRPr="0002777C">
        <w:rPr>
          <w:rFonts w:ascii="Times New Roman" w:hAnsi="Times New Roman"/>
          <w:sz w:val="24"/>
          <w:szCs w:val="24"/>
          <w:lang w:val="es-ES"/>
        </w:rPr>
        <w:tab/>
      </w:r>
      <w:r w:rsidRPr="0002777C">
        <w:rPr>
          <w:rFonts w:ascii="Times New Roman" w:hAnsi="Times New Roman"/>
          <w:sz w:val="24"/>
          <w:szCs w:val="24"/>
          <w:lang w:val="es-ES"/>
        </w:rPr>
        <w:tab/>
        <w:t>FECHA:______________</w:t>
      </w:r>
    </w:p>
    <w:tbl>
      <w:tblPr>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4007"/>
        <w:gridCol w:w="1315"/>
        <w:gridCol w:w="1315"/>
        <w:gridCol w:w="1316"/>
      </w:tblGrid>
      <w:tr w:rsidR="007D6C45" w:rsidRPr="0002777C" w:rsidTr="007D6C45">
        <w:trPr>
          <w:trHeight w:val="663"/>
        </w:trPr>
        <w:tc>
          <w:tcPr>
            <w:tcW w:w="4243" w:type="dxa"/>
            <w:gridSpan w:val="2"/>
          </w:tcPr>
          <w:p w:rsidR="007D6C45" w:rsidRPr="0002777C" w:rsidRDefault="007D6C45" w:rsidP="007D6C45">
            <w:pPr>
              <w:spacing w:after="30"/>
              <w:jc w:val="center"/>
              <w:rPr>
                <w:rFonts w:ascii="Times New Roman" w:hAnsi="Times New Roman"/>
                <w:sz w:val="18"/>
                <w:szCs w:val="18"/>
                <w:lang w:val="es-ES"/>
              </w:rPr>
            </w:pPr>
            <w:r w:rsidRPr="0002777C">
              <w:rPr>
                <w:rFonts w:ascii="Times New Roman" w:hAnsi="Times New Roman"/>
                <w:sz w:val="18"/>
                <w:szCs w:val="18"/>
                <w:lang w:val="es-ES"/>
              </w:rPr>
              <w:t xml:space="preserve">Criterios de Valoración </w:t>
            </w:r>
          </w:p>
        </w:tc>
        <w:tc>
          <w:tcPr>
            <w:tcW w:w="1315" w:type="dxa"/>
          </w:tcPr>
          <w:p w:rsidR="007D6C45" w:rsidRPr="0002777C" w:rsidRDefault="007D6C45" w:rsidP="007D6C45">
            <w:pPr>
              <w:spacing w:after="30"/>
              <w:jc w:val="center"/>
              <w:rPr>
                <w:rFonts w:ascii="Times New Roman" w:hAnsi="Times New Roman"/>
                <w:sz w:val="18"/>
                <w:szCs w:val="18"/>
                <w:lang w:val="es-ES"/>
              </w:rPr>
            </w:pPr>
            <w:r w:rsidRPr="0002777C">
              <w:rPr>
                <w:rFonts w:ascii="Times New Roman" w:hAnsi="Times New Roman"/>
                <w:sz w:val="18"/>
                <w:szCs w:val="18"/>
                <w:lang w:val="es-ES"/>
              </w:rPr>
              <w:t xml:space="preserve">Regular </w:t>
            </w:r>
          </w:p>
        </w:tc>
        <w:tc>
          <w:tcPr>
            <w:tcW w:w="1315" w:type="dxa"/>
          </w:tcPr>
          <w:p w:rsidR="007D6C45" w:rsidRPr="0002777C" w:rsidRDefault="007D6C45" w:rsidP="007D6C45">
            <w:pPr>
              <w:spacing w:after="30"/>
              <w:jc w:val="center"/>
              <w:rPr>
                <w:rFonts w:ascii="Times New Roman" w:hAnsi="Times New Roman"/>
                <w:sz w:val="18"/>
                <w:szCs w:val="18"/>
                <w:lang w:val="es-ES"/>
              </w:rPr>
            </w:pPr>
            <w:r w:rsidRPr="0002777C">
              <w:rPr>
                <w:rFonts w:ascii="Times New Roman" w:hAnsi="Times New Roman"/>
                <w:sz w:val="18"/>
                <w:szCs w:val="18"/>
                <w:lang w:val="es-ES"/>
              </w:rPr>
              <w:t xml:space="preserve">Bueno </w:t>
            </w:r>
          </w:p>
        </w:tc>
        <w:tc>
          <w:tcPr>
            <w:tcW w:w="1316" w:type="dxa"/>
          </w:tcPr>
          <w:p w:rsidR="007D6C45" w:rsidRPr="0002777C" w:rsidRDefault="007D6C45" w:rsidP="007D6C45">
            <w:pPr>
              <w:spacing w:after="30"/>
              <w:jc w:val="center"/>
              <w:rPr>
                <w:rFonts w:ascii="Times New Roman" w:hAnsi="Times New Roman"/>
                <w:sz w:val="18"/>
                <w:szCs w:val="18"/>
                <w:lang w:val="es-ES"/>
              </w:rPr>
            </w:pPr>
            <w:r w:rsidRPr="0002777C">
              <w:rPr>
                <w:rFonts w:ascii="Times New Roman" w:hAnsi="Times New Roman"/>
                <w:sz w:val="18"/>
                <w:szCs w:val="18"/>
                <w:lang w:val="es-ES"/>
              </w:rPr>
              <w:t>Excelente</w:t>
            </w:r>
          </w:p>
        </w:tc>
      </w:tr>
      <w:tr w:rsidR="007D6C45" w:rsidRPr="0002777C" w:rsidTr="007D6C45">
        <w:trPr>
          <w:trHeight w:val="663"/>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1</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 xml:space="preserve">Divide correctamente la partes de la clase de educación física </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413"/>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2</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 xml:space="preserve">Hace la demostración de la habilidad </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392"/>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3</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Participa en la clase con los alumnos</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663"/>
        </w:trPr>
        <w:tc>
          <w:tcPr>
            <w:tcW w:w="236" w:type="dxa"/>
          </w:tcPr>
          <w:p w:rsidR="007D6C45" w:rsidRPr="0002777C" w:rsidRDefault="007D6C45" w:rsidP="007D6C45">
            <w:pPr>
              <w:tabs>
                <w:tab w:val="left" w:pos="2515"/>
              </w:tabs>
              <w:spacing w:after="30"/>
              <w:jc w:val="both"/>
              <w:rPr>
                <w:rFonts w:ascii="Times New Roman" w:hAnsi="Times New Roman"/>
                <w:sz w:val="18"/>
                <w:szCs w:val="18"/>
                <w:lang w:val="es-ES"/>
              </w:rPr>
            </w:pPr>
            <w:r w:rsidRPr="0002777C">
              <w:rPr>
                <w:rFonts w:ascii="Times New Roman" w:hAnsi="Times New Roman"/>
                <w:sz w:val="18"/>
                <w:szCs w:val="18"/>
                <w:lang w:val="es-ES"/>
              </w:rPr>
              <w:t>4</w:t>
            </w:r>
          </w:p>
        </w:tc>
        <w:tc>
          <w:tcPr>
            <w:tcW w:w="4007" w:type="dxa"/>
          </w:tcPr>
          <w:p w:rsidR="007D6C45" w:rsidRPr="0002777C" w:rsidRDefault="007D6C45" w:rsidP="007D6C45">
            <w:pPr>
              <w:tabs>
                <w:tab w:val="left" w:pos="2515"/>
              </w:tabs>
              <w:spacing w:after="30"/>
              <w:jc w:val="both"/>
              <w:rPr>
                <w:rFonts w:ascii="Times New Roman" w:hAnsi="Times New Roman"/>
                <w:sz w:val="18"/>
                <w:szCs w:val="18"/>
                <w:lang w:val="es-ES"/>
              </w:rPr>
            </w:pPr>
            <w:r w:rsidRPr="0002777C">
              <w:rPr>
                <w:rFonts w:ascii="Times New Roman" w:hAnsi="Times New Roman"/>
                <w:sz w:val="18"/>
                <w:szCs w:val="18"/>
                <w:lang w:val="es-ES"/>
              </w:rPr>
              <w:t>Emplea diversas estrategias para el logro de los objetivos de aprendizaje.</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393"/>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5</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Anima durante el ejecución de la habilidad</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372"/>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6</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Promueve el trabajo activo del grupo e individual.</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408"/>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7</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Utiliza diferentes recursos de material para  la clases</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597"/>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8</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 xml:space="preserve">Demuestra dominio conceptual del área a través de sus correcciones </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663"/>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9</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Prevé de materiales educativos que correspondan a las  actividades de aprendizaje</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r w:rsidR="007D6C45" w:rsidRPr="0002777C" w:rsidTr="007D6C45">
        <w:trPr>
          <w:trHeight w:val="663"/>
        </w:trPr>
        <w:tc>
          <w:tcPr>
            <w:tcW w:w="236"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10</w:t>
            </w:r>
          </w:p>
        </w:tc>
        <w:tc>
          <w:tcPr>
            <w:tcW w:w="4007" w:type="dxa"/>
          </w:tcPr>
          <w:p w:rsidR="007D6C45" w:rsidRPr="0002777C" w:rsidRDefault="007D6C45" w:rsidP="007D6C45">
            <w:pPr>
              <w:spacing w:after="30"/>
              <w:jc w:val="both"/>
              <w:rPr>
                <w:rFonts w:ascii="Times New Roman" w:hAnsi="Times New Roman"/>
                <w:sz w:val="18"/>
                <w:szCs w:val="18"/>
                <w:lang w:val="es-ES"/>
              </w:rPr>
            </w:pPr>
            <w:r w:rsidRPr="0002777C">
              <w:rPr>
                <w:rFonts w:ascii="Times New Roman" w:hAnsi="Times New Roman"/>
                <w:sz w:val="18"/>
                <w:szCs w:val="18"/>
                <w:lang w:val="es-ES"/>
              </w:rPr>
              <w:t>Estimula permanente a los alumnos a conseguir sus logros de aprendizaje</w:t>
            </w: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5" w:type="dxa"/>
          </w:tcPr>
          <w:p w:rsidR="007D6C45" w:rsidRPr="0002777C" w:rsidRDefault="007D6C45" w:rsidP="007D6C45">
            <w:pPr>
              <w:spacing w:after="30"/>
              <w:jc w:val="both"/>
              <w:rPr>
                <w:rFonts w:ascii="Times New Roman" w:hAnsi="Times New Roman"/>
                <w:sz w:val="18"/>
                <w:szCs w:val="18"/>
                <w:lang w:val="es-ES"/>
              </w:rPr>
            </w:pPr>
          </w:p>
        </w:tc>
        <w:tc>
          <w:tcPr>
            <w:tcW w:w="1316" w:type="dxa"/>
          </w:tcPr>
          <w:p w:rsidR="007D6C45" w:rsidRPr="0002777C" w:rsidRDefault="007D6C45" w:rsidP="007D6C45">
            <w:pPr>
              <w:spacing w:after="30"/>
              <w:jc w:val="both"/>
              <w:rPr>
                <w:rFonts w:ascii="Times New Roman" w:hAnsi="Times New Roman"/>
                <w:sz w:val="18"/>
                <w:szCs w:val="18"/>
                <w:lang w:val="es-ES"/>
              </w:rPr>
            </w:pPr>
          </w:p>
        </w:tc>
      </w:tr>
    </w:tbl>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both"/>
        <w:rPr>
          <w:rFonts w:ascii="Times New Roman" w:hAnsi="Times New Roman"/>
          <w:lang w:val="es-ES"/>
        </w:rPr>
      </w:pPr>
    </w:p>
    <w:p w:rsidR="007D6C45" w:rsidRPr="0002777C" w:rsidRDefault="007D6C45" w:rsidP="007D6C45">
      <w:pPr>
        <w:spacing w:after="30"/>
        <w:jc w:val="center"/>
        <w:rPr>
          <w:rFonts w:ascii="Times New Roman" w:hAnsi="Times New Roman"/>
          <w:b/>
          <w:lang w:val="es-ES"/>
        </w:rPr>
      </w:pPr>
      <w:r w:rsidRPr="0002777C">
        <w:rPr>
          <w:rFonts w:ascii="Times New Roman" w:hAnsi="Times New Roman"/>
          <w:b/>
          <w:lang w:val="es-ES"/>
        </w:rPr>
        <w:lastRenderedPageBreak/>
        <w:t>ANEXO 6</w:t>
      </w:r>
    </w:p>
    <w:p w:rsidR="007D6C45" w:rsidRPr="0002777C" w:rsidRDefault="007D6C45" w:rsidP="007D6C45">
      <w:pPr>
        <w:spacing w:after="30"/>
        <w:jc w:val="both"/>
        <w:rPr>
          <w:rFonts w:ascii="Times New Roman" w:hAnsi="Times New Roman"/>
          <w:lang w:val="es-ES"/>
        </w:rPr>
      </w:pPr>
      <w:r w:rsidRPr="0002777C">
        <w:rPr>
          <w:rFonts w:ascii="Times New Roman" w:hAnsi="Times New Roman"/>
          <w:noProof/>
          <w:lang w:val="es-SV" w:eastAsia="es-SV"/>
        </w:rPr>
        <w:drawing>
          <wp:anchor distT="0" distB="0" distL="114300" distR="114300" simplePos="0" relativeHeight="251673600" behindDoc="0" locked="0" layoutInCell="1" allowOverlap="1">
            <wp:simplePos x="0" y="0"/>
            <wp:positionH relativeFrom="margin">
              <wp:posOffset>4279265</wp:posOffset>
            </wp:positionH>
            <wp:positionV relativeFrom="margin">
              <wp:posOffset>-109855</wp:posOffset>
            </wp:positionV>
            <wp:extent cx="859155" cy="1115695"/>
            <wp:effectExtent l="19050" t="0" r="0" b="0"/>
            <wp:wrapSquare wrapText="bothSides"/>
            <wp:docPr id="19" name="Imagen 1" descr="http://siresca.csuca.org/sistema/imagenes/ues-s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iresca.csuca.org/sistema/imagenes/ues-sv.gif"/>
                    <pic:cNvPicPr>
                      <a:picLocks noChangeAspect="1" noChangeArrowheads="1"/>
                    </pic:cNvPicPr>
                  </pic:nvPicPr>
                  <pic:blipFill>
                    <a:blip r:embed="rId140" cstate="print"/>
                    <a:srcRect/>
                    <a:stretch>
                      <a:fillRect/>
                    </a:stretch>
                  </pic:blipFill>
                  <pic:spPr bwMode="auto">
                    <a:xfrm>
                      <a:off x="0" y="0"/>
                      <a:ext cx="859155" cy="1115695"/>
                    </a:xfrm>
                    <a:prstGeom prst="rect">
                      <a:avLst/>
                    </a:prstGeom>
                    <a:noFill/>
                    <a:ln w="9525">
                      <a:noFill/>
                      <a:miter lim="800000"/>
                      <a:headEnd/>
                      <a:tailEnd/>
                    </a:ln>
                  </pic:spPr>
                </pic:pic>
              </a:graphicData>
            </a:graphic>
          </wp:anchor>
        </w:drawing>
      </w:r>
      <w:r w:rsidRPr="0002777C">
        <w:rPr>
          <w:rFonts w:ascii="Times New Roman" w:hAnsi="Times New Roman"/>
          <w:lang w:val="es-ES"/>
        </w:rPr>
        <w:t>ENCUESTA DIRIGIDA A LOS DOCENTES DE PARVULARIA.</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UNIVERSIDAD DE EL SALVADOR</w:t>
      </w:r>
    </w:p>
    <w:p w:rsidR="007D6C45" w:rsidRPr="0002777C" w:rsidRDefault="007D6C45" w:rsidP="007D6C45">
      <w:pPr>
        <w:tabs>
          <w:tab w:val="right" w:pos="5930"/>
        </w:tabs>
        <w:spacing w:after="30"/>
        <w:jc w:val="both"/>
        <w:rPr>
          <w:rFonts w:ascii="Times New Roman" w:hAnsi="Times New Roman"/>
          <w:sz w:val="24"/>
          <w:szCs w:val="24"/>
          <w:lang w:val="es-ES"/>
        </w:rPr>
      </w:pPr>
      <w:r w:rsidRPr="0002777C">
        <w:rPr>
          <w:rFonts w:ascii="Times New Roman" w:hAnsi="Times New Roman"/>
          <w:sz w:val="24"/>
          <w:szCs w:val="24"/>
          <w:lang w:val="es-ES"/>
        </w:rPr>
        <w:t>FACULTAD DE CIENCIAS Y HUMANIDADES</w:t>
      </w:r>
      <w:r w:rsidRPr="0002777C">
        <w:rPr>
          <w:rFonts w:ascii="Times New Roman" w:hAnsi="Times New Roman"/>
          <w:sz w:val="24"/>
          <w:szCs w:val="24"/>
          <w:lang w:val="es-ES"/>
        </w:rPr>
        <w:tab/>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DEPARTAMENTO DE CIENCIAS DE LA EDUCACION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LICENCIATURA EN CIENCIAS DE LA EDUCACION ESPECIALIDAD EDUCACION FISICA DEPORTES Y RECREACION.</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Objetivo: verificar el conocimiento de los docentes sobre la habilidad locomotriz y su valoración sobre la metodología de la clase de educación física.</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Sección asignada:____            fecha:_______            hora:______</w:t>
      </w:r>
    </w:p>
    <w:p w:rsidR="007D6C45" w:rsidRPr="0002777C" w:rsidRDefault="007D6C45" w:rsidP="007D6C45">
      <w:pPr>
        <w:spacing w:after="30"/>
        <w:jc w:val="both"/>
        <w:rPr>
          <w:rFonts w:ascii="Times New Roman" w:hAnsi="Times New Roman"/>
          <w:sz w:val="24"/>
          <w:szCs w:val="24"/>
          <w:lang w:val="es-ES"/>
        </w:rPr>
      </w:pPr>
      <w:r w:rsidRPr="0002777C">
        <w:rPr>
          <w:rFonts w:ascii="Times New Roman" w:hAnsi="Times New Roman"/>
          <w:sz w:val="24"/>
          <w:szCs w:val="24"/>
          <w:lang w:val="es-ES"/>
        </w:rPr>
        <w:t>Indicación en base a sus conocimientos conteste las siguientes preguntas. Son de carácter anónimo y para fines académicos.</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Explique qué conocimientos tiene usted de cómo se imparte una clase educación física.________________________________________________________________________________________________________________________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Explique con sus propias palabras que es una habilidad locomotriz básica:</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_____________________________________________________________________________________________________________________________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¿Qué sugerencias cree que se podrían hacer para un buen desarrollo metodológico en una clase de educación física?</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______________________________________________________________________________________________________________________________________________________________________________________________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Qué importancia tiene la educación física en el desarrollo motriz de los niños/niñas</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Bueno ____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muy bueno___</w:t>
      </w:r>
      <w:r w:rsidRPr="0002777C">
        <w:rPr>
          <w:rFonts w:ascii="Times New Roman" w:hAnsi="Times New Roman"/>
          <w:sz w:val="24"/>
          <w:szCs w:val="24"/>
        </w:rPr>
        <w:tab/>
      </w:r>
      <w:r w:rsidRPr="0002777C">
        <w:rPr>
          <w:rFonts w:ascii="Times New Roman" w:hAnsi="Times New Roman"/>
          <w:sz w:val="24"/>
          <w:szCs w:val="24"/>
        </w:rPr>
        <w:tab/>
        <w:t>regular___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Cómo valora la metodología de enseñanza en la clase de educación física del docente:</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Bueno____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muy Bueno___</w:t>
      </w:r>
      <w:r w:rsidRPr="0002777C">
        <w:rPr>
          <w:rFonts w:ascii="Times New Roman" w:hAnsi="Times New Roman"/>
          <w:sz w:val="24"/>
          <w:szCs w:val="24"/>
        </w:rPr>
        <w:tab/>
      </w:r>
      <w:r w:rsidRPr="0002777C">
        <w:rPr>
          <w:rFonts w:ascii="Times New Roman" w:hAnsi="Times New Roman"/>
          <w:sz w:val="24"/>
          <w:szCs w:val="24"/>
        </w:rPr>
        <w:tab/>
        <w:t>regular___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Considera que se trabaja las habilidades locomotriz básica en la clase de educación física.</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Considera que se desarrollo un buen estimulo departe del docente para ayudar al niño a mejorar sus habilidades motrices.</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Cree que los niños/niñas presentan alguna deficiencia motriz para correr.</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Cómo valora el ambiente de clase en educación física.</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Bueno___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Muy Bueno___</w:t>
      </w:r>
      <w:r w:rsidRPr="0002777C">
        <w:rPr>
          <w:rFonts w:ascii="Times New Roman" w:hAnsi="Times New Roman"/>
          <w:sz w:val="24"/>
          <w:szCs w:val="24"/>
        </w:rPr>
        <w:tab/>
      </w:r>
      <w:r w:rsidRPr="0002777C">
        <w:rPr>
          <w:rFonts w:ascii="Times New Roman" w:hAnsi="Times New Roman"/>
          <w:sz w:val="24"/>
          <w:szCs w:val="24"/>
        </w:rPr>
        <w:tab/>
        <w:t>Regular___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lastRenderedPageBreak/>
        <w:t>Considera que la metodología de la clase de educación física es congruente con el contenido.</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 xml:space="preserve"> Considera que el docente tiene conocimiento sobre la metodología de enseñanza de las habilidades motrices básicas.</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 xml:space="preserve">Cree que es eficiente el desarrollo de la habilidad de correr en los niños y niñas </w:t>
      </w:r>
    </w:p>
    <w:p w:rsidR="007D6C45" w:rsidRPr="0002777C" w:rsidRDefault="007D6C45" w:rsidP="007D6C45">
      <w:pPr>
        <w:ind w:left="360"/>
        <w:contextualSpacing/>
        <w:jc w:val="center"/>
        <w:rPr>
          <w:rFonts w:ascii="Times New Roman" w:hAnsi="Times New Roman"/>
          <w:sz w:val="24"/>
          <w:szCs w:val="24"/>
        </w:rPr>
      </w:pPr>
      <w:r w:rsidRPr="0002777C">
        <w:rPr>
          <w:rFonts w:ascii="Times New Roman" w:hAnsi="Times New Roman"/>
          <w:sz w:val="24"/>
          <w:szCs w:val="24"/>
        </w:rPr>
        <w:t xml:space="preserve">Si___                </w:t>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ind w:left="36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¿Como considera el contenido metodológico en la materia de educación física?</w:t>
      </w:r>
    </w:p>
    <w:p w:rsidR="007D6C45" w:rsidRPr="0002777C" w:rsidRDefault="007D6C45" w:rsidP="007D6C45">
      <w:pPr>
        <w:ind w:left="720"/>
        <w:contextualSpacing/>
        <w:jc w:val="both"/>
        <w:rPr>
          <w:rFonts w:ascii="Times New Roman" w:hAnsi="Times New Roman"/>
          <w:sz w:val="24"/>
          <w:szCs w:val="24"/>
        </w:rPr>
      </w:pPr>
      <w:r w:rsidRPr="0002777C">
        <w:rPr>
          <w:rFonts w:ascii="Times New Roman" w:hAnsi="Times New Roman"/>
          <w:sz w:val="24"/>
          <w:szCs w:val="24"/>
        </w:rPr>
        <w:t>Bueno____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Muy bueno____</w:t>
      </w:r>
      <w:r w:rsidRPr="0002777C">
        <w:rPr>
          <w:rFonts w:ascii="Times New Roman" w:hAnsi="Times New Roman"/>
          <w:sz w:val="24"/>
          <w:szCs w:val="24"/>
        </w:rPr>
        <w:tab/>
      </w:r>
      <w:r w:rsidRPr="0002777C">
        <w:rPr>
          <w:rFonts w:ascii="Times New Roman" w:hAnsi="Times New Roman"/>
          <w:sz w:val="24"/>
          <w:szCs w:val="24"/>
        </w:rPr>
        <w:tab/>
        <w:t>Regular___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Considera que un buen estimulo de él  docente ayuda al desarrollo motriz del niño y la niña en la clase de educación física.</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Si___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No___</w:t>
      </w:r>
    </w:p>
    <w:p w:rsidR="007D6C45" w:rsidRPr="0002777C" w:rsidRDefault="007D6C45" w:rsidP="007D6C45">
      <w:pPr>
        <w:ind w:left="720"/>
        <w:contextualSpacing/>
        <w:jc w:val="both"/>
        <w:rPr>
          <w:rFonts w:ascii="Times New Roman" w:hAnsi="Times New Roman"/>
          <w:sz w:val="24"/>
          <w:szCs w:val="24"/>
        </w:rPr>
      </w:pPr>
    </w:p>
    <w:p w:rsidR="007D6C45" w:rsidRPr="0002777C" w:rsidRDefault="007D6C45" w:rsidP="007D6C45">
      <w:pPr>
        <w:numPr>
          <w:ilvl w:val="0"/>
          <w:numId w:val="34"/>
        </w:numPr>
        <w:spacing w:after="30"/>
        <w:contextualSpacing/>
        <w:jc w:val="both"/>
        <w:rPr>
          <w:rFonts w:ascii="Times New Roman" w:hAnsi="Times New Roman"/>
          <w:sz w:val="24"/>
          <w:szCs w:val="24"/>
        </w:rPr>
      </w:pPr>
      <w:r w:rsidRPr="0002777C">
        <w:rPr>
          <w:rFonts w:ascii="Times New Roman" w:hAnsi="Times New Roman"/>
          <w:sz w:val="24"/>
          <w:szCs w:val="24"/>
        </w:rPr>
        <w:t>Si pudiera evaluar a sus alumnos en su desarrollo motriz en la habilidad de correr que valoración les daría.</w:t>
      </w:r>
    </w:p>
    <w:p w:rsidR="007D6C45" w:rsidRPr="0002777C" w:rsidRDefault="007D6C45" w:rsidP="007D6C45">
      <w:pPr>
        <w:ind w:left="720"/>
        <w:contextualSpacing/>
        <w:jc w:val="center"/>
        <w:rPr>
          <w:rFonts w:ascii="Times New Roman" w:hAnsi="Times New Roman"/>
          <w:sz w:val="24"/>
          <w:szCs w:val="24"/>
        </w:rPr>
      </w:pPr>
      <w:r w:rsidRPr="0002777C">
        <w:rPr>
          <w:rFonts w:ascii="Times New Roman" w:hAnsi="Times New Roman"/>
          <w:sz w:val="24"/>
          <w:szCs w:val="24"/>
        </w:rPr>
        <w:t>Buena___</w:t>
      </w:r>
      <w:r w:rsidRPr="0002777C">
        <w:rPr>
          <w:rFonts w:ascii="Times New Roman" w:hAnsi="Times New Roman"/>
          <w:sz w:val="24"/>
          <w:szCs w:val="24"/>
        </w:rPr>
        <w:tab/>
      </w:r>
      <w:r w:rsidRPr="0002777C">
        <w:rPr>
          <w:rFonts w:ascii="Times New Roman" w:hAnsi="Times New Roman"/>
          <w:sz w:val="24"/>
          <w:szCs w:val="24"/>
        </w:rPr>
        <w:tab/>
      </w:r>
      <w:r w:rsidRPr="0002777C">
        <w:rPr>
          <w:rFonts w:ascii="Times New Roman" w:hAnsi="Times New Roman"/>
          <w:sz w:val="24"/>
          <w:szCs w:val="24"/>
        </w:rPr>
        <w:tab/>
        <w:t>Muy Buena____</w:t>
      </w:r>
      <w:r w:rsidRPr="0002777C">
        <w:rPr>
          <w:rFonts w:ascii="Times New Roman" w:hAnsi="Times New Roman"/>
          <w:sz w:val="24"/>
          <w:szCs w:val="24"/>
        </w:rPr>
        <w:tab/>
      </w:r>
      <w:r w:rsidRPr="0002777C">
        <w:rPr>
          <w:rFonts w:ascii="Times New Roman" w:hAnsi="Times New Roman"/>
          <w:sz w:val="24"/>
          <w:szCs w:val="24"/>
        </w:rPr>
        <w:tab/>
        <w:t>Regular____</w:t>
      </w:r>
    </w:p>
    <w:p w:rsidR="007D6C45" w:rsidRPr="0002777C" w:rsidRDefault="007D6C45" w:rsidP="00914949">
      <w:pPr>
        <w:spacing w:afterLines="150" w:after="360"/>
        <w:contextualSpacing/>
        <w:jc w:val="both"/>
        <w:rPr>
          <w:rFonts w:ascii="Times New Roman" w:hAnsi="Times New Roman"/>
          <w:sz w:val="24"/>
          <w:szCs w:val="24"/>
          <w:lang w:val="es-ES"/>
        </w:rPr>
      </w:pPr>
    </w:p>
    <w:p w:rsidR="007D6C45" w:rsidRPr="0002777C" w:rsidRDefault="007D6C45" w:rsidP="007D6C45">
      <w:pPr>
        <w:spacing w:after="30"/>
        <w:jc w:val="both"/>
        <w:rPr>
          <w:rFonts w:ascii="Times New Roman" w:hAnsi="Times New Roman"/>
          <w:b/>
          <w:sz w:val="24"/>
          <w:szCs w:val="24"/>
          <w:lang w:val="es-ES"/>
        </w:rPr>
      </w:pPr>
    </w:p>
    <w:p w:rsidR="007D6C45" w:rsidRPr="0002777C" w:rsidRDefault="007D6C45" w:rsidP="007D6C45">
      <w:pPr>
        <w:spacing w:after="30" w:line="240" w:lineRule="auto"/>
        <w:jc w:val="center"/>
        <w:rPr>
          <w:rFonts w:ascii="Times New Roman" w:hAnsi="Times New Roman"/>
          <w:b/>
          <w:sz w:val="24"/>
          <w:szCs w:val="24"/>
          <w:lang w:val="es-ES"/>
        </w:rPr>
      </w:pPr>
      <w:r w:rsidRPr="0002777C">
        <w:rPr>
          <w:rFonts w:ascii="Times New Roman" w:hAnsi="Times New Roman"/>
          <w:b/>
          <w:sz w:val="24"/>
          <w:szCs w:val="24"/>
          <w:lang w:val="es-ES"/>
        </w:rPr>
        <w:t>“MUCHAS GRACIAS POR SU APORTE”</w:t>
      </w:r>
    </w:p>
    <w:p w:rsidR="007D6C45" w:rsidRPr="0002777C" w:rsidRDefault="007D6C45" w:rsidP="007D6C45">
      <w:pPr>
        <w:spacing w:after="30" w:line="240" w:lineRule="auto"/>
        <w:jc w:val="center"/>
        <w:rPr>
          <w:rFonts w:ascii="Times New Roman" w:hAnsi="Times New Roman"/>
          <w:b/>
          <w:sz w:val="24"/>
          <w:szCs w:val="24"/>
          <w:lang w:val="es-ES"/>
        </w:rPr>
      </w:pPr>
    </w:p>
    <w:p w:rsidR="007D6C45" w:rsidRPr="0002777C" w:rsidRDefault="007D6C45" w:rsidP="007D6C45">
      <w:pPr>
        <w:spacing w:after="30"/>
        <w:jc w:val="center"/>
        <w:rPr>
          <w:rFonts w:ascii="Times New Roman" w:hAnsi="Times New Roman"/>
          <w:sz w:val="32"/>
          <w:szCs w:val="32"/>
          <w:lang w:val="es-ES"/>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lastRenderedPageBreak/>
        <w:t>ANEXO 7</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 xml:space="preserve"> FOTOGRAFIAS DEL CENTRO EL CARMELO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4105275" cy="3076575"/>
            <wp:effectExtent l="19050" t="0" r="9525" b="0"/>
            <wp:docPr id="72" name="Imagen 3" descr="E:\EL CARMELO\DSC07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E:\EL CARMELO\DSC07513.JPG"/>
                    <pic:cNvPicPr>
                      <a:picLocks noChangeAspect="1" noChangeArrowheads="1"/>
                    </pic:cNvPicPr>
                  </pic:nvPicPr>
                  <pic:blipFill>
                    <a:blip r:embed="rId141" cstate="print"/>
                    <a:srcRect/>
                    <a:stretch>
                      <a:fillRect/>
                    </a:stretch>
                  </pic:blipFill>
                  <pic:spPr bwMode="auto">
                    <a:xfrm>
                      <a:off x="0" y="0"/>
                      <a:ext cx="4105275" cy="30765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 xml:space="preserve">POSTURA AL MOMENTO DE CORRER </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4010025" cy="3009900"/>
            <wp:effectExtent l="19050" t="0" r="9525" b="0"/>
            <wp:docPr id="73" name="Imagen 2" descr="E:\EL CARMELO\DSC07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EL CARMELO\DSC07456.JPG"/>
                    <pic:cNvPicPr>
                      <a:picLocks noChangeAspect="1" noChangeArrowheads="1"/>
                    </pic:cNvPicPr>
                  </pic:nvPicPr>
                  <pic:blipFill>
                    <a:blip r:embed="rId142" cstate="print"/>
                    <a:srcRect/>
                    <a:stretch>
                      <a:fillRect/>
                    </a:stretch>
                  </pic:blipFill>
                  <pic:spPr bwMode="auto">
                    <a:xfrm>
                      <a:off x="0" y="0"/>
                      <a:ext cx="4010025" cy="300990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ELEVACION DE PIERNAS.</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3895725" cy="2924175"/>
            <wp:effectExtent l="19050" t="0" r="9525" b="0"/>
            <wp:docPr id="74" name="Imagen 5" descr="E:\EL CARMELO\DSC07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E:\EL CARMELO\DSC07547.JPG"/>
                    <pic:cNvPicPr>
                      <a:picLocks noChangeAspect="1" noChangeArrowheads="1"/>
                    </pic:cNvPicPr>
                  </pic:nvPicPr>
                  <pic:blipFill>
                    <a:blip r:embed="rId143" cstate="print"/>
                    <a:srcRect/>
                    <a:stretch>
                      <a:fillRect/>
                    </a:stretch>
                  </pic:blipFill>
                  <pic:spPr bwMode="auto">
                    <a:xfrm>
                      <a:off x="0" y="0"/>
                      <a:ext cx="3895725" cy="29241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COORDINACIÓN DE BRACEO.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F01638" w:rsidP="007D6C45">
      <w:pPr>
        <w:spacing w:after="30"/>
        <w:jc w:val="center"/>
        <w:rPr>
          <w:rFonts w:ascii="Times New Roman" w:hAnsi="Times New Roman"/>
          <w:b/>
          <w:sz w:val="24"/>
          <w:szCs w:val="24"/>
          <w:lang w:val="es-SV"/>
        </w:rPr>
      </w:pPr>
      <w:r>
        <w:rPr>
          <w:rFonts w:ascii="Times New Roman" w:hAnsi="Times New Roman"/>
          <w:b/>
          <w:noProof/>
          <w:sz w:val="24"/>
          <w:szCs w:val="24"/>
          <w:lang w:eastAsia="es-CO"/>
        </w:rPr>
        <w:pict>
          <v:shape id="Conector recto de flecha 4" o:spid="_x0000_s1032" type="#_x0000_t32" style="position:absolute;left:0;text-align:left;margin-left:98.45pt;margin-top:169.8pt;width:141.85pt;height:2.15pt;flip:x;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" strokecolor="#f2f2f2" strokeweight="3pt">
            <v:stroke endarrow="block"/>
            <v:shadow color="#4e6128" opacity=".5" offset="1pt"/>
          </v:shape>
        </w:pict>
      </w:r>
      <w:r>
        <w:rPr>
          <w:rFonts w:ascii="Times New Roman" w:hAnsi="Times New Roman"/>
          <w:b/>
          <w:noProof/>
          <w:sz w:val="24"/>
          <w:szCs w:val="24"/>
          <w:lang w:eastAsia="es-CO"/>
        </w:rPr>
        <w:pict>
          <v:shape id="Conector recto de flecha 3" o:spid="_x0000_s1031" type="#_x0000_t32" style="position:absolute;left:0;text-align:left;margin-left:120.85pt;margin-top:202.05pt;width:141.85pt;height:2.15pt;flip:x;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" strokecolor="#f2f2f2" strokeweight="3pt">
            <v:stroke endarrow="block"/>
            <v:shadow color="#4e6128" opacity=".5" offset="1pt"/>
          </v:shape>
        </w:pict>
      </w:r>
      <w:r w:rsidR="007D6C45" w:rsidRPr="0002777C">
        <w:rPr>
          <w:rFonts w:ascii="Times New Roman" w:hAnsi="Times New Roman"/>
          <w:b/>
          <w:noProof/>
          <w:sz w:val="24"/>
          <w:szCs w:val="24"/>
          <w:lang w:val="es-SV" w:eastAsia="es-SV"/>
        </w:rPr>
        <w:drawing>
          <wp:inline distT="0" distB="0" distL="0" distR="0">
            <wp:extent cx="4067175" cy="3057525"/>
            <wp:effectExtent l="19050" t="0" r="9525" b="0"/>
            <wp:docPr id="75" name="Imagen 4" descr="E:\EL CARMELO\DSC07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E:\EL CARMELO\DSC07539.JPG"/>
                    <pic:cNvPicPr>
                      <a:picLocks noChangeAspect="1" noChangeArrowheads="1"/>
                    </pic:cNvPicPr>
                  </pic:nvPicPr>
                  <pic:blipFill>
                    <a:blip r:embed="rId144" cstate="print"/>
                    <a:srcRect/>
                    <a:stretch>
                      <a:fillRect/>
                    </a:stretch>
                  </pic:blipFill>
                  <pic:spPr bwMode="auto">
                    <a:xfrm>
                      <a:off x="0" y="0"/>
                      <a:ext cx="4067175" cy="305752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MANTIENE LA DIRECCION DE LA CARRERA.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2905125" cy="5657850"/>
            <wp:effectExtent l="19050" t="0" r="9525" b="0"/>
            <wp:docPr id="76" name="Imagen 6" descr="E:\EL CARMELO\DSC07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E:\EL CARMELO\DSC07530.JPG"/>
                    <pic:cNvPicPr>
                      <a:picLocks noChangeAspect="1" noChangeArrowheads="1"/>
                    </pic:cNvPicPr>
                  </pic:nvPicPr>
                  <pic:blipFill>
                    <a:blip r:embed="rId145" cstate="print"/>
                    <a:srcRect r="61368" b="-121"/>
                    <a:stretch>
                      <a:fillRect/>
                    </a:stretch>
                  </pic:blipFill>
                  <pic:spPr bwMode="auto">
                    <a:xfrm>
                      <a:off x="0" y="0"/>
                      <a:ext cx="2905125" cy="565785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CALZADO APROPIADO.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both"/>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3914775" cy="2933700"/>
            <wp:effectExtent l="19050" t="0" r="9525" b="0"/>
            <wp:docPr id="77" name="Imagen 7" descr="E:\EL CARMELO\DSC07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E:\EL CARMELO\DSC07423.JPG"/>
                    <pic:cNvPicPr>
                      <a:picLocks noChangeAspect="1" noChangeArrowheads="1"/>
                    </pic:cNvPicPr>
                  </pic:nvPicPr>
                  <pic:blipFill>
                    <a:blip r:embed="rId146" cstate="print"/>
                    <a:srcRect/>
                    <a:stretch>
                      <a:fillRect/>
                    </a:stretch>
                  </pic:blipFill>
                  <pic:spPr bwMode="auto">
                    <a:xfrm>
                      <a:off x="0" y="0"/>
                      <a:ext cx="3914775" cy="293370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MAESTRO EN DESARROLLO DE LA CLASE DE EDUCACION FISICA.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4152900" cy="3124200"/>
            <wp:effectExtent l="19050" t="0" r="0" b="0"/>
            <wp:docPr id="78" name="Imagen 9" descr="E:\EL CARMELO\DSC07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E:\EL CARMELO\DSC07439.JPG"/>
                    <pic:cNvPicPr>
                      <a:picLocks noChangeAspect="1" noChangeArrowheads="1"/>
                    </pic:cNvPicPr>
                  </pic:nvPicPr>
                  <pic:blipFill>
                    <a:blip r:embed="rId147" cstate="print"/>
                    <a:srcRect/>
                    <a:stretch>
                      <a:fillRect/>
                    </a:stretch>
                  </pic:blipFill>
                  <pic:spPr bwMode="auto">
                    <a:xfrm>
                      <a:off x="0" y="0"/>
                      <a:ext cx="4152900" cy="312420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DESARROLLO DE LA CLASE DE EDUCACION FISICA.</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4086225" cy="3067050"/>
            <wp:effectExtent l="19050" t="0" r="9525" b="0"/>
            <wp:docPr id="79" name="Imagen 8" descr="E:\EL CARMELO\DSC07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E:\EL CARMELO\DSC07999.JPG"/>
                    <pic:cNvPicPr>
                      <a:picLocks noChangeAspect="1" noChangeArrowheads="1"/>
                    </pic:cNvPicPr>
                  </pic:nvPicPr>
                  <pic:blipFill>
                    <a:blip r:embed="rId148" cstate="print"/>
                    <a:srcRect/>
                    <a:stretch>
                      <a:fillRect/>
                    </a:stretch>
                  </pic:blipFill>
                  <pic:spPr bwMode="auto">
                    <a:xfrm>
                      <a:off x="0" y="0"/>
                      <a:ext cx="4086225" cy="306705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 xml:space="preserve">MAESTROS CONTESTANDO LA ENCUESTA </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4105275" cy="3076575"/>
            <wp:effectExtent l="19050" t="0" r="9525" b="0"/>
            <wp:docPr id="80" name="Imagen 10" descr="E:\EL CARMELO\DSC08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E:\EL CARMELO\DSC08001.JPG"/>
                    <pic:cNvPicPr>
                      <a:picLocks noChangeAspect="1" noChangeArrowheads="1"/>
                    </pic:cNvPicPr>
                  </pic:nvPicPr>
                  <pic:blipFill>
                    <a:blip r:embed="rId149" cstate="print"/>
                    <a:srcRect/>
                    <a:stretch>
                      <a:fillRect/>
                    </a:stretch>
                  </pic:blipFill>
                  <pic:spPr bwMode="auto">
                    <a:xfrm>
                      <a:off x="0" y="0"/>
                      <a:ext cx="4105275" cy="30765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MAESTROS CONTESTANDO ENCUENTA.</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ANEXO 8.</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 xml:space="preserve"> FOTOGRAFIAS DEL INSTITUTO CARMELITANO.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both"/>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3562350" cy="2676525"/>
            <wp:effectExtent l="19050" t="0" r="0" b="0"/>
            <wp:docPr id="81" name="Imagen 7" descr="C:\Users\ANTONIO COLOCHO\Desktop\IMG00117-20111116-1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Users\ANTONIO COLOCHO\Desktop\IMG00117-20111116-1019.jpg"/>
                    <pic:cNvPicPr>
                      <a:picLocks noChangeAspect="1" noChangeArrowheads="1"/>
                    </pic:cNvPicPr>
                  </pic:nvPicPr>
                  <pic:blipFill>
                    <a:blip r:embed="rId150" cstate="print"/>
                    <a:srcRect/>
                    <a:stretch>
                      <a:fillRect/>
                    </a:stretch>
                  </pic:blipFill>
                  <pic:spPr bwMode="auto">
                    <a:xfrm>
                      <a:off x="0" y="0"/>
                      <a:ext cx="3562350" cy="2676525"/>
                    </a:xfrm>
                    <a:prstGeom prst="rect">
                      <a:avLst/>
                    </a:prstGeom>
                    <a:noFill/>
                    <a:ln w="9525">
                      <a:noFill/>
                      <a:miter lim="800000"/>
                      <a:headEnd/>
                      <a:tailEnd/>
                    </a:ln>
                  </pic:spPr>
                </pic:pic>
              </a:graphicData>
            </a:graphic>
          </wp:inline>
        </w:drawing>
      </w:r>
    </w:p>
    <w:p w:rsidR="007D6C45" w:rsidRPr="0002777C" w:rsidRDefault="007D6C45" w:rsidP="007D6C45">
      <w:pPr>
        <w:spacing w:after="30"/>
        <w:jc w:val="both"/>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POSTURA AL MOMENTO DE CORRER.</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3771900" cy="2828925"/>
            <wp:effectExtent l="19050" t="0" r="0" b="0"/>
            <wp:docPr id="82" name="Imagen 1" descr="C:\Users\ANTONIO COLOCHO\Desktop\IMG00094-20111116-1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ANTONIO COLOCHO\Desktop\IMG00094-20111116-1011.jpg"/>
                    <pic:cNvPicPr>
                      <a:picLocks noChangeAspect="1" noChangeArrowheads="1"/>
                    </pic:cNvPicPr>
                  </pic:nvPicPr>
                  <pic:blipFill>
                    <a:blip r:embed="rId151" cstate="print"/>
                    <a:srcRect/>
                    <a:stretch>
                      <a:fillRect/>
                    </a:stretch>
                  </pic:blipFill>
                  <pic:spPr bwMode="auto">
                    <a:xfrm>
                      <a:off x="0" y="0"/>
                      <a:ext cx="3771900" cy="282892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ELEVACION DE PIERNAS.</w:t>
      </w: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3638550" cy="2733675"/>
            <wp:effectExtent l="19050" t="0" r="0" b="0"/>
            <wp:docPr id="83" name="Imagen 2" descr="C:\Users\ANTONIO COLOCHO\Desktop\IMG00100-20111116-1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ANTONIO COLOCHO\Desktop\IMG00100-20111116-1012.jpg"/>
                    <pic:cNvPicPr>
                      <a:picLocks noChangeAspect="1" noChangeArrowheads="1"/>
                    </pic:cNvPicPr>
                  </pic:nvPicPr>
                  <pic:blipFill>
                    <a:blip r:embed="rId152" cstate="print"/>
                    <a:srcRect/>
                    <a:stretch>
                      <a:fillRect/>
                    </a:stretch>
                  </pic:blipFill>
                  <pic:spPr bwMode="auto">
                    <a:xfrm>
                      <a:off x="0" y="0"/>
                      <a:ext cx="3638550" cy="27336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COORDINACIÓN DE BRACEO.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3543300" cy="2657475"/>
            <wp:effectExtent l="19050" t="0" r="0" b="0"/>
            <wp:docPr id="84" name="Imagen 3" descr="C:\Users\ANTONIO COLOCHO\Desktop\IMG00114-20111116-1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ANTONIO COLOCHO\Desktop\IMG00114-20111116-1018.jpg"/>
                    <pic:cNvPicPr>
                      <a:picLocks noChangeAspect="1" noChangeArrowheads="1"/>
                    </pic:cNvPicPr>
                  </pic:nvPicPr>
                  <pic:blipFill>
                    <a:blip r:embed="rId153" cstate="print"/>
                    <a:srcRect/>
                    <a:stretch>
                      <a:fillRect/>
                    </a:stretch>
                  </pic:blipFill>
                  <pic:spPr bwMode="auto">
                    <a:xfrm>
                      <a:off x="0" y="0"/>
                      <a:ext cx="3543300" cy="26574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MANTIENE LA DIRECCÓN DE LA CARRERA.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3857625" cy="2895600"/>
            <wp:effectExtent l="19050" t="0" r="9525" b="0"/>
            <wp:docPr id="85" name="Imagen 8" descr="C:\Users\ANTONIO COLOCHO\Desktop\IMG00120-20111116-1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ANTONIO COLOCHO\Desktop\IMG00120-20111116-1019.jpg"/>
                    <pic:cNvPicPr>
                      <a:picLocks noChangeAspect="1" noChangeArrowheads="1"/>
                    </pic:cNvPicPr>
                  </pic:nvPicPr>
                  <pic:blipFill>
                    <a:blip r:embed="rId154" cstate="print"/>
                    <a:srcRect/>
                    <a:stretch>
                      <a:fillRect/>
                    </a:stretch>
                  </pic:blipFill>
                  <pic:spPr bwMode="auto">
                    <a:xfrm>
                      <a:off x="0" y="0"/>
                      <a:ext cx="3857625" cy="289560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CALZADO APROPIADO.</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3600450" cy="2705100"/>
            <wp:effectExtent l="19050" t="0" r="0" b="0"/>
            <wp:docPr id="86" name="Imagen 18" descr="C:\Users\ANTONIO COLOCHO\Desktop\IMG00089-20111116-0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C:\Users\ANTONIO COLOCHO\Desktop\IMG00089-20111116-0741.jpg"/>
                    <pic:cNvPicPr>
                      <a:picLocks noChangeAspect="1" noChangeArrowheads="1"/>
                    </pic:cNvPicPr>
                  </pic:nvPicPr>
                  <pic:blipFill>
                    <a:blip r:embed="rId155" cstate="print"/>
                    <a:srcRect/>
                    <a:stretch>
                      <a:fillRect/>
                    </a:stretch>
                  </pic:blipFill>
                  <pic:spPr bwMode="auto">
                    <a:xfrm>
                      <a:off x="0" y="0"/>
                      <a:ext cx="3600450" cy="270510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MAESTROS CONTESTANDO LA ENCUESTA.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lastRenderedPageBreak/>
        <w:drawing>
          <wp:inline distT="0" distB="0" distL="0" distR="0">
            <wp:extent cx="3638550" cy="2724150"/>
            <wp:effectExtent l="19050" t="0" r="0" b="0"/>
            <wp:docPr id="87" name="Imagen 17" descr="C:\Users\ANTONIO COLOCHO\Desktop\IMG00092-20111116-0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C:\Users\ANTONIO COLOCHO\Desktop\IMG00092-20111116-0741.jpg"/>
                    <pic:cNvPicPr>
                      <a:picLocks noChangeAspect="1" noChangeArrowheads="1"/>
                    </pic:cNvPicPr>
                  </pic:nvPicPr>
                  <pic:blipFill>
                    <a:blip r:embed="rId156" cstate="print"/>
                    <a:srcRect/>
                    <a:stretch>
                      <a:fillRect/>
                    </a:stretch>
                  </pic:blipFill>
                  <pic:spPr bwMode="auto">
                    <a:xfrm>
                      <a:off x="0" y="0"/>
                      <a:ext cx="3638550" cy="2724150"/>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MAESTROS CONTESTANDO LA ENCUESTA.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noProof/>
          <w:sz w:val="24"/>
          <w:szCs w:val="24"/>
          <w:lang w:val="es-SV" w:eastAsia="es-SV"/>
        </w:rPr>
        <w:drawing>
          <wp:inline distT="0" distB="0" distL="0" distR="0">
            <wp:extent cx="3695700" cy="2771775"/>
            <wp:effectExtent l="19050" t="0" r="0" b="0"/>
            <wp:docPr id="88" name="Imagen 4" descr="C:\Users\ANTONIO COLOCHO\Desktop\IMG00090-20111116-0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ANTONIO COLOCHO\Desktop\IMG00090-20111116-0741.jpg"/>
                    <pic:cNvPicPr>
                      <a:picLocks noChangeAspect="1" noChangeArrowheads="1"/>
                    </pic:cNvPicPr>
                  </pic:nvPicPr>
                  <pic:blipFill>
                    <a:blip r:embed="rId157" cstate="print"/>
                    <a:srcRect/>
                    <a:stretch>
                      <a:fillRect/>
                    </a:stretch>
                  </pic:blipFill>
                  <pic:spPr bwMode="auto">
                    <a:xfrm>
                      <a:off x="0" y="0"/>
                      <a:ext cx="3695700" cy="2771775"/>
                    </a:xfrm>
                    <a:prstGeom prst="rect">
                      <a:avLst/>
                    </a:prstGeom>
                    <a:noFill/>
                    <a:ln w="9525">
                      <a:noFill/>
                      <a:miter lim="800000"/>
                      <a:headEnd/>
                      <a:tailEnd/>
                    </a:ln>
                  </pic:spPr>
                </pic:pic>
              </a:graphicData>
            </a:graphic>
          </wp:inline>
        </w:drawing>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r w:rsidRPr="0002777C">
        <w:rPr>
          <w:rFonts w:ascii="Times New Roman" w:hAnsi="Times New Roman"/>
          <w:b/>
          <w:sz w:val="24"/>
          <w:szCs w:val="24"/>
          <w:lang w:val="es-SV"/>
        </w:rPr>
        <w:t>MAESTROS CONTESTANDO LA ENCUESTA.</w:t>
      </w: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spacing w:after="30"/>
        <w:jc w:val="center"/>
        <w:rPr>
          <w:rFonts w:ascii="Times New Roman" w:hAnsi="Times New Roman"/>
          <w:b/>
          <w:sz w:val="24"/>
          <w:szCs w:val="24"/>
          <w:lang w:val="es-SV"/>
        </w:rPr>
      </w:pPr>
    </w:p>
    <w:p w:rsidR="007D6C45" w:rsidRPr="0002777C" w:rsidRDefault="007D6C45" w:rsidP="007D6C45">
      <w:pPr>
        <w:autoSpaceDE w:val="0"/>
        <w:autoSpaceDN w:val="0"/>
        <w:adjustRightInd w:val="0"/>
        <w:spacing w:after="0" w:line="360" w:lineRule="auto"/>
        <w:jc w:val="both"/>
        <w:rPr>
          <w:rFonts w:ascii="Times New Roman" w:hAnsi="Times New Roman"/>
          <w:sz w:val="24"/>
          <w:szCs w:val="24"/>
        </w:rPr>
      </w:pPr>
    </w:p>
    <w:p w:rsidR="007D6C45" w:rsidRPr="0002777C" w:rsidRDefault="007D6C45" w:rsidP="007D6C45">
      <w:pPr>
        <w:tabs>
          <w:tab w:val="left" w:pos="7050"/>
        </w:tabs>
        <w:spacing w:line="360" w:lineRule="auto"/>
        <w:jc w:val="both"/>
        <w:rPr>
          <w:rFonts w:ascii="Times New Roman" w:hAnsi="Times New Roman"/>
          <w:sz w:val="24"/>
          <w:szCs w:val="24"/>
        </w:rPr>
      </w:pPr>
    </w:p>
    <w:p w:rsidR="0005779E" w:rsidRPr="0002777C" w:rsidRDefault="0005779E"/>
    <w:sectPr w:rsidR="0005779E" w:rsidRPr="0002777C" w:rsidSect="007D6C4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1638" w:rsidRDefault="00F01638" w:rsidP="007D6C45">
      <w:pPr>
        <w:spacing w:after="0" w:line="240" w:lineRule="auto"/>
      </w:pPr>
      <w:r>
        <w:separator/>
      </w:r>
    </w:p>
  </w:endnote>
  <w:endnote w:type="continuationSeparator" w:id="0">
    <w:p w:rsidR="00F01638" w:rsidRDefault="00F01638" w:rsidP="007D6C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HPAOID+Arial">
    <w:altName w:val="Arial"/>
    <w:panose1 w:val="00000000000000000000"/>
    <w:charset w:val="00"/>
    <w:family w:val="swiss"/>
    <w:notTrueType/>
    <w:pitch w:val="default"/>
    <w:sig w:usb0="00000003" w:usb1="00000000" w:usb2="00000000" w:usb3="00000000" w:csb0="00000001" w:csb1="00000000"/>
  </w:font>
  <w:font w:name="VJOWSF+UniversLTStd">
    <w:altName w:val="Univers LT Std"/>
    <w:panose1 w:val="00000000000000000000"/>
    <w:charset w:val="00"/>
    <w:family w:val="swiss"/>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72ED" w:rsidRDefault="00D372ED">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1901395"/>
      <w:docPartObj>
        <w:docPartGallery w:val="Page Numbers (Bottom of Page)"/>
        <w:docPartUnique/>
      </w:docPartObj>
    </w:sdtPr>
    <w:sdtEndPr/>
    <w:sdtContent>
      <w:p w:rsidR="003A60C8" w:rsidRDefault="00914949" w:rsidP="006E381F">
        <w:pPr>
          <w:pStyle w:val="Piedepgina"/>
          <w:jc w:val="right"/>
        </w:pPr>
        <w:r>
          <w:fldChar w:fldCharType="begin"/>
        </w:r>
        <w:r>
          <w:instrText>PAGE   \* MERGEFORMAT</w:instrText>
        </w:r>
        <w:r>
          <w:fldChar w:fldCharType="separate"/>
        </w:r>
        <w:r w:rsidR="0010319D" w:rsidRPr="0010319D">
          <w:rPr>
            <w:noProof/>
            <w:lang w:val="es-ES"/>
          </w:rPr>
          <w:t>50</w:t>
        </w:r>
        <w:r>
          <w:rPr>
            <w:noProof/>
            <w:lang w:val="es-ES"/>
          </w:rPr>
          <w:fldChar w:fldCharType="end"/>
        </w:r>
      </w:p>
    </w:sdtContent>
  </w:sdt>
  <w:p w:rsidR="003A60C8" w:rsidRDefault="003A60C8" w:rsidP="007D6C45">
    <w:pPr>
      <w:pStyle w:val="Piedepgina"/>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046727"/>
      <w:docPartObj>
        <w:docPartGallery w:val="Page Numbers (Bottom of Page)"/>
        <w:docPartUnique/>
      </w:docPartObj>
    </w:sdtPr>
    <w:sdtEndPr/>
    <w:sdtContent>
      <w:p w:rsidR="003A60C8" w:rsidRDefault="00914949" w:rsidP="006E381F">
        <w:pPr>
          <w:pStyle w:val="Piedepgina"/>
          <w:jc w:val="right"/>
        </w:pPr>
        <w:r>
          <w:fldChar w:fldCharType="begin"/>
        </w:r>
        <w:r>
          <w:instrText>PAGE   \* MERGEFORMAT</w:instrText>
        </w:r>
        <w:r>
          <w:fldChar w:fldCharType="separate"/>
        </w:r>
        <w:r w:rsidR="0010319D" w:rsidRPr="0010319D">
          <w:rPr>
            <w:noProof/>
            <w:lang w:val="es-ES"/>
          </w:rPr>
          <w:t>90</w:t>
        </w:r>
        <w:r>
          <w:rPr>
            <w:noProof/>
            <w:lang w:val="es-ES"/>
          </w:rPr>
          <w:fldChar w:fldCharType="end"/>
        </w:r>
      </w:p>
    </w:sdtContent>
  </w:sdt>
  <w:p w:rsidR="003A60C8" w:rsidRDefault="003A60C8" w:rsidP="007D6C45">
    <w:pPr>
      <w:pStyle w:val="Piedep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0C8" w:rsidRDefault="003A60C8" w:rsidP="007D6C45">
    <w:pPr>
      <w:pStyle w:val="Piedepgina"/>
    </w:pPr>
  </w:p>
  <w:p w:rsidR="003A60C8" w:rsidRDefault="003A60C8" w:rsidP="007D6C4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72ED" w:rsidRDefault="00D372ED">
    <w:pPr>
      <w:pStyle w:val="Piedepgina"/>
      <w:jc w:val="right"/>
    </w:pPr>
  </w:p>
  <w:p w:rsidR="003A60C8" w:rsidRDefault="003A60C8" w:rsidP="00D70A1F">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0C8" w:rsidRDefault="003A60C8">
    <w:pPr>
      <w:pStyle w:val="Piedepgina"/>
      <w:jc w:val="right"/>
    </w:pPr>
  </w:p>
  <w:p w:rsidR="003A60C8" w:rsidRDefault="003A60C8">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2063"/>
      <w:docPartObj>
        <w:docPartGallery w:val="Page Numbers (Bottom of Page)"/>
        <w:docPartUnique/>
      </w:docPartObj>
    </w:sdtPr>
    <w:sdtEndPr/>
    <w:sdtContent>
      <w:p w:rsidR="003A60C8" w:rsidRDefault="00914949">
        <w:pPr>
          <w:pStyle w:val="Piedepgina"/>
          <w:jc w:val="right"/>
        </w:pPr>
        <w:r>
          <w:fldChar w:fldCharType="begin"/>
        </w:r>
        <w:r>
          <w:instrText xml:space="preserve"> PAGE   \* MERGEFORMAT </w:instrText>
        </w:r>
        <w:r>
          <w:fldChar w:fldCharType="separate"/>
        </w:r>
        <w:r w:rsidR="0010319D">
          <w:rPr>
            <w:noProof/>
          </w:rPr>
          <w:t>2</w:t>
        </w:r>
        <w:r>
          <w:rPr>
            <w:noProof/>
          </w:rPr>
          <w:fldChar w:fldCharType="end"/>
        </w:r>
      </w:p>
    </w:sdtContent>
  </w:sdt>
  <w:p w:rsidR="003A60C8" w:rsidRDefault="003A60C8">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2070"/>
      <w:docPartObj>
        <w:docPartGallery w:val="Page Numbers (Bottom of Page)"/>
        <w:docPartUnique/>
      </w:docPartObj>
    </w:sdtPr>
    <w:sdtEndPr/>
    <w:sdtContent>
      <w:p w:rsidR="007A3543" w:rsidRDefault="00914949">
        <w:pPr>
          <w:pStyle w:val="Piedepgina"/>
          <w:jc w:val="right"/>
        </w:pPr>
        <w:r>
          <w:fldChar w:fldCharType="begin"/>
        </w:r>
        <w:r>
          <w:instrText xml:space="preserve"> PAGE   \* MERGEFORMAT </w:instrText>
        </w:r>
        <w:r>
          <w:fldChar w:fldCharType="separate"/>
        </w:r>
        <w:r w:rsidR="0010319D">
          <w:rPr>
            <w:noProof/>
          </w:rPr>
          <w:t>3</w:t>
        </w:r>
        <w:r>
          <w:rPr>
            <w:noProof/>
          </w:rPr>
          <w:fldChar w:fldCharType="end"/>
        </w:r>
      </w:p>
    </w:sdtContent>
  </w:sdt>
  <w:p w:rsidR="003A60C8" w:rsidRDefault="003A60C8">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2076"/>
      <w:docPartObj>
        <w:docPartGallery w:val="Page Numbers (Bottom of Page)"/>
        <w:docPartUnique/>
      </w:docPartObj>
    </w:sdtPr>
    <w:sdtEndPr/>
    <w:sdtContent>
      <w:p w:rsidR="00D372ED" w:rsidRDefault="00914949">
        <w:pPr>
          <w:pStyle w:val="Piedepgina"/>
          <w:jc w:val="right"/>
        </w:pPr>
        <w:r>
          <w:fldChar w:fldCharType="begin"/>
        </w:r>
        <w:r>
          <w:instrText xml:space="preserve"> PAGE   \* MERGEFORMAT </w:instrText>
        </w:r>
        <w:r>
          <w:fldChar w:fldCharType="separate"/>
        </w:r>
        <w:r w:rsidR="0010319D">
          <w:rPr>
            <w:noProof/>
          </w:rPr>
          <w:t>6</w:t>
        </w:r>
        <w:r>
          <w:rPr>
            <w:noProof/>
          </w:rPr>
          <w:fldChar w:fldCharType="end"/>
        </w:r>
      </w:p>
    </w:sdtContent>
  </w:sdt>
  <w:p w:rsidR="007A3543" w:rsidRDefault="007A3543">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2078"/>
      <w:docPartObj>
        <w:docPartGallery w:val="Page Numbers (Bottom of Page)"/>
        <w:docPartUnique/>
      </w:docPartObj>
    </w:sdtPr>
    <w:sdtEndPr/>
    <w:sdtContent>
      <w:p w:rsidR="00D372ED" w:rsidRDefault="00914949">
        <w:pPr>
          <w:pStyle w:val="Piedepgina"/>
          <w:jc w:val="right"/>
        </w:pPr>
        <w:r>
          <w:fldChar w:fldCharType="begin"/>
        </w:r>
        <w:r>
          <w:instrText xml:space="preserve"> PAGE   \* MERGEFORMAT </w:instrText>
        </w:r>
        <w:r>
          <w:fldChar w:fldCharType="separate"/>
        </w:r>
        <w:r w:rsidR="0010319D">
          <w:rPr>
            <w:noProof/>
          </w:rPr>
          <w:t>21</w:t>
        </w:r>
        <w:r>
          <w:rPr>
            <w:noProof/>
          </w:rPr>
          <w:fldChar w:fldCharType="end"/>
        </w:r>
      </w:p>
    </w:sdtContent>
  </w:sdt>
  <w:p w:rsidR="00D372ED" w:rsidRDefault="00D372ED" w:rsidP="00D70A1F">
    <w:pPr>
      <w:pStyle w:val="Piedepgina"/>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2031"/>
      <w:docPartObj>
        <w:docPartGallery w:val="Page Numbers (Bottom of Page)"/>
        <w:docPartUnique/>
      </w:docPartObj>
    </w:sdtPr>
    <w:sdtEndPr/>
    <w:sdtContent>
      <w:p w:rsidR="003A60C8" w:rsidRDefault="00914949" w:rsidP="006E381F">
        <w:pPr>
          <w:pStyle w:val="Piedepgina"/>
          <w:jc w:val="right"/>
        </w:pPr>
        <w:r>
          <w:fldChar w:fldCharType="begin"/>
        </w:r>
        <w:r>
          <w:instrText xml:space="preserve"> PAGE   \* MERGEFORMAT </w:instrText>
        </w:r>
        <w:r>
          <w:fldChar w:fldCharType="separate"/>
        </w:r>
        <w:r w:rsidR="0010319D">
          <w:rPr>
            <w:noProof/>
          </w:rPr>
          <w:t>22</w:t>
        </w:r>
        <w:r>
          <w:rPr>
            <w:noProof/>
          </w:rPr>
          <w:fldChar w:fldCharType="end"/>
        </w:r>
      </w:p>
    </w:sdtContent>
  </w:sdt>
  <w:p w:rsidR="003A60C8" w:rsidRDefault="003A60C8" w:rsidP="007D6C45">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99489"/>
      <w:docPartObj>
        <w:docPartGallery w:val="Page Numbers (Bottom of Page)"/>
        <w:docPartUnique/>
      </w:docPartObj>
    </w:sdtPr>
    <w:sdtEndPr/>
    <w:sdtContent>
      <w:p w:rsidR="003A60C8" w:rsidRDefault="00914949" w:rsidP="006E381F">
        <w:pPr>
          <w:pStyle w:val="Piedepgina"/>
          <w:jc w:val="right"/>
        </w:pPr>
        <w:r>
          <w:fldChar w:fldCharType="begin"/>
        </w:r>
        <w:r>
          <w:instrText>PAGE   \* MERGEFORMAT</w:instrText>
        </w:r>
        <w:r>
          <w:fldChar w:fldCharType="separate"/>
        </w:r>
        <w:r w:rsidR="0010319D" w:rsidRPr="0010319D">
          <w:rPr>
            <w:noProof/>
            <w:lang w:val="es-ES"/>
          </w:rPr>
          <w:t>47</w:t>
        </w:r>
        <w:r>
          <w:rPr>
            <w:noProof/>
            <w:lang w:val="es-ES"/>
          </w:rPr>
          <w:fldChar w:fldCharType="end"/>
        </w:r>
      </w:p>
    </w:sdtContent>
  </w:sdt>
  <w:p w:rsidR="003A60C8" w:rsidRDefault="003A60C8" w:rsidP="007D6C4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1638" w:rsidRDefault="00F01638" w:rsidP="007D6C45">
      <w:pPr>
        <w:spacing w:after="0" w:line="240" w:lineRule="auto"/>
      </w:pPr>
      <w:r>
        <w:separator/>
      </w:r>
    </w:p>
  </w:footnote>
  <w:footnote w:type="continuationSeparator" w:id="0">
    <w:p w:rsidR="00F01638" w:rsidRDefault="00F01638" w:rsidP="007D6C45">
      <w:pPr>
        <w:spacing w:after="0" w:line="240" w:lineRule="auto"/>
      </w:pPr>
      <w:r>
        <w:continuationSeparator/>
      </w:r>
    </w:p>
  </w:footnote>
  <w:footnote w:id="1">
    <w:p w:rsidR="003A60C8" w:rsidRPr="00AC07FB" w:rsidRDefault="003A60C8" w:rsidP="007D6C45">
      <w:pPr>
        <w:pStyle w:val="Textonotapie"/>
        <w:rPr>
          <w:rFonts w:ascii="Times New Roman" w:hAnsi="Times New Roman"/>
          <w:lang w:val="es-MX"/>
        </w:rPr>
      </w:pPr>
      <w:r>
        <w:rPr>
          <w:rStyle w:val="Refdenotaalpie"/>
        </w:rPr>
        <w:footnoteRef/>
      </w:r>
      <w:r>
        <w:t xml:space="preserve"> </w:t>
      </w:r>
      <w:r w:rsidRPr="00AC07FB">
        <w:rPr>
          <w:rFonts w:ascii="Times New Roman" w:hAnsi="Times New Roman"/>
          <w:lang w:val="es-ES_tradnl"/>
        </w:rPr>
        <w:t>Encuesta de Hogares de Propósitos Múltiples (EHPM) del Ministerio de Economía, en el 2004.</w:t>
      </w:r>
    </w:p>
  </w:footnote>
  <w:footnote w:id="2">
    <w:p w:rsidR="003A60C8" w:rsidRPr="00AC07FB" w:rsidRDefault="003A60C8" w:rsidP="007D6C45">
      <w:pPr>
        <w:pStyle w:val="Textonotapie"/>
        <w:rPr>
          <w:rFonts w:ascii="Times New Roman" w:hAnsi="Times New Roman"/>
          <w:lang w:val="es-ES"/>
        </w:rPr>
      </w:pPr>
      <w:r>
        <w:rPr>
          <w:rStyle w:val="Refdenotaalpie"/>
        </w:rPr>
        <w:footnoteRef/>
      </w:r>
      <w:r>
        <w:t xml:space="preserve"> </w:t>
      </w:r>
      <w:r w:rsidRPr="00AC07FB">
        <w:rPr>
          <w:rFonts w:ascii="Times New Roman" w:hAnsi="Times New Roman"/>
          <w:lang w:val="es-ES_tradnl"/>
        </w:rPr>
        <w:t>Indicadores Municipales sobre Desarrollo Humano y Objetivos de Desarrollo del Milenio, El Salvador 2005, (PNUD)</w:t>
      </w:r>
    </w:p>
  </w:footnote>
  <w:footnote w:id="3">
    <w:p w:rsidR="003A60C8" w:rsidRPr="00BF4AB3" w:rsidRDefault="003A60C8" w:rsidP="007D6C45">
      <w:pPr>
        <w:pStyle w:val="Textonotapie"/>
        <w:rPr>
          <w:lang w:val="es-MX"/>
        </w:rPr>
      </w:pPr>
      <w:r>
        <w:rPr>
          <w:rStyle w:val="Refdenotaalpie"/>
        </w:rPr>
        <w:footnoteRef/>
      </w:r>
      <w:r>
        <w:rPr>
          <w:lang w:val="es-MX"/>
        </w:rPr>
        <w:t xml:space="preserve"> </w:t>
      </w:r>
      <w:r w:rsidRPr="00AC07FB">
        <w:rPr>
          <w:rFonts w:ascii="Times New Roman" w:hAnsi="Times New Roman"/>
          <w:lang w:val="es-MX"/>
        </w:rPr>
        <w:t>Conclusiones del Congreso Iberoamericano de Educación organizado por la UNESCO.</w:t>
      </w:r>
    </w:p>
  </w:footnote>
  <w:footnote w:id="4">
    <w:p w:rsidR="003A60C8" w:rsidRDefault="003A60C8" w:rsidP="007D6C45">
      <w:pPr>
        <w:pStyle w:val="Textonotapie"/>
      </w:pPr>
      <w:r>
        <w:rPr>
          <w:rStyle w:val="Refdenotaalpie"/>
        </w:rPr>
        <w:footnoteRef/>
      </w:r>
      <w:r>
        <w:t xml:space="preserve"> Foros Consultivo Internacional sobre la </w:t>
      </w:r>
      <w:proofErr w:type="spellStart"/>
      <w:r>
        <w:t>Educacion</w:t>
      </w:r>
      <w:proofErr w:type="spellEnd"/>
      <w:r>
        <w:t xml:space="preserve"> para Todos informe de El Salvador 2000</w:t>
      </w:r>
    </w:p>
    <w:p w:rsidR="003A60C8" w:rsidRPr="00103FE9" w:rsidRDefault="003A60C8" w:rsidP="007D6C45">
      <w:pPr>
        <w:pStyle w:val="Textonotapie"/>
      </w:pPr>
    </w:p>
  </w:footnote>
  <w:footnote w:id="5">
    <w:p w:rsidR="003A60C8" w:rsidRPr="00AC07FB" w:rsidRDefault="003A60C8" w:rsidP="007D6C45">
      <w:pPr>
        <w:pStyle w:val="Textonotapie"/>
        <w:rPr>
          <w:rFonts w:ascii="Times New Roman" w:hAnsi="Times New Roman"/>
          <w:lang w:val="es-MX"/>
        </w:rPr>
      </w:pPr>
      <w:r>
        <w:rPr>
          <w:rStyle w:val="Refdenotaalpie"/>
        </w:rPr>
        <w:footnoteRef/>
      </w:r>
      <w:r w:rsidRPr="00AC07FB">
        <w:rPr>
          <w:rFonts w:ascii="Times New Roman" w:hAnsi="Times New Roman"/>
          <w:lang w:val="es-SV"/>
        </w:rPr>
        <w:t xml:space="preserve"> Ley General de Educación de 1990, en el Título III, capítulo I, Artículo 12.</w:t>
      </w:r>
    </w:p>
  </w:footnote>
  <w:footnote w:id="6">
    <w:p w:rsidR="003A60C8" w:rsidRPr="00C33EAB" w:rsidRDefault="003A60C8" w:rsidP="007D6C45">
      <w:pPr>
        <w:pStyle w:val="Textonotapie"/>
      </w:pPr>
      <w:r>
        <w:rPr>
          <w:rStyle w:val="Refdenotaalpie"/>
        </w:rPr>
        <w:footnoteRef/>
      </w:r>
      <w:r>
        <w:t xml:space="preserve">  </w:t>
      </w:r>
      <w:r w:rsidRPr="00BC74B2">
        <w:rPr>
          <w:rFonts w:ascii="Times New Roman" w:hAnsi="Times New Roman"/>
        </w:rPr>
        <w:t>Fuente: http://es.wikipedia.org/wiki/El_Salvador#Deporte</w:t>
      </w:r>
    </w:p>
  </w:footnote>
  <w:footnote w:id="7">
    <w:p w:rsidR="003A60C8" w:rsidRPr="00401783" w:rsidRDefault="003A60C8" w:rsidP="007D6C45">
      <w:pPr>
        <w:pStyle w:val="Textonotapie"/>
        <w:rPr>
          <w:lang w:val="es-ES"/>
        </w:rPr>
      </w:pPr>
      <w:r w:rsidRPr="00AC07FB">
        <w:rPr>
          <w:rStyle w:val="Refdenotaalpie"/>
          <w:rFonts w:ascii="Times New Roman" w:hAnsi="Times New Roman"/>
        </w:rPr>
        <w:footnoteRef/>
      </w:r>
      <w:r w:rsidRPr="00AC07FB">
        <w:rPr>
          <w:rFonts w:ascii="Times New Roman" w:hAnsi="Times New Roman"/>
        </w:rPr>
        <w:t xml:space="preserve"> </w:t>
      </w:r>
      <w:r>
        <w:rPr>
          <w:rFonts w:ascii="Times New Roman" w:hAnsi="Times New Roman"/>
        </w:rPr>
        <w:t>Informe de la (</w:t>
      </w:r>
      <w:r w:rsidRPr="00AC07FB">
        <w:rPr>
          <w:rFonts w:ascii="Times New Roman" w:hAnsi="Times New Roman"/>
          <w:lang w:val="es-ES"/>
        </w:rPr>
        <w:t>UNICEF</w:t>
      </w:r>
      <w:r>
        <w:rPr>
          <w:rFonts w:ascii="Times New Roman" w:hAnsi="Times New Roman"/>
          <w:lang w:val="es-ES"/>
        </w:rPr>
        <w:t>) 2010;</w:t>
      </w:r>
      <w:r w:rsidRPr="00AC07FB">
        <w:rPr>
          <w:rFonts w:ascii="Times New Roman" w:hAnsi="Times New Roman"/>
          <w:lang w:val="es-ES"/>
        </w:rPr>
        <w:t xml:space="preserve"> Fondo de Naciones Unidas para la Infancia</w:t>
      </w:r>
      <w:r>
        <w:rPr>
          <w:lang w:val="es-ES"/>
        </w:rPr>
        <w:t>.</w:t>
      </w:r>
    </w:p>
  </w:footnote>
  <w:footnote w:id="8">
    <w:p w:rsidR="003A60C8" w:rsidRPr="002C2B81" w:rsidRDefault="003A60C8" w:rsidP="007D6C45">
      <w:pPr>
        <w:pStyle w:val="Textonotapie"/>
      </w:pPr>
      <w:r>
        <w:rPr>
          <w:rStyle w:val="Refdenotaalpie"/>
        </w:rPr>
        <w:footnoteRef/>
      </w:r>
      <w:r>
        <w:t xml:space="preserve"> Fuente ARCA; Centro de Psicomotricidad Integral para Niños.</w:t>
      </w:r>
    </w:p>
  </w:footnote>
  <w:footnote w:id="9">
    <w:p w:rsidR="003A60C8" w:rsidRDefault="003A60C8" w:rsidP="007D6C45">
      <w:pPr>
        <w:pStyle w:val="Textonotapie"/>
      </w:pPr>
      <w:r>
        <w:rPr>
          <w:rStyle w:val="Refdenotaalpie"/>
        </w:rPr>
        <w:footnoteRef/>
      </w:r>
      <w:r>
        <w:t xml:space="preserve"> Monografias.com Y habilidades motrices básicas enfocadas en nuestros movimientos.</w:t>
      </w:r>
    </w:p>
  </w:footnote>
  <w:footnote w:id="10">
    <w:p w:rsidR="003A60C8" w:rsidRDefault="003A60C8" w:rsidP="007D6C45">
      <w:pPr>
        <w:pStyle w:val="Textonotapie"/>
      </w:pPr>
      <w:r>
        <w:rPr>
          <w:rStyle w:val="Refdenotaalpie"/>
        </w:rPr>
        <w:footnoteRef/>
      </w:r>
      <w:r>
        <w:t xml:space="preserve"> </w:t>
      </w:r>
      <w:proofErr w:type="spellStart"/>
      <w:r>
        <w:t>Wikilarning</w:t>
      </w:r>
      <w:proofErr w:type="spellEnd"/>
      <w:r>
        <w:t>; Ideas para un currículo en motricidad y desarrollo.</w:t>
      </w:r>
    </w:p>
  </w:footnote>
  <w:footnote w:id="11">
    <w:p w:rsidR="003A60C8" w:rsidRPr="00EC2937" w:rsidRDefault="003A60C8" w:rsidP="007D6C45">
      <w:pPr>
        <w:pStyle w:val="Textonotapie"/>
      </w:pPr>
      <w:r>
        <w:rPr>
          <w:rStyle w:val="Refdenotaalpie"/>
        </w:rPr>
        <w:footnoteRef/>
      </w:r>
      <w:r>
        <w:t xml:space="preserve"> Federación Internacional de Educación Física</w:t>
      </w:r>
    </w:p>
  </w:footnote>
  <w:footnote w:id="12">
    <w:p w:rsidR="003A60C8" w:rsidRPr="00EC2937" w:rsidRDefault="003A60C8" w:rsidP="007D6C45">
      <w:pPr>
        <w:pStyle w:val="Textonotapie"/>
      </w:pPr>
      <w:r>
        <w:rPr>
          <w:rStyle w:val="Refdenotaalpie"/>
        </w:rPr>
        <w:footnoteRef/>
      </w:r>
      <w:r>
        <w:t xml:space="preserve"> Consejo de Educación Física del Mercosur.</w:t>
      </w:r>
    </w:p>
  </w:footnote>
  <w:footnote w:id="13">
    <w:p w:rsidR="003A60C8" w:rsidRPr="00355205" w:rsidRDefault="003A60C8" w:rsidP="007D6C45">
      <w:pPr>
        <w:pStyle w:val="Textonotapie"/>
      </w:pPr>
      <w:r>
        <w:rPr>
          <w:rStyle w:val="Refdenotaalpie"/>
        </w:rPr>
        <w:footnoteRef/>
      </w:r>
      <w:r>
        <w:t xml:space="preserve"> </w:t>
      </w:r>
      <w:r w:rsidRPr="00F0571A">
        <w:t>http://www.efdeportes.com/efd63/colombia.htm</w:t>
      </w:r>
    </w:p>
  </w:footnote>
  <w:footnote w:id="14">
    <w:p w:rsidR="003A60C8" w:rsidRDefault="003A60C8" w:rsidP="007D6C45">
      <w:pPr>
        <w:pStyle w:val="Textonotapie"/>
      </w:pPr>
      <w:r>
        <w:rPr>
          <w:rStyle w:val="Refdenotaalpie"/>
        </w:rPr>
        <w:footnoteRef/>
      </w:r>
      <w:r>
        <w:t xml:space="preserve"> UFG metodología de educación física en educación primaria.</w:t>
      </w:r>
    </w:p>
  </w:footnote>
  <w:footnote w:id="15">
    <w:p w:rsidR="003A60C8" w:rsidRDefault="003A60C8" w:rsidP="007D6C45">
      <w:pPr>
        <w:pStyle w:val="Textonotapie"/>
      </w:pPr>
      <w:r>
        <w:rPr>
          <w:rStyle w:val="Refdenotaalpie"/>
        </w:rPr>
        <w:footnoteRef/>
      </w:r>
      <w:r>
        <w:t xml:space="preserve"> Blog spot de movimientos de habilidades motrices básicas.</w:t>
      </w:r>
    </w:p>
  </w:footnote>
  <w:footnote w:id="16">
    <w:p w:rsidR="003A60C8" w:rsidRDefault="003A60C8" w:rsidP="007D6C45">
      <w:pPr>
        <w:pStyle w:val="Textonotapie"/>
      </w:pPr>
      <w:r>
        <w:rPr>
          <w:rStyle w:val="Refdenotaalpie"/>
        </w:rPr>
        <w:footnoteRef/>
      </w:r>
      <w:r>
        <w:t xml:space="preserve"> Aula abierta.com habilidades, destrezas y tareas motrices.</w:t>
      </w:r>
    </w:p>
  </w:footnote>
  <w:footnote w:id="17">
    <w:p w:rsidR="003A60C8" w:rsidRDefault="003A60C8" w:rsidP="007D6C45">
      <w:pPr>
        <w:pStyle w:val="Textonotapie"/>
      </w:pPr>
      <w:r>
        <w:rPr>
          <w:rStyle w:val="Refdenotaalpie"/>
        </w:rPr>
        <w:footnoteRef/>
      </w:r>
      <w:r>
        <w:t xml:space="preserve"> Investigación de habilidades básicas y específicas.</w:t>
      </w:r>
    </w:p>
  </w:footnote>
  <w:footnote w:id="18">
    <w:p w:rsidR="003A60C8" w:rsidRDefault="003A60C8" w:rsidP="007D6C45">
      <w:pPr>
        <w:pStyle w:val="Textonotapie"/>
      </w:pPr>
      <w:r>
        <w:rPr>
          <w:rStyle w:val="Refdenotaalpie"/>
        </w:rPr>
        <w:footnoteRef/>
      </w:r>
      <w:r>
        <w:t xml:space="preserve"> </w:t>
      </w:r>
      <w:proofErr w:type="spellStart"/>
      <w:r>
        <w:t>Buenastareas.cominicio</w:t>
      </w:r>
      <w:proofErr w:type="spellEnd"/>
      <w:r>
        <w:t xml:space="preserve"> de la habilidad correr.</w:t>
      </w:r>
    </w:p>
  </w:footnote>
  <w:footnote w:id="19">
    <w:p w:rsidR="003A60C8" w:rsidRDefault="003A60C8" w:rsidP="007D6C45">
      <w:pPr>
        <w:pStyle w:val="Textonotapie"/>
      </w:pPr>
      <w:r>
        <w:rPr>
          <w:rStyle w:val="Refdenotaalpie"/>
        </w:rPr>
        <w:footnoteRef/>
      </w:r>
      <w:r>
        <w:t xml:space="preserve"> Educación inicial metodológica de enseñanza en educación física.</w:t>
      </w:r>
    </w:p>
  </w:footnote>
  <w:footnote w:id="20">
    <w:p w:rsidR="003A60C8" w:rsidRPr="00B83434" w:rsidRDefault="003A60C8" w:rsidP="007D6C45">
      <w:pPr>
        <w:pStyle w:val="Textonotapie"/>
        <w:rPr>
          <w:rFonts w:ascii="Times New Roman" w:hAnsi="Times New Roman"/>
          <w:lang w:val="es-ES"/>
        </w:rPr>
      </w:pPr>
      <w:r w:rsidRPr="00B83434">
        <w:rPr>
          <w:rStyle w:val="Refdenotaalpie"/>
          <w:rFonts w:ascii="Times New Roman" w:hAnsi="Times New Roman"/>
        </w:rPr>
        <w:footnoteRef/>
      </w:r>
      <w:r w:rsidRPr="00B83434">
        <w:rPr>
          <w:rFonts w:ascii="Times New Roman" w:hAnsi="Times New Roman"/>
        </w:rPr>
        <w:t xml:space="preserve"> </w:t>
      </w:r>
      <w:proofErr w:type="spellStart"/>
      <w:r w:rsidRPr="00B83434">
        <w:rPr>
          <w:rFonts w:ascii="Times New Roman" w:hAnsi="Times New Roman"/>
        </w:rPr>
        <w:t>Sampiere</w:t>
      </w:r>
      <w:proofErr w:type="spellEnd"/>
      <w:r w:rsidRPr="00B83434">
        <w:rPr>
          <w:rFonts w:ascii="Times New Roman" w:hAnsi="Times New Roman"/>
        </w:rPr>
        <w:t xml:space="preserve"> 4 (Edición 2006),Metodología de la Investigación;</w:t>
      </w:r>
    </w:p>
  </w:footnote>
  <w:footnote w:id="21">
    <w:p w:rsidR="003A60C8" w:rsidRPr="00B83434" w:rsidRDefault="003A60C8" w:rsidP="007D6C45">
      <w:pPr>
        <w:pStyle w:val="Textonotapie"/>
        <w:rPr>
          <w:rFonts w:ascii="Times New Roman" w:hAnsi="Times New Roman"/>
          <w:lang w:val="es-ES"/>
        </w:rPr>
      </w:pPr>
      <w:r w:rsidRPr="00B83434">
        <w:rPr>
          <w:rStyle w:val="Refdenotaalpie"/>
          <w:rFonts w:ascii="Times New Roman" w:hAnsi="Times New Roman"/>
        </w:rPr>
        <w:footnoteRef/>
      </w:r>
      <w:r w:rsidRPr="00B83434">
        <w:rPr>
          <w:rFonts w:ascii="Times New Roman" w:hAnsi="Times New Roman"/>
        </w:rPr>
        <w:t xml:space="preserve"> </w:t>
      </w:r>
      <w:proofErr w:type="spellStart"/>
      <w:r w:rsidRPr="00B83434">
        <w:rPr>
          <w:rFonts w:ascii="Times New Roman" w:hAnsi="Times New Roman"/>
          <w:lang w:val="es-ES"/>
        </w:rPr>
        <w:t>Dankhe</w:t>
      </w:r>
      <w:proofErr w:type="spellEnd"/>
      <w:r w:rsidRPr="00B83434">
        <w:rPr>
          <w:rFonts w:ascii="Times New Roman" w:hAnsi="Times New Roman"/>
          <w:lang w:val="es-ES"/>
        </w:rPr>
        <w:t xml:space="preserve"> (1896), libro de investigación científica.</w:t>
      </w:r>
    </w:p>
  </w:footnote>
  <w:footnote w:id="22">
    <w:p w:rsidR="003A60C8" w:rsidRPr="00B83434" w:rsidRDefault="003A60C8" w:rsidP="007D6C45">
      <w:pPr>
        <w:pStyle w:val="Textonotapie"/>
        <w:rPr>
          <w:rFonts w:ascii="Times New Roman" w:hAnsi="Times New Roman"/>
          <w:lang w:val="es-ES"/>
        </w:rPr>
      </w:pPr>
      <w:r w:rsidRPr="00B83434">
        <w:rPr>
          <w:rStyle w:val="Refdenotaalpie"/>
          <w:rFonts w:ascii="Times New Roman" w:hAnsi="Times New Roman"/>
        </w:rPr>
        <w:footnoteRef/>
      </w:r>
      <w:r w:rsidRPr="00B83434">
        <w:rPr>
          <w:rFonts w:ascii="Times New Roman" w:hAnsi="Times New Roman"/>
        </w:rPr>
        <w:t xml:space="preserve"> Hernández </w:t>
      </w:r>
      <w:proofErr w:type="spellStart"/>
      <w:r w:rsidRPr="00B83434">
        <w:rPr>
          <w:rFonts w:ascii="Times New Roman" w:hAnsi="Times New Roman"/>
          <w:lang w:val="es-ES"/>
        </w:rPr>
        <w:t>Sampiere</w:t>
      </w:r>
      <w:proofErr w:type="spellEnd"/>
      <w:r w:rsidRPr="00B83434">
        <w:rPr>
          <w:rFonts w:ascii="Times New Roman" w:hAnsi="Times New Roman"/>
          <w:lang w:val="es-ES"/>
        </w:rPr>
        <w:t xml:space="preserve"> 4 Edición (2006), metodología de la investigación.</w:t>
      </w:r>
    </w:p>
  </w:footnote>
  <w:footnote w:id="23">
    <w:p w:rsidR="003A60C8" w:rsidRPr="00E10920" w:rsidRDefault="003A60C8" w:rsidP="007D6C45">
      <w:pPr>
        <w:pStyle w:val="Textonotapie"/>
        <w:rPr>
          <w:lang w:val="es-ES"/>
        </w:rPr>
      </w:pPr>
      <w:r w:rsidRPr="00B83434">
        <w:rPr>
          <w:rStyle w:val="Refdenotaalpie"/>
          <w:rFonts w:ascii="Times New Roman" w:hAnsi="Times New Roman"/>
        </w:rPr>
        <w:footnoteRef/>
      </w:r>
      <w:r w:rsidRPr="00B83434">
        <w:rPr>
          <w:rFonts w:ascii="Times New Roman" w:hAnsi="Times New Roman"/>
        </w:rPr>
        <w:t xml:space="preserve"> </w:t>
      </w:r>
      <w:r w:rsidRPr="00B83434">
        <w:rPr>
          <w:rFonts w:ascii="Times New Roman" w:hAnsi="Times New Roman"/>
          <w:lang w:val="es-SV"/>
        </w:rPr>
        <w:t xml:space="preserve">Hernández </w:t>
      </w:r>
      <w:proofErr w:type="spellStart"/>
      <w:r w:rsidRPr="00B83434">
        <w:rPr>
          <w:rFonts w:ascii="Times New Roman" w:hAnsi="Times New Roman"/>
          <w:bCs/>
          <w:lang w:val="es-SV"/>
        </w:rPr>
        <w:t>Sampieri</w:t>
      </w:r>
      <w:proofErr w:type="spellEnd"/>
      <w:r w:rsidRPr="00B83434">
        <w:rPr>
          <w:rFonts w:ascii="Times New Roman" w:hAnsi="Times New Roman"/>
          <w:lang w:val="es-SV"/>
        </w:rPr>
        <w:t xml:space="preserve">, Roberto; et al. Metodología de la Investigación. 2ª. ed. McGraw-Hill. </w:t>
      </w:r>
      <w:r w:rsidRPr="00B83434">
        <w:rPr>
          <w:rFonts w:ascii="Times New Roman" w:hAnsi="Times New Roman"/>
          <w:b/>
          <w:bCs/>
          <w:lang w:val="es-SV"/>
        </w:rPr>
        <w:t>...</w:t>
      </w:r>
      <w:r w:rsidRPr="00B83434">
        <w:rPr>
          <w:rFonts w:ascii="Times New Roman" w:hAnsi="Times New Roman"/>
          <w:lang w:val="es-SV"/>
        </w:rPr>
        <w:t xml:space="preserve"> </w:t>
      </w:r>
      <w:r w:rsidRPr="00B83434">
        <w:rPr>
          <w:rFonts w:ascii="Times New Roman" w:hAnsi="Times New Roman"/>
          <w:bCs/>
          <w:lang w:val="es-SV"/>
        </w:rPr>
        <w:t>2000</w:t>
      </w:r>
      <w:r w:rsidRPr="00B83434">
        <w:rPr>
          <w:rFonts w:ascii="Times New Roman" w:hAnsi="Times New Roman"/>
          <w:lang w:val="es-SV"/>
        </w:rPr>
        <w:t>.</w:t>
      </w:r>
    </w:p>
  </w:footnote>
  <w:footnote w:id="24">
    <w:p w:rsidR="003A60C8" w:rsidRPr="002F4153" w:rsidRDefault="003A60C8" w:rsidP="007D6C45">
      <w:pPr>
        <w:pStyle w:val="Textonotapie"/>
        <w:rPr>
          <w:lang w:val="es-ES"/>
        </w:rPr>
      </w:pPr>
      <w:r>
        <w:rPr>
          <w:rStyle w:val="Refdenotaalpie"/>
        </w:rPr>
        <w:footnoteRef/>
      </w:r>
      <w:r>
        <w:t xml:space="preserve"> </w:t>
      </w:r>
      <w:r w:rsidRPr="00B83434">
        <w:rPr>
          <w:lang w:val="es-SV"/>
        </w:rPr>
        <w:t xml:space="preserve">Hernández </w:t>
      </w:r>
      <w:proofErr w:type="spellStart"/>
      <w:r w:rsidRPr="00B83434">
        <w:rPr>
          <w:b/>
          <w:bCs/>
          <w:lang w:val="es-SV"/>
        </w:rPr>
        <w:t>Sampieri</w:t>
      </w:r>
      <w:proofErr w:type="spellEnd"/>
      <w:r w:rsidRPr="00B83434">
        <w:rPr>
          <w:lang w:val="es-SV"/>
        </w:rPr>
        <w:t xml:space="preserve">, Roberto; et al. Metodología de la Investigación. 2ª. ed. McGraw-Hill. </w:t>
      </w:r>
      <w:r w:rsidRPr="00B83434">
        <w:rPr>
          <w:b/>
          <w:bCs/>
          <w:lang w:val="es-SV"/>
        </w:rPr>
        <w:t>...</w:t>
      </w:r>
      <w:r w:rsidRPr="00B83434">
        <w:rPr>
          <w:lang w:val="es-SV"/>
        </w:rPr>
        <w:t xml:space="preserve"> </w:t>
      </w:r>
      <w:r w:rsidRPr="00B83434">
        <w:rPr>
          <w:b/>
          <w:bCs/>
          <w:lang w:val="es-SV"/>
        </w:rPr>
        <w:t>2000</w:t>
      </w:r>
      <w:r>
        <w:rPr>
          <w:lang w:val="es-SV"/>
        </w:rPr>
        <w:t>.</w:t>
      </w:r>
    </w:p>
  </w:footnote>
  <w:footnote w:id="25">
    <w:p w:rsidR="003A60C8" w:rsidRPr="0054680D" w:rsidRDefault="003A60C8" w:rsidP="007D6C45">
      <w:pPr>
        <w:pStyle w:val="Textonotapie"/>
        <w:rPr>
          <w:rFonts w:ascii="Times New Roman" w:hAnsi="Times New Roman"/>
          <w:lang w:val="es-SV"/>
        </w:rPr>
      </w:pPr>
      <w:r w:rsidRPr="0054680D">
        <w:rPr>
          <w:rStyle w:val="Refdenotaalpie"/>
          <w:rFonts w:ascii="Times New Roman" w:hAnsi="Times New Roman"/>
        </w:rPr>
        <w:footnoteRef/>
      </w:r>
      <w:r w:rsidRPr="0054680D">
        <w:rPr>
          <w:rFonts w:ascii="Times New Roman" w:hAnsi="Times New Roman"/>
        </w:rPr>
        <w:t xml:space="preserve"> </w:t>
      </w:r>
      <w:r w:rsidRPr="0054680D">
        <w:rPr>
          <w:rStyle w:val="CitaHTML"/>
          <w:rFonts w:ascii="Times New Roman" w:hAnsi="Times New Roman"/>
        </w:rPr>
        <w:t>wiki pedía. definición de método estadístico.</w:t>
      </w:r>
    </w:p>
  </w:footnote>
  <w:footnote w:id="26">
    <w:p w:rsidR="003A60C8" w:rsidRPr="009D4D44" w:rsidRDefault="003A60C8" w:rsidP="007D6C45">
      <w:pPr>
        <w:pStyle w:val="Textonotapie"/>
        <w:rPr>
          <w:lang w:val="es-ES"/>
        </w:rPr>
      </w:pPr>
      <w:r w:rsidRPr="0054680D">
        <w:rPr>
          <w:rStyle w:val="Refdenotaalpie"/>
          <w:rFonts w:ascii="Times New Roman" w:hAnsi="Times New Roman"/>
        </w:rPr>
        <w:footnoteRef/>
      </w:r>
      <w:r w:rsidRPr="0054680D">
        <w:rPr>
          <w:rFonts w:ascii="Times New Roman" w:hAnsi="Times New Roman"/>
        </w:rPr>
        <w:t xml:space="preserve"> </w:t>
      </w:r>
      <w:proofErr w:type="spellStart"/>
      <w:r w:rsidRPr="0054680D">
        <w:rPr>
          <w:rFonts w:ascii="Times New Roman" w:hAnsi="Times New Roman"/>
        </w:rPr>
        <w:t>Wikepedia</w:t>
      </w:r>
      <w:proofErr w:type="spellEnd"/>
      <w:r w:rsidRPr="0054680D">
        <w:rPr>
          <w:rFonts w:ascii="Times New Roman" w:hAnsi="Times New Roman"/>
        </w:rPr>
        <w:t xml:space="preserve"> definición sobre método científico.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72ED" w:rsidRDefault="00D372ED">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72ED" w:rsidRDefault="00D372ED">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72ED" w:rsidRDefault="00D372E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B4A62"/>
    <w:multiLevelType w:val="hybridMultilevel"/>
    <w:tmpl w:val="F54E46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6341924"/>
    <w:multiLevelType w:val="hybridMultilevel"/>
    <w:tmpl w:val="5A18DDFC"/>
    <w:lvl w:ilvl="0" w:tplc="0C0A000B">
      <w:start w:val="1"/>
      <w:numFmt w:val="bullet"/>
      <w:lvlText w:val=""/>
      <w:lvlJc w:val="left"/>
      <w:pPr>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
    <w:nsid w:val="0E0348FF"/>
    <w:multiLevelType w:val="hybridMultilevel"/>
    <w:tmpl w:val="BAEA19D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7FE251D"/>
    <w:multiLevelType w:val="hybridMultilevel"/>
    <w:tmpl w:val="F3A495F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nsid w:val="1FB47DBF"/>
    <w:multiLevelType w:val="hybridMultilevel"/>
    <w:tmpl w:val="8D22C79C"/>
    <w:lvl w:ilvl="0" w:tplc="0C0A000F">
      <w:start w:val="1"/>
      <w:numFmt w:val="decimal"/>
      <w:lvlText w:val="%1."/>
      <w:lvlJc w:val="left"/>
      <w:pPr>
        <w:ind w:left="720" w:hanging="360"/>
      </w:p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5">
    <w:nsid w:val="23E7107A"/>
    <w:multiLevelType w:val="hybridMultilevel"/>
    <w:tmpl w:val="B12C8C58"/>
    <w:lvl w:ilvl="0" w:tplc="0C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6">
    <w:nsid w:val="24ED6359"/>
    <w:multiLevelType w:val="multilevel"/>
    <w:tmpl w:val="AA4804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8DD6C55"/>
    <w:multiLevelType w:val="hybridMultilevel"/>
    <w:tmpl w:val="E24E7D70"/>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8">
    <w:nsid w:val="2BE80C45"/>
    <w:multiLevelType w:val="hybridMultilevel"/>
    <w:tmpl w:val="4D6EDAB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4C47771"/>
    <w:multiLevelType w:val="multilevel"/>
    <w:tmpl w:val="EAEE4016"/>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AD06B8D"/>
    <w:multiLevelType w:val="hybridMultilevel"/>
    <w:tmpl w:val="5AFAC5D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1">
    <w:nsid w:val="42852DE9"/>
    <w:multiLevelType w:val="hybridMultilevel"/>
    <w:tmpl w:val="00C4AAF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5B150D4"/>
    <w:multiLevelType w:val="hybridMultilevel"/>
    <w:tmpl w:val="4468990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8AC2FE6"/>
    <w:multiLevelType w:val="hybridMultilevel"/>
    <w:tmpl w:val="68982C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49C37AB3"/>
    <w:multiLevelType w:val="multilevel"/>
    <w:tmpl w:val="F69ECE26"/>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E665DE7"/>
    <w:multiLevelType w:val="multilevel"/>
    <w:tmpl w:val="18527054"/>
    <w:lvl w:ilvl="0">
      <w:start w:val="1"/>
      <w:numFmt w:val="bullet"/>
      <w:lvlText w:val=""/>
      <w:lvlJc w:val="left"/>
      <w:pPr>
        <w:ind w:left="720" w:hanging="360"/>
      </w:pPr>
      <w:rPr>
        <w:rFonts w:ascii="Symbol" w:hAnsi="Symbol"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8322EC2"/>
    <w:multiLevelType w:val="hybridMultilevel"/>
    <w:tmpl w:val="00E24C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5B133C64"/>
    <w:multiLevelType w:val="hybridMultilevel"/>
    <w:tmpl w:val="03CC20A4"/>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8">
    <w:nsid w:val="643E5974"/>
    <w:multiLevelType w:val="hybridMultilevel"/>
    <w:tmpl w:val="6524823A"/>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9">
    <w:nsid w:val="64456882"/>
    <w:multiLevelType w:val="multilevel"/>
    <w:tmpl w:val="0B7E3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7601F74"/>
    <w:multiLevelType w:val="hybridMultilevel"/>
    <w:tmpl w:val="DF9A9DC4"/>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1">
    <w:nsid w:val="6C00055C"/>
    <w:multiLevelType w:val="hybridMultilevel"/>
    <w:tmpl w:val="D9B699A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6CBF2A34"/>
    <w:multiLevelType w:val="hybridMultilevel"/>
    <w:tmpl w:val="5A78370A"/>
    <w:lvl w:ilvl="0" w:tplc="0C0A000B">
      <w:start w:val="1"/>
      <w:numFmt w:val="bullet"/>
      <w:lvlText w:val=""/>
      <w:lvlJc w:val="left"/>
      <w:pPr>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3">
    <w:nsid w:val="6EF865A3"/>
    <w:multiLevelType w:val="hybridMultilevel"/>
    <w:tmpl w:val="95F69AD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4">
    <w:nsid w:val="6F1B1F81"/>
    <w:multiLevelType w:val="hybridMultilevel"/>
    <w:tmpl w:val="A48C3FDE"/>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5">
    <w:nsid w:val="7DA16F80"/>
    <w:multiLevelType w:val="multilevel"/>
    <w:tmpl w:val="AF3C456A"/>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F3151CA"/>
    <w:multiLevelType w:val="hybridMultilevel"/>
    <w:tmpl w:val="E72E9684"/>
    <w:lvl w:ilvl="0" w:tplc="7058620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6"/>
  </w:num>
  <w:num w:numId="2">
    <w:abstractNumId w:val="6"/>
  </w:num>
  <w:num w:numId="3">
    <w:abstractNumId w:val="3"/>
  </w:num>
  <w:num w:numId="4">
    <w:abstractNumId w:val="19"/>
  </w:num>
  <w:num w:numId="5">
    <w:abstractNumId w:val="7"/>
  </w:num>
  <w:num w:numId="6">
    <w:abstractNumId w:val="11"/>
  </w:num>
  <w:num w:numId="7">
    <w:abstractNumId w:val="13"/>
  </w:num>
  <w:num w:numId="8">
    <w:abstractNumId w:val="23"/>
  </w:num>
  <w:num w:numId="9">
    <w:abstractNumId w:val="25"/>
  </w:num>
  <w:num w:numId="10">
    <w:abstractNumId w:val="9"/>
  </w:num>
  <w:num w:numId="11">
    <w:abstractNumId w:val="8"/>
  </w:num>
  <w:num w:numId="12">
    <w:abstractNumId w:val="0"/>
  </w:num>
  <w:num w:numId="1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2"/>
  </w:num>
  <w:num w:numId="16">
    <w:abstractNumId w:val="21"/>
  </w:num>
  <w:num w:numId="17">
    <w:abstractNumId w:val="15"/>
  </w:num>
  <w:num w:numId="18">
    <w:abstractNumId w:val="22"/>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num>
  <w:num w:numId="3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D6C45"/>
    <w:rsid w:val="00010FD3"/>
    <w:rsid w:val="00014C66"/>
    <w:rsid w:val="0002777C"/>
    <w:rsid w:val="0005779E"/>
    <w:rsid w:val="0008341D"/>
    <w:rsid w:val="000B2892"/>
    <w:rsid w:val="0010319D"/>
    <w:rsid w:val="00104E98"/>
    <w:rsid w:val="001274C4"/>
    <w:rsid w:val="00145E40"/>
    <w:rsid w:val="001924C7"/>
    <w:rsid w:val="001A28BD"/>
    <w:rsid w:val="001C7594"/>
    <w:rsid w:val="001F19DF"/>
    <w:rsid w:val="00202544"/>
    <w:rsid w:val="00216CB5"/>
    <w:rsid w:val="00246789"/>
    <w:rsid w:val="002745FB"/>
    <w:rsid w:val="002775A4"/>
    <w:rsid w:val="002816D9"/>
    <w:rsid w:val="00317275"/>
    <w:rsid w:val="003671E6"/>
    <w:rsid w:val="00376333"/>
    <w:rsid w:val="003A60C8"/>
    <w:rsid w:val="003B04F0"/>
    <w:rsid w:val="003B79DE"/>
    <w:rsid w:val="003D15F6"/>
    <w:rsid w:val="00413609"/>
    <w:rsid w:val="004230F9"/>
    <w:rsid w:val="004608EE"/>
    <w:rsid w:val="0048267B"/>
    <w:rsid w:val="004A00E4"/>
    <w:rsid w:val="004B3635"/>
    <w:rsid w:val="004E50B1"/>
    <w:rsid w:val="004F60B6"/>
    <w:rsid w:val="005359B0"/>
    <w:rsid w:val="00556D77"/>
    <w:rsid w:val="005948DA"/>
    <w:rsid w:val="005A095A"/>
    <w:rsid w:val="005A142C"/>
    <w:rsid w:val="005C361E"/>
    <w:rsid w:val="005C6E3D"/>
    <w:rsid w:val="00610B1C"/>
    <w:rsid w:val="00652BDF"/>
    <w:rsid w:val="00661DED"/>
    <w:rsid w:val="006A3601"/>
    <w:rsid w:val="006C461C"/>
    <w:rsid w:val="006E381F"/>
    <w:rsid w:val="00713618"/>
    <w:rsid w:val="00755265"/>
    <w:rsid w:val="007A1918"/>
    <w:rsid w:val="007A3543"/>
    <w:rsid w:val="007D6C45"/>
    <w:rsid w:val="007E616B"/>
    <w:rsid w:val="0083083A"/>
    <w:rsid w:val="00837D3F"/>
    <w:rsid w:val="0085058B"/>
    <w:rsid w:val="00854A58"/>
    <w:rsid w:val="008C4563"/>
    <w:rsid w:val="008D063D"/>
    <w:rsid w:val="008E4C20"/>
    <w:rsid w:val="0090131A"/>
    <w:rsid w:val="00914949"/>
    <w:rsid w:val="00916C42"/>
    <w:rsid w:val="009247CF"/>
    <w:rsid w:val="00951370"/>
    <w:rsid w:val="009D4712"/>
    <w:rsid w:val="009E05AB"/>
    <w:rsid w:val="00A10FAA"/>
    <w:rsid w:val="00A87A60"/>
    <w:rsid w:val="00A87E67"/>
    <w:rsid w:val="00A9083B"/>
    <w:rsid w:val="00AC3C46"/>
    <w:rsid w:val="00AE452E"/>
    <w:rsid w:val="00AF6D9E"/>
    <w:rsid w:val="00B26E45"/>
    <w:rsid w:val="00B5050A"/>
    <w:rsid w:val="00B9583A"/>
    <w:rsid w:val="00BC596B"/>
    <w:rsid w:val="00BE6873"/>
    <w:rsid w:val="00C40A1A"/>
    <w:rsid w:val="00C5015F"/>
    <w:rsid w:val="00C56C71"/>
    <w:rsid w:val="00CB0700"/>
    <w:rsid w:val="00D13152"/>
    <w:rsid w:val="00D33A20"/>
    <w:rsid w:val="00D372ED"/>
    <w:rsid w:val="00D50B78"/>
    <w:rsid w:val="00D568CF"/>
    <w:rsid w:val="00D70A1F"/>
    <w:rsid w:val="00D71448"/>
    <w:rsid w:val="00D84EB6"/>
    <w:rsid w:val="00D868D5"/>
    <w:rsid w:val="00D948C3"/>
    <w:rsid w:val="00DB2EE3"/>
    <w:rsid w:val="00DD4BA4"/>
    <w:rsid w:val="00E13568"/>
    <w:rsid w:val="00E31964"/>
    <w:rsid w:val="00E452B7"/>
    <w:rsid w:val="00E46E90"/>
    <w:rsid w:val="00E66425"/>
    <w:rsid w:val="00E72A3A"/>
    <w:rsid w:val="00E86864"/>
    <w:rsid w:val="00E96AF5"/>
    <w:rsid w:val="00EA690E"/>
    <w:rsid w:val="00EB2008"/>
    <w:rsid w:val="00EB398C"/>
    <w:rsid w:val="00F01638"/>
    <w:rsid w:val="00FB57FF"/>
    <w:rsid w:val="00FC203B"/>
    <w:rsid w:val="00FD57F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rules v:ext="edit">
        <o:r id="V:Rule1" type="connector" idref="#Conector recto de flecha 9"/>
        <o:r id="V:Rule2" type="connector" idref="#Conector recto de flecha 6"/>
        <o:r id="V:Rule3" type="connector" idref="#Conector recto de flecha 4"/>
        <o:r id="V:Rule4" type="connector" idref="#Conector recto de flecha 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6C45"/>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D6C45"/>
    <w:rPr>
      <w:color w:val="0000FF"/>
      <w:u w:val="single"/>
    </w:rPr>
  </w:style>
  <w:style w:type="paragraph" w:styleId="TDC2">
    <w:name w:val="toc 2"/>
    <w:basedOn w:val="Normal"/>
    <w:next w:val="Normal"/>
    <w:autoRedefine/>
    <w:uiPriority w:val="39"/>
    <w:unhideWhenUsed/>
    <w:rsid w:val="007D6C45"/>
    <w:pPr>
      <w:tabs>
        <w:tab w:val="right" w:leader="dot" w:pos="8544"/>
      </w:tabs>
    </w:pPr>
    <w:rPr>
      <w:rFonts w:ascii="Times New Roman" w:hAnsi="Times New Roman"/>
      <w:noProof/>
    </w:rPr>
  </w:style>
  <w:style w:type="paragraph" w:styleId="TDC1">
    <w:name w:val="toc 1"/>
    <w:basedOn w:val="Normal"/>
    <w:next w:val="Normal"/>
    <w:autoRedefine/>
    <w:uiPriority w:val="39"/>
    <w:unhideWhenUsed/>
    <w:rsid w:val="00A87E67"/>
    <w:pPr>
      <w:tabs>
        <w:tab w:val="center" w:pos="4419"/>
        <w:tab w:val="right" w:leader="dot" w:pos="8544"/>
        <w:tab w:val="right" w:pos="8838"/>
      </w:tabs>
      <w:jc w:val="center"/>
    </w:pPr>
    <w:rPr>
      <w:rFonts w:ascii="Times New Roman" w:hAnsi="Times New Roman"/>
      <w:b/>
      <w:noProof/>
      <w:sz w:val="24"/>
      <w:szCs w:val="24"/>
    </w:rPr>
  </w:style>
  <w:style w:type="paragraph" w:styleId="TDC3">
    <w:name w:val="toc 3"/>
    <w:basedOn w:val="Normal"/>
    <w:next w:val="Normal"/>
    <w:autoRedefine/>
    <w:uiPriority w:val="39"/>
    <w:unhideWhenUsed/>
    <w:rsid w:val="007D6C45"/>
    <w:pPr>
      <w:tabs>
        <w:tab w:val="left" w:pos="284"/>
        <w:tab w:val="right" w:leader="dot" w:pos="8544"/>
      </w:tabs>
    </w:pPr>
    <w:rPr>
      <w:rFonts w:ascii="Times New Roman" w:hAnsi="Times New Roman"/>
      <w:noProof/>
    </w:rPr>
  </w:style>
  <w:style w:type="paragraph" w:styleId="Textodeglobo">
    <w:name w:val="Balloon Text"/>
    <w:basedOn w:val="Normal"/>
    <w:link w:val="TextodegloboCar"/>
    <w:uiPriority w:val="99"/>
    <w:semiHidden/>
    <w:unhideWhenUsed/>
    <w:rsid w:val="007D6C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D6C45"/>
    <w:rPr>
      <w:rFonts w:ascii="Tahoma" w:eastAsia="Calibri" w:hAnsi="Tahoma" w:cs="Tahoma"/>
      <w:sz w:val="16"/>
      <w:szCs w:val="16"/>
    </w:rPr>
  </w:style>
  <w:style w:type="paragraph" w:styleId="Sinespaciado">
    <w:name w:val="No Spacing"/>
    <w:uiPriority w:val="1"/>
    <w:qFormat/>
    <w:rsid w:val="007D6C45"/>
    <w:pPr>
      <w:spacing w:after="0" w:line="240" w:lineRule="auto"/>
    </w:pPr>
    <w:rPr>
      <w:rFonts w:ascii="Calibri" w:eastAsia="Calibri" w:hAnsi="Calibri" w:cs="Times New Roman"/>
    </w:rPr>
  </w:style>
  <w:style w:type="paragraph" w:styleId="Prrafodelista">
    <w:name w:val="List Paragraph"/>
    <w:basedOn w:val="Normal"/>
    <w:uiPriority w:val="34"/>
    <w:qFormat/>
    <w:rsid w:val="007D6C45"/>
    <w:pPr>
      <w:ind w:left="720"/>
      <w:contextualSpacing/>
    </w:pPr>
  </w:style>
  <w:style w:type="paragraph" w:styleId="Encabezado">
    <w:name w:val="header"/>
    <w:basedOn w:val="Normal"/>
    <w:link w:val="EncabezadoCar"/>
    <w:uiPriority w:val="99"/>
    <w:unhideWhenUsed/>
    <w:rsid w:val="007D6C4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D6C45"/>
    <w:rPr>
      <w:rFonts w:ascii="Calibri" w:eastAsia="Calibri" w:hAnsi="Calibri" w:cs="Times New Roman"/>
    </w:rPr>
  </w:style>
  <w:style w:type="paragraph" w:styleId="Piedepgina">
    <w:name w:val="footer"/>
    <w:basedOn w:val="Normal"/>
    <w:link w:val="PiedepginaCar"/>
    <w:uiPriority w:val="99"/>
    <w:unhideWhenUsed/>
    <w:rsid w:val="007D6C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D6C45"/>
    <w:rPr>
      <w:rFonts w:ascii="Calibri" w:eastAsia="Calibri" w:hAnsi="Calibri" w:cs="Times New Roman"/>
    </w:rPr>
  </w:style>
  <w:style w:type="paragraph" w:customStyle="1" w:styleId="Default">
    <w:name w:val="Default"/>
    <w:rsid w:val="007D6C45"/>
    <w:pPr>
      <w:autoSpaceDE w:val="0"/>
      <w:autoSpaceDN w:val="0"/>
      <w:adjustRightInd w:val="0"/>
      <w:spacing w:after="0" w:line="240" w:lineRule="auto"/>
    </w:pPr>
    <w:rPr>
      <w:rFonts w:ascii="HPAOID+Arial" w:eastAsia="Calibri" w:hAnsi="HPAOID+Arial" w:cs="HPAOID+Arial"/>
      <w:color w:val="000000"/>
      <w:sz w:val="24"/>
      <w:szCs w:val="24"/>
      <w:lang w:val="es-SV"/>
    </w:rPr>
  </w:style>
  <w:style w:type="paragraph" w:customStyle="1" w:styleId="Pa2">
    <w:name w:val="Pa2"/>
    <w:basedOn w:val="Default"/>
    <w:next w:val="Default"/>
    <w:uiPriority w:val="99"/>
    <w:rsid w:val="007D6C45"/>
    <w:pPr>
      <w:spacing w:line="181" w:lineRule="atLeast"/>
    </w:pPr>
    <w:rPr>
      <w:rFonts w:ascii="VJOWSF+UniversLTStd" w:hAnsi="VJOWSF+UniversLTStd" w:cs="Times New Roman"/>
      <w:color w:val="auto"/>
    </w:rPr>
  </w:style>
  <w:style w:type="character" w:styleId="Textodelmarcadordeposicin">
    <w:name w:val="Placeholder Text"/>
    <w:basedOn w:val="Fuentedeprrafopredeter"/>
    <w:uiPriority w:val="99"/>
    <w:semiHidden/>
    <w:rsid w:val="007D6C45"/>
    <w:rPr>
      <w:color w:val="808080"/>
    </w:rPr>
  </w:style>
  <w:style w:type="paragraph" w:styleId="Textonotapie">
    <w:name w:val="footnote text"/>
    <w:basedOn w:val="Normal"/>
    <w:link w:val="TextonotapieCar"/>
    <w:uiPriority w:val="99"/>
    <w:semiHidden/>
    <w:unhideWhenUsed/>
    <w:rsid w:val="007D6C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D6C45"/>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7D6C45"/>
    <w:rPr>
      <w:vertAlign w:val="superscript"/>
    </w:rPr>
  </w:style>
  <w:style w:type="paragraph" w:styleId="Textonotaalfinal">
    <w:name w:val="endnote text"/>
    <w:basedOn w:val="Normal"/>
    <w:link w:val="TextonotaalfinalCar"/>
    <w:uiPriority w:val="99"/>
    <w:semiHidden/>
    <w:unhideWhenUsed/>
    <w:rsid w:val="007D6C45"/>
    <w:rPr>
      <w:sz w:val="20"/>
      <w:szCs w:val="20"/>
    </w:rPr>
  </w:style>
  <w:style w:type="character" w:customStyle="1" w:styleId="TextonotaalfinalCar">
    <w:name w:val="Texto nota al final Car"/>
    <w:basedOn w:val="Fuentedeprrafopredeter"/>
    <w:link w:val="Textonotaalfinal"/>
    <w:uiPriority w:val="99"/>
    <w:semiHidden/>
    <w:rsid w:val="007D6C45"/>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7D6C45"/>
    <w:rPr>
      <w:vertAlign w:val="superscript"/>
    </w:rPr>
  </w:style>
  <w:style w:type="character" w:customStyle="1" w:styleId="apple-style-span">
    <w:name w:val="apple-style-span"/>
    <w:basedOn w:val="Fuentedeprrafopredeter"/>
    <w:rsid w:val="007D6C45"/>
  </w:style>
  <w:style w:type="character" w:customStyle="1" w:styleId="apple-converted-space">
    <w:name w:val="apple-converted-space"/>
    <w:basedOn w:val="Fuentedeprrafopredeter"/>
    <w:rsid w:val="007D6C45"/>
  </w:style>
  <w:style w:type="paragraph" w:styleId="NormalWeb">
    <w:name w:val="Normal (Web)"/>
    <w:basedOn w:val="Normal"/>
    <w:uiPriority w:val="99"/>
    <w:unhideWhenUsed/>
    <w:rsid w:val="007D6C45"/>
    <w:pPr>
      <w:spacing w:before="100" w:beforeAutospacing="1" w:after="100" w:afterAutospacing="1" w:line="240" w:lineRule="auto"/>
    </w:pPr>
    <w:rPr>
      <w:rFonts w:ascii="Times New Roman" w:eastAsia="Times New Roman" w:hAnsi="Times New Roman"/>
      <w:sz w:val="24"/>
      <w:szCs w:val="24"/>
      <w:lang w:val="es-ES_tradnl" w:eastAsia="es-ES_tradnl"/>
    </w:rPr>
  </w:style>
  <w:style w:type="character" w:styleId="Textoennegrita">
    <w:name w:val="Strong"/>
    <w:basedOn w:val="Fuentedeprrafopredeter"/>
    <w:uiPriority w:val="22"/>
    <w:qFormat/>
    <w:rsid w:val="007D6C45"/>
    <w:rPr>
      <w:b/>
      <w:bCs/>
    </w:rPr>
  </w:style>
  <w:style w:type="character" w:styleId="CitaHTML">
    <w:name w:val="HTML Cite"/>
    <w:basedOn w:val="Fuentedeprrafopredeter"/>
    <w:uiPriority w:val="99"/>
    <w:semiHidden/>
    <w:unhideWhenUsed/>
    <w:rsid w:val="007D6C45"/>
    <w:rPr>
      <w:i w:val="0"/>
      <w:iCs w:val="0"/>
      <w:color w:val="0E774A"/>
    </w:rPr>
  </w:style>
  <w:style w:type="numbering" w:customStyle="1" w:styleId="Sinlista1">
    <w:name w:val="Sin lista1"/>
    <w:next w:val="Sinlista"/>
    <w:uiPriority w:val="99"/>
    <w:semiHidden/>
    <w:unhideWhenUsed/>
    <w:rsid w:val="007D6C45"/>
  </w:style>
  <w:style w:type="character" w:styleId="Hipervnculovisitado">
    <w:name w:val="FollowedHyperlink"/>
    <w:basedOn w:val="Fuentedeprrafopredeter"/>
    <w:uiPriority w:val="99"/>
    <w:semiHidden/>
    <w:unhideWhenUsed/>
    <w:rsid w:val="007D6C45"/>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6C45"/>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D6C45"/>
    <w:rPr>
      <w:color w:val="0000FF"/>
      <w:u w:val="single"/>
    </w:rPr>
  </w:style>
  <w:style w:type="paragraph" w:styleId="TDC2">
    <w:name w:val="toc 2"/>
    <w:basedOn w:val="Normal"/>
    <w:next w:val="Normal"/>
    <w:autoRedefine/>
    <w:uiPriority w:val="39"/>
    <w:unhideWhenUsed/>
    <w:rsid w:val="007D6C45"/>
    <w:pPr>
      <w:tabs>
        <w:tab w:val="right" w:leader="dot" w:pos="8544"/>
      </w:tabs>
    </w:pPr>
    <w:rPr>
      <w:rFonts w:ascii="Times New Roman" w:hAnsi="Times New Roman"/>
      <w:noProof/>
    </w:rPr>
  </w:style>
  <w:style w:type="paragraph" w:styleId="TDC1">
    <w:name w:val="toc 1"/>
    <w:basedOn w:val="Normal"/>
    <w:next w:val="Normal"/>
    <w:autoRedefine/>
    <w:uiPriority w:val="39"/>
    <w:unhideWhenUsed/>
    <w:rsid w:val="007D6C45"/>
    <w:pPr>
      <w:tabs>
        <w:tab w:val="center" w:pos="4419"/>
        <w:tab w:val="right" w:leader="dot" w:pos="8544"/>
        <w:tab w:val="right" w:pos="8838"/>
      </w:tabs>
      <w:jc w:val="center"/>
    </w:pPr>
    <w:rPr>
      <w:rFonts w:ascii="Times New Roman" w:hAnsi="Times New Roman"/>
      <w:b/>
      <w:noProof/>
      <w:sz w:val="24"/>
      <w:szCs w:val="24"/>
    </w:rPr>
  </w:style>
  <w:style w:type="paragraph" w:styleId="TDC3">
    <w:name w:val="toc 3"/>
    <w:basedOn w:val="Normal"/>
    <w:next w:val="Normal"/>
    <w:autoRedefine/>
    <w:uiPriority w:val="39"/>
    <w:unhideWhenUsed/>
    <w:rsid w:val="007D6C45"/>
    <w:pPr>
      <w:tabs>
        <w:tab w:val="left" w:pos="284"/>
        <w:tab w:val="right" w:leader="dot" w:pos="8544"/>
      </w:tabs>
    </w:pPr>
    <w:rPr>
      <w:rFonts w:ascii="Times New Roman" w:hAnsi="Times New Roman"/>
      <w:noProof/>
    </w:rPr>
  </w:style>
  <w:style w:type="paragraph" w:styleId="Textodeglobo">
    <w:name w:val="Balloon Text"/>
    <w:basedOn w:val="Normal"/>
    <w:link w:val="TextodegloboCar"/>
    <w:uiPriority w:val="99"/>
    <w:semiHidden/>
    <w:unhideWhenUsed/>
    <w:rsid w:val="007D6C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D6C45"/>
    <w:rPr>
      <w:rFonts w:ascii="Tahoma" w:eastAsia="Calibri" w:hAnsi="Tahoma" w:cs="Tahoma"/>
      <w:sz w:val="16"/>
      <w:szCs w:val="16"/>
    </w:rPr>
  </w:style>
  <w:style w:type="paragraph" w:styleId="Sinespaciado">
    <w:name w:val="No Spacing"/>
    <w:uiPriority w:val="1"/>
    <w:qFormat/>
    <w:rsid w:val="007D6C45"/>
    <w:pPr>
      <w:spacing w:after="0" w:line="240" w:lineRule="auto"/>
    </w:pPr>
    <w:rPr>
      <w:rFonts w:ascii="Calibri" w:eastAsia="Calibri" w:hAnsi="Calibri" w:cs="Times New Roman"/>
    </w:rPr>
  </w:style>
  <w:style w:type="paragraph" w:styleId="Prrafodelista">
    <w:name w:val="List Paragraph"/>
    <w:basedOn w:val="Normal"/>
    <w:uiPriority w:val="34"/>
    <w:qFormat/>
    <w:rsid w:val="007D6C45"/>
    <w:pPr>
      <w:ind w:left="720"/>
      <w:contextualSpacing/>
    </w:pPr>
  </w:style>
  <w:style w:type="paragraph" w:styleId="Encabezado">
    <w:name w:val="header"/>
    <w:basedOn w:val="Normal"/>
    <w:link w:val="EncabezadoCar"/>
    <w:uiPriority w:val="99"/>
    <w:unhideWhenUsed/>
    <w:rsid w:val="007D6C4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D6C45"/>
    <w:rPr>
      <w:rFonts w:ascii="Calibri" w:eastAsia="Calibri" w:hAnsi="Calibri" w:cs="Times New Roman"/>
    </w:rPr>
  </w:style>
  <w:style w:type="paragraph" w:styleId="Piedepgina">
    <w:name w:val="footer"/>
    <w:basedOn w:val="Normal"/>
    <w:link w:val="PiedepginaCar"/>
    <w:uiPriority w:val="99"/>
    <w:unhideWhenUsed/>
    <w:rsid w:val="007D6C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D6C45"/>
    <w:rPr>
      <w:rFonts w:ascii="Calibri" w:eastAsia="Calibri" w:hAnsi="Calibri" w:cs="Times New Roman"/>
    </w:rPr>
  </w:style>
  <w:style w:type="paragraph" w:customStyle="1" w:styleId="Default">
    <w:name w:val="Default"/>
    <w:rsid w:val="007D6C45"/>
    <w:pPr>
      <w:autoSpaceDE w:val="0"/>
      <w:autoSpaceDN w:val="0"/>
      <w:adjustRightInd w:val="0"/>
      <w:spacing w:after="0" w:line="240" w:lineRule="auto"/>
    </w:pPr>
    <w:rPr>
      <w:rFonts w:ascii="HPAOID+Arial" w:eastAsia="Calibri" w:hAnsi="HPAOID+Arial" w:cs="HPAOID+Arial"/>
      <w:color w:val="000000"/>
      <w:sz w:val="24"/>
      <w:szCs w:val="24"/>
      <w:lang w:val="es-SV"/>
    </w:rPr>
  </w:style>
  <w:style w:type="paragraph" w:customStyle="1" w:styleId="Pa2">
    <w:name w:val="Pa2"/>
    <w:basedOn w:val="Default"/>
    <w:next w:val="Default"/>
    <w:uiPriority w:val="99"/>
    <w:rsid w:val="007D6C45"/>
    <w:pPr>
      <w:spacing w:line="181" w:lineRule="atLeast"/>
    </w:pPr>
    <w:rPr>
      <w:rFonts w:ascii="VJOWSF+UniversLTStd" w:hAnsi="VJOWSF+UniversLTStd" w:cs="Times New Roman"/>
      <w:color w:val="auto"/>
    </w:rPr>
  </w:style>
  <w:style w:type="character" w:styleId="Textodelmarcadordeposicin">
    <w:name w:val="Placeholder Text"/>
    <w:basedOn w:val="Fuentedeprrafopredeter"/>
    <w:uiPriority w:val="99"/>
    <w:semiHidden/>
    <w:rsid w:val="007D6C45"/>
    <w:rPr>
      <w:color w:val="808080"/>
    </w:rPr>
  </w:style>
  <w:style w:type="paragraph" w:styleId="Textonotapie">
    <w:name w:val="footnote text"/>
    <w:basedOn w:val="Normal"/>
    <w:link w:val="TextonotapieCar"/>
    <w:uiPriority w:val="99"/>
    <w:semiHidden/>
    <w:unhideWhenUsed/>
    <w:rsid w:val="007D6C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D6C45"/>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7D6C45"/>
    <w:rPr>
      <w:vertAlign w:val="superscript"/>
    </w:rPr>
  </w:style>
  <w:style w:type="paragraph" w:styleId="Textonotaalfinal">
    <w:name w:val="endnote text"/>
    <w:basedOn w:val="Normal"/>
    <w:link w:val="TextonotaalfinalCar"/>
    <w:uiPriority w:val="99"/>
    <w:semiHidden/>
    <w:unhideWhenUsed/>
    <w:rsid w:val="007D6C45"/>
    <w:rPr>
      <w:sz w:val="20"/>
      <w:szCs w:val="20"/>
    </w:rPr>
  </w:style>
  <w:style w:type="character" w:customStyle="1" w:styleId="TextonotaalfinalCar">
    <w:name w:val="Texto nota al final Car"/>
    <w:basedOn w:val="Fuentedeprrafopredeter"/>
    <w:link w:val="Textonotaalfinal"/>
    <w:uiPriority w:val="99"/>
    <w:semiHidden/>
    <w:rsid w:val="007D6C45"/>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7D6C45"/>
    <w:rPr>
      <w:vertAlign w:val="superscript"/>
    </w:rPr>
  </w:style>
  <w:style w:type="character" w:customStyle="1" w:styleId="apple-style-span">
    <w:name w:val="apple-style-span"/>
    <w:basedOn w:val="Fuentedeprrafopredeter"/>
    <w:rsid w:val="007D6C45"/>
  </w:style>
  <w:style w:type="character" w:customStyle="1" w:styleId="apple-converted-space">
    <w:name w:val="apple-converted-space"/>
    <w:basedOn w:val="Fuentedeprrafopredeter"/>
    <w:rsid w:val="007D6C45"/>
  </w:style>
  <w:style w:type="paragraph" w:styleId="NormalWeb">
    <w:name w:val="Normal (Web)"/>
    <w:basedOn w:val="Normal"/>
    <w:uiPriority w:val="99"/>
    <w:unhideWhenUsed/>
    <w:rsid w:val="007D6C45"/>
    <w:pPr>
      <w:spacing w:before="100" w:beforeAutospacing="1" w:after="100" w:afterAutospacing="1" w:line="240" w:lineRule="auto"/>
    </w:pPr>
    <w:rPr>
      <w:rFonts w:ascii="Times New Roman" w:eastAsia="Times New Roman" w:hAnsi="Times New Roman"/>
      <w:sz w:val="24"/>
      <w:szCs w:val="24"/>
      <w:lang w:val="es-ES_tradnl" w:eastAsia="es-ES_tradnl"/>
    </w:rPr>
  </w:style>
  <w:style w:type="character" w:styleId="Textoennegrita">
    <w:name w:val="Strong"/>
    <w:basedOn w:val="Fuentedeprrafopredeter"/>
    <w:uiPriority w:val="22"/>
    <w:qFormat/>
    <w:rsid w:val="007D6C45"/>
    <w:rPr>
      <w:b/>
      <w:bCs/>
    </w:rPr>
  </w:style>
  <w:style w:type="character" w:styleId="CitaHTML">
    <w:name w:val="HTML Cite"/>
    <w:basedOn w:val="Fuentedeprrafopredeter"/>
    <w:uiPriority w:val="99"/>
    <w:semiHidden/>
    <w:unhideWhenUsed/>
    <w:rsid w:val="007D6C45"/>
    <w:rPr>
      <w:i w:val="0"/>
      <w:iCs w:val="0"/>
      <w:color w:val="0E774A"/>
    </w:rPr>
  </w:style>
  <w:style w:type="numbering" w:customStyle="1" w:styleId="Sinlista1">
    <w:name w:val="Sin lista1"/>
    <w:next w:val="Sinlista"/>
    <w:uiPriority w:val="99"/>
    <w:semiHidden/>
    <w:unhideWhenUsed/>
    <w:rsid w:val="007D6C45"/>
  </w:style>
  <w:style w:type="character" w:styleId="Hipervnculovisitado">
    <w:name w:val="FollowedHyperlink"/>
    <w:basedOn w:val="Fuentedeprrafopredeter"/>
    <w:uiPriority w:val="99"/>
    <w:semiHidden/>
    <w:unhideWhenUsed/>
    <w:rsid w:val="007D6C45"/>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F%C3%BAtbol" TargetMode="External"/><Relationship Id="rId117" Type="http://schemas.openxmlformats.org/officeDocument/2006/relationships/image" Target="media/image30.png"/><Relationship Id="rId21" Type="http://schemas.openxmlformats.org/officeDocument/2006/relationships/hyperlink" Target="http://www.monografias.com/trabajos13/admuniv/admuniv.shtml" TargetMode="External"/><Relationship Id="rId42" Type="http://schemas.openxmlformats.org/officeDocument/2006/relationships/hyperlink" Target="http://es.wikipedia.org/wiki/Juegos_deportivos_centroamericanos" TargetMode="External"/><Relationship Id="rId47" Type="http://schemas.openxmlformats.org/officeDocument/2006/relationships/hyperlink" Target="http://www.sansalvador.gob.sv/?p=223" TargetMode="External"/><Relationship Id="rId63" Type="http://schemas.openxmlformats.org/officeDocument/2006/relationships/hyperlink" Target="http://www.monografias.com/trabajos10/motore/motore.shtml" TargetMode="External"/><Relationship Id="rId68" Type="http://schemas.openxmlformats.org/officeDocument/2006/relationships/hyperlink" Target="http://www.monografias.com/Fisica/index.shtml" TargetMode="External"/><Relationship Id="rId84" Type="http://schemas.openxmlformats.org/officeDocument/2006/relationships/hyperlink" Target="http://www.monografias.com/trabajos/explodemo/explodemo.shtml" TargetMode="External"/><Relationship Id="rId89" Type="http://schemas.openxmlformats.org/officeDocument/2006/relationships/footer" Target="footer11.xml"/><Relationship Id="rId112" Type="http://schemas.openxmlformats.org/officeDocument/2006/relationships/image" Target="media/image25.emf"/><Relationship Id="rId133" Type="http://schemas.openxmlformats.org/officeDocument/2006/relationships/image" Target="media/image46.png"/><Relationship Id="rId138" Type="http://schemas.openxmlformats.org/officeDocument/2006/relationships/image" Target="media/image49.png"/><Relationship Id="rId154" Type="http://schemas.openxmlformats.org/officeDocument/2006/relationships/image" Target="media/image65.jpeg"/><Relationship Id="rId159" Type="http://schemas.openxmlformats.org/officeDocument/2006/relationships/theme" Target="theme/theme1.xml"/><Relationship Id="rId16" Type="http://schemas.openxmlformats.org/officeDocument/2006/relationships/footer" Target="footer4.xml"/><Relationship Id="rId107" Type="http://schemas.openxmlformats.org/officeDocument/2006/relationships/image" Target="media/image20.png"/><Relationship Id="rId11" Type="http://schemas.openxmlformats.org/officeDocument/2006/relationships/header" Target="header2.xml"/><Relationship Id="rId32" Type="http://schemas.openxmlformats.org/officeDocument/2006/relationships/hyperlink" Target="http://es.wikipedia.org/wiki/Juegos_Ol%C3%ADmpicos" TargetMode="External"/><Relationship Id="rId37" Type="http://schemas.openxmlformats.org/officeDocument/2006/relationships/hyperlink" Target="http://es.wikipedia.org/wiki/Cristina_Esmeralda_L%C3%B3pez" TargetMode="External"/><Relationship Id="rId53" Type="http://schemas.openxmlformats.org/officeDocument/2006/relationships/footer" Target="footer7.xml"/><Relationship Id="rId58" Type="http://schemas.openxmlformats.org/officeDocument/2006/relationships/hyperlink" Target="http://www.monografias.com/trabajos12/desorgan/desorgan.shtml" TargetMode="External"/><Relationship Id="rId74" Type="http://schemas.openxmlformats.org/officeDocument/2006/relationships/hyperlink" Target="http://es.wikipedia.org/wiki/Cinem%C3%A1tica" TargetMode="External"/><Relationship Id="rId79" Type="http://schemas.openxmlformats.org/officeDocument/2006/relationships/hyperlink" Target="http://www.monografias.com/trabajos5/teap/teap.shtml" TargetMode="External"/><Relationship Id="rId102" Type="http://schemas.openxmlformats.org/officeDocument/2006/relationships/image" Target="media/image15.emf"/><Relationship Id="rId123" Type="http://schemas.openxmlformats.org/officeDocument/2006/relationships/image" Target="media/image36.png"/><Relationship Id="rId128" Type="http://schemas.openxmlformats.org/officeDocument/2006/relationships/image" Target="media/image41.png"/><Relationship Id="rId144" Type="http://schemas.openxmlformats.org/officeDocument/2006/relationships/image" Target="media/image55.jpeg"/><Relationship Id="rId149" Type="http://schemas.openxmlformats.org/officeDocument/2006/relationships/image" Target="media/image60.jpeg"/><Relationship Id="rId5" Type="http://schemas.openxmlformats.org/officeDocument/2006/relationships/settings" Target="settings.xml"/><Relationship Id="rId90" Type="http://schemas.openxmlformats.org/officeDocument/2006/relationships/image" Target="media/image3.emf"/><Relationship Id="rId95" Type="http://schemas.openxmlformats.org/officeDocument/2006/relationships/image" Target="media/image8.png"/><Relationship Id="rId22" Type="http://schemas.openxmlformats.org/officeDocument/2006/relationships/hyperlink" Target="http://es.wikipedia.org/wiki/2007" TargetMode="External"/><Relationship Id="rId27" Type="http://schemas.openxmlformats.org/officeDocument/2006/relationships/hyperlink" Target="http://es.wikipedia.org/wiki/Selecci%C3%B3n_de_f%C3%BAtbol_de_El_Salvador" TargetMode="External"/><Relationship Id="rId43" Type="http://schemas.openxmlformats.org/officeDocument/2006/relationships/hyperlink" Target="http://es.wikipedia.org/wiki/Juegos_Centroamericanos_y_del_Caribe" TargetMode="External"/><Relationship Id="rId48" Type="http://schemas.openxmlformats.org/officeDocument/2006/relationships/hyperlink" Target="http://www.sansalvador.gob.sv/?p=215" TargetMode="External"/><Relationship Id="rId64" Type="http://schemas.openxmlformats.org/officeDocument/2006/relationships/hyperlink" Target="http://www.monografias.com/trabajos12/fundteo/fundteo.shtml" TargetMode="External"/><Relationship Id="rId69" Type="http://schemas.openxmlformats.org/officeDocument/2006/relationships/image" Target="media/image2.jpeg"/><Relationship Id="rId113" Type="http://schemas.openxmlformats.org/officeDocument/2006/relationships/image" Target="media/image26.png"/><Relationship Id="rId118" Type="http://schemas.openxmlformats.org/officeDocument/2006/relationships/image" Target="media/image31.emf"/><Relationship Id="rId134" Type="http://schemas.openxmlformats.org/officeDocument/2006/relationships/image" Target="media/image47.png"/><Relationship Id="rId139" Type="http://schemas.openxmlformats.org/officeDocument/2006/relationships/image" Target="media/image50.png"/><Relationship Id="rId80" Type="http://schemas.openxmlformats.org/officeDocument/2006/relationships/hyperlink" Target="http://www.monografias.com/trabajos5/psicoso/psicoso.shtml" TargetMode="External"/><Relationship Id="rId85" Type="http://schemas.openxmlformats.org/officeDocument/2006/relationships/hyperlink" Target="http://www.monografias.com/trabajos11/basda/basda.shtml" TargetMode="External"/><Relationship Id="rId150" Type="http://schemas.openxmlformats.org/officeDocument/2006/relationships/image" Target="media/image61.jpeg"/><Relationship Id="rId155" Type="http://schemas.openxmlformats.org/officeDocument/2006/relationships/image" Target="media/image66.jpeg"/><Relationship Id="rId12" Type="http://schemas.openxmlformats.org/officeDocument/2006/relationships/footer" Target="footer1.xml"/><Relationship Id="rId17" Type="http://schemas.openxmlformats.org/officeDocument/2006/relationships/footer" Target="footer5.xml"/><Relationship Id="rId33" Type="http://schemas.openxmlformats.org/officeDocument/2006/relationships/hyperlink" Target="http://es.wikipedia.org/wiki/1968" TargetMode="External"/><Relationship Id="rId38" Type="http://schemas.openxmlformats.org/officeDocument/2006/relationships/hyperlink" Target="http://es.wikipedia.org/wiki/Tiro_con_arco" TargetMode="External"/><Relationship Id="rId59" Type="http://schemas.openxmlformats.org/officeDocument/2006/relationships/hyperlink" Target="http://www.monografias.com/trabajos15/kinesiologia-biomecanica/kinesiologia-biomecanica.shtml" TargetMode="External"/><Relationship Id="rId103" Type="http://schemas.openxmlformats.org/officeDocument/2006/relationships/image" Target="media/image16.png"/><Relationship Id="rId108" Type="http://schemas.openxmlformats.org/officeDocument/2006/relationships/image" Target="media/image21.emf"/><Relationship Id="rId124" Type="http://schemas.openxmlformats.org/officeDocument/2006/relationships/image" Target="media/image37.png"/><Relationship Id="rId129" Type="http://schemas.openxmlformats.org/officeDocument/2006/relationships/image" Target="media/image42.png"/><Relationship Id="rId20" Type="http://schemas.openxmlformats.org/officeDocument/2006/relationships/hyperlink" Target="http://www.monografias.com/trabajos11/usal/usal.shtml" TargetMode="External"/><Relationship Id="rId41" Type="http://schemas.openxmlformats.org/officeDocument/2006/relationships/hyperlink" Target="http://es.wikipedia.org/wiki/2007" TargetMode="External"/><Relationship Id="rId54" Type="http://schemas.openxmlformats.org/officeDocument/2006/relationships/footer" Target="footer8.xml"/><Relationship Id="rId62" Type="http://schemas.openxmlformats.org/officeDocument/2006/relationships/hyperlink" Target="http://www.monografias.com/trabajos14/administ-procesos/administ-procesos.shtml" TargetMode="External"/><Relationship Id="rId70" Type="http://schemas.openxmlformats.org/officeDocument/2006/relationships/hyperlink" Target="http://blogatenciontemprana.blogspot.com/2010/07/habilidades-motoras-basicas.html" TargetMode="External"/><Relationship Id="rId75" Type="http://schemas.openxmlformats.org/officeDocument/2006/relationships/hyperlink" Target="http://es.wikipedia.org/wiki/Quinesiolog%C3%ADa" TargetMode="External"/><Relationship Id="rId83" Type="http://schemas.openxmlformats.org/officeDocument/2006/relationships/footer" Target="footer9.xml"/><Relationship Id="rId88" Type="http://schemas.openxmlformats.org/officeDocument/2006/relationships/footer" Target="footer10.xml"/><Relationship Id="rId91" Type="http://schemas.openxmlformats.org/officeDocument/2006/relationships/image" Target="media/image4.png"/><Relationship Id="rId96" Type="http://schemas.openxmlformats.org/officeDocument/2006/relationships/image" Target="media/image9.emf"/><Relationship Id="rId111" Type="http://schemas.openxmlformats.org/officeDocument/2006/relationships/image" Target="media/image24.png"/><Relationship Id="rId132" Type="http://schemas.openxmlformats.org/officeDocument/2006/relationships/image" Target="media/image45.png"/><Relationship Id="rId140" Type="http://schemas.openxmlformats.org/officeDocument/2006/relationships/image" Target="media/image51.png"/><Relationship Id="rId145" Type="http://schemas.openxmlformats.org/officeDocument/2006/relationships/image" Target="media/image56.jpeg"/><Relationship Id="rId153" Type="http://schemas.openxmlformats.org/officeDocument/2006/relationships/image" Target="media/image64.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es.wikipedia.org/wiki/Instituto_Nacional_de_los_Deportes_de_El_Salvador" TargetMode="External"/><Relationship Id="rId28" Type="http://schemas.openxmlformats.org/officeDocument/2006/relationships/hyperlink" Target="http://es.wikipedia.org/wiki/Copa_Mundial_de_F%C3%BAtbol" TargetMode="External"/><Relationship Id="rId36" Type="http://schemas.openxmlformats.org/officeDocument/2006/relationships/hyperlink" Target="http://es.wikipedia.org/wiki/Marcha_atl%C3%A9tica" TargetMode="External"/><Relationship Id="rId49" Type="http://schemas.openxmlformats.org/officeDocument/2006/relationships/hyperlink" Target="http://www.sansalvador.gob.sv/?p=186" TargetMode="External"/><Relationship Id="rId57" Type="http://schemas.openxmlformats.org/officeDocument/2006/relationships/hyperlink" Target="http://www.monografias.com/trabajos10/motore/motore.shtml" TargetMode="External"/><Relationship Id="rId106" Type="http://schemas.openxmlformats.org/officeDocument/2006/relationships/image" Target="media/image19.emf"/><Relationship Id="rId114" Type="http://schemas.openxmlformats.org/officeDocument/2006/relationships/image" Target="media/image27.emf"/><Relationship Id="rId119" Type="http://schemas.openxmlformats.org/officeDocument/2006/relationships/image" Target="media/image32.png"/><Relationship Id="rId127" Type="http://schemas.openxmlformats.org/officeDocument/2006/relationships/image" Target="media/image40.png"/><Relationship Id="rId10" Type="http://schemas.openxmlformats.org/officeDocument/2006/relationships/header" Target="header1.xml"/><Relationship Id="rId31" Type="http://schemas.openxmlformats.org/officeDocument/2006/relationships/hyperlink" Target="http://es.wikipedia.org/wiki/Copa_Mundial_de_F%C3%BAtbol_Playa_FIFA_2011" TargetMode="External"/><Relationship Id="rId44" Type="http://schemas.openxmlformats.org/officeDocument/2006/relationships/hyperlink" Target="http://www.sansalvador.gob.sv/?p=434" TargetMode="External"/><Relationship Id="rId52" Type="http://schemas.openxmlformats.org/officeDocument/2006/relationships/hyperlink" Target="http://www.sansalvador.gob.sv/?p=174" TargetMode="External"/><Relationship Id="rId60" Type="http://schemas.openxmlformats.org/officeDocument/2006/relationships/hyperlink" Target="http://www.monografias.com/trabajos2/mercambiario/mercambiario.shtml" TargetMode="External"/><Relationship Id="rId65" Type="http://schemas.openxmlformats.org/officeDocument/2006/relationships/hyperlink" Target="http://www.monografias.com/trabajos16/ciencia-y-tecnologia/ciencia-y-tecnologia.shtml" TargetMode="External"/><Relationship Id="rId73" Type="http://schemas.openxmlformats.org/officeDocument/2006/relationships/hyperlink" Target="http://es.wikipedia.org/wiki/M%C3%BAsculo_esquel%C3%A9tico" TargetMode="External"/><Relationship Id="rId78" Type="http://schemas.openxmlformats.org/officeDocument/2006/relationships/hyperlink" Target="http://www.monografias.com/trabajos15/direccion/direccion.shtml" TargetMode="External"/><Relationship Id="rId81" Type="http://schemas.openxmlformats.org/officeDocument/2006/relationships/hyperlink" Target="http://www.monografias.com/trabajos13/artcomu/artcomu.shtml" TargetMode="External"/><Relationship Id="rId86" Type="http://schemas.openxmlformats.org/officeDocument/2006/relationships/hyperlink" Target="http://www.monografias.com/trabajos11/tebas/tebas.shtml" TargetMode="External"/><Relationship Id="rId94" Type="http://schemas.openxmlformats.org/officeDocument/2006/relationships/image" Target="media/image7.emf"/><Relationship Id="rId99" Type="http://schemas.openxmlformats.org/officeDocument/2006/relationships/image" Target="media/image12.png"/><Relationship Id="rId101" Type="http://schemas.openxmlformats.org/officeDocument/2006/relationships/image" Target="media/image14.png"/><Relationship Id="rId122" Type="http://schemas.openxmlformats.org/officeDocument/2006/relationships/image" Target="media/image35.png"/><Relationship Id="rId130" Type="http://schemas.openxmlformats.org/officeDocument/2006/relationships/image" Target="media/image43.png"/><Relationship Id="rId135" Type="http://schemas.openxmlformats.org/officeDocument/2006/relationships/hyperlink" Target="http://www.monografias.com/Educacion/index.shtml" TargetMode="External"/><Relationship Id="rId143" Type="http://schemas.openxmlformats.org/officeDocument/2006/relationships/image" Target="media/image54.jpeg"/><Relationship Id="rId148" Type="http://schemas.openxmlformats.org/officeDocument/2006/relationships/image" Target="media/image59.jpeg"/><Relationship Id="rId151" Type="http://schemas.openxmlformats.org/officeDocument/2006/relationships/image" Target="media/image62.jpeg"/><Relationship Id="rId156" Type="http://schemas.openxmlformats.org/officeDocument/2006/relationships/image" Target="media/image67.jpe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6.xml"/><Relationship Id="rId39" Type="http://schemas.openxmlformats.org/officeDocument/2006/relationships/hyperlink" Target="http://es.wikipedia.org/wiki/Jorge_Jim%C3%A9nez_%28arquero%29" TargetMode="External"/><Relationship Id="rId109" Type="http://schemas.openxmlformats.org/officeDocument/2006/relationships/image" Target="media/image22.png"/><Relationship Id="rId34" Type="http://schemas.openxmlformats.org/officeDocument/2006/relationships/hyperlink" Target="http://es.wikipedia.org/wiki/El_Salvador_en_los_Juegos_Panamericanos" TargetMode="External"/><Relationship Id="rId50" Type="http://schemas.openxmlformats.org/officeDocument/2006/relationships/hyperlink" Target="http://www.sansalvador.gob.sv/?p=182" TargetMode="External"/><Relationship Id="rId55" Type="http://schemas.openxmlformats.org/officeDocument/2006/relationships/hyperlink" Target="http://es.wikipedia.org/wiki/Henri_Wallon_(psic%C3%B3logo)" TargetMode="External"/><Relationship Id="rId76" Type="http://schemas.openxmlformats.org/officeDocument/2006/relationships/hyperlink" Target="http://www.monografias.com/trabajos4/refrec/refrec.shtml" TargetMode="External"/><Relationship Id="rId97" Type="http://schemas.openxmlformats.org/officeDocument/2006/relationships/image" Target="media/image10.png"/><Relationship Id="rId104" Type="http://schemas.openxmlformats.org/officeDocument/2006/relationships/image" Target="media/image17.emf"/><Relationship Id="rId120" Type="http://schemas.openxmlformats.org/officeDocument/2006/relationships/image" Target="media/image33.png"/><Relationship Id="rId125" Type="http://schemas.openxmlformats.org/officeDocument/2006/relationships/image" Target="media/image38.png"/><Relationship Id="rId141" Type="http://schemas.openxmlformats.org/officeDocument/2006/relationships/image" Target="media/image52.jpeg"/><Relationship Id="rId146" Type="http://schemas.openxmlformats.org/officeDocument/2006/relationships/image" Target="media/image57.jpeg"/><Relationship Id="rId7" Type="http://schemas.openxmlformats.org/officeDocument/2006/relationships/footnotes" Target="footnotes.xml"/><Relationship Id="rId71" Type="http://schemas.openxmlformats.org/officeDocument/2006/relationships/hyperlink" Target="http://es.wikipedia.org/wiki/Salud" TargetMode="External"/><Relationship Id="rId92" Type="http://schemas.openxmlformats.org/officeDocument/2006/relationships/image" Target="media/image5.emf"/><Relationship Id="rId2" Type="http://schemas.openxmlformats.org/officeDocument/2006/relationships/numbering" Target="numbering.xml"/><Relationship Id="rId29" Type="http://schemas.openxmlformats.org/officeDocument/2006/relationships/hyperlink" Target="http://es.wikipedia.org/wiki/M%C3%A1gico_Gonz%C3%A1lez" TargetMode="External"/><Relationship Id="rId24" Type="http://schemas.openxmlformats.org/officeDocument/2006/relationships/hyperlink" Target="http://es.wikipedia.org/wiki/1980" TargetMode="External"/><Relationship Id="rId40" Type="http://schemas.openxmlformats.org/officeDocument/2006/relationships/hyperlink" Target="http://es.wikipedia.org/wiki/FITA" TargetMode="External"/><Relationship Id="rId45" Type="http://schemas.openxmlformats.org/officeDocument/2006/relationships/hyperlink" Target="http://www.sansalvador.gob.sv/?p=163" TargetMode="External"/><Relationship Id="rId66" Type="http://schemas.openxmlformats.org/officeDocument/2006/relationships/hyperlink" Target="http://www.monografias.com/trabajos14/cuerpohum/cuerpohum.shtml" TargetMode="External"/><Relationship Id="rId87" Type="http://schemas.openxmlformats.org/officeDocument/2006/relationships/hyperlink" Target="http://www.monografias.com/trabajos7/creun/creun.shtml" TargetMode="External"/><Relationship Id="rId110" Type="http://schemas.openxmlformats.org/officeDocument/2006/relationships/image" Target="media/image23.emf"/><Relationship Id="rId115" Type="http://schemas.openxmlformats.org/officeDocument/2006/relationships/image" Target="media/image28.png"/><Relationship Id="rId131" Type="http://schemas.openxmlformats.org/officeDocument/2006/relationships/image" Target="media/image44.png"/><Relationship Id="rId136" Type="http://schemas.openxmlformats.org/officeDocument/2006/relationships/footer" Target="footer12.xml"/><Relationship Id="rId157" Type="http://schemas.openxmlformats.org/officeDocument/2006/relationships/image" Target="media/image68.jpeg"/><Relationship Id="rId61" Type="http://schemas.openxmlformats.org/officeDocument/2006/relationships/hyperlink" Target="http://www.monografias.com/trabajos11/veref/veref.shtml" TargetMode="External"/><Relationship Id="rId82" Type="http://schemas.openxmlformats.org/officeDocument/2006/relationships/hyperlink" Target="http://es.wikipedia.org/wiki/Sistema_nervioso" TargetMode="External"/><Relationship Id="rId152" Type="http://schemas.openxmlformats.org/officeDocument/2006/relationships/image" Target="media/image63.jpeg"/><Relationship Id="rId19" Type="http://schemas.openxmlformats.org/officeDocument/2006/relationships/hyperlink" Target="http://www.monografias.com/trabajos53/pobreza-el-salvador/pobreza-el-salvador.shtml" TargetMode="External"/><Relationship Id="rId14" Type="http://schemas.openxmlformats.org/officeDocument/2006/relationships/header" Target="header3.xml"/><Relationship Id="rId30" Type="http://schemas.openxmlformats.org/officeDocument/2006/relationships/hyperlink" Target="http://es.wikipedia.org/wiki/Selecci%C3%B3n_de_f%C3%BAtbol_playa_de_El_Salvador" TargetMode="External"/><Relationship Id="rId35" Type="http://schemas.openxmlformats.org/officeDocument/2006/relationships/hyperlink" Target="http://es.wikipedia.org/wiki/Juegos_Panamericanos_de_2007" TargetMode="External"/><Relationship Id="rId56" Type="http://schemas.openxmlformats.org/officeDocument/2006/relationships/hyperlink" Target="http://www.monografias.com/trabajos13/cinemat/cinemat2.shtml" TargetMode="External"/><Relationship Id="rId77" Type="http://schemas.openxmlformats.org/officeDocument/2006/relationships/hyperlink" Target="http://www.monografias.com/trabajos11/metods/metods.shtml" TargetMode="External"/><Relationship Id="rId100" Type="http://schemas.openxmlformats.org/officeDocument/2006/relationships/image" Target="media/image13.emf"/><Relationship Id="rId105" Type="http://schemas.openxmlformats.org/officeDocument/2006/relationships/image" Target="media/image18.png"/><Relationship Id="rId126" Type="http://schemas.openxmlformats.org/officeDocument/2006/relationships/image" Target="media/image39.png"/><Relationship Id="rId147" Type="http://schemas.openxmlformats.org/officeDocument/2006/relationships/image" Target="media/image58.jpeg"/><Relationship Id="rId8" Type="http://schemas.openxmlformats.org/officeDocument/2006/relationships/endnotes" Target="endnotes.xml"/><Relationship Id="rId51" Type="http://schemas.openxmlformats.org/officeDocument/2006/relationships/hyperlink" Target="http://www.sansalvador.gob.sv/?p=178" TargetMode="External"/><Relationship Id="rId72" Type="http://schemas.openxmlformats.org/officeDocument/2006/relationships/hyperlink" Target="http://es.wikipedia.org/wiki/M%C3%BAsculo" TargetMode="External"/><Relationship Id="rId93" Type="http://schemas.openxmlformats.org/officeDocument/2006/relationships/image" Target="media/image6.png"/><Relationship Id="rId98" Type="http://schemas.openxmlformats.org/officeDocument/2006/relationships/image" Target="media/image11.emf"/><Relationship Id="rId121" Type="http://schemas.openxmlformats.org/officeDocument/2006/relationships/image" Target="media/image34.png"/><Relationship Id="rId142" Type="http://schemas.openxmlformats.org/officeDocument/2006/relationships/image" Target="media/image53.jpeg"/><Relationship Id="rId3" Type="http://schemas.openxmlformats.org/officeDocument/2006/relationships/styles" Target="styles.xml"/><Relationship Id="rId25" Type="http://schemas.openxmlformats.org/officeDocument/2006/relationships/hyperlink" Target="http://es.wikipedia.org/wiki/Comit%C3%A9_Ol%C3%ADmpico_de_El_Salvador" TargetMode="External"/><Relationship Id="rId46" Type="http://schemas.openxmlformats.org/officeDocument/2006/relationships/hyperlink" Target="http://www.sansalvador.gob.sv/?p=307" TargetMode="External"/><Relationship Id="rId67" Type="http://schemas.openxmlformats.org/officeDocument/2006/relationships/hyperlink" Target="http://www.monografias.com/trabajos12/moviunid/moviunid.shtml" TargetMode="External"/><Relationship Id="rId116" Type="http://schemas.openxmlformats.org/officeDocument/2006/relationships/image" Target="media/image29.emf"/><Relationship Id="rId137" Type="http://schemas.openxmlformats.org/officeDocument/2006/relationships/image" Target="media/image48.emf"/><Relationship Id="rId158"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F15DB7-5BC5-4F2C-AE70-31DFFE733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22029</Words>
  <Characters>121164</Characters>
  <Application>Microsoft Office Word</Application>
  <DocSecurity>0</DocSecurity>
  <Lines>1009</Lines>
  <Paragraphs>285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ANGELICA</dc:creator>
  <cp:lastModifiedBy>Douglas P. Ramos </cp:lastModifiedBy>
  <cp:revision>8</cp:revision>
  <cp:lastPrinted>2012-03-06T21:53:00Z</cp:lastPrinted>
  <dcterms:created xsi:type="dcterms:W3CDTF">2012-03-01T03:18:00Z</dcterms:created>
  <dcterms:modified xsi:type="dcterms:W3CDTF">2012-03-06T21:56:00Z</dcterms:modified>
</cp:coreProperties>
</file>