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40B4" w:rsidRDefault="00F040B4" w:rsidP="00F040B4">
      <w:pPr>
        <w:jc w:val="both"/>
        <w:rPr>
          <w:rFonts w:ascii="Arial" w:hAnsi="Arial" w:cs="Arial"/>
          <w:sz w:val="24"/>
        </w:rPr>
      </w:pPr>
      <w:r w:rsidRPr="00F040B4">
        <w:rPr>
          <w:rFonts w:ascii="Arial" w:hAnsi="Arial" w:cs="Arial"/>
          <w:sz w:val="24"/>
        </w:rPr>
        <w:t xml:space="preserve">Manual de auditoria interna contable para las empresas que se dedican a prestar servicios medico hospitalarios en la </w:t>
      </w:r>
      <w:r>
        <w:rPr>
          <w:rFonts w:ascii="Arial" w:hAnsi="Arial" w:cs="Arial"/>
          <w:sz w:val="24"/>
        </w:rPr>
        <w:t>C</w:t>
      </w:r>
      <w:r w:rsidRPr="00F040B4">
        <w:rPr>
          <w:rFonts w:ascii="Arial" w:hAnsi="Arial" w:cs="Arial"/>
          <w:sz w:val="24"/>
        </w:rPr>
        <w:t xml:space="preserve">iudad de </w:t>
      </w:r>
      <w:r>
        <w:rPr>
          <w:rFonts w:ascii="Arial" w:hAnsi="Arial" w:cs="Arial"/>
          <w:sz w:val="24"/>
        </w:rPr>
        <w:t>S</w:t>
      </w:r>
      <w:r w:rsidRPr="00F040B4">
        <w:rPr>
          <w:rFonts w:ascii="Arial" w:hAnsi="Arial" w:cs="Arial"/>
          <w:sz w:val="24"/>
        </w:rPr>
        <w:t xml:space="preserve">anta </w:t>
      </w:r>
      <w:r>
        <w:rPr>
          <w:rFonts w:ascii="Arial" w:hAnsi="Arial" w:cs="Arial"/>
          <w:sz w:val="24"/>
        </w:rPr>
        <w:t>A</w:t>
      </w:r>
      <w:r w:rsidRPr="00F040B4">
        <w:rPr>
          <w:rFonts w:ascii="Arial" w:hAnsi="Arial" w:cs="Arial"/>
          <w:sz w:val="24"/>
        </w:rPr>
        <w:t>na</w:t>
      </w:r>
    </w:p>
    <w:p w:rsidR="00F040B4" w:rsidRDefault="00F040B4" w:rsidP="00F040B4">
      <w:pPr>
        <w:jc w:val="both"/>
        <w:rPr>
          <w:rFonts w:ascii="Arial" w:hAnsi="Arial" w:cs="Arial"/>
          <w:sz w:val="24"/>
        </w:rPr>
      </w:pPr>
    </w:p>
    <w:p w:rsidR="00F040B4" w:rsidRDefault="00F040B4" w:rsidP="00F040B4">
      <w:pPr>
        <w:rPr>
          <w:rFonts w:ascii="Arial" w:hAnsi="Arial" w:cs="Arial"/>
          <w:sz w:val="24"/>
          <w:szCs w:val="24"/>
        </w:rPr>
      </w:pPr>
      <w:bookmarkStart w:id="0" w:name="_GoBack"/>
      <w:r w:rsidRPr="00F040B4">
        <w:rPr>
          <w:rFonts w:ascii="Arial" w:hAnsi="Arial" w:cs="Arial"/>
          <w:sz w:val="24"/>
          <w:szCs w:val="24"/>
        </w:rPr>
        <w:t>Monroy Vega, Fredy</w:t>
      </w:r>
      <w:bookmarkEnd w:id="0"/>
      <w:r w:rsidRPr="00F040B4">
        <w:rPr>
          <w:rFonts w:ascii="Arial" w:hAnsi="Arial" w:cs="Arial"/>
          <w:sz w:val="24"/>
          <w:szCs w:val="24"/>
        </w:rPr>
        <w:t xml:space="preserve"> Alberto</w:t>
      </w:r>
    </w:p>
    <w:p w:rsidR="00F040B4" w:rsidRDefault="00F040B4" w:rsidP="00F040B4">
      <w:pPr>
        <w:rPr>
          <w:rFonts w:ascii="Arial" w:hAnsi="Arial" w:cs="Arial"/>
          <w:sz w:val="24"/>
          <w:szCs w:val="24"/>
        </w:rPr>
      </w:pPr>
      <w:r w:rsidRPr="00F040B4">
        <w:rPr>
          <w:rFonts w:ascii="Arial" w:hAnsi="Arial" w:cs="Arial"/>
          <w:sz w:val="24"/>
          <w:szCs w:val="24"/>
        </w:rPr>
        <w:t>Morán, Claudia Guadalupe</w:t>
      </w:r>
    </w:p>
    <w:p w:rsidR="00F040B4" w:rsidRDefault="00F040B4" w:rsidP="00F040B4">
      <w:pPr>
        <w:rPr>
          <w:rFonts w:ascii="Arial" w:hAnsi="Arial" w:cs="Arial"/>
          <w:sz w:val="24"/>
          <w:szCs w:val="24"/>
        </w:rPr>
      </w:pPr>
      <w:r w:rsidRPr="00F040B4">
        <w:rPr>
          <w:rFonts w:ascii="Arial" w:hAnsi="Arial" w:cs="Arial"/>
          <w:sz w:val="24"/>
          <w:szCs w:val="24"/>
        </w:rPr>
        <w:t>Servellón Martínez, María José</w:t>
      </w:r>
    </w:p>
    <w:p w:rsidR="00F040B4" w:rsidRDefault="00F040B4" w:rsidP="00F040B4">
      <w:pPr>
        <w:rPr>
          <w:rFonts w:ascii="Arial" w:hAnsi="Arial" w:cs="Arial"/>
          <w:sz w:val="24"/>
          <w:szCs w:val="24"/>
        </w:rPr>
      </w:pPr>
    </w:p>
    <w:p w:rsidR="00B936D3" w:rsidRPr="00F040B4" w:rsidRDefault="00F040B4" w:rsidP="00F040B4">
      <w:pPr>
        <w:rPr>
          <w:rFonts w:ascii="Arial" w:hAnsi="Arial" w:cs="Arial"/>
          <w:sz w:val="24"/>
          <w:szCs w:val="24"/>
        </w:rPr>
      </w:pPr>
      <w:r w:rsidRPr="00F040B4">
        <w:rPr>
          <w:rFonts w:ascii="Arial" w:hAnsi="Arial" w:cs="Arial"/>
          <w:sz w:val="24"/>
          <w:szCs w:val="24"/>
        </w:rPr>
        <w:t>Carlos Mauricio Trigueros Quintanilla</w:t>
      </w:r>
    </w:p>
    <w:p w:rsidR="00F040B4" w:rsidRPr="00F040B4" w:rsidRDefault="00F040B4" w:rsidP="00F040B4">
      <w:pPr>
        <w:jc w:val="both"/>
        <w:rPr>
          <w:rFonts w:ascii="Arial" w:hAnsi="Arial" w:cs="Arial"/>
          <w:sz w:val="24"/>
          <w:szCs w:val="24"/>
        </w:rPr>
      </w:pPr>
    </w:p>
    <w:p w:rsidR="00F040B4" w:rsidRPr="00F040B4" w:rsidRDefault="00F040B4" w:rsidP="00F040B4">
      <w:pPr>
        <w:jc w:val="both"/>
        <w:rPr>
          <w:rFonts w:ascii="Arial" w:hAnsi="Arial" w:cs="Arial"/>
          <w:sz w:val="24"/>
          <w:szCs w:val="24"/>
        </w:rPr>
      </w:pPr>
      <w:r w:rsidRPr="00F040B4">
        <w:rPr>
          <w:rFonts w:ascii="Arial" w:hAnsi="Arial" w:cs="Arial"/>
          <w:sz w:val="24"/>
          <w:szCs w:val="24"/>
        </w:rPr>
        <w:t xml:space="preserve">La auditoría como una especialidad más de la Contaduría Pública, ha experimentado en la actualidad un auge sustancial en relación a su contenido y alcance, anteriormente toda función se centraba en el control y verificación de los asuntos contables, ahora se le asigna la revisión de la salvaguarda de los activos, la verificación del cumplimiento de las políticas, planes, procedimientos y principios, la evaluación de los sistemas de contabilidad y del control interno y sobre todo dar opinión sobre la razonabilidad de los </w:t>
      </w:r>
      <w:r>
        <w:rPr>
          <w:rFonts w:ascii="Arial" w:hAnsi="Arial" w:cs="Arial"/>
          <w:sz w:val="24"/>
          <w:szCs w:val="24"/>
        </w:rPr>
        <w:t>e</w:t>
      </w:r>
      <w:r w:rsidRPr="00F040B4">
        <w:rPr>
          <w:rFonts w:ascii="Arial" w:hAnsi="Arial" w:cs="Arial"/>
          <w:sz w:val="24"/>
          <w:szCs w:val="24"/>
        </w:rPr>
        <w:t xml:space="preserve">stados </w:t>
      </w:r>
      <w:r>
        <w:rPr>
          <w:rFonts w:ascii="Arial" w:hAnsi="Arial" w:cs="Arial"/>
          <w:sz w:val="24"/>
          <w:szCs w:val="24"/>
        </w:rPr>
        <w:t>f</w:t>
      </w:r>
      <w:r w:rsidRPr="00F040B4">
        <w:rPr>
          <w:rFonts w:ascii="Arial" w:hAnsi="Arial" w:cs="Arial"/>
          <w:sz w:val="24"/>
          <w:szCs w:val="24"/>
        </w:rPr>
        <w:t xml:space="preserve">inancieros; todo encaminado a que el auditor y la administración tome decisiones firmes y fundamentadas que lleven a la empresa al logro de sus objetivos. </w:t>
      </w:r>
    </w:p>
    <w:p w:rsidR="00F040B4" w:rsidRPr="00F040B4" w:rsidRDefault="00F040B4" w:rsidP="00F040B4">
      <w:pPr>
        <w:jc w:val="both"/>
        <w:rPr>
          <w:rFonts w:ascii="Arial" w:hAnsi="Arial" w:cs="Arial"/>
          <w:sz w:val="24"/>
          <w:szCs w:val="24"/>
        </w:rPr>
      </w:pPr>
    </w:p>
    <w:p w:rsidR="00F040B4" w:rsidRPr="0076692F" w:rsidRDefault="00F040B4" w:rsidP="00F040B4">
      <w:pPr>
        <w:jc w:val="both"/>
        <w:rPr>
          <w:rFonts w:ascii="Arial" w:hAnsi="Arial" w:cs="Arial"/>
          <w:sz w:val="24"/>
          <w:szCs w:val="24"/>
        </w:rPr>
      </w:pPr>
      <w:r w:rsidRPr="0076692F">
        <w:rPr>
          <w:rFonts w:ascii="Arial" w:hAnsi="Arial" w:cs="Arial"/>
          <w:sz w:val="24"/>
          <w:szCs w:val="24"/>
        </w:rPr>
        <w:t>Licenciatura en Contaduría Pública, 2009.</w:t>
      </w:r>
    </w:p>
    <w:p w:rsidR="00F040B4" w:rsidRDefault="00F040B4" w:rsidP="00F040B4"/>
    <w:p w:rsidR="00F040B4" w:rsidRDefault="00F040B4" w:rsidP="00F040B4"/>
    <w:sectPr w:rsidR="00F040B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0B4"/>
    <w:rsid w:val="003066CC"/>
    <w:rsid w:val="008F3485"/>
    <w:rsid w:val="00F04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0F23B68"/>
  <w15:chartTrackingRefBased/>
  <w15:docId w15:val="{90D58BAE-98BA-48F2-9459-42A15095AB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153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2023-05-19T22:03:00Z</dcterms:created>
  <dcterms:modified xsi:type="dcterms:W3CDTF">2023-05-19T22:10:00Z</dcterms:modified>
</cp:coreProperties>
</file>