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  <w:r w:rsidRPr="00F76177">
        <w:rPr>
          <w:rFonts w:ascii="Arial" w:hAnsi="Arial" w:cs="Arial"/>
          <w:sz w:val="24"/>
          <w:szCs w:val="24"/>
        </w:rPr>
        <w:t xml:space="preserve">Estudio </w:t>
      </w:r>
      <w:r>
        <w:rPr>
          <w:rFonts w:ascii="Arial" w:hAnsi="Arial" w:cs="Arial"/>
          <w:sz w:val="24"/>
          <w:szCs w:val="24"/>
        </w:rPr>
        <w:t>d</w:t>
      </w:r>
      <w:r w:rsidRPr="00F7617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</w:t>
      </w:r>
      <w:r w:rsidRPr="00F76177">
        <w:rPr>
          <w:rFonts w:ascii="Arial" w:hAnsi="Arial" w:cs="Arial"/>
          <w:sz w:val="24"/>
          <w:szCs w:val="24"/>
        </w:rPr>
        <w:t xml:space="preserve">nvestigación </w:t>
      </w:r>
      <w:r>
        <w:rPr>
          <w:rFonts w:ascii="Arial" w:hAnsi="Arial" w:cs="Arial"/>
          <w:sz w:val="24"/>
          <w:szCs w:val="24"/>
        </w:rPr>
        <w:t>d</w:t>
      </w:r>
      <w:r w:rsidRPr="00F7617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F76177">
        <w:rPr>
          <w:rFonts w:ascii="Arial" w:hAnsi="Arial" w:cs="Arial"/>
          <w:sz w:val="24"/>
          <w:szCs w:val="24"/>
        </w:rPr>
        <w:t xml:space="preserve">ercado </w:t>
      </w:r>
      <w:r>
        <w:rPr>
          <w:rFonts w:ascii="Arial" w:hAnsi="Arial" w:cs="Arial"/>
          <w:sz w:val="24"/>
          <w:szCs w:val="24"/>
        </w:rPr>
        <w:t>p</w:t>
      </w:r>
      <w:r w:rsidRPr="00F76177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d</w:t>
      </w:r>
      <w:r w:rsidRPr="00F76177">
        <w:rPr>
          <w:rFonts w:ascii="Arial" w:hAnsi="Arial" w:cs="Arial"/>
          <w:sz w:val="24"/>
          <w:szCs w:val="24"/>
        </w:rPr>
        <w:t xml:space="preserve">eterminar </w:t>
      </w:r>
      <w:r>
        <w:rPr>
          <w:rFonts w:ascii="Arial" w:hAnsi="Arial" w:cs="Arial"/>
          <w:sz w:val="24"/>
          <w:szCs w:val="24"/>
        </w:rPr>
        <w:t>e</w:t>
      </w:r>
      <w:r w:rsidRPr="00F76177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g</w:t>
      </w:r>
      <w:r w:rsidRPr="00F76177">
        <w:rPr>
          <w:rFonts w:ascii="Arial" w:hAnsi="Arial" w:cs="Arial"/>
          <w:sz w:val="24"/>
          <w:szCs w:val="24"/>
        </w:rPr>
        <w:t xml:space="preserve">rado </w:t>
      </w:r>
      <w:r>
        <w:rPr>
          <w:rFonts w:ascii="Arial" w:hAnsi="Arial" w:cs="Arial"/>
          <w:sz w:val="24"/>
          <w:szCs w:val="24"/>
        </w:rPr>
        <w:t>d</w:t>
      </w:r>
      <w:r w:rsidRPr="00F7617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F76177">
        <w:rPr>
          <w:rFonts w:ascii="Arial" w:hAnsi="Arial" w:cs="Arial"/>
          <w:sz w:val="24"/>
          <w:szCs w:val="24"/>
        </w:rPr>
        <w:t xml:space="preserve">ceptación </w:t>
      </w:r>
      <w:r>
        <w:rPr>
          <w:rFonts w:ascii="Arial" w:hAnsi="Arial" w:cs="Arial"/>
          <w:sz w:val="24"/>
          <w:szCs w:val="24"/>
        </w:rPr>
        <w:t>d</w:t>
      </w:r>
      <w:r w:rsidRPr="00F7617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F76177">
        <w:rPr>
          <w:rFonts w:ascii="Arial" w:hAnsi="Arial" w:cs="Arial"/>
          <w:sz w:val="24"/>
          <w:szCs w:val="24"/>
        </w:rPr>
        <w:t xml:space="preserve">n Colegio Bilingüe </w:t>
      </w:r>
      <w:r>
        <w:rPr>
          <w:rFonts w:ascii="Arial" w:hAnsi="Arial" w:cs="Arial"/>
          <w:sz w:val="24"/>
          <w:szCs w:val="24"/>
        </w:rPr>
        <w:t>e</w:t>
      </w:r>
      <w:r w:rsidRPr="00F76177">
        <w:rPr>
          <w:rFonts w:ascii="Arial" w:hAnsi="Arial" w:cs="Arial"/>
          <w:sz w:val="24"/>
          <w:szCs w:val="24"/>
        </w:rPr>
        <w:t xml:space="preserve">n La Ciudad </w:t>
      </w:r>
      <w:r>
        <w:rPr>
          <w:rFonts w:ascii="Arial" w:hAnsi="Arial" w:cs="Arial"/>
          <w:sz w:val="24"/>
          <w:szCs w:val="24"/>
        </w:rPr>
        <w:t>d</w:t>
      </w:r>
      <w:r w:rsidRPr="00F76177">
        <w:rPr>
          <w:rFonts w:ascii="Arial" w:hAnsi="Arial" w:cs="Arial"/>
          <w:sz w:val="24"/>
          <w:szCs w:val="24"/>
        </w:rPr>
        <w:t>e Ahuachapán</w:t>
      </w:r>
    </w:p>
    <w:p w:rsid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</w:p>
    <w:p w:rsidR="00F76177" w:rsidRP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F76177">
        <w:rPr>
          <w:rFonts w:ascii="Arial" w:hAnsi="Arial" w:cs="Arial"/>
          <w:sz w:val="24"/>
          <w:szCs w:val="24"/>
        </w:rPr>
        <w:t>Contreras Leal, Nelson</w:t>
      </w:r>
      <w:bookmarkEnd w:id="0"/>
      <w:r w:rsidRPr="00F76177">
        <w:rPr>
          <w:rFonts w:ascii="Arial" w:hAnsi="Arial" w:cs="Arial"/>
          <w:sz w:val="24"/>
          <w:szCs w:val="24"/>
        </w:rPr>
        <w:t xml:space="preserve"> Giovanni</w:t>
      </w:r>
    </w:p>
    <w:p w:rsidR="00F76177" w:rsidRP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  <w:r w:rsidRPr="00F76177">
        <w:rPr>
          <w:rFonts w:ascii="Arial" w:hAnsi="Arial" w:cs="Arial"/>
          <w:sz w:val="24"/>
          <w:szCs w:val="24"/>
        </w:rPr>
        <w:t>Ramírez Linares, Joselyn Michelle</w:t>
      </w:r>
    </w:p>
    <w:p w:rsidR="00F76177" w:rsidRP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</w:p>
    <w:p w:rsidR="00F76177" w:rsidRP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  <w:r w:rsidRPr="00F76177">
        <w:rPr>
          <w:rFonts w:ascii="Arial" w:hAnsi="Arial" w:cs="Arial"/>
          <w:sz w:val="24"/>
          <w:szCs w:val="24"/>
        </w:rPr>
        <w:t>La educación es la base fundamental para que una sociedad tenga identidad, cultura y que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vaya encaminada hacia la libertad y el progreso. En el país la educación básica pública ha sido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deficiente a lo largo de los años, pero eso no ha impedido que las personas tengan ese deseo de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superación, de ser mejores ciudadanos, competitivos en el mercado laboral, personas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integrales, y que están dispuestos a invertir más en su educación. Ahora el mercado laboral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demanda ciudadanos globales, capaces de adaptarse a los perfiles que buscan las empresas, es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por ello que ha sido necesario diversificar la oferta académica, para formar personas globales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con distintas aptitudes y conocimientos, entre ellas que hablen el idioma inglés. En el país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>existen colegios bilingües pero debido a que su cobertura territorial es limitada, no todos</w:t>
      </w:r>
      <w:r w:rsidRPr="00F76177">
        <w:rPr>
          <w:rFonts w:ascii="Arial" w:hAnsi="Arial" w:cs="Arial"/>
          <w:sz w:val="24"/>
          <w:szCs w:val="24"/>
        </w:rPr>
        <w:t xml:space="preserve"> </w:t>
      </w:r>
      <w:r w:rsidRPr="00F76177">
        <w:rPr>
          <w:rFonts w:ascii="Arial" w:hAnsi="Arial" w:cs="Arial"/>
          <w:sz w:val="24"/>
          <w:szCs w:val="24"/>
        </w:rPr>
        <w:t xml:space="preserve">tienen acceso a ellos. </w:t>
      </w:r>
      <w:r w:rsidRPr="00F76177">
        <w:rPr>
          <w:rFonts w:ascii="Arial" w:hAnsi="Arial" w:cs="Arial"/>
          <w:sz w:val="24"/>
          <w:szCs w:val="24"/>
        </w:rPr>
        <w:t xml:space="preserve"> </w:t>
      </w:r>
    </w:p>
    <w:p w:rsidR="00F76177" w:rsidRP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</w:p>
    <w:p w:rsidR="00F76177" w:rsidRPr="00F76177" w:rsidRDefault="00F76177" w:rsidP="00F76177">
      <w:pPr>
        <w:jc w:val="both"/>
        <w:rPr>
          <w:rFonts w:ascii="Arial" w:hAnsi="Arial" w:cs="Arial"/>
          <w:sz w:val="24"/>
          <w:szCs w:val="24"/>
        </w:rPr>
      </w:pPr>
      <w:r w:rsidRPr="00F76177">
        <w:rPr>
          <w:rFonts w:ascii="Arial" w:hAnsi="Arial" w:cs="Arial"/>
          <w:sz w:val="24"/>
          <w:szCs w:val="24"/>
        </w:rPr>
        <w:t>Licenciado/A En Mercadeo Internacional, 2017.</w:t>
      </w:r>
    </w:p>
    <w:sectPr w:rsidR="00F76177" w:rsidRPr="00F7617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177"/>
    <w:rsid w:val="003066CC"/>
    <w:rsid w:val="008F3485"/>
    <w:rsid w:val="00F76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DCA6DE3"/>
  <w15:chartTrackingRefBased/>
  <w15:docId w15:val="{6782EE14-B527-4659-80C5-E9FE27E03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168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2023-03-30T02:55:00Z</dcterms:created>
  <dcterms:modified xsi:type="dcterms:W3CDTF">2023-03-30T03:06:00Z</dcterms:modified>
</cp:coreProperties>
</file>