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4D939EAD" w14:textId="7A7D5756" w:rsidR="005E1202" w:rsidRDefault="00497302">
      <w:pPr>
        <w:jc w:val="center"/>
        <w:rPr>
          <w:rFonts w:ascii="Arial" w:hAnsi="Arial" w:cs="Arial"/>
          <w:kern w:val="2"/>
        </w:rPr>
      </w:pPr>
      <w:r>
        <w:rPr>
          <w:rFonts w:ascii="Arial" w:hAnsi="Arial" w:cs="Arial"/>
          <w:kern w:val="2"/>
        </w:rPr>
        <w:t xml:space="preserve"> </w:t>
      </w:r>
      <w:r w:rsidR="00E34C09">
        <w:rPr>
          <w:rFonts w:ascii="Arial" w:hAnsi="Arial" w:cs="Arial"/>
          <w:kern w:val="2"/>
        </w:rPr>
        <w:t>UNIVERSIDAD DE EL SALVADOR</w:t>
      </w:r>
      <w:r w:rsidR="00266DAA">
        <w:rPr>
          <w:rFonts w:ascii="Arial" w:hAnsi="Arial" w:cs="Arial"/>
          <w:kern w:val="2"/>
        </w:rPr>
        <w:t>-</w:t>
      </w:r>
    </w:p>
    <w:p w14:paraId="157ED511" w14:textId="77777777" w:rsidR="005E1202" w:rsidRDefault="00E34C09">
      <w:pPr>
        <w:jc w:val="center"/>
        <w:rPr>
          <w:rFonts w:ascii="Arial" w:hAnsi="Arial" w:cs="Arial"/>
          <w:kern w:val="2"/>
        </w:rPr>
      </w:pPr>
      <w:r>
        <w:rPr>
          <w:rFonts w:ascii="Arial" w:hAnsi="Arial" w:cs="Arial"/>
          <w:kern w:val="2"/>
        </w:rPr>
        <w:t>UNIDAD CENTRAL</w:t>
      </w:r>
    </w:p>
    <w:p w14:paraId="52864AB9" w14:textId="77777777" w:rsidR="005E1202" w:rsidRDefault="00E34C09">
      <w:pPr>
        <w:jc w:val="center"/>
        <w:rPr>
          <w:rFonts w:ascii="Arial" w:hAnsi="Arial" w:cs="Arial"/>
          <w:kern w:val="2"/>
        </w:rPr>
      </w:pPr>
      <w:r>
        <w:rPr>
          <w:rFonts w:ascii="Arial" w:hAnsi="Arial" w:cs="Arial"/>
          <w:kern w:val="2"/>
        </w:rPr>
        <w:t>FACULTAD DE MEDICINA</w:t>
      </w:r>
    </w:p>
    <w:p w14:paraId="3AFD9BEA" w14:textId="77777777" w:rsidR="005E1202" w:rsidRDefault="00E34C09">
      <w:pPr>
        <w:jc w:val="center"/>
        <w:rPr>
          <w:rFonts w:ascii="Arial" w:hAnsi="Arial" w:cs="Arial"/>
          <w:kern w:val="2"/>
        </w:rPr>
      </w:pPr>
      <w:r>
        <w:rPr>
          <w:rFonts w:ascii="Arial" w:hAnsi="Arial" w:cs="Arial"/>
          <w:kern w:val="2"/>
        </w:rPr>
        <w:t>ESCUELA DE MEDICINA</w:t>
      </w:r>
    </w:p>
    <w:p w14:paraId="672A6659" w14:textId="77777777" w:rsidR="005E1202" w:rsidRDefault="005E1202">
      <w:pPr>
        <w:jc w:val="center"/>
        <w:rPr>
          <w:rFonts w:ascii="Arial" w:hAnsi="Arial" w:cs="Arial"/>
          <w:kern w:val="2"/>
        </w:rPr>
      </w:pPr>
    </w:p>
    <w:p w14:paraId="0DF18385" w14:textId="526686EC" w:rsidR="635F3766" w:rsidRDefault="635F3766" w:rsidP="635F3766">
      <w:pPr>
        <w:jc w:val="center"/>
        <w:rPr>
          <w:rFonts w:ascii="Arial" w:hAnsi="Arial" w:cs="Arial"/>
        </w:rPr>
      </w:pPr>
      <w:r>
        <w:rPr>
          <w:noProof/>
          <w:lang w:eastAsia="es-SV" w:bidi="ar-SA"/>
        </w:rPr>
        <w:drawing>
          <wp:inline distT="0" distB="0" distL="0" distR="0" wp14:anchorId="43009D12" wp14:editId="641E6A78">
            <wp:extent cx="2227580" cy="2343785"/>
            <wp:effectExtent l="0" t="0" r="1270" b="0"/>
            <wp:docPr id="721919296" name="Imagen 7219192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extLst>
                        <a:ext uri="{28A0092B-C50C-407E-A947-70E740481C1C}">
                          <a14:useLocalDpi xmlns:a14="http://schemas.microsoft.com/office/drawing/2010/main" val="0"/>
                        </a:ext>
                      </a:extLst>
                    </a:blip>
                    <a:stretch>
                      <a:fillRect/>
                    </a:stretch>
                  </pic:blipFill>
                  <pic:spPr>
                    <a:xfrm>
                      <a:off x="0" y="0"/>
                      <a:ext cx="2227580" cy="2343785"/>
                    </a:xfrm>
                    <a:prstGeom prst="rect">
                      <a:avLst/>
                    </a:prstGeom>
                    <a:solidFill>
                      <a:srgbClr val="FFFFFF"/>
                    </a:solidFill>
                  </pic:spPr>
                </pic:pic>
              </a:graphicData>
            </a:graphic>
          </wp:inline>
        </w:drawing>
      </w:r>
      <w:r w:rsidR="00127908">
        <w:rPr>
          <w:rFonts w:ascii="Arial" w:hAnsi="Arial" w:cs="Arial"/>
        </w:rPr>
        <w:t xml:space="preserve"> </w:t>
      </w:r>
    </w:p>
    <w:p w14:paraId="0A37501D" w14:textId="77777777" w:rsidR="005E1202" w:rsidRDefault="005E1202">
      <w:pPr>
        <w:jc w:val="center"/>
        <w:rPr>
          <w:rFonts w:ascii="Arial" w:hAnsi="Arial" w:cs="Arial"/>
          <w:kern w:val="2"/>
        </w:rPr>
      </w:pPr>
    </w:p>
    <w:p w14:paraId="2B73A39C" w14:textId="6A2BD50F" w:rsidR="005E1202" w:rsidRDefault="2EDC5F98" w:rsidP="2EDC5F98">
      <w:pPr>
        <w:jc w:val="center"/>
        <w:rPr>
          <w:rFonts w:ascii="Arial" w:eastAsia="Arial" w:hAnsi="Arial" w:cs="Arial"/>
        </w:rPr>
      </w:pPr>
      <w:r w:rsidRPr="2EDC5F98">
        <w:rPr>
          <w:rFonts w:ascii="Arial" w:eastAsia="Arial" w:hAnsi="Arial" w:cs="Arial"/>
        </w:rPr>
        <w:t>INFORME FINAL</w:t>
      </w:r>
    </w:p>
    <w:p w14:paraId="593E0BD2" w14:textId="317EEE9A" w:rsidR="005E1202" w:rsidRDefault="005E1202" w:rsidP="635F3766">
      <w:pPr>
        <w:jc w:val="center"/>
        <w:rPr>
          <w:rFonts w:ascii="Arial" w:eastAsia="Arial" w:hAnsi="Arial" w:cs="Arial"/>
        </w:rPr>
      </w:pPr>
    </w:p>
    <w:p w14:paraId="428C0800" w14:textId="083715EA" w:rsidR="005E1202" w:rsidRDefault="6D1207E1" w:rsidP="6D1207E1">
      <w:pPr>
        <w:jc w:val="center"/>
        <w:rPr>
          <w:rFonts w:ascii="Arial" w:eastAsia="Arial" w:hAnsi="Arial" w:cs="Arial"/>
        </w:rPr>
      </w:pPr>
      <w:r w:rsidRPr="6D1207E1">
        <w:rPr>
          <w:rFonts w:ascii="Arial" w:eastAsia="Arial" w:hAnsi="Arial" w:cs="Arial"/>
          <w:b/>
          <w:bCs/>
        </w:rPr>
        <w:t>INCIDENCIA DE DISLIPIDEMIAS EN USUARIOS DE 20 A 30 AÑOS “UCSFI UNICENTRO, ROSARIO DE MORA Y CLINICA EL CARMELO SOYAPANGO”, MAYO-JUNIO 2019</w:t>
      </w:r>
      <w:r w:rsidRPr="6D1207E1">
        <w:rPr>
          <w:rFonts w:ascii="Arial" w:eastAsia="Arial" w:hAnsi="Arial" w:cs="Arial"/>
        </w:rPr>
        <w:t>.</w:t>
      </w:r>
    </w:p>
    <w:p w14:paraId="46567561" w14:textId="77777777" w:rsidR="635F3766" w:rsidRDefault="635F3766" w:rsidP="635F3766">
      <w:pPr>
        <w:jc w:val="center"/>
        <w:rPr>
          <w:rFonts w:ascii="Arial" w:hAnsi="Arial" w:cs="Arial"/>
        </w:rPr>
      </w:pPr>
    </w:p>
    <w:p w14:paraId="6A05A809" w14:textId="77777777" w:rsidR="005E1202" w:rsidRDefault="005E1202">
      <w:pPr>
        <w:rPr>
          <w:rFonts w:ascii="Arial" w:hAnsi="Arial" w:cs="Arial"/>
          <w:kern w:val="2"/>
        </w:rPr>
      </w:pPr>
    </w:p>
    <w:p w14:paraId="357FD580" w14:textId="77777777" w:rsidR="005E1202" w:rsidRDefault="00E34C09">
      <w:pPr>
        <w:jc w:val="center"/>
        <w:rPr>
          <w:rFonts w:ascii="Arial" w:hAnsi="Arial" w:cs="Arial"/>
          <w:kern w:val="2"/>
        </w:rPr>
      </w:pPr>
      <w:r>
        <w:rPr>
          <w:rFonts w:ascii="Arial" w:hAnsi="Arial" w:cs="Arial"/>
          <w:kern w:val="2"/>
        </w:rPr>
        <w:t>PRESENTADO POR:</w:t>
      </w:r>
    </w:p>
    <w:p w14:paraId="5A39BBE3" w14:textId="77777777" w:rsidR="005E1202" w:rsidRDefault="005E1202">
      <w:pPr>
        <w:jc w:val="center"/>
        <w:rPr>
          <w:rFonts w:ascii="Arial" w:hAnsi="Arial" w:cs="Arial"/>
          <w:kern w:val="2"/>
        </w:rPr>
      </w:pPr>
    </w:p>
    <w:p w14:paraId="3844DA29" w14:textId="77777777" w:rsidR="005E1202" w:rsidRDefault="00E34C09" w:rsidP="00D17F88">
      <w:pPr>
        <w:tabs>
          <w:tab w:val="left" w:pos="0"/>
          <w:tab w:val="left" w:pos="720"/>
        </w:tabs>
        <w:jc w:val="center"/>
        <w:rPr>
          <w:rFonts w:ascii="Arial" w:hAnsi="Arial" w:cs="Arial"/>
          <w:kern w:val="2"/>
        </w:rPr>
      </w:pPr>
      <w:r>
        <w:rPr>
          <w:rFonts w:ascii="Arial" w:hAnsi="Arial" w:cs="Arial"/>
          <w:kern w:val="2"/>
        </w:rPr>
        <w:t>DERAS TOBAR, RICARDO ERNESTO</w:t>
      </w:r>
    </w:p>
    <w:p w14:paraId="1F55FFDF" w14:textId="77777777" w:rsidR="005E1202" w:rsidRDefault="00E34C09" w:rsidP="00D17F88">
      <w:pPr>
        <w:tabs>
          <w:tab w:val="left" w:pos="0"/>
          <w:tab w:val="left" w:pos="720"/>
        </w:tabs>
        <w:jc w:val="center"/>
        <w:rPr>
          <w:rFonts w:ascii="Arial" w:hAnsi="Arial" w:cs="Arial"/>
          <w:kern w:val="2"/>
        </w:rPr>
      </w:pPr>
      <w:r>
        <w:rPr>
          <w:rFonts w:ascii="Arial" w:hAnsi="Arial" w:cs="Arial"/>
          <w:kern w:val="2"/>
        </w:rPr>
        <w:t>TORRES CABRERA, DOLORES ISABEL</w:t>
      </w:r>
    </w:p>
    <w:p w14:paraId="161F15E0" w14:textId="77777777" w:rsidR="005E1202" w:rsidRDefault="00E34C09" w:rsidP="00D17F88">
      <w:pPr>
        <w:tabs>
          <w:tab w:val="left" w:pos="0"/>
          <w:tab w:val="left" w:pos="720"/>
        </w:tabs>
        <w:jc w:val="center"/>
        <w:rPr>
          <w:rFonts w:ascii="Arial" w:hAnsi="Arial" w:cs="Arial"/>
          <w:kern w:val="2"/>
        </w:rPr>
      </w:pPr>
      <w:r>
        <w:rPr>
          <w:rFonts w:ascii="Arial" w:hAnsi="Arial" w:cs="Arial"/>
          <w:kern w:val="2"/>
        </w:rPr>
        <w:t>VELASCO PONCE, KEVIN XAVIER</w:t>
      </w:r>
    </w:p>
    <w:p w14:paraId="41C8F396" w14:textId="77777777" w:rsidR="005E1202" w:rsidRDefault="005E1202">
      <w:pPr>
        <w:jc w:val="center"/>
        <w:rPr>
          <w:rFonts w:ascii="Arial" w:hAnsi="Arial" w:cs="Arial"/>
          <w:kern w:val="2"/>
        </w:rPr>
      </w:pPr>
    </w:p>
    <w:p w14:paraId="72A3D3EC" w14:textId="77777777" w:rsidR="005E1202" w:rsidRDefault="005E1202">
      <w:pPr>
        <w:rPr>
          <w:rFonts w:ascii="Arial" w:hAnsi="Arial" w:cs="Arial"/>
          <w:kern w:val="2"/>
        </w:rPr>
      </w:pPr>
    </w:p>
    <w:p w14:paraId="3EBA0ECC" w14:textId="77777777" w:rsidR="005E1202" w:rsidRDefault="00E34C09">
      <w:pPr>
        <w:jc w:val="center"/>
        <w:rPr>
          <w:rFonts w:ascii="Arial" w:hAnsi="Arial" w:cs="Arial"/>
          <w:kern w:val="2"/>
        </w:rPr>
      </w:pPr>
      <w:r>
        <w:rPr>
          <w:rFonts w:ascii="Arial" w:hAnsi="Arial" w:cs="Arial"/>
          <w:kern w:val="2"/>
        </w:rPr>
        <w:t>ASESOR METODOLOGICO:</w:t>
      </w:r>
    </w:p>
    <w:p w14:paraId="0D0B940D" w14:textId="77777777" w:rsidR="005E1202" w:rsidRDefault="005E1202">
      <w:pPr>
        <w:jc w:val="center"/>
        <w:rPr>
          <w:rFonts w:ascii="Arial" w:hAnsi="Arial" w:cs="Arial"/>
          <w:kern w:val="2"/>
        </w:rPr>
      </w:pPr>
    </w:p>
    <w:p w14:paraId="3CD2369E" w14:textId="77777777" w:rsidR="005E1202" w:rsidRDefault="00E34C09" w:rsidP="00D17F88">
      <w:pPr>
        <w:tabs>
          <w:tab w:val="left" w:pos="720"/>
          <w:tab w:val="left" w:pos="2880"/>
        </w:tabs>
        <w:ind w:left="1800" w:hanging="1658"/>
        <w:jc w:val="center"/>
        <w:rPr>
          <w:rFonts w:ascii="Arial" w:hAnsi="Arial" w:cs="Arial"/>
          <w:kern w:val="2"/>
        </w:rPr>
      </w:pPr>
      <w:r>
        <w:rPr>
          <w:rFonts w:ascii="Arial" w:hAnsi="Arial" w:cs="Arial"/>
          <w:kern w:val="2"/>
        </w:rPr>
        <w:t>DR. JOSÉ RICARDO ANTONIO</w:t>
      </w:r>
      <w:r>
        <w:rPr>
          <w:rFonts w:ascii="Arial" w:hAnsi="Arial" w:cs="Arial"/>
          <w:color w:val="FF0000"/>
          <w:kern w:val="2"/>
        </w:rPr>
        <w:t xml:space="preserve"> </w:t>
      </w:r>
      <w:r>
        <w:rPr>
          <w:rFonts w:ascii="Arial" w:hAnsi="Arial" w:cs="Arial"/>
          <w:kern w:val="2"/>
        </w:rPr>
        <w:t>MÉNDEZ FLAMENCO</w:t>
      </w:r>
    </w:p>
    <w:p w14:paraId="2E9994AA" w14:textId="77777777" w:rsidR="00D17F88" w:rsidRDefault="00D17F88" w:rsidP="00D17F88">
      <w:pPr>
        <w:tabs>
          <w:tab w:val="left" w:pos="720"/>
          <w:tab w:val="left" w:pos="2880"/>
        </w:tabs>
        <w:ind w:left="1800" w:hanging="1658"/>
        <w:jc w:val="center"/>
        <w:rPr>
          <w:rFonts w:ascii="Arial" w:hAnsi="Arial" w:cs="Arial"/>
          <w:kern w:val="2"/>
        </w:rPr>
      </w:pPr>
    </w:p>
    <w:p w14:paraId="65F255BA" w14:textId="77777777" w:rsidR="00216B89" w:rsidRDefault="00216B89" w:rsidP="00D17F88">
      <w:pPr>
        <w:tabs>
          <w:tab w:val="left" w:pos="720"/>
          <w:tab w:val="left" w:pos="2880"/>
        </w:tabs>
        <w:ind w:left="1800" w:hanging="1658"/>
        <w:jc w:val="center"/>
        <w:rPr>
          <w:rFonts w:ascii="Arial" w:hAnsi="Arial" w:cs="Arial"/>
          <w:kern w:val="2"/>
        </w:rPr>
      </w:pPr>
    </w:p>
    <w:p w14:paraId="54E90D08" w14:textId="72A2B66B" w:rsidR="00D17F88" w:rsidRDefault="00D17F88" w:rsidP="00D17F88">
      <w:pPr>
        <w:tabs>
          <w:tab w:val="left" w:pos="720"/>
          <w:tab w:val="left" w:pos="2880"/>
        </w:tabs>
        <w:ind w:left="1800" w:hanging="1658"/>
        <w:jc w:val="center"/>
        <w:rPr>
          <w:rFonts w:ascii="Arial" w:hAnsi="Arial" w:cs="Arial"/>
          <w:kern w:val="2"/>
        </w:rPr>
      </w:pPr>
      <w:r>
        <w:rPr>
          <w:rFonts w:ascii="Arial" w:hAnsi="Arial" w:cs="Arial"/>
          <w:kern w:val="2"/>
        </w:rPr>
        <w:t>PARA OPTAR AL TITULO DE</w:t>
      </w:r>
    </w:p>
    <w:p w14:paraId="78B22996" w14:textId="77777777" w:rsidR="00216B89" w:rsidRDefault="00216B89" w:rsidP="00D17F88">
      <w:pPr>
        <w:tabs>
          <w:tab w:val="left" w:pos="720"/>
          <w:tab w:val="left" w:pos="2880"/>
        </w:tabs>
        <w:ind w:left="1800" w:hanging="1658"/>
        <w:jc w:val="center"/>
        <w:rPr>
          <w:rFonts w:ascii="Arial" w:hAnsi="Arial" w:cs="Arial"/>
          <w:kern w:val="2"/>
        </w:rPr>
      </w:pPr>
    </w:p>
    <w:p w14:paraId="0BA5CC7E" w14:textId="60DF7C58" w:rsidR="00D17F88" w:rsidRDefault="00216B89" w:rsidP="00D17F88">
      <w:pPr>
        <w:tabs>
          <w:tab w:val="left" w:pos="720"/>
          <w:tab w:val="left" w:pos="2880"/>
        </w:tabs>
        <w:ind w:left="1800" w:hanging="1658"/>
        <w:jc w:val="center"/>
        <w:rPr>
          <w:rFonts w:ascii="Arial" w:hAnsi="Arial" w:cs="Arial"/>
          <w:kern w:val="2"/>
        </w:rPr>
      </w:pPr>
      <w:r>
        <w:rPr>
          <w:rFonts w:ascii="Arial" w:hAnsi="Arial" w:cs="Arial"/>
          <w:kern w:val="2"/>
        </w:rPr>
        <w:t xml:space="preserve"> DOCTOR </w:t>
      </w:r>
      <w:r w:rsidR="00D17F88">
        <w:rPr>
          <w:rFonts w:ascii="Arial" w:hAnsi="Arial" w:cs="Arial"/>
          <w:kern w:val="2"/>
        </w:rPr>
        <w:t>EN MEDICINA</w:t>
      </w:r>
    </w:p>
    <w:p w14:paraId="0E27B00A" w14:textId="77777777" w:rsidR="005E1202" w:rsidRDefault="005E1202">
      <w:pPr>
        <w:rPr>
          <w:rFonts w:ascii="Arial" w:hAnsi="Arial" w:cs="Arial"/>
          <w:kern w:val="2"/>
        </w:rPr>
      </w:pPr>
    </w:p>
    <w:p w14:paraId="60061E4C" w14:textId="77777777" w:rsidR="005E1202" w:rsidRDefault="005E1202">
      <w:pPr>
        <w:rPr>
          <w:rFonts w:ascii="Arial" w:hAnsi="Arial" w:cs="Arial"/>
          <w:kern w:val="2"/>
        </w:rPr>
      </w:pPr>
    </w:p>
    <w:p w14:paraId="14A59EA6" w14:textId="12EBD807" w:rsidR="005E1202" w:rsidRDefault="00E34C09" w:rsidP="2EDC5F98">
      <w:pPr>
        <w:jc w:val="center"/>
        <w:rPr>
          <w:rFonts w:ascii="Arial" w:hAnsi="Arial" w:cs="Arial"/>
        </w:rPr>
      </w:pPr>
      <w:r>
        <w:rPr>
          <w:rFonts w:ascii="Arial" w:hAnsi="Arial" w:cs="Arial"/>
          <w:kern w:val="2"/>
        </w:rPr>
        <w:t xml:space="preserve">SAN </w:t>
      </w:r>
      <w:r w:rsidR="00C6212E">
        <w:rPr>
          <w:rFonts w:ascii="Arial" w:hAnsi="Arial" w:cs="Arial"/>
          <w:kern w:val="2"/>
        </w:rPr>
        <w:t>SALVADOR, AGOSTO</w:t>
      </w:r>
      <w:r>
        <w:rPr>
          <w:rFonts w:ascii="Arial" w:hAnsi="Arial" w:cs="Arial"/>
          <w:kern w:val="2"/>
        </w:rPr>
        <w:t xml:space="preserve"> 2019</w:t>
      </w:r>
    </w:p>
    <w:p w14:paraId="223DFE9B" w14:textId="77777777" w:rsidR="00CF4224" w:rsidRDefault="00CF4224" w:rsidP="635F3766">
      <w:pPr>
        <w:rPr>
          <w:lang w:val="es-ES"/>
        </w:rPr>
        <w:sectPr w:rsidR="00CF4224" w:rsidSect="00E917CE">
          <w:footerReference w:type="even" r:id="rId9"/>
          <w:footerReference w:type="default" r:id="rId10"/>
          <w:pgSz w:w="12240" w:h="15840"/>
          <w:pgMar w:top="1418" w:right="1701" w:bottom="1418" w:left="1701" w:header="720" w:footer="720" w:gutter="0"/>
          <w:cols w:space="720"/>
          <w:docGrid w:linePitch="326"/>
        </w:sectPr>
      </w:pPr>
    </w:p>
    <w:p w14:paraId="283F9C06" w14:textId="2F8DFC7E" w:rsidR="00EB33BA" w:rsidRDefault="00EB33BA"/>
    <w:p w14:paraId="3B45CD77" w14:textId="27D9BCD1" w:rsidR="00BA099F" w:rsidRDefault="008D377C" w:rsidP="00730A9F">
      <w:pPr>
        <w:jc w:val="center"/>
        <w:rPr>
          <w:lang w:val="es-ES"/>
        </w:rPr>
      </w:pPr>
      <w:r>
        <w:rPr>
          <w:lang w:val="es-ES"/>
        </w:rPr>
        <w:t>INDICE</w:t>
      </w:r>
    </w:p>
    <w:p w14:paraId="33170628" w14:textId="77777777" w:rsidR="00730A9F" w:rsidRDefault="00730A9F" w:rsidP="00730A9F">
      <w:pPr>
        <w:jc w:val="both"/>
        <w:rPr>
          <w:lang w:val="es-ES"/>
        </w:rPr>
      </w:pPr>
    </w:p>
    <w:p w14:paraId="29D30E65" w14:textId="7BFF748C" w:rsidR="00730A9F" w:rsidRDefault="00730A9F" w:rsidP="00730A9F">
      <w:pPr>
        <w:jc w:val="both"/>
        <w:rPr>
          <w:lang w:val="es-ES"/>
        </w:rPr>
      </w:pPr>
      <w:r>
        <w:rPr>
          <w:lang w:val="es-ES"/>
        </w:rPr>
        <w:t>RESUMEN……</w:t>
      </w:r>
      <w:r w:rsidR="00105661">
        <w:rPr>
          <w:lang w:val="es-ES"/>
        </w:rPr>
        <w:t>……………………………………………………………………………..</w:t>
      </w:r>
    </w:p>
    <w:p w14:paraId="330DDC1E" w14:textId="7EEAC86B" w:rsidR="00730A9F" w:rsidRPr="002C5040" w:rsidRDefault="000347E3" w:rsidP="000347E3">
      <w:pPr>
        <w:jc w:val="both"/>
        <w:rPr>
          <w:sz w:val="20"/>
          <w:szCs w:val="20"/>
          <w:lang w:val="es-ES"/>
        </w:rPr>
      </w:pPr>
      <w:r>
        <w:rPr>
          <w:lang w:val="es-ES"/>
        </w:rPr>
        <w:t>1.</w:t>
      </w:r>
      <w:r w:rsidRPr="000347E3">
        <w:rPr>
          <w:lang w:val="es-ES"/>
        </w:rPr>
        <w:t xml:space="preserve"> INTRODUCCION</w:t>
      </w:r>
      <w:r w:rsidR="002C5040">
        <w:rPr>
          <w:lang w:val="es-ES"/>
        </w:rPr>
        <w:t>………………………………………………………………………...I</w:t>
      </w:r>
    </w:p>
    <w:p w14:paraId="2357D50C" w14:textId="04FF514B" w:rsidR="00730A9F" w:rsidRPr="0087744C" w:rsidRDefault="00730A9F" w:rsidP="00730A9F">
      <w:pPr>
        <w:pStyle w:val="Prrafodelista"/>
        <w:numPr>
          <w:ilvl w:val="1"/>
          <w:numId w:val="20"/>
        </w:numPr>
        <w:jc w:val="both"/>
        <w:rPr>
          <w:sz w:val="20"/>
          <w:szCs w:val="20"/>
          <w:lang w:val="es-ES"/>
        </w:rPr>
      </w:pPr>
      <w:r w:rsidRPr="0087744C">
        <w:rPr>
          <w:sz w:val="20"/>
          <w:szCs w:val="20"/>
          <w:lang w:val="es-ES"/>
        </w:rPr>
        <w:t>OBJETIVO</w:t>
      </w:r>
      <w:r w:rsidR="0087744C">
        <w:rPr>
          <w:sz w:val="20"/>
          <w:szCs w:val="20"/>
          <w:lang w:val="es-ES"/>
        </w:rPr>
        <w:t>S………………………………………………………………………............................</w:t>
      </w:r>
      <w:r w:rsidR="002C5040">
        <w:rPr>
          <w:sz w:val="20"/>
          <w:szCs w:val="20"/>
          <w:lang w:val="es-ES"/>
        </w:rPr>
        <w:t>...1</w:t>
      </w:r>
    </w:p>
    <w:p w14:paraId="75931413" w14:textId="77777777" w:rsidR="00730A9F" w:rsidRPr="0087744C" w:rsidRDefault="00730A9F" w:rsidP="00730A9F">
      <w:pPr>
        <w:jc w:val="both"/>
        <w:rPr>
          <w:sz w:val="20"/>
          <w:szCs w:val="20"/>
          <w:lang w:val="es-ES"/>
        </w:rPr>
      </w:pPr>
    </w:p>
    <w:p w14:paraId="6BC95CFE" w14:textId="51DE6A9C" w:rsidR="0087744C" w:rsidRDefault="0087744C" w:rsidP="00730A9F">
      <w:pPr>
        <w:jc w:val="both"/>
        <w:rPr>
          <w:lang w:val="es-ES"/>
        </w:rPr>
      </w:pPr>
      <w:r>
        <w:rPr>
          <w:lang w:val="es-ES"/>
        </w:rPr>
        <w:t>2. MARCO TEÓ</w:t>
      </w:r>
      <w:r w:rsidR="00730A9F">
        <w:rPr>
          <w:lang w:val="es-ES"/>
        </w:rPr>
        <w:t>RICO</w:t>
      </w:r>
      <w:r>
        <w:rPr>
          <w:lang w:val="es-ES"/>
        </w:rPr>
        <w:t>………………………………………………………………………</w:t>
      </w:r>
      <w:r w:rsidR="002C5040">
        <w:rPr>
          <w:lang w:val="es-ES"/>
        </w:rPr>
        <w:t>2</w:t>
      </w:r>
    </w:p>
    <w:p w14:paraId="49A93111" w14:textId="5293A427" w:rsidR="0087744C" w:rsidRPr="00A611DF" w:rsidRDefault="00A611DF" w:rsidP="00730A9F">
      <w:pPr>
        <w:jc w:val="both"/>
        <w:rPr>
          <w:sz w:val="20"/>
          <w:szCs w:val="20"/>
          <w:lang w:val="es-ES"/>
        </w:rPr>
      </w:pPr>
      <w:r>
        <w:rPr>
          <w:lang w:val="es-ES"/>
        </w:rPr>
        <w:t xml:space="preserve">  </w:t>
      </w:r>
      <w:r w:rsidR="0087744C" w:rsidRPr="00A611DF">
        <w:rPr>
          <w:sz w:val="20"/>
          <w:szCs w:val="20"/>
          <w:lang w:val="es-ES"/>
        </w:rPr>
        <w:t>2.1 DESCUBRIMIENTO DE LAS DISLIPIDEMIAS……………………………</w:t>
      </w:r>
      <w:r w:rsidR="002C5040">
        <w:rPr>
          <w:sz w:val="20"/>
          <w:szCs w:val="20"/>
          <w:lang w:val="es-ES"/>
        </w:rPr>
        <w:t>………………………...2</w:t>
      </w:r>
    </w:p>
    <w:p w14:paraId="155B482C" w14:textId="76DAFBCC" w:rsidR="0087744C" w:rsidRPr="00A611DF" w:rsidRDefault="00A611DF" w:rsidP="00730A9F">
      <w:pPr>
        <w:jc w:val="both"/>
        <w:rPr>
          <w:sz w:val="20"/>
          <w:szCs w:val="20"/>
          <w:lang w:val="es-ES"/>
        </w:rPr>
      </w:pPr>
      <w:r>
        <w:rPr>
          <w:sz w:val="20"/>
          <w:szCs w:val="20"/>
          <w:lang w:val="es-ES"/>
        </w:rPr>
        <w:t xml:space="preserve">  </w:t>
      </w:r>
      <w:r w:rsidR="0087744C" w:rsidRPr="00A611DF">
        <w:rPr>
          <w:sz w:val="20"/>
          <w:szCs w:val="20"/>
          <w:lang w:val="es-ES"/>
        </w:rPr>
        <w:t xml:space="preserve"> 2.2 DISLIPIDEMIAS………………………………………………………………</w:t>
      </w:r>
      <w:r w:rsidR="002C5040">
        <w:rPr>
          <w:sz w:val="20"/>
          <w:szCs w:val="20"/>
          <w:lang w:val="es-ES"/>
        </w:rPr>
        <w:t>……………………….3</w:t>
      </w:r>
    </w:p>
    <w:p w14:paraId="516B9ADB" w14:textId="52F5A104" w:rsidR="00730A9F" w:rsidRPr="00A611DF" w:rsidRDefault="0087744C" w:rsidP="00730A9F">
      <w:pPr>
        <w:jc w:val="both"/>
        <w:rPr>
          <w:sz w:val="20"/>
          <w:szCs w:val="20"/>
          <w:lang w:val="es-ES"/>
        </w:rPr>
      </w:pPr>
      <w:r w:rsidRPr="00A611DF">
        <w:rPr>
          <w:sz w:val="20"/>
          <w:szCs w:val="20"/>
          <w:lang w:val="es-ES"/>
        </w:rPr>
        <w:t xml:space="preserve">   2.3 CUADRO CLINICO………………………………………………………………</w:t>
      </w:r>
      <w:r w:rsidR="002C5040">
        <w:rPr>
          <w:sz w:val="20"/>
          <w:szCs w:val="20"/>
          <w:lang w:val="es-ES"/>
        </w:rPr>
        <w:t>.…………………...4</w:t>
      </w:r>
    </w:p>
    <w:p w14:paraId="40E4D0EA" w14:textId="539DEA36" w:rsidR="0087744C" w:rsidRPr="00A611DF" w:rsidRDefault="0087744C" w:rsidP="00730A9F">
      <w:pPr>
        <w:jc w:val="both"/>
        <w:rPr>
          <w:sz w:val="20"/>
          <w:szCs w:val="20"/>
          <w:lang w:val="es-ES"/>
        </w:rPr>
      </w:pPr>
      <w:r w:rsidRPr="00A611DF">
        <w:rPr>
          <w:sz w:val="20"/>
          <w:szCs w:val="20"/>
          <w:lang w:val="es-ES"/>
        </w:rPr>
        <w:t xml:space="preserve">   2.4 DIAGNÓSTICO…………………………………………………………………</w:t>
      </w:r>
      <w:r w:rsidR="002C5040">
        <w:rPr>
          <w:sz w:val="20"/>
          <w:szCs w:val="20"/>
          <w:lang w:val="es-ES"/>
        </w:rPr>
        <w:t>……………………...4</w:t>
      </w:r>
    </w:p>
    <w:p w14:paraId="4F319406" w14:textId="77777777" w:rsidR="00A611DF" w:rsidRDefault="0087744C" w:rsidP="00730A9F">
      <w:pPr>
        <w:jc w:val="both"/>
        <w:rPr>
          <w:sz w:val="20"/>
          <w:szCs w:val="20"/>
          <w:lang w:val="es-ES"/>
        </w:rPr>
      </w:pPr>
      <w:r w:rsidRPr="00A611DF">
        <w:rPr>
          <w:sz w:val="20"/>
          <w:szCs w:val="20"/>
          <w:lang w:val="es-ES"/>
        </w:rPr>
        <w:t xml:space="preserve">        2.4.1 DIAGNÓSTICO DE DISLIPIDEMIA</w:t>
      </w:r>
      <w:r w:rsidR="00A611DF" w:rsidRPr="00A611DF">
        <w:rPr>
          <w:sz w:val="20"/>
          <w:szCs w:val="20"/>
          <w:lang w:val="es-ES"/>
        </w:rPr>
        <w:t xml:space="preserve"> SEGÚN NIVELES DE LIPIDOS Y COLESTEROL </w:t>
      </w:r>
    </w:p>
    <w:p w14:paraId="1FF88493" w14:textId="4AC34D10" w:rsidR="0087744C" w:rsidRDefault="00A611DF" w:rsidP="00730A9F">
      <w:pPr>
        <w:jc w:val="both"/>
        <w:rPr>
          <w:sz w:val="20"/>
          <w:szCs w:val="20"/>
          <w:lang w:val="es-ES"/>
        </w:rPr>
      </w:pPr>
      <w:r>
        <w:rPr>
          <w:sz w:val="20"/>
          <w:szCs w:val="20"/>
          <w:lang w:val="es-ES"/>
        </w:rPr>
        <w:t xml:space="preserve">        </w:t>
      </w:r>
      <w:r w:rsidR="006A694C">
        <w:rPr>
          <w:sz w:val="20"/>
          <w:szCs w:val="20"/>
          <w:lang w:val="es-ES"/>
        </w:rPr>
        <w:t xml:space="preserve">     </w:t>
      </w:r>
      <w:r w:rsidRPr="00A611DF">
        <w:rPr>
          <w:sz w:val="20"/>
          <w:szCs w:val="20"/>
          <w:lang w:val="es-ES"/>
        </w:rPr>
        <w:t>TOTAL</w:t>
      </w:r>
      <w:r>
        <w:rPr>
          <w:sz w:val="20"/>
          <w:szCs w:val="20"/>
          <w:lang w:val="es-ES"/>
        </w:rPr>
        <w:t>……………………………………………………………………………………</w:t>
      </w:r>
      <w:r w:rsidR="002C5040">
        <w:rPr>
          <w:sz w:val="20"/>
          <w:szCs w:val="20"/>
          <w:lang w:val="es-ES"/>
        </w:rPr>
        <w:t>……4</w:t>
      </w:r>
    </w:p>
    <w:p w14:paraId="00F42E3B" w14:textId="5C696F5F" w:rsidR="00D41DEC" w:rsidRPr="00A611DF" w:rsidRDefault="00A611DF" w:rsidP="00730A9F">
      <w:pPr>
        <w:jc w:val="both"/>
        <w:rPr>
          <w:sz w:val="20"/>
          <w:szCs w:val="20"/>
          <w:lang w:val="es-ES"/>
        </w:rPr>
      </w:pPr>
      <w:r>
        <w:rPr>
          <w:sz w:val="20"/>
          <w:szCs w:val="20"/>
          <w:lang w:val="es-ES"/>
        </w:rPr>
        <w:t xml:space="preserve">        </w:t>
      </w:r>
      <w:r w:rsidR="00D41DEC">
        <w:rPr>
          <w:sz w:val="20"/>
          <w:szCs w:val="20"/>
          <w:lang w:val="es-ES"/>
        </w:rPr>
        <w:t xml:space="preserve">     </w:t>
      </w:r>
      <w:r>
        <w:rPr>
          <w:sz w:val="20"/>
          <w:szCs w:val="20"/>
          <w:lang w:val="es-ES"/>
        </w:rPr>
        <w:t>2.4.1.1 PERFIL LIPIDICO…………………………………………………………</w:t>
      </w:r>
      <w:r w:rsidR="002C5040">
        <w:rPr>
          <w:sz w:val="20"/>
          <w:szCs w:val="20"/>
          <w:lang w:val="es-ES"/>
        </w:rPr>
        <w:t>………….5</w:t>
      </w:r>
    </w:p>
    <w:p w14:paraId="7E4FD834" w14:textId="1EA3EB4C" w:rsidR="0087744C" w:rsidRPr="00A611DF" w:rsidRDefault="00D41DEC" w:rsidP="0087744C">
      <w:pPr>
        <w:jc w:val="both"/>
        <w:rPr>
          <w:sz w:val="20"/>
          <w:szCs w:val="20"/>
          <w:lang w:val="es-ES"/>
        </w:rPr>
      </w:pPr>
      <w:r>
        <w:rPr>
          <w:lang w:val="es-ES"/>
        </w:rPr>
        <w:t xml:space="preserve">      </w:t>
      </w:r>
      <w:r w:rsidR="00A611DF">
        <w:rPr>
          <w:lang w:val="es-ES"/>
        </w:rPr>
        <w:t xml:space="preserve"> </w:t>
      </w:r>
      <w:r w:rsidR="00A611DF" w:rsidRPr="00A611DF">
        <w:rPr>
          <w:sz w:val="20"/>
          <w:szCs w:val="20"/>
          <w:lang w:val="es-ES"/>
        </w:rPr>
        <w:t>2.4.2 HIPERCOLESTEROLEMIA…………………………………………</w:t>
      </w:r>
      <w:r w:rsidR="002C5040">
        <w:rPr>
          <w:sz w:val="20"/>
          <w:szCs w:val="20"/>
          <w:lang w:val="es-ES"/>
        </w:rPr>
        <w:t>……………………….6</w:t>
      </w:r>
      <w:r w:rsidR="00A611DF" w:rsidRPr="00A611DF">
        <w:rPr>
          <w:sz w:val="20"/>
          <w:szCs w:val="20"/>
          <w:lang w:val="es-ES"/>
        </w:rPr>
        <w:t xml:space="preserve"> </w:t>
      </w:r>
    </w:p>
    <w:p w14:paraId="565C27A2" w14:textId="70BB94A3" w:rsidR="00A611DF" w:rsidRDefault="00A611DF" w:rsidP="0087744C">
      <w:pPr>
        <w:jc w:val="both"/>
        <w:rPr>
          <w:sz w:val="20"/>
          <w:szCs w:val="20"/>
          <w:lang w:val="es-ES"/>
        </w:rPr>
      </w:pPr>
      <w:r w:rsidRPr="00A611DF">
        <w:rPr>
          <w:sz w:val="20"/>
          <w:szCs w:val="20"/>
          <w:lang w:val="es-ES"/>
        </w:rPr>
        <w:t xml:space="preserve">      </w:t>
      </w:r>
      <w:r w:rsidR="00D41DEC">
        <w:rPr>
          <w:sz w:val="20"/>
          <w:szCs w:val="20"/>
          <w:lang w:val="es-ES"/>
        </w:rPr>
        <w:t xml:space="preserve"> </w:t>
      </w:r>
      <w:r w:rsidRPr="00A611DF">
        <w:rPr>
          <w:sz w:val="20"/>
          <w:szCs w:val="20"/>
          <w:lang w:val="es-ES"/>
        </w:rPr>
        <w:t xml:space="preserve"> </w:t>
      </w:r>
      <w:r w:rsidR="00D41DEC">
        <w:rPr>
          <w:sz w:val="20"/>
          <w:szCs w:val="20"/>
          <w:lang w:val="es-ES"/>
        </w:rPr>
        <w:t xml:space="preserve"> </w:t>
      </w:r>
      <w:r w:rsidRPr="00A611DF">
        <w:rPr>
          <w:sz w:val="20"/>
          <w:szCs w:val="20"/>
          <w:lang w:val="es-ES"/>
        </w:rPr>
        <w:t>2.4.3 HIPERTRIGLICERIDEMIA……………………………………………</w:t>
      </w:r>
      <w:r w:rsidR="002C5040">
        <w:rPr>
          <w:sz w:val="20"/>
          <w:szCs w:val="20"/>
          <w:lang w:val="es-ES"/>
        </w:rPr>
        <w:t>……………………7</w:t>
      </w:r>
    </w:p>
    <w:p w14:paraId="3DA1A030" w14:textId="140C519C" w:rsidR="00D41DEC" w:rsidRDefault="00A611DF" w:rsidP="0087744C">
      <w:pPr>
        <w:jc w:val="both"/>
        <w:rPr>
          <w:sz w:val="20"/>
          <w:szCs w:val="20"/>
          <w:lang w:val="es-ES"/>
        </w:rPr>
      </w:pPr>
      <w:r>
        <w:rPr>
          <w:sz w:val="20"/>
          <w:szCs w:val="20"/>
          <w:lang w:val="es-ES"/>
        </w:rPr>
        <w:t xml:space="preserve">   </w:t>
      </w:r>
      <w:r w:rsidR="00D41DEC">
        <w:rPr>
          <w:sz w:val="20"/>
          <w:szCs w:val="20"/>
          <w:lang w:val="es-ES"/>
        </w:rPr>
        <w:t>2.5 REPORTE DE LABORATORIO……………………………………………………………</w:t>
      </w:r>
      <w:r w:rsidR="002C5040">
        <w:rPr>
          <w:sz w:val="20"/>
          <w:szCs w:val="20"/>
          <w:lang w:val="es-ES"/>
        </w:rPr>
        <w:t>………….7</w:t>
      </w:r>
    </w:p>
    <w:p w14:paraId="040F241D" w14:textId="229DD8B9" w:rsidR="0087744C" w:rsidRPr="00A611DF" w:rsidRDefault="00D41DEC" w:rsidP="0087744C">
      <w:pPr>
        <w:jc w:val="both"/>
        <w:rPr>
          <w:sz w:val="20"/>
          <w:szCs w:val="20"/>
          <w:lang w:val="es-ES"/>
        </w:rPr>
      </w:pPr>
      <w:r>
        <w:rPr>
          <w:sz w:val="20"/>
          <w:szCs w:val="20"/>
          <w:lang w:val="es-ES"/>
        </w:rPr>
        <w:t xml:space="preserve">         2.5.1 VARIACIÓN NO ANALÍTICA………………………………………………………</w:t>
      </w:r>
      <w:r w:rsidR="002C5040">
        <w:rPr>
          <w:sz w:val="20"/>
          <w:szCs w:val="20"/>
          <w:lang w:val="es-ES"/>
        </w:rPr>
        <w:t>………8</w:t>
      </w:r>
      <w:r>
        <w:rPr>
          <w:sz w:val="20"/>
          <w:szCs w:val="20"/>
          <w:lang w:val="es-ES"/>
        </w:rPr>
        <w:t xml:space="preserve">  </w:t>
      </w:r>
      <w:r w:rsidR="00A611DF" w:rsidRPr="00A611DF">
        <w:rPr>
          <w:sz w:val="20"/>
          <w:szCs w:val="20"/>
          <w:lang w:val="es-ES"/>
        </w:rPr>
        <w:t xml:space="preserve">    </w:t>
      </w:r>
    </w:p>
    <w:p w14:paraId="53E91E36" w14:textId="0CEAFC78" w:rsidR="0087744C" w:rsidRDefault="00D41DEC" w:rsidP="0087744C">
      <w:pPr>
        <w:jc w:val="both"/>
        <w:rPr>
          <w:sz w:val="20"/>
          <w:szCs w:val="20"/>
          <w:lang w:val="es-ES"/>
        </w:rPr>
      </w:pPr>
      <w:r>
        <w:rPr>
          <w:lang w:val="es-ES"/>
        </w:rPr>
        <w:t xml:space="preserve">             </w:t>
      </w:r>
      <w:r>
        <w:rPr>
          <w:sz w:val="20"/>
          <w:szCs w:val="20"/>
          <w:lang w:val="es-ES"/>
        </w:rPr>
        <w:t>2.5.1.1 VARIACIÓN BIOLÓ</w:t>
      </w:r>
      <w:r w:rsidRPr="00D41DEC">
        <w:rPr>
          <w:sz w:val="20"/>
          <w:szCs w:val="20"/>
          <w:lang w:val="es-ES"/>
        </w:rPr>
        <w:t>GICA</w:t>
      </w:r>
      <w:r>
        <w:rPr>
          <w:sz w:val="20"/>
          <w:szCs w:val="20"/>
          <w:lang w:val="es-ES"/>
        </w:rPr>
        <w:t>…………………………………………………</w:t>
      </w:r>
      <w:r w:rsidR="002C5040">
        <w:rPr>
          <w:sz w:val="20"/>
          <w:szCs w:val="20"/>
          <w:lang w:val="es-ES"/>
        </w:rPr>
        <w:t>……..8</w:t>
      </w:r>
    </w:p>
    <w:p w14:paraId="131EB429" w14:textId="451E041F" w:rsidR="00D41DEC" w:rsidRDefault="00D41DEC" w:rsidP="0087744C">
      <w:pPr>
        <w:jc w:val="both"/>
        <w:rPr>
          <w:sz w:val="20"/>
          <w:szCs w:val="20"/>
          <w:lang w:val="es-ES"/>
        </w:rPr>
      </w:pPr>
      <w:r>
        <w:rPr>
          <w:sz w:val="20"/>
          <w:szCs w:val="20"/>
          <w:lang w:val="es-ES"/>
        </w:rPr>
        <w:t xml:space="preserve">         2.5.2 VARIACIÓN PRE-ANALÍTICA………………………………………………………</w:t>
      </w:r>
      <w:r w:rsidR="002C5040">
        <w:rPr>
          <w:sz w:val="20"/>
          <w:szCs w:val="20"/>
          <w:lang w:val="es-ES"/>
        </w:rPr>
        <w:t>……</w:t>
      </w:r>
      <w:r w:rsidR="00942DD3">
        <w:rPr>
          <w:sz w:val="20"/>
          <w:szCs w:val="20"/>
          <w:lang w:val="es-ES"/>
        </w:rPr>
        <w:t>..8</w:t>
      </w:r>
    </w:p>
    <w:p w14:paraId="36AD859E" w14:textId="77777777" w:rsidR="006A694C" w:rsidRDefault="006A694C" w:rsidP="0087744C">
      <w:pPr>
        <w:jc w:val="both"/>
        <w:rPr>
          <w:sz w:val="20"/>
          <w:szCs w:val="20"/>
          <w:lang w:val="es-ES"/>
        </w:rPr>
      </w:pPr>
      <w:r>
        <w:rPr>
          <w:sz w:val="20"/>
          <w:szCs w:val="20"/>
          <w:lang w:val="es-ES"/>
        </w:rPr>
        <w:t xml:space="preserve">         2.5.3 RECOMENDACIONES PARA LA OBTENCION Y PROCESAMIENTO DE MUESTRAS             </w:t>
      </w:r>
    </w:p>
    <w:p w14:paraId="50DAE24E" w14:textId="011D2F85" w:rsidR="006A694C" w:rsidRDefault="006A694C" w:rsidP="0087744C">
      <w:pPr>
        <w:jc w:val="both"/>
        <w:rPr>
          <w:sz w:val="20"/>
          <w:szCs w:val="20"/>
          <w:lang w:val="es-ES"/>
        </w:rPr>
      </w:pPr>
      <w:r>
        <w:rPr>
          <w:sz w:val="20"/>
          <w:szCs w:val="20"/>
          <w:lang w:val="es-ES"/>
        </w:rPr>
        <w:t xml:space="preserve">              SANGUINEAS…………………………………………………………………………</w:t>
      </w:r>
      <w:r w:rsidR="00942DD3">
        <w:rPr>
          <w:sz w:val="20"/>
          <w:szCs w:val="20"/>
          <w:lang w:val="es-ES"/>
        </w:rPr>
        <w:t>…….8</w:t>
      </w:r>
    </w:p>
    <w:p w14:paraId="696329C8" w14:textId="076EDF51" w:rsidR="006A694C" w:rsidRDefault="006A694C" w:rsidP="0087744C">
      <w:pPr>
        <w:jc w:val="both"/>
        <w:rPr>
          <w:sz w:val="20"/>
          <w:szCs w:val="20"/>
          <w:lang w:val="es-ES"/>
        </w:rPr>
      </w:pPr>
      <w:r>
        <w:rPr>
          <w:sz w:val="20"/>
          <w:szCs w:val="20"/>
          <w:lang w:val="es-ES"/>
        </w:rPr>
        <w:t xml:space="preserve">   2.6 TRATAMIENTO……………………………………………………………………………………</w:t>
      </w:r>
      <w:r w:rsidR="00942DD3">
        <w:rPr>
          <w:sz w:val="20"/>
          <w:szCs w:val="20"/>
          <w:lang w:val="es-ES"/>
        </w:rPr>
        <w:t>…..9</w:t>
      </w:r>
    </w:p>
    <w:p w14:paraId="000624CD" w14:textId="77DBC74D" w:rsidR="006A694C" w:rsidRDefault="00473AC3" w:rsidP="00473AC3">
      <w:pPr>
        <w:rPr>
          <w:sz w:val="20"/>
          <w:szCs w:val="20"/>
          <w:lang w:val="es-ES"/>
        </w:rPr>
      </w:pPr>
      <w:r>
        <w:rPr>
          <w:sz w:val="20"/>
          <w:szCs w:val="20"/>
          <w:lang w:val="es-ES"/>
        </w:rPr>
        <w:t xml:space="preserve">         2.6.1 ESTILO DE VIDA</w:t>
      </w:r>
      <w:r w:rsidR="006A694C">
        <w:rPr>
          <w:sz w:val="20"/>
          <w:szCs w:val="20"/>
          <w:lang w:val="es-ES"/>
        </w:rPr>
        <w:t>…</w:t>
      </w:r>
      <w:r>
        <w:rPr>
          <w:sz w:val="20"/>
          <w:szCs w:val="20"/>
          <w:lang w:val="es-ES"/>
        </w:rPr>
        <w:t>...</w:t>
      </w:r>
      <w:r w:rsidR="006A694C">
        <w:rPr>
          <w:sz w:val="20"/>
          <w:szCs w:val="20"/>
          <w:lang w:val="es-ES"/>
        </w:rPr>
        <w:t>……………………………………………………………</w:t>
      </w:r>
      <w:r w:rsidR="00942DD3">
        <w:rPr>
          <w:sz w:val="20"/>
          <w:szCs w:val="20"/>
          <w:lang w:val="es-ES"/>
        </w:rPr>
        <w:t>………….9</w:t>
      </w:r>
    </w:p>
    <w:p w14:paraId="076A69BC" w14:textId="64F06E7F" w:rsidR="006A694C" w:rsidRDefault="006A694C" w:rsidP="0087744C">
      <w:pPr>
        <w:jc w:val="both"/>
        <w:rPr>
          <w:sz w:val="20"/>
          <w:szCs w:val="20"/>
          <w:lang w:val="es-ES"/>
        </w:rPr>
      </w:pPr>
      <w:r>
        <w:rPr>
          <w:sz w:val="20"/>
          <w:szCs w:val="20"/>
          <w:lang w:val="es-ES"/>
        </w:rPr>
        <w:t xml:space="preserve">         </w:t>
      </w:r>
      <w:r w:rsidR="00D5675C">
        <w:rPr>
          <w:sz w:val="20"/>
          <w:szCs w:val="20"/>
          <w:lang w:val="es-ES"/>
        </w:rPr>
        <w:t xml:space="preserve">     2.6.1.1 DIETA……………………………………………………………………</w:t>
      </w:r>
      <w:r w:rsidR="00942DD3">
        <w:rPr>
          <w:sz w:val="20"/>
          <w:szCs w:val="20"/>
          <w:lang w:val="es-ES"/>
        </w:rPr>
        <w:t>………….10</w:t>
      </w:r>
    </w:p>
    <w:p w14:paraId="5D93264D" w14:textId="36C527F9" w:rsidR="00D5675C" w:rsidRDefault="00D5675C" w:rsidP="0087744C">
      <w:pPr>
        <w:jc w:val="both"/>
        <w:rPr>
          <w:sz w:val="20"/>
          <w:szCs w:val="20"/>
          <w:lang w:val="es-ES"/>
        </w:rPr>
      </w:pPr>
      <w:r>
        <w:rPr>
          <w:sz w:val="20"/>
          <w:szCs w:val="20"/>
          <w:lang w:val="es-ES"/>
        </w:rPr>
        <w:t xml:space="preserve">              2.6.1.2 ACTIVIDAD FÍSICA……………………………………………………</w:t>
      </w:r>
      <w:r w:rsidR="00942DD3">
        <w:rPr>
          <w:sz w:val="20"/>
          <w:szCs w:val="20"/>
          <w:lang w:val="es-ES"/>
        </w:rPr>
        <w:t>………….10</w:t>
      </w:r>
    </w:p>
    <w:p w14:paraId="4F06829D" w14:textId="210067C9" w:rsidR="00D5675C" w:rsidRDefault="00D5675C" w:rsidP="0087744C">
      <w:pPr>
        <w:jc w:val="both"/>
        <w:rPr>
          <w:sz w:val="20"/>
          <w:szCs w:val="20"/>
          <w:lang w:val="es-ES"/>
        </w:rPr>
      </w:pPr>
      <w:r>
        <w:rPr>
          <w:sz w:val="20"/>
          <w:szCs w:val="20"/>
          <w:lang w:val="es-ES"/>
        </w:rPr>
        <w:t xml:space="preserve">              2.6.1.3 OBESIDAD……………………………………………………………</w:t>
      </w:r>
      <w:r w:rsidR="00942DD3">
        <w:rPr>
          <w:sz w:val="20"/>
          <w:szCs w:val="20"/>
          <w:lang w:val="es-ES"/>
        </w:rPr>
        <w:t>……………10</w:t>
      </w:r>
    </w:p>
    <w:p w14:paraId="7B3E1CF6" w14:textId="2880BA6A" w:rsidR="00D5675C" w:rsidRDefault="00D5675C" w:rsidP="0087744C">
      <w:pPr>
        <w:jc w:val="both"/>
        <w:rPr>
          <w:sz w:val="20"/>
          <w:szCs w:val="20"/>
          <w:lang w:val="es-ES"/>
        </w:rPr>
      </w:pPr>
      <w:r>
        <w:rPr>
          <w:sz w:val="20"/>
          <w:szCs w:val="20"/>
          <w:lang w:val="es-ES"/>
        </w:rPr>
        <w:t xml:space="preserve">         2.6.2 COLESTEROL DE LDL………………………………………………………</w:t>
      </w:r>
      <w:r w:rsidR="00942DD3">
        <w:rPr>
          <w:sz w:val="20"/>
          <w:szCs w:val="20"/>
          <w:lang w:val="es-ES"/>
        </w:rPr>
        <w:t>…………….11</w:t>
      </w:r>
    </w:p>
    <w:p w14:paraId="3C6E7B75" w14:textId="1A3FB96A" w:rsidR="00D5675C" w:rsidRDefault="00D5675C" w:rsidP="0087744C">
      <w:pPr>
        <w:jc w:val="both"/>
        <w:rPr>
          <w:sz w:val="20"/>
          <w:szCs w:val="20"/>
          <w:lang w:val="es-ES"/>
        </w:rPr>
      </w:pPr>
      <w:r>
        <w:rPr>
          <w:sz w:val="20"/>
          <w:szCs w:val="20"/>
          <w:lang w:val="es-ES"/>
        </w:rPr>
        <w:t xml:space="preserve">         2.6.3 TRIGLICÉRIDOS………………………………………………………………</w:t>
      </w:r>
      <w:r w:rsidR="00942DD3">
        <w:rPr>
          <w:sz w:val="20"/>
          <w:szCs w:val="20"/>
          <w:lang w:val="es-ES"/>
        </w:rPr>
        <w:t>…………...12</w:t>
      </w:r>
    </w:p>
    <w:p w14:paraId="33FE5514" w14:textId="57948B71" w:rsidR="00D5675C" w:rsidRDefault="00D5675C" w:rsidP="0087744C">
      <w:pPr>
        <w:jc w:val="both"/>
        <w:rPr>
          <w:sz w:val="20"/>
          <w:szCs w:val="20"/>
          <w:lang w:val="es-ES"/>
        </w:rPr>
      </w:pPr>
      <w:r>
        <w:rPr>
          <w:sz w:val="20"/>
          <w:szCs w:val="20"/>
          <w:lang w:val="es-ES"/>
        </w:rPr>
        <w:t xml:space="preserve">         2.6.4 COLESTEROL DE LAS HDL…………………………………………………</w:t>
      </w:r>
      <w:r w:rsidR="00942DD3">
        <w:rPr>
          <w:sz w:val="20"/>
          <w:szCs w:val="20"/>
          <w:lang w:val="es-ES"/>
        </w:rPr>
        <w:t>……………13</w:t>
      </w:r>
    </w:p>
    <w:p w14:paraId="0E61EF07" w14:textId="38FAF95D" w:rsidR="00D5675C" w:rsidRDefault="00D5675C" w:rsidP="00473AC3">
      <w:pPr>
        <w:rPr>
          <w:sz w:val="20"/>
          <w:szCs w:val="20"/>
          <w:lang w:val="es-ES"/>
        </w:rPr>
      </w:pPr>
      <w:r>
        <w:rPr>
          <w:sz w:val="20"/>
          <w:szCs w:val="20"/>
          <w:lang w:val="es-ES"/>
        </w:rPr>
        <w:t xml:space="preserve">        </w:t>
      </w:r>
      <w:r w:rsidR="00473AC3">
        <w:rPr>
          <w:sz w:val="20"/>
          <w:szCs w:val="20"/>
          <w:lang w:val="es-ES"/>
        </w:rPr>
        <w:t xml:space="preserve"> 2.6.5 PRESION ARTERIAL</w:t>
      </w:r>
      <w:r>
        <w:rPr>
          <w:sz w:val="20"/>
          <w:szCs w:val="20"/>
          <w:lang w:val="es-ES"/>
        </w:rPr>
        <w:t>…</w:t>
      </w:r>
      <w:r w:rsidR="00473AC3">
        <w:rPr>
          <w:sz w:val="20"/>
          <w:szCs w:val="20"/>
          <w:lang w:val="es-ES"/>
        </w:rPr>
        <w:t>…...</w:t>
      </w:r>
      <w:r>
        <w:rPr>
          <w:sz w:val="20"/>
          <w:szCs w:val="20"/>
          <w:lang w:val="es-ES"/>
        </w:rPr>
        <w:t>…………………………………………………</w:t>
      </w:r>
      <w:r w:rsidR="00942DD3">
        <w:rPr>
          <w:sz w:val="20"/>
          <w:szCs w:val="20"/>
          <w:lang w:val="es-ES"/>
        </w:rPr>
        <w:t>…………….13</w:t>
      </w:r>
    </w:p>
    <w:p w14:paraId="79195D13" w14:textId="567C8CAB" w:rsidR="00D5675C" w:rsidRDefault="00D5675C" w:rsidP="00473AC3">
      <w:pPr>
        <w:rPr>
          <w:sz w:val="20"/>
          <w:szCs w:val="20"/>
          <w:lang w:val="es-ES"/>
        </w:rPr>
      </w:pPr>
      <w:r>
        <w:rPr>
          <w:sz w:val="20"/>
          <w:szCs w:val="20"/>
          <w:lang w:val="es-ES"/>
        </w:rPr>
        <w:t xml:space="preserve">         2.6.6 </w:t>
      </w:r>
      <w:r w:rsidR="00473AC3">
        <w:rPr>
          <w:sz w:val="20"/>
          <w:szCs w:val="20"/>
          <w:lang w:val="es-ES"/>
        </w:rPr>
        <w:t>ALTERACIÓN DE LA GLUCEMIA EN EL AYUNO………...</w:t>
      </w:r>
      <w:r>
        <w:rPr>
          <w:sz w:val="20"/>
          <w:szCs w:val="20"/>
          <w:lang w:val="es-ES"/>
        </w:rPr>
        <w:t>………………</w:t>
      </w:r>
      <w:r w:rsidR="00942DD3">
        <w:rPr>
          <w:sz w:val="20"/>
          <w:szCs w:val="20"/>
          <w:lang w:val="es-ES"/>
        </w:rPr>
        <w:t>……………14</w:t>
      </w:r>
    </w:p>
    <w:p w14:paraId="1B08680E" w14:textId="65435C7E" w:rsidR="00D5675C" w:rsidRDefault="00473AC3" w:rsidP="00473AC3">
      <w:pPr>
        <w:rPr>
          <w:sz w:val="20"/>
          <w:szCs w:val="20"/>
          <w:lang w:val="es-ES"/>
        </w:rPr>
      </w:pPr>
      <w:r>
        <w:rPr>
          <w:sz w:val="20"/>
          <w:szCs w:val="20"/>
          <w:lang w:val="es-ES"/>
        </w:rPr>
        <w:t xml:space="preserve">         2.6.7 RESISTENCIA A LA </w:t>
      </w:r>
      <w:r w:rsidR="00D5675C">
        <w:rPr>
          <w:sz w:val="20"/>
          <w:szCs w:val="20"/>
          <w:lang w:val="es-ES"/>
        </w:rPr>
        <w:t>INSULINA</w:t>
      </w:r>
      <w:r w:rsidR="00942DD3">
        <w:rPr>
          <w:sz w:val="20"/>
          <w:szCs w:val="20"/>
          <w:lang w:val="es-ES"/>
        </w:rPr>
        <w:t>……</w:t>
      </w:r>
      <w:r>
        <w:rPr>
          <w:sz w:val="20"/>
          <w:szCs w:val="20"/>
          <w:lang w:val="es-ES"/>
        </w:rPr>
        <w:t>…...</w:t>
      </w:r>
      <w:r w:rsidR="00942DD3">
        <w:rPr>
          <w:sz w:val="20"/>
          <w:szCs w:val="20"/>
          <w:lang w:val="es-ES"/>
        </w:rPr>
        <w:t>………………………………………………...14</w:t>
      </w:r>
    </w:p>
    <w:p w14:paraId="2C8CB47C" w14:textId="5E627D55" w:rsidR="00D5675C" w:rsidRDefault="00D5675C" w:rsidP="00473AC3">
      <w:pPr>
        <w:rPr>
          <w:sz w:val="20"/>
          <w:szCs w:val="20"/>
          <w:lang w:val="es-ES"/>
        </w:rPr>
      </w:pPr>
      <w:r>
        <w:rPr>
          <w:sz w:val="20"/>
          <w:szCs w:val="20"/>
          <w:lang w:val="es-ES"/>
        </w:rPr>
        <w:t xml:space="preserve">   2.7 BENEFICIOS DEL </w:t>
      </w:r>
      <w:r w:rsidR="00473AC3">
        <w:rPr>
          <w:sz w:val="20"/>
          <w:szCs w:val="20"/>
          <w:lang w:val="es-ES"/>
        </w:rPr>
        <w:t>TRATAMIENTO DE LA DISLIPIDEMIA…</w:t>
      </w:r>
      <w:r>
        <w:rPr>
          <w:sz w:val="20"/>
          <w:szCs w:val="20"/>
          <w:lang w:val="es-ES"/>
        </w:rPr>
        <w:t>……………………</w:t>
      </w:r>
      <w:r w:rsidR="00942DD3">
        <w:rPr>
          <w:sz w:val="20"/>
          <w:szCs w:val="20"/>
          <w:lang w:val="es-ES"/>
        </w:rPr>
        <w:t>…………….14</w:t>
      </w:r>
    </w:p>
    <w:p w14:paraId="5E373370" w14:textId="77777777" w:rsidR="00D5675C" w:rsidRDefault="00D5675C" w:rsidP="0087744C">
      <w:pPr>
        <w:jc w:val="both"/>
        <w:rPr>
          <w:sz w:val="20"/>
          <w:szCs w:val="20"/>
          <w:lang w:val="es-ES"/>
        </w:rPr>
      </w:pPr>
    </w:p>
    <w:p w14:paraId="06BD4734" w14:textId="76F69D11" w:rsidR="00D5675C" w:rsidRPr="00B50181" w:rsidRDefault="00B50181" w:rsidP="0087744C">
      <w:pPr>
        <w:jc w:val="both"/>
        <w:rPr>
          <w:lang w:val="es-ES"/>
        </w:rPr>
      </w:pPr>
      <w:r>
        <w:rPr>
          <w:lang w:val="es-ES"/>
        </w:rPr>
        <w:t>3. SISTEMA DE HIPÓTESIS…………………………………………………</w:t>
      </w:r>
      <w:r w:rsidR="00942DD3">
        <w:rPr>
          <w:lang w:val="es-ES"/>
        </w:rPr>
        <w:t>…………...16</w:t>
      </w:r>
    </w:p>
    <w:p w14:paraId="3138E7DE" w14:textId="19B29FA7" w:rsidR="0087744C" w:rsidRDefault="00B50181" w:rsidP="0087744C">
      <w:pPr>
        <w:jc w:val="both"/>
        <w:rPr>
          <w:sz w:val="20"/>
          <w:szCs w:val="20"/>
          <w:lang w:val="es-ES"/>
        </w:rPr>
      </w:pPr>
      <w:r>
        <w:rPr>
          <w:sz w:val="20"/>
          <w:szCs w:val="20"/>
          <w:lang w:val="es-ES"/>
        </w:rPr>
        <w:t xml:space="preserve">     3.1 HIPÓTESIS GENERAL………………………………………………………………</w:t>
      </w:r>
      <w:r w:rsidR="00942DD3">
        <w:rPr>
          <w:sz w:val="20"/>
          <w:szCs w:val="20"/>
          <w:lang w:val="es-ES"/>
        </w:rPr>
        <w:t>…………….16</w:t>
      </w:r>
    </w:p>
    <w:p w14:paraId="03160A9C" w14:textId="7DA03DA7" w:rsidR="00B50181" w:rsidRDefault="00473AC3" w:rsidP="00473AC3">
      <w:pPr>
        <w:rPr>
          <w:sz w:val="20"/>
          <w:szCs w:val="20"/>
          <w:lang w:val="es-ES"/>
        </w:rPr>
      </w:pPr>
      <w:r>
        <w:rPr>
          <w:sz w:val="20"/>
          <w:szCs w:val="20"/>
          <w:lang w:val="es-ES"/>
        </w:rPr>
        <w:t xml:space="preserve">     3.2 HIPÓTESIS NULA…</w:t>
      </w:r>
      <w:r w:rsidR="009273BF">
        <w:rPr>
          <w:sz w:val="20"/>
          <w:szCs w:val="20"/>
          <w:lang w:val="es-ES"/>
        </w:rPr>
        <w:t>………………...</w:t>
      </w:r>
      <w:r w:rsidR="00B50181">
        <w:rPr>
          <w:sz w:val="20"/>
          <w:szCs w:val="20"/>
          <w:lang w:val="es-ES"/>
        </w:rPr>
        <w:t>……………………………………………</w:t>
      </w:r>
      <w:r w:rsidR="00942DD3">
        <w:rPr>
          <w:sz w:val="20"/>
          <w:szCs w:val="20"/>
          <w:lang w:val="es-ES"/>
        </w:rPr>
        <w:t>……………….16</w:t>
      </w:r>
    </w:p>
    <w:p w14:paraId="39B223BC" w14:textId="2E2EEAAF" w:rsidR="00B50181" w:rsidRDefault="00B50181" w:rsidP="0087744C">
      <w:pPr>
        <w:jc w:val="both"/>
        <w:rPr>
          <w:sz w:val="20"/>
          <w:szCs w:val="20"/>
          <w:lang w:val="es-ES"/>
        </w:rPr>
      </w:pPr>
      <w:r>
        <w:rPr>
          <w:sz w:val="20"/>
          <w:szCs w:val="20"/>
          <w:lang w:val="es-ES"/>
        </w:rPr>
        <w:t xml:space="preserve">     3.3 HIPÓTESIS ESPECIFICA……………………………………………………………</w:t>
      </w:r>
      <w:r w:rsidR="00942DD3">
        <w:rPr>
          <w:sz w:val="20"/>
          <w:szCs w:val="20"/>
          <w:lang w:val="es-ES"/>
        </w:rPr>
        <w:t>…………….16</w:t>
      </w:r>
    </w:p>
    <w:p w14:paraId="2CC2C480" w14:textId="77777777" w:rsidR="00B50181" w:rsidRDefault="00B50181" w:rsidP="0087744C">
      <w:pPr>
        <w:jc w:val="both"/>
        <w:rPr>
          <w:sz w:val="20"/>
          <w:szCs w:val="20"/>
          <w:lang w:val="es-ES"/>
        </w:rPr>
      </w:pPr>
    </w:p>
    <w:p w14:paraId="46F9409C" w14:textId="2C0EC5CB" w:rsidR="00B50181" w:rsidRDefault="00B50181" w:rsidP="0087744C">
      <w:pPr>
        <w:jc w:val="both"/>
        <w:rPr>
          <w:lang w:val="es-ES"/>
        </w:rPr>
      </w:pPr>
      <w:r>
        <w:rPr>
          <w:lang w:val="es-ES"/>
        </w:rPr>
        <w:t>4. DISEÑO METODOLOGICO………………………………………………</w:t>
      </w:r>
      <w:r w:rsidR="00942DD3">
        <w:rPr>
          <w:lang w:val="es-ES"/>
        </w:rPr>
        <w:t>…………...17</w:t>
      </w:r>
    </w:p>
    <w:p w14:paraId="2643320D" w14:textId="6D1A9CD9" w:rsidR="00B50181" w:rsidRDefault="00B50181" w:rsidP="0087744C">
      <w:pPr>
        <w:jc w:val="both"/>
        <w:rPr>
          <w:sz w:val="20"/>
          <w:szCs w:val="20"/>
          <w:lang w:val="es-ES"/>
        </w:rPr>
      </w:pPr>
      <w:r>
        <w:rPr>
          <w:sz w:val="20"/>
          <w:szCs w:val="20"/>
          <w:lang w:val="es-ES"/>
        </w:rPr>
        <w:t xml:space="preserve">     4.1 TIPO DE INVESTIGACIÓN………………………………………………………</w:t>
      </w:r>
      <w:r w:rsidR="00942DD3">
        <w:rPr>
          <w:sz w:val="20"/>
          <w:szCs w:val="20"/>
          <w:lang w:val="es-ES"/>
        </w:rPr>
        <w:t>……………….17</w:t>
      </w:r>
    </w:p>
    <w:p w14:paraId="6A6EE36D" w14:textId="0ADF6AAB" w:rsidR="00B50181" w:rsidRDefault="00B50181" w:rsidP="0087744C">
      <w:pPr>
        <w:jc w:val="both"/>
        <w:rPr>
          <w:sz w:val="20"/>
          <w:szCs w:val="20"/>
          <w:lang w:val="es-ES"/>
        </w:rPr>
      </w:pPr>
      <w:r>
        <w:rPr>
          <w:sz w:val="20"/>
          <w:szCs w:val="20"/>
          <w:lang w:val="es-ES"/>
        </w:rPr>
        <w:t xml:space="preserve">         4.1.1 SEGÚN EL PERIODO Y SECUENCIA DEL ESTUDIO ES………………</w:t>
      </w:r>
      <w:r w:rsidR="00942DD3">
        <w:rPr>
          <w:sz w:val="20"/>
          <w:szCs w:val="20"/>
          <w:lang w:val="es-ES"/>
        </w:rPr>
        <w:t>……………….17</w:t>
      </w:r>
    </w:p>
    <w:p w14:paraId="076A3C2A" w14:textId="77777777" w:rsidR="009273BF" w:rsidRDefault="00B50181" w:rsidP="0087744C">
      <w:pPr>
        <w:jc w:val="both"/>
        <w:rPr>
          <w:sz w:val="20"/>
          <w:szCs w:val="20"/>
          <w:lang w:val="es-ES"/>
        </w:rPr>
      </w:pPr>
      <w:r>
        <w:rPr>
          <w:sz w:val="20"/>
          <w:szCs w:val="20"/>
          <w:lang w:val="es-ES"/>
        </w:rPr>
        <w:t xml:space="preserve">         4.1.2 SEGÚN EL ANÁLISIS Y ALCANCE DE LOS RESULTADOS </w:t>
      </w:r>
    </w:p>
    <w:p w14:paraId="205B06D2" w14:textId="2D3C599A" w:rsidR="00B50181" w:rsidRDefault="009273BF" w:rsidP="0087744C">
      <w:pPr>
        <w:jc w:val="both"/>
        <w:rPr>
          <w:sz w:val="20"/>
          <w:szCs w:val="20"/>
          <w:lang w:val="es-ES"/>
        </w:rPr>
      </w:pPr>
      <w:r>
        <w:rPr>
          <w:sz w:val="20"/>
          <w:szCs w:val="20"/>
          <w:lang w:val="es-ES"/>
        </w:rPr>
        <w:t xml:space="preserve">              </w:t>
      </w:r>
      <w:r w:rsidR="00B50181">
        <w:rPr>
          <w:sz w:val="20"/>
          <w:szCs w:val="20"/>
          <w:lang w:val="es-ES"/>
        </w:rPr>
        <w:t>EL ESTUDIO ES</w:t>
      </w:r>
      <w:r w:rsidR="00942DD3">
        <w:rPr>
          <w:sz w:val="20"/>
          <w:szCs w:val="20"/>
          <w:lang w:val="es-ES"/>
        </w:rPr>
        <w:t>………</w:t>
      </w:r>
      <w:r>
        <w:rPr>
          <w:sz w:val="20"/>
          <w:szCs w:val="20"/>
          <w:lang w:val="es-ES"/>
        </w:rPr>
        <w:t>…………………………………………………………………..</w:t>
      </w:r>
      <w:r w:rsidR="00942DD3">
        <w:rPr>
          <w:sz w:val="20"/>
          <w:szCs w:val="20"/>
          <w:lang w:val="es-ES"/>
        </w:rPr>
        <w:t>..17</w:t>
      </w:r>
    </w:p>
    <w:p w14:paraId="1B8C7A3A" w14:textId="3BB76454" w:rsidR="00B50181" w:rsidRPr="00B50181" w:rsidRDefault="00B50181" w:rsidP="0087744C">
      <w:pPr>
        <w:jc w:val="both"/>
        <w:rPr>
          <w:sz w:val="20"/>
          <w:szCs w:val="20"/>
          <w:lang w:val="es-ES"/>
        </w:rPr>
      </w:pPr>
      <w:r>
        <w:rPr>
          <w:sz w:val="20"/>
          <w:szCs w:val="20"/>
          <w:lang w:val="es-ES"/>
        </w:rPr>
        <w:t xml:space="preserve">         4.1.3 FUENTE DE DATOS……………………………………………………………</w:t>
      </w:r>
      <w:r w:rsidR="00942DD3">
        <w:rPr>
          <w:sz w:val="20"/>
          <w:szCs w:val="20"/>
          <w:lang w:val="es-ES"/>
        </w:rPr>
        <w:t>………….17</w:t>
      </w:r>
    </w:p>
    <w:p w14:paraId="17B2E1D4" w14:textId="4F658EA2" w:rsidR="00AD007F" w:rsidRDefault="00B50181" w:rsidP="0087744C">
      <w:pPr>
        <w:jc w:val="both"/>
        <w:rPr>
          <w:sz w:val="20"/>
          <w:szCs w:val="20"/>
          <w:lang w:val="es-ES"/>
        </w:rPr>
      </w:pPr>
      <w:r>
        <w:rPr>
          <w:lang w:val="es-ES"/>
        </w:rPr>
        <w:t xml:space="preserve"> </w:t>
      </w:r>
      <w:r w:rsidR="00AD007F">
        <w:rPr>
          <w:lang w:val="es-ES"/>
        </w:rPr>
        <w:t xml:space="preserve">    </w:t>
      </w:r>
      <w:r w:rsidR="00AD007F">
        <w:rPr>
          <w:sz w:val="20"/>
          <w:szCs w:val="20"/>
          <w:lang w:val="es-ES"/>
        </w:rPr>
        <w:t>4.2 UNIVERSO O POBLACIÓN………………………………………………………</w:t>
      </w:r>
      <w:r w:rsidR="00942DD3">
        <w:rPr>
          <w:sz w:val="20"/>
          <w:szCs w:val="20"/>
          <w:lang w:val="es-ES"/>
        </w:rPr>
        <w:t>……………..18</w:t>
      </w:r>
    </w:p>
    <w:p w14:paraId="1DDE9EF3" w14:textId="233DDB43" w:rsidR="00AD007F" w:rsidRDefault="00AD007F" w:rsidP="0087744C">
      <w:pPr>
        <w:jc w:val="both"/>
        <w:rPr>
          <w:sz w:val="20"/>
          <w:szCs w:val="20"/>
          <w:lang w:val="es-ES"/>
        </w:rPr>
      </w:pPr>
      <w:r>
        <w:rPr>
          <w:sz w:val="20"/>
          <w:szCs w:val="20"/>
          <w:lang w:val="es-ES"/>
        </w:rPr>
        <w:t xml:space="preserve">      4.3 TIPO DE MUESTREO………………………………………………………………</w:t>
      </w:r>
      <w:r w:rsidR="00942DD3">
        <w:rPr>
          <w:sz w:val="20"/>
          <w:szCs w:val="20"/>
          <w:lang w:val="es-ES"/>
        </w:rPr>
        <w:t>…………….18</w:t>
      </w:r>
    </w:p>
    <w:p w14:paraId="45D7E3DD" w14:textId="3766F279" w:rsidR="00AD007F" w:rsidRDefault="00AD007F" w:rsidP="0087744C">
      <w:pPr>
        <w:jc w:val="both"/>
        <w:rPr>
          <w:sz w:val="20"/>
          <w:szCs w:val="20"/>
          <w:lang w:val="es-ES"/>
        </w:rPr>
      </w:pPr>
      <w:r>
        <w:rPr>
          <w:sz w:val="20"/>
          <w:szCs w:val="20"/>
          <w:lang w:val="es-ES"/>
        </w:rPr>
        <w:t xml:space="preserve">      4.4 CRITERIOS PARA DETERMINAR LA MUESTRA……………………………</w:t>
      </w:r>
      <w:r w:rsidR="00942DD3">
        <w:rPr>
          <w:sz w:val="20"/>
          <w:szCs w:val="20"/>
          <w:lang w:val="es-ES"/>
        </w:rPr>
        <w:t>……………….19</w:t>
      </w:r>
    </w:p>
    <w:p w14:paraId="0E804212" w14:textId="3CC53348" w:rsidR="00AD007F" w:rsidRDefault="009273BF" w:rsidP="009273BF">
      <w:pPr>
        <w:jc w:val="both"/>
        <w:rPr>
          <w:sz w:val="20"/>
          <w:szCs w:val="20"/>
          <w:lang w:val="es-ES"/>
        </w:rPr>
      </w:pPr>
      <w:r>
        <w:rPr>
          <w:sz w:val="20"/>
          <w:szCs w:val="20"/>
          <w:lang w:val="es-ES"/>
        </w:rPr>
        <w:t xml:space="preserve">      4.5 VARIABLES……...</w:t>
      </w:r>
      <w:r w:rsidR="00AD007F">
        <w:rPr>
          <w:sz w:val="20"/>
          <w:szCs w:val="20"/>
          <w:lang w:val="es-ES"/>
        </w:rPr>
        <w:t>………………………………………………………………</w:t>
      </w:r>
      <w:r w:rsidR="00942DD3">
        <w:rPr>
          <w:sz w:val="20"/>
          <w:szCs w:val="20"/>
          <w:lang w:val="es-ES"/>
        </w:rPr>
        <w:t>……………….19</w:t>
      </w:r>
    </w:p>
    <w:p w14:paraId="3D7CA784" w14:textId="47394D7D" w:rsidR="00AD007F" w:rsidRDefault="00AD007F" w:rsidP="009273BF">
      <w:pPr>
        <w:rPr>
          <w:sz w:val="20"/>
          <w:szCs w:val="20"/>
          <w:lang w:val="es-ES"/>
        </w:rPr>
      </w:pPr>
      <w:r>
        <w:rPr>
          <w:sz w:val="20"/>
          <w:szCs w:val="20"/>
          <w:lang w:val="es-ES"/>
        </w:rPr>
        <w:t xml:space="preserve">      4.6 OPERACIONALIZACION DE LAS HIPÓTESIS EN VARIABLES E INDICADORES</w:t>
      </w:r>
      <w:r w:rsidR="009273BF">
        <w:rPr>
          <w:sz w:val="20"/>
          <w:szCs w:val="20"/>
          <w:lang w:val="es-ES"/>
        </w:rPr>
        <w:t>...</w:t>
      </w:r>
      <w:r w:rsidR="00942DD3">
        <w:rPr>
          <w:sz w:val="20"/>
          <w:szCs w:val="20"/>
          <w:lang w:val="es-ES"/>
        </w:rPr>
        <w:t>……..20</w:t>
      </w:r>
    </w:p>
    <w:p w14:paraId="52DE1E9C" w14:textId="3A1ACF34" w:rsidR="00AD007F" w:rsidRDefault="00AD007F" w:rsidP="009273BF">
      <w:pPr>
        <w:rPr>
          <w:sz w:val="20"/>
          <w:szCs w:val="20"/>
          <w:lang w:val="es-ES"/>
        </w:rPr>
      </w:pPr>
      <w:r>
        <w:rPr>
          <w:sz w:val="20"/>
          <w:szCs w:val="20"/>
          <w:lang w:val="es-ES"/>
        </w:rPr>
        <w:t xml:space="preserve">     </w:t>
      </w:r>
      <w:r w:rsidR="009273BF">
        <w:rPr>
          <w:sz w:val="20"/>
          <w:szCs w:val="20"/>
          <w:lang w:val="es-ES"/>
        </w:rPr>
        <w:t xml:space="preserve"> 4.7 FUENTES DE INFORMACIÓN…………...</w:t>
      </w:r>
      <w:r>
        <w:rPr>
          <w:sz w:val="20"/>
          <w:szCs w:val="20"/>
          <w:lang w:val="es-ES"/>
        </w:rPr>
        <w:t>………………………………………</w:t>
      </w:r>
      <w:r w:rsidR="00942DD3">
        <w:rPr>
          <w:sz w:val="20"/>
          <w:szCs w:val="20"/>
          <w:lang w:val="es-ES"/>
        </w:rPr>
        <w:t>……………..21</w:t>
      </w:r>
    </w:p>
    <w:p w14:paraId="31FFA016" w14:textId="0974BB67" w:rsidR="00AD007F" w:rsidRDefault="00AD007F" w:rsidP="009273BF">
      <w:pPr>
        <w:rPr>
          <w:sz w:val="20"/>
          <w:szCs w:val="20"/>
          <w:lang w:val="es-ES"/>
        </w:rPr>
      </w:pPr>
      <w:r>
        <w:rPr>
          <w:sz w:val="20"/>
          <w:szCs w:val="20"/>
          <w:lang w:val="es-ES"/>
        </w:rPr>
        <w:t xml:space="preserve">      4.8 TÉCNICAS DE RECOLECCION DE LA </w:t>
      </w:r>
      <w:r w:rsidR="009273BF">
        <w:rPr>
          <w:sz w:val="20"/>
          <w:szCs w:val="20"/>
          <w:lang w:val="es-ES"/>
        </w:rPr>
        <w:t>INFORMACIÓN…………………...</w:t>
      </w:r>
      <w:r>
        <w:rPr>
          <w:sz w:val="20"/>
          <w:szCs w:val="20"/>
          <w:lang w:val="es-ES"/>
        </w:rPr>
        <w:t>……</w:t>
      </w:r>
      <w:r w:rsidR="00942DD3">
        <w:rPr>
          <w:sz w:val="20"/>
          <w:szCs w:val="20"/>
          <w:lang w:val="es-ES"/>
        </w:rPr>
        <w:t>…………...</w:t>
      </w:r>
      <w:r w:rsidR="005530EC">
        <w:rPr>
          <w:sz w:val="20"/>
          <w:szCs w:val="20"/>
          <w:lang w:val="es-ES"/>
        </w:rPr>
        <w:t>21</w:t>
      </w:r>
    </w:p>
    <w:p w14:paraId="6F23F8DA" w14:textId="56F34249" w:rsidR="0087744C" w:rsidRDefault="00B50181" w:rsidP="0087744C">
      <w:pPr>
        <w:jc w:val="both"/>
        <w:rPr>
          <w:sz w:val="20"/>
          <w:szCs w:val="20"/>
          <w:lang w:val="es-ES"/>
        </w:rPr>
      </w:pPr>
      <w:r>
        <w:rPr>
          <w:lang w:val="es-ES"/>
        </w:rPr>
        <w:lastRenderedPageBreak/>
        <w:t xml:space="preserve"> </w:t>
      </w:r>
      <w:r w:rsidR="00AD007F">
        <w:rPr>
          <w:lang w:val="es-ES"/>
        </w:rPr>
        <w:t xml:space="preserve">        </w:t>
      </w:r>
      <w:r w:rsidR="00AD007F">
        <w:rPr>
          <w:sz w:val="20"/>
          <w:szCs w:val="20"/>
          <w:lang w:val="es-ES"/>
        </w:rPr>
        <w:t>4.8.1 TÉCNICAS DOCUMENTALES……………………………………………</w:t>
      </w:r>
      <w:r w:rsidR="005530EC">
        <w:rPr>
          <w:sz w:val="20"/>
          <w:szCs w:val="20"/>
          <w:lang w:val="es-ES"/>
        </w:rPr>
        <w:t>…………….21</w:t>
      </w:r>
    </w:p>
    <w:p w14:paraId="60CB9327" w14:textId="11A63247" w:rsidR="00AD007F" w:rsidRDefault="00AD007F" w:rsidP="0087744C">
      <w:pPr>
        <w:jc w:val="both"/>
        <w:rPr>
          <w:sz w:val="20"/>
          <w:szCs w:val="20"/>
          <w:lang w:val="es-ES"/>
        </w:rPr>
      </w:pPr>
      <w:r>
        <w:rPr>
          <w:sz w:val="20"/>
          <w:szCs w:val="20"/>
          <w:lang w:val="es-ES"/>
        </w:rPr>
        <w:t xml:space="preserve">           4.8.2 TÉCNICA DE CAMPO……………………………………………………</w:t>
      </w:r>
      <w:r w:rsidR="005530EC">
        <w:rPr>
          <w:sz w:val="20"/>
          <w:szCs w:val="20"/>
          <w:lang w:val="es-ES"/>
        </w:rPr>
        <w:t>……………...21</w:t>
      </w:r>
    </w:p>
    <w:p w14:paraId="520EAECB" w14:textId="0721F32F" w:rsidR="0087744C" w:rsidRDefault="00AD007F" w:rsidP="009273BF">
      <w:pPr>
        <w:rPr>
          <w:sz w:val="20"/>
          <w:szCs w:val="20"/>
          <w:lang w:val="es-ES"/>
        </w:rPr>
      </w:pPr>
      <w:r>
        <w:rPr>
          <w:sz w:val="20"/>
          <w:szCs w:val="20"/>
          <w:lang w:val="es-ES"/>
        </w:rPr>
        <w:t xml:space="preserve">           4.8.3 TÉCNICAS DE LABORATORIO………</w:t>
      </w:r>
      <w:r w:rsidR="009273BF">
        <w:rPr>
          <w:sz w:val="20"/>
          <w:szCs w:val="20"/>
          <w:lang w:val="es-ES"/>
        </w:rPr>
        <w:t>……...</w:t>
      </w:r>
      <w:r>
        <w:rPr>
          <w:sz w:val="20"/>
          <w:szCs w:val="20"/>
          <w:lang w:val="es-ES"/>
        </w:rPr>
        <w:t>…………………………</w:t>
      </w:r>
      <w:r w:rsidR="005530EC">
        <w:rPr>
          <w:sz w:val="20"/>
          <w:szCs w:val="20"/>
          <w:lang w:val="es-ES"/>
        </w:rPr>
        <w:t>………….…..21</w:t>
      </w:r>
    </w:p>
    <w:p w14:paraId="669641F8" w14:textId="0BED0606" w:rsidR="007B7460" w:rsidRDefault="007B7460" w:rsidP="009273BF">
      <w:pPr>
        <w:rPr>
          <w:sz w:val="20"/>
          <w:szCs w:val="20"/>
          <w:lang w:val="es-ES"/>
        </w:rPr>
      </w:pPr>
      <w:r>
        <w:rPr>
          <w:sz w:val="20"/>
          <w:szCs w:val="20"/>
          <w:lang w:val="es-ES"/>
        </w:rPr>
        <w:t xml:space="preserve">      4.9 HERRAMIENTAS PARA LA R</w:t>
      </w:r>
      <w:r w:rsidR="009273BF">
        <w:rPr>
          <w:sz w:val="20"/>
          <w:szCs w:val="20"/>
          <w:lang w:val="es-ES"/>
        </w:rPr>
        <w:t>ECOLECCIÓN DE LA INFORMACIÓN………</w:t>
      </w:r>
      <w:r>
        <w:rPr>
          <w:sz w:val="20"/>
          <w:szCs w:val="20"/>
          <w:lang w:val="es-ES"/>
        </w:rPr>
        <w:t>..</w:t>
      </w:r>
      <w:r w:rsidR="005530EC">
        <w:rPr>
          <w:sz w:val="20"/>
          <w:szCs w:val="20"/>
          <w:lang w:val="es-ES"/>
        </w:rPr>
        <w:t>.....................22</w:t>
      </w:r>
    </w:p>
    <w:p w14:paraId="5FE41815" w14:textId="1591ED3D" w:rsidR="007B7460" w:rsidRDefault="007B7460" w:rsidP="0087744C">
      <w:pPr>
        <w:jc w:val="both"/>
        <w:rPr>
          <w:sz w:val="20"/>
          <w:szCs w:val="20"/>
          <w:lang w:val="es-ES"/>
        </w:rPr>
      </w:pPr>
      <w:r>
        <w:rPr>
          <w:sz w:val="20"/>
          <w:szCs w:val="20"/>
          <w:lang w:val="es-ES"/>
        </w:rPr>
        <w:t xml:space="preserve">      4.10 PROCESAMIE</w:t>
      </w:r>
      <w:r w:rsidR="009273BF">
        <w:rPr>
          <w:sz w:val="20"/>
          <w:szCs w:val="20"/>
          <w:lang w:val="es-ES"/>
        </w:rPr>
        <w:t>NTO Y ÁNALISIS DE INFORMACIÓN……...</w:t>
      </w:r>
      <w:r>
        <w:rPr>
          <w:sz w:val="20"/>
          <w:szCs w:val="20"/>
          <w:lang w:val="es-ES"/>
        </w:rPr>
        <w:t>…………………</w:t>
      </w:r>
      <w:r w:rsidR="005530EC">
        <w:rPr>
          <w:sz w:val="20"/>
          <w:szCs w:val="20"/>
          <w:lang w:val="es-ES"/>
        </w:rPr>
        <w:t>…………22-24</w:t>
      </w:r>
    </w:p>
    <w:p w14:paraId="119509AB" w14:textId="77777777" w:rsidR="000848DA" w:rsidRDefault="000848DA" w:rsidP="0087744C">
      <w:pPr>
        <w:jc w:val="both"/>
        <w:rPr>
          <w:sz w:val="20"/>
          <w:szCs w:val="20"/>
          <w:lang w:val="es-ES"/>
        </w:rPr>
      </w:pPr>
    </w:p>
    <w:p w14:paraId="1DA091B5" w14:textId="6A969F03" w:rsidR="000848DA" w:rsidRDefault="000848DA" w:rsidP="00DA3526">
      <w:pPr>
        <w:rPr>
          <w:lang w:val="es-ES"/>
        </w:rPr>
      </w:pPr>
      <w:r>
        <w:rPr>
          <w:lang w:val="es-ES"/>
        </w:rPr>
        <w:t xml:space="preserve">5. </w:t>
      </w:r>
      <w:r w:rsidR="00DA3526">
        <w:rPr>
          <w:lang w:val="es-ES"/>
        </w:rPr>
        <w:t>PRESENTACION, ANALISIS Y DISCUSION DE RESULTADOS……………...</w:t>
      </w:r>
      <w:r w:rsidR="005530EC">
        <w:rPr>
          <w:lang w:val="es-ES"/>
        </w:rPr>
        <w:t>..2</w:t>
      </w:r>
      <w:r w:rsidR="000122CA">
        <w:rPr>
          <w:lang w:val="es-ES"/>
        </w:rPr>
        <w:t>5-</w:t>
      </w:r>
      <w:r w:rsidR="00DA3526">
        <w:rPr>
          <w:lang w:val="es-ES"/>
        </w:rPr>
        <w:t>48</w:t>
      </w:r>
    </w:p>
    <w:p w14:paraId="31949468" w14:textId="77777777" w:rsidR="000848DA" w:rsidRDefault="000848DA" w:rsidP="0087744C">
      <w:pPr>
        <w:jc w:val="both"/>
        <w:rPr>
          <w:lang w:val="es-ES"/>
        </w:rPr>
      </w:pPr>
    </w:p>
    <w:p w14:paraId="63DFBE5D" w14:textId="09E0DDB2" w:rsidR="00FC18BA" w:rsidRDefault="000F19D6" w:rsidP="0087744C">
      <w:pPr>
        <w:jc w:val="both"/>
        <w:rPr>
          <w:lang w:val="es-ES"/>
        </w:rPr>
      </w:pPr>
      <w:r>
        <w:rPr>
          <w:lang w:val="es-ES"/>
        </w:rPr>
        <w:t>6. CONCLUSIONES………………...</w:t>
      </w:r>
      <w:r w:rsidR="00FC18BA">
        <w:rPr>
          <w:lang w:val="es-ES"/>
        </w:rPr>
        <w:t>……………………………………</w:t>
      </w:r>
      <w:r w:rsidR="005530EC">
        <w:rPr>
          <w:lang w:val="es-ES"/>
        </w:rPr>
        <w:t>……………….49</w:t>
      </w:r>
    </w:p>
    <w:p w14:paraId="22C08C93" w14:textId="77777777" w:rsidR="00FC18BA" w:rsidRDefault="00FC18BA" w:rsidP="0087744C">
      <w:pPr>
        <w:jc w:val="both"/>
        <w:rPr>
          <w:lang w:val="es-ES"/>
        </w:rPr>
      </w:pPr>
    </w:p>
    <w:p w14:paraId="4FDDA544" w14:textId="7F711624" w:rsidR="00FC18BA" w:rsidRDefault="00DA3526" w:rsidP="0087744C">
      <w:pPr>
        <w:jc w:val="both"/>
        <w:rPr>
          <w:lang w:val="es-ES"/>
        </w:rPr>
      </w:pPr>
      <w:r>
        <w:rPr>
          <w:lang w:val="es-ES"/>
        </w:rPr>
        <w:t>7</w:t>
      </w:r>
      <w:r w:rsidR="00FC18BA">
        <w:rPr>
          <w:lang w:val="es-ES"/>
        </w:rPr>
        <w:t>. RECOMENDACIONES………………………………………………</w:t>
      </w:r>
      <w:r w:rsidR="005530EC">
        <w:rPr>
          <w:lang w:val="es-ES"/>
        </w:rPr>
        <w:t>………………...50</w:t>
      </w:r>
    </w:p>
    <w:p w14:paraId="5A159F66" w14:textId="77777777" w:rsidR="00FC18BA" w:rsidRDefault="00FC18BA" w:rsidP="0087744C">
      <w:pPr>
        <w:jc w:val="both"/>
        <w:rPr>
          <w:lang w:val="es-ES"/>
        </w:rPr>
      </w:pPr>
    </w:p>
    <w:p w14:paraId="774E4BA4" w14:textId="238D2A51" w:rsidR="00FC18BA" w:rsidRDefault="00DA3526" w:rsidP="009273BF">
      <w:pPr>
        <w:rPr>
          <w:lang w:val="es-ES"/>
        </w:rPr>
      </w:pPr>
      <w:r>
        <w:rPr>
          <w:lang w:val="es-ES"/>
        </w:rPr>
        <w:t>8</w:t>
      </w:r>
      <w:r w:rsidR="009273BF">
        <w:rPr>
          <w:lang w:val="es-ES"/>
        </w:rPr>
        <w:t>. CRONOGRAMA DE ACTIVIDADES……...</w:t>
      </w:r>
      <w:r w:rsidR="00FC18BA">
        <w:rPr>
          <w:lang w:val="es-ES"/>
        </w:rPr>
        <w:t>………………………</w:t>
      </w:r>
      <w:r w:rsidR="005530EC">
        <w:rPr>
          <w:lang w:val="es-ES"/>
        </w:rPr>
        <w:t>………………….51</w:t>
      </w:r>
    </w:p>
    <w:p w14:paraId="5AE0787F" w14:textId="77777777" w:rsidR="00FC18BA" w:rsidRDefault="00FC18BA" w:rsidP="0087744C">
      <w:pPr>
        <w:jc w:val="both"/>
        <w:rPr>
          <w:lang w:val="es-ES"/>
        </w:rPr>
      </w:pPr>
    </w:p>
    <w:p w14:paraId="707B91BA" w14:textId="50A7D000" w:rsidR="00FC18BA" w:rsidRDefault="00DA3526" w:rsidP="0087744C">
      <w:pPr>
        <w:jc w:val="both"/>
        <w:rPr>
          <w:lang w:val="es-ES"/>
        </w:rPr>
      </w:pPr>
      <w:r>
        <w:rPr>
          <w:lang w:val="es-ES"/>
        </w:rPr>
        <w:t>9</w:t>
      </w:r>
      <w:r w:rsidR="00FC18BA">
        <w:rPr>
          <w:lang w:val="es-ES"/>
        </w:rPr>
        <w:t xml:space="preserve">. </w:t>
      </w:r>
      <w:r w:rsidR="00317083">
        <w:rPr>
          <w:lang w:val="es-ES"/>
        </w:rPr>
        <w:t>BIBLIOGRAFÍA……………………………………………………</w:t>
      </w:r>
      <w:r w:rsidR="005530EC">
        <w:rPr>
          <w:lang w:val="es-ES"/>
        </w:rPr>
        <w:t>………………….52</w:t>
      </w:r>
    </w:p>
    <w:p w14:paraId="6D7501D1" w14:textId="77777777" w:rsidR="00317083" w:rsidRDefault="00317083" w:rsidP="0087744C">
      <w:pPr>
        <w:jc w:val="both"/>
        <w:rPr>
          <w:lang w:val="es-ES"/>
        </w:rPr>
      </w:pPr>
    </w:p>
    <w:p w14:paraId="1E62C8A4" w14:textId="17E8FFE3" w:rsidR="00317083" w:rsidRDefault="00DA3526" w:rsidP="0087744C">
      <w:pPr>
        <w:jc w:val="both"/>
        <w:rPr>
          <w:lang w:val="es-ES"/>
        </w:rPr>
      </w:pPr>
      <w:r>
        <w:rPr>
          <w:lang w:val="es-ES"/>
        </w:rPr>
        <w:t>10</w:t>
      </w:r>
      <w:r w:rsidR="00317083">
        <w:rPr>
          <w:lang w:val="es-ES"/>
        </w:rPr>
        <w:t>. ANEXOS……</w:t>
      </w:r>
      <w:r>
        <w:rPr>
          <w:lang w:val="es-ES"/>
        </w:rPr>
        <w:t>.</w:t>
      </w:r>
      <w:r w:rsidR="005530EC">
        <w:rPr>
          <w:lang w:val="es-ES"/>
        </w:rPr>
        <w:t>.</w:t>
      </w:r>
      <w:r w:rsidR="00317083">
        <w:rPr>
          <w:lang w:val="es-ES"/>
        </w:rPr>
        <w:t>……………………………………………………</w:t>
      </w:r>
      <w:r w:rsidR="005530EC">
        <w:rPr>
          <w:lang w:val="es-ES"/>
        </w:rPr>
        <w:t>……………….53-55</w:t>
      </w:r>
    </w:p>
    <w:p w14:paraId="1D6641A4" w14:textId="77777777" w:rsidR="000848DA" w:rsidRDefault="000848DA" w:rsidP="0087744C">
      <w:pPr>
        <w:jc w:val="both"/>
        <w:rPr>
          <w:lang w:val="es-ES"/>
        </w:rPr>
      </w:pPr>
    </w:p>
    <w:p w14:paraId="14B14482" w14:textId="77777777" w:rsidR="000848DA" w:rsidRPr="000848DA" w:rsidRDefault="000848DA" w:rsidP="0087744C">
      <w:pPr>
        <w:jc w:val="both"/>
        <w:rPr>
          <w:lang w:val="es-ES"/>
        </w:rPr>
      </w:pPr>
    </w:p>
    <w:p w14:paraId="1854754B" w14:textId="77777777" w:rsidR="0087744C" w:rsidRDefault="0087744C" w:rsidP="0087744C">
      <w:pPr>
        <w:jc w:val="both"/>
        <w:rPr>
          <w:lang w:val="es-ES"/>
        </w:rPr>
      </w:pPr>
    </w:p>
    <w:p w14:paraId="7B248606" w14:textId="77777777" w:rsidR="0087744C" w:rsidRDefault="0087744C" w:rsidP="0087744C">
      <w:pPr>
        <w:jc w:val="both"/>
        <w:rPr>
          <w:lang w:val="es-ES"/>
        </w:rPr>
      </w:pPr>
    </w:p>
    <w:p w14:paraId="433694D5" w14:textId="77777777" w:rsidR="0087744C" w:rsidRPr="0087744C" w:rsidRDefault="0087744C" w:rsidP="0087744C">
      <w:pPr>
        <w:jc w:val="both"/>
        <w:rPr>
          <w:lang w:val="es-ES"/>
        </w:rPr>
        <w:sectPr w:rsidR="0087744C" w:rsidRPr="0087744C" w:rsidSect="00CF4224">
          <w:footerReference w:type="default" r:id="rId11"/>
          <w:pgSz w:w="12240" w:h="15840"/>
          <w:pgMar w:top="1417" w:right="1701" w:bottom="1417" w:left="1701" w:header="720" w:footer="720" w:gutter="0"/>
          <w:pgNumType w:fmt="lowerRoman" w:start="1"/>
          <w:cols w:space="720"/>
          <w:docGrid w:linePitch="326"/>
        </w:sectPr>
      </w:pPr>
    </w:p>
    <w:p w14:paraId="0A7C12BE" w14:textId="5AA7D22C" w:rsidR="39B820BA" w:rsidRDefault="39B820BA" w:rsidP="39B820BA">
      <w:pPr>
        <w:jc w:val="center"/>
        <w:rPr>
          <w:rFonts w:ascii="Arial" w:eastAsia="Arial" w:hAnsi="Arial" w:cs="Arial"/>
          <w:lang w:val="es-ES"/>
        </w:rPr>
      </w:pPr>
      <w:r w:rsidRPr="39B820BA">
        <w:rPr>
          <w:rFonts w:ascii="Arial" w:eastAsia="Arial" w:hAnsi="Arial" w:cs="Arial"/>
          <w:lang w:val="es-ES"/>
        </w:rPr>
        <w:lastRenderedPageBreak/>
        <w:t>RESUMEN</w:t>
      </w:r>
    </w:p>
    <w:p w14:paraId="13B67740" w14:textId="0E1F9825" w:rsidR="39B820BA" w:rsidRDefault="39B820BA">
      <w:r w:rsidRPr="39B820BA">
        <w:rPr>
          <w:rFonts w:ascii="Arial" w:eastAsia="Arial" w:hAnsi="Arial" w:cs="Arial"/>
          <w:lang w:val="es-ES"/>
        </w:rPr>
        <w:t xml:space="preserve"> </w:t>
      </w:r>
    </w:p>
    <w:p w14:paraId="54DD9D78" w14:textId="77777777" w:rsidR="00DA2AC4" w:rsidRDefault="39B820BA" w:rsidP="00DA2AC4">
      <w:pPr>
        <w:jc w:val="both"/>
        <w:rPr>
          <w:rFonts w:ascii="Arial" w:eastAsia="Arial" w:hAnsi="Arial" w:cs="Arial"/>
          <w:lang w:val="es-ES"/>
        </w:rPr>
      </w:pPr>
      <w:r w:rsidRPr="4CFAB10A">
        <w:rPr>
          <w:rFonts w:ascii="Arial" w:eastAsia="Arial" w:hAnsi="Arial" w:cs="Arial"/>
          <w:lang w:val="es-ES"/>
        </w:rPr>
        <w:t xml:space="preserve">Las dislipidemias se definen como las elevaciones del colesterol y/o de los triglicéridos plasmáticos, su importancia radica fundamentalmente en la relación que tienen estos con la aterosclerosis y sus manifestaciones clínicas especialmente la cardiopatía isquémica. </w:t>
      </w:r>
    </w:p>
    <w:p w14:paraId="6D0B80A5" w14:textId="77777777" w:rsidR="00DA2AC4" w:rsidRDefault="00DA2AC4" w:rsidP="00DA2AC4">
      <w:pPr>
        <w:jc w:val="both"/>
        <w:rPr>
          <w:rFonts w:ascii="Arial" w:eastAsia="Arial" w:hAnsi="Arial" w:cs="Arial"/>
          <w:lang w:val="es-ES"/>
        </w:rPr>
      </w:pPr>
    </w:p>
    <w:p w14:paraId="6D533798" w14:textId="77777777" w:rsidR="00DA2AC4" w:rsidRDefault="39B820BA" w:rsidP="00DA2AC4">
      <w:pPr>
        <w:jc w:val="both"/>
        <w:rPr>
          <w:rFonts w:ascii="Arial" w:eastAsia="Arial" w:hAnsi="Arial" w:cs="Arial"/>
          <w:lang w:val="es-ES"/>
        </w:rPr>
      </w:pPr>
      <w:r w:rsidRPr="4CFAB10A">
        <w:rPr>
          <w:rFonts w:ascii="Arial" w:eastAsia="Arial" w:hAnsi="Arial" w:cs="Arial"/>
          <w:lang w:val="es-ES"/>
        </w:rPr>
        <w:t xml:space="preserve">Los </w:t>
      </w:r>
      <w:r w:rsidRPr="00DA2AC4">
        <w:rPr>
          <w:rFonts w:ascii="Arial" w:eastAsia="Arial" w:hAnsi="Arial" w:cs="Arial"/>
          <w:lang w:val="es-ES"/>
        </w:rPr>
        <w:t>objetivos</w:t>
      </w:r>
      <w:r w:rsidRPr="4CFAB10A">
        <w:rPr>
          <w:rFonts w:ascii="Arial" w:eastAsia="Arial" w:hAnsi="Arial" w:cs="Arial"/>
          <w:lang w:val="es-ES"/>
        </w:rPr>
        <w:t xml:space="preserve"> de la investigación </w:t>
      </w:r>
      <w:r w:rsidR="008743BA">
        <w:rPr>
          <w:rFonts w:ascii="Arial" w:eastAsia="Arial" w:hAnsi="Arial" w:cs="Arial"/>
          <w:color w:val="000000" w:themeColor="text1"/>
          <w:lang w:val="es-ES"/>
        </w:rPr>
        <w:t>fueron</w:t>
      </w:r>
      <w:r w:rsidR="00C0341A">
        <w:rPr>
          <w:rFonts w:ascii="Arial" w:eastAsia="Arial" w:hAnsi="Arial" w:cs="Arial"/>
          <w:lang w:val="es-ES"/>
        </w:rPr>
        <w:t xml:space="preserve">  </w:t>
      </w:r>
      <w:r w:rsidRPr="4CFAB10A">
        <w:rPr>
          <w:rFonts w:ascii="Arial" w:eastAsia="Arial" w:hAnsi="Arial" w:cs="Arial"/>
          <w:lang w:val="es-ES"/>
        </w:rPr>
        <w:t xml:space="preserve">determinar la incidencia de las dislipidemias en usuarios de 20 a 30 años de edad de las Unidades Comunitarias de Salud Familiar de Unicentro Soyapango, Rosario de Mora y </w:t>
      </w:r>
      <w:r w:rsidR="00537BA8" w:rsidRPr="4CFAB10A">
        <w:rPr>
          <w:rFonts w:ascii="Arial" w:eastAsia="Arial" w:hAnsi="Arial" w:cs="Arial"/>
          <w:lang w:val="es-ES"/>
        </w:rPr>
        <w:t>Clínica</w:t>
      </w:r>
      <w:r w:rsidRPr="4CFAB10A">
        <w:rPr>
          <w:rFonts w:ascii="Arial" w:eastAsia="Arial" w:hAnsi="Arial" w:cs="Arial"/>
          <w:lang w:val="es-ES"/>
        </w:rPr>
        <w:t xml:space="preserve"> Asistencial el Carmelo a través de la toma de muestras sanguíneas de lípidos, detectar los factores de riesgo que predisponen y establecer cuál género es más frecuentemente afectado a padecer dislipidemias. </w:t>
      </w:r>
    </w:p>
    <w:p w14:paraId="24DFE931" w14:textId="77777777" w:rsidR="00DA2AC4" w:rsidRDefault="00DA2AC4" w:rsidP="00DA2AC4">
      <w:pPr>
        <w:jc w:val="both"/>
        <w:rPr>
          <w:rFonts w:ascii="Arial" w:eastAsia="Arial" w:hAnsi="Arial" w:cs="Arial"/>
          <w:b/>
          <w:lang w:val="es-ES"/>
        </w:rPr>
      </w:pPr>
    </w:p>
    <w:p w14:paraId="3D01C974" w14:textId="77777777" w:rsidR="00DA2AC4" w:rsidRDefault="39B820BA" w:rsidP="00DA2AC4">
      <w:pPr>
        <w:jc w:val="both"/>
        <w:rPr>
          <w:rFonts w:ascii="Arial" w:eastAsia="Arial" w:hAnsi="Arial" w:cs="Arial"/>
          <w:lang w:val="es-ES"/>
        </w:rPr>
      </w:pPr>
      <w:r w:rsidRPr="39B820BA">
        <w:rPr>
          <w:rFonts w:ascii="Arial" w:hAnsi="Arial" w:cs="Arial"/>
        </w:rPr>
        <w:t>Según el periodo y secuencia del estudio es transversal porque la recolección de datos fue tomada en un periodo de tiempo determinado.  Según el análisis y alcance de los resultados el estudio fue descriptivo porque indagamos sobre la incidencia de las dislipidemias en una población determinada</w:t>
      </w:r>
      <w:r w:rsidRPr="4CFAB10A">
        <w:rPr>
          <w:rFonts w:ascii="Arial" w:eastAsia="Arial" w:hAnsi="Arial" w:cs="Arial"/>
          <w:lang w:val="es-ES"/>
        </w:rPr>
        <w:t xml:space="preserve">, es documental y de campo según la fuente de datos. Teniendo como población total 37,842 usuarios, incluyendo zonas urbanas y rurales, obteniendo así una muestra de </w:t>
      </w:r>
      <w:r w:rsidR="4CFAB10A" w:rsidRPr="4CFAB10A">
        <w:rPr>
          <w:rFonts w:ascii="Arial" w:eastAsia="Arial" w:hAnsi="Arial" w:cs="Arial"/>
          <w:lang w:val="es-ES"/>
        </w:rPr>
        <w:t>60</w:t>
      </w:r>
      <w:r w:rsidR="54825A5E" w:rsidRPr="4CFAB10A">
        <w:rPr>
          <w:rFonts w:ascii="Arial" w:eastAsia="Arial" w:hAnsi="Arial" w:cs="Arial"/>
          <w:lang w:val="es-ES"/>
        </w:rPr>
        <w:t xml:space="preserve"> </w:t>
      </w:r>
      <w:r w:rsidR="00153930">
        <w:rPr>
          <w:rFonts w:ascii="Arial" w:eastAsia="Arial" w:hAnsi="Arial" w:cs="Arial"/>
          <w:lang w:val="es-ES"/>
        </w:rPr>
        <w:t>usuarios</w:t>
      </w:r>
      <w:r w:rsidR="54825A5E" w:rsidRPr="4CFAB10A">
        <w:rPr>
          <w:rFonts w:ascii="Arial" w:eastAsia="Arial" w:hAnsi="Arial" w:cs="Arial"/>
          <w:lang w:val="es-ES"/>
        </w:rPr>
        <w:t xml:space="preserve"> </w:t>
      </w:r>
      <w:r w:rsidRPr="4CFAB10A">
        <w:rPr>
          <w:rFonts w:ascii="Arial" w:eastAsia="Arial" w:hAnsi="Arial" w:cs="Arial"/>
          <w:lang w:val="es-ES"/>
        </w:rPr>
        <w:t xml:space="preserve">(Unicentro: </w:t>
      </w:r>
      <w:r w:rsidR="4CFAB10A" w:rsidRPr="4CFAB10A">
        <w:rPr>
          <w:rFonts w:ascii="Arial" w:eastAsia="Arial" w:hAnsi="Arial" w:cs="Arial"/>
          <w:lang w:val="es-ES"/>
        </w:rPr>
        <w:t>20</w:t>
      </w:r>
      <w:r w:rsidRPr="4CFAB10A">
        <w:rPr>
          <w:rFonts w:ascii="Arial" w:eastAsia="Arial" w:hAnsi="Arial" w:cs="Arial"/>
          <w:lang w:val="es-ES"/>
        </w:rPr>
        <w:t xml:space="preserve"> usuarios; Rosario de Mora: </w:t>
      </w:r>
      <w:r w:rsidR="4CFAB10A" w:rsidRPr="4CFAB10A">
        <w:rPr>
          <w:rFonts w:ascii="Arial" w:eastAsia="Arial" w:hAnsi="Arial" w:cs="Arial"/>
          <w:lang w:val="es-ES"/>
        </w:rPr>
        <w:t>20</w:t>
      </w:r>
      <w:r w:rsidRPr="4CFAB10A">
        <w:rPr>
          <w:rFonts w:ascii="Arial" w:eastAsia="Arial" w:hAnsi="Arial" w:cs="Arial"/>
          <w:lang w:val="es-ES"/>
        </w:rPr>
        <w:t xml:space="preserve"> usuarios; El Carmelo: </w:t>
      </w:r>
      <w:r w:rsidR="4CFAB10A" w:rsidRPr="4CFAB10A">
        <w:rPr>
          <w:rFonts w:ascii="Arial" w:eastAsia="Arial" w:hAnsi="Arial" w:cs="Arial"/>
          <w:lang w:val="es-ES"/>
        </w:rPr>
        <w:t>20</w:t>
      </w:r>
      <w:r w:rsidRPr="4CFAB10A">
        <w:rPr>
          <w:rFonts w:ascii="Arial" w:eastAsia="Arial" w:hAnsi="Arial" w:cs="Arial"/>
          <w:lang w:val="es-ES"/>
        </w:rPr>
        <w:t xml:space="preserve"> usuarios). </w:t>
      </w:r>
    </w:p>
    <w:p w14:paraId="1FB05AE3" w14:textId="77777777" w:rsidR="00DA2AC4" w:rsidRDefault="00DA2AC4" w:rsidP="00DA2AC4">
      <w:pPr>
        <w:jc w:val="both"/>
        <w:rPr>
          <w:rFonts w:ascii="Arial" w:eastAsia="Arial" w:hAnsi="Arial" w:cs="Arial"/>
          <w:lang w:val="es-ES"/>
        </w:rPr>
      </w:pPr>
    </w:p>
    <w:p w14:paraId="4B9B691E" w14:textId="77777777" w:rsidR="00DA2AC4" w:rsidRDefault="39B820BA" w:rsidP="00DA2AC4">
      <w:pPr>
        <w:jc w:val="both"/>
        <w:rPr>
          <w:rFonts w:ascii="Arial" w:eastAsia="Arial" w:hAnsi="Arial" w:cs="Arial"/>
          <w:lang w:val="es-ES"/>
        </w:rPr>
      </w:pPr>
      <w:r w:rsidRPr="4CFAB10A">
        <w:rPr>
          <w:rFonts w:ascii="Arial" w:eastAsia="Arial" w:hAnsi="Arial" w:cs="Arial"/>
          <w:lang w:val="es-ES"/>
        </w:rPr>
        <w:t xml:space="preserve">Para la recolección de datos se utilizó una cédula de entrevista la cual está </w:t>
      </w:r>
      <w:r w:rsidR="004E5004" w:rsidRPr="4CFAB10A">
        <w:rPr>
          <w:rFonts w:ascii="Arial" w:eastAsia="Arial" w:hAnsi="Arial" w:cs="Arial"/>
          <w:lang w:val="es-ES"/>
        </w:rPr>
        <w:t>dirigida</w:t>
      </w:r>
      <w:r w:rsidRPr="4CFAB10A">
        <w:rPr>
          <w:rFonts w:ascii="Arial" w:eastAsia="Arial" w:hAnsi="Arial" w:cs="Arial"/>
          <w:lang w:val="es-ES"/>
        </w:rPr>
        <w:t xml:space="preserve"> a la población entre 20 y 30 años de edad que cumplan con los criterios de inclusión en las poblaciones estudiadas. </w:t>
      </w:r>
    </w:p>
    <w:p w14:paraId="72DA1B4C" w14:textId="77777777" w:rsidR="00DA2AC4" w:rsidRDefault="00DA2AC4" w:rsidP="00DA2AC4">
      <w:pPr>
        <w:jc w:val="both"/>
        <w:rPr>
          <w:rFonts w:ascii="Arial" w:eastAsia="Arial" w:hAnsi="Arial" w:cs="Arial"/>
          <w:lang w:val="es-ES"/>
        </w:rPr>
      </w:pPr>
    </w:p>
    <w:p w14:paraId="2848359D" w14:textId="409ABFCB" w:rsidR="00DA2AC4" w:rsidRDefault="00DA2AC4" w:rsidP="00DA2AC4">
      <w:pPr>
        <w:jc w:val="both"/>
        <w:rPr>
          <w:rFonts w:ascii="Arial" w:eastAsia="Arial" w:hAnsi="Arial" w:cs="Arial"/>
          <w:lang w:val="es-ES"/>
        </w:rPr>
      </w:pPr>
      <w:r>
        <w:rPr>
          <w:rFonts w:ascii="Arial" w:eastAsia="Arial" w:hAnsi="Arial" w:cs="Arial"/>
          <w:lang w:val="es-ES"/>
        </w:rPr>
        <w:t>Los resultados que se obtuvieron en cuanto a l</w:t>
      </w:r>
      <w:r w:rsidR="39B820BA" w:rsidRPr="4CFAB10A">
        <w:rPr>
          <w:rFonts w:ascii="Arial" w:eastAsia="Arial" w:hAnsi="Arial" w:cs="Arial"/>
          <w:lang w:val="es-ES"/>
        </w:rPr>
        <w:t xml:space="preserve">a incidencia de dislipidemia de la </w:t>
      </w:r>
      <w:r w:rsidR="54825A5E" w:rsidRPr="4CFAB10A">
        <w:rPr>
          <w:rFonts w:ascii="Arial" w:eastAsia="Arial" w:hAnsi="Arial" w:cs="Arial"/>
          <w:lang w:val="es-ES"/>
        </w:rPr>
        <w:t>muestra</w:t>
      </w:r>
      <w:r w:rsidR="39B820BA" w:rsidRPr="4CFAB10A">
        <w:rPr>
          <w:rFonts w:ascii="Arial" w:eastAsia="Arial" w:hAnsi="Arial" w:cs="Arial"/>
          <w:lang w:val="es-ES"/>
        </w:rPr>
        <w:t xml:space="preserve"> total estudiada fue del </w:t>
      </w:r>
      <w:r w:rsidR="4CFAB10A" w:rsidRPr="4CFAB10A">
        <w:rPr>
          <w:rFonts w:ascii="Arial" w:eastAsia="Arial" w:hAnsi="Arial" w:cs="Arial"/>
          <w:lang w:val="es-ES"/>
        </w:rPr>
        <w:t>21</w:t>
      </w:r>
      <w:r w:rsidR="54825A5E" w:rsidRPr="4CFAB10A">
        <w:rPr>
          <w:rFonts w:ascii="Arial" w:eastAsia="Arial" w:hAnsi="Arial" w:cs="Arial"/>
          <w:lang w:val="es-ES"/>
        </w:rPr>
        <w:t>.7%,</w:t>
      </w:r>
      <w:r w:rsidR="39B820BA" w:rsidRPr="4CFAB10A">
        <w:rPr>
          <w:rFonts w:ascii="Arial" w:eastAsia="Arial" w:hAnsi="Arial" w:cs="Arial"/>
          <w:lang w:val="es-ES"/>
        </w:rPr>
        <w:t xml:space="preserve"> la incidencia de dislipidemias por Unidad Comunitaria de Salud</w:t>
      </w:r>
      <w:r w:rsidR="54825A5E" w:rsidRPr="4CFAB10A">
        <w:rPr>
          <w:rFonts w:ascii="Arial" w:eastAsia="Arial" w:hAnsi="Arial" w:cs="Arial"/>
          <w:lang w:val="es-ES"/>
        </w:rPr>
        <w:t xml:space="preserve"> </w:t>
      </w:r>
      <w:r w:rsidR="39B820BA" w:rsidRPr="4CFAB10A">
        <w:rPr>
          <w:rFonts w:ascii="Arial" w:eastAsia="Arial" w:hAnsi="Arial" w:cs="Arial"/>
          <w:lang w:val="es-ES"/>
        </w:rPr>
        <w:t xml:space="preserve">Familiar fue del </w:t>
      </w:r>
      <w:r w:rsidR="4CFAB10A" w:rsidRPr="4CFAB10A">
        <w:rPr>
          <w:rFonts w:ascii="Arial" w:eastAsia="Arial" w:hAnsi="Arial" w:cs="Arial"/>
          <w:lang w:val="es-ES"/>
        </w:rPr>
        <w:t>15</w:t>
      </w:r>
      <w:r w:rsidR="54825A5E" w:rsidRPr="4CFAB10A">
        <w:rPr>
          <w:rFonts w:ascii="Arial" w:eastAsia="Arial" w:hAnsi="Arial" w:cs="Arial"/>
          <w:lang w:val="es-ES"/>
        </w:rPr>
        <w:t>%</w:t>
      </w:r>
      <w:r w:rsidR="39B820BA" w:rsidRPr="4CFAB10A">
        <w:rPr>
          <w:rFonts w:ascii="Arial" w:eastAsia="Arial" w:hAnsi="Arial" w:cs="Arial"/>
          <w:lang w:val="es-ES"/>
        </w:rPr>
        <w:t xml:space="preserve"> para Unicentro, </w:t>
      </w:r>
      <w:r w:rsidR="4CFAB10A" w:rsidRPr="4CFAB10A">
        <w:rPr>
          <w:rFonts w:ascii="Arial" w:eastAsia="Arial" w:hAnsi="Arial" w:cs="Arial"/>
          <w:lang w:val="es-ES"/>
        </w:rPr>
        <w:t>15</w:t>
      </w:r>
      <w:r w:rsidR="54825A5E" w:rsidRPr="4CFAB10A">
        <w:rPr>
          <w:rFonts w:ascii="Arial" w:eastAsia="Arial" w:hAnsi="Arial" w:cs="Arial"/>
          <w:lang w:val="es-ES"/>
        </w:rPr>
        <w:t>%</w:t>
      </w:r>
      <w:r w:rsidR="39B820BA" w:rsidRPr="4CFAB10A">
        <w:rPr>
          <w:rFonts w:ascii="Arial" w:eastAsia="Arial" w:hAnsi="Arial" w:cs="Arial"/>
          <w:lang w:val="es-ES"/>
        </w:rPr>
        <w:t xml:space="preserve"> para Rosario de Mora y </w:t>
      </w:r>
      <w:r w:rsidR="4CFAB10A" w:rsidRPr="4CFAB10A">
        <w:rPr>
          <w:rFonts w:ascii="Arial" w:eastAsia="Arial" w:hAnsi="Arial" w:cs="Arial"/>
          <w:lang w:val="es-ES"/>
        </w:rPr>
        <w:t>35</w:t>
      </w:r>
      <w:r w:rsidR="54825A5E" w:rsidRPr="4CFAB10A">
        <w:rPr>
          <w:rFonts w:ascii="Arial" w:eastAsia="Arial" w:hAnsi="Arial" w:cs="Arial"/>
          <w:lang w:val="es-ES"/>
        </w:rPr>
        <w:t>%</w:t>
      </w:r>
      <w:r w:rsidR="39B820BA" w:rsidRPr="4CFAB10A">
        <w:rPr>
          <w:rFonts w:ascii="Arial" w:eastAsia="Arial" w:hAnsi="Arial" w:cs="Arial"/>
          <w:lang w:val="es-ES"/>
        </w:rPr>
        <w:t xml:space="preserve"> para El Carmelo. De los usuarios que presentaron dislipidemia correspondió el </w:t>
      </w:r>
      <w:r w:rsidR="4CFAB10A" w:rsidRPr="4CFAB10A">
        <w:rPr>
          <w:rFonts w:ascii="Arial" w:eastAsia="Arial" w:hAnsi="Arial" w:cs="Arial"/>
          <w:lang w:val="es-ES"/>
        </w:rPr>
        <w:t>38.5</w:t>
      </w:r>
      <w:r w:rsidR="54825A5E" w:rsidRPr="4CFAB10A">
        <w:rPr>
          <w:rFonts w:ascii="Arial" w:eastAsia="Arial" w:hAnsi="Arial" w:cs="Arial"/>
          <w:lang w:val="es-ES"/>
        </w:rPr>
        <w:t>%</w:t>
      </w:r>
      <w:r w:rsidR="39B820BA" w:rsidRPr="4CFAB10A">
        <w:rPr>
          <w:rFonts w:ascii="Arial" w:eastAsia="Arial" w:hAnsi="Arial" w:cs="Arial"/>
          <w:lang w:val="es-ES"/>
        </w:rPr>
        <w:t xml:space="preserve"> al sexo masculino y el </w:t>
      </w:r>
      <w:r w:rsidR="4CFAB10A" w:rsidRPr="4CFAB10A">
        <w:rPr>
          <w:rFonts w:ascii="Arial" w:eastAsia="Arial" w:hAnsi="Arial" w:cs="Arial"/>
          <w:lang w:val="es-ES"/>
        </w:rPr>
        <w:t>61</w:t>
      </w:r>
      <w:r w:rsidR="54825A5E" w:rsidRPr="4CFAB10A">
        <w:rPr>
          <w:rFonts w:ascii="Arial" w:eastAsia="Arial" w:hAnsi="Arial" w:cs="Arial"/>
          <w:lang w:val="es-ES"/>
        </w:rPr>
        <w:t>.5%</w:t>
      </w:r>
      <w:r w:rsidR="39B820BA" w:rsidRPr="4CFAB10A">
        <w:rPr>
          <w:rFonts w:ascii="Arial" w:eastAsia="Arial" w:hAnsi="Arial" w:cs="Arial"/>
          <w:lang w:val="es-ES"/>
        </w:rPr>
        <w:t xml:space="preserve"> al sexo femenino. El sexo más afectado por las dislipidemias de las Unidades Comunitarias de Salud Familiar correspondió </w:t>
      </w:r>
      <w:r w:rsidR="4CFAB10A" w:rsidRPr="4CFAB10A">
        <w:rPr>
          <w:rFonts w:ascii="Arial" w:eastAsia="Arial" w:hAnsi="Arial" w:cs="Arial"/>
          <w:lang w:val="es-ES"/>
        </w:rPr>
        <w:t xml:space="preserve">al sexo femenino </w:t>
      </w:r>
      <w:r w:rsidR="39B820BA" w:rsidRPr="4CFAB10A">
        <w:rPr>
          <w:rFonts w:ascii="Arial" w:eastAsia="Arial" w:hAnsi="Arial" w:cs="Arial"/>
          <w:lang w:val="es-ES"/>
        </w:rPr>
        <w:t xml:space="preserve">en un </w:t>
      </w:r>
      <w:r w:rsidR="4CFAB10A" w:rsidRPr="4CFAB10A">
        <w:rPr>
          <w:rFonts w:ascii="Arial" w:eastAsia="Arial" w:hAnsi="Arial" w:cs="Arial"/>
          <w:lang w:val="es-ES"/>
        </w:rPr>
        <w:t>66.7</w:t>
      </w:r>
      <w:r w:rsidR="54825A5E" w:rsidRPr="4CFAB10A">
        <w:rPr>
          <w:rFonts w:ascii="Arial" w:eastAsia="Arial" w:hAnsi="Arial" w:cs="Arial"/>
          <w:lang w:val="es-ES"/>
        </w:rPr>
        <w:t>%</w:t>
      </w:r>
      <w:r w:rsidR="39B820BA" w:rsidRPr="4CFAB10A">
        <w:rPr>
          <w:rFonts w:ascii="Arial" w:eastAsia="Arial" w:hAnsi="Arial" w:cs="Arial"/>
          <w:lang w:val="es-ES"/>
        </w:rPr>
        <w:t xml:space="preserve"> en Unicentro y Rosario de Mora</w:t>
      </w:r>
      <w:r w:rsidR="4CFAB10A" w:rsidRPr="4CFAB10A">
        <w:rPr>
          <w:rFonts w:ascii="Arial" w:eastAsia="Arial" w:hAnsi="Arial" w:cs="Arial"/>
          <w:lang w:val="es-ES"/>
        </w:rPr>
        <w:t>, de igual manera en Clínica</w:t>
      </w:r>
      <w:r w:rsidR="39B820BA" w:rsidRPr="4CFAB10A">
        <w:rPr>
          <w:rFonts w:ascii="Arial" w:eastAsia="Arial" w:hAnsi="Arial" w:cs="Arial"/>
          <w:lang w:val="es-ES"/>
        </w:rPr>
        <w:t xml:space="preserve"> El Carmelo fue el </w:t>
      </w:r>
      <w:r w:rsidR="4CFAB10A" w:rsidRPr="4CFAB10A">
        <w:rPr>
          <w:rFonts w:ascii="Arial" w:eastAsia="Arial" w:hAnsi="Arial" w:cs="Arial"/>
          <w:lang w:val="es-ES"/>
        </w:rPr>
        <w:t xml:space="preserve">sexo femenino el más afectado </w:t>
      </w:r>
      <w:r w:rsidR="39B820BA" w:rsidRPr="4CFAB10A">
        <w:rPr>
          <w:rFonts w:ascii="Arial" w:eastAsia="Arial" w:hAnsi="Arial" w:cs="Arial"/>
          <w:lang w:val="es-ES"/>
        </w:rPr>
        <w:t xml:space="preserve">con un </w:t>
      </w:r>
      <w:r w:rsidR="54825A5E" w:rsidRPr="4CFAB10A">
        <w:rPr>
          <w:rFonts w:ascii="Arial" w:eastAsia="Arial" w:hAnsi="Arial" w:cs="Arial"/>
          <w:lang w:val="es-ES"/>
        </w:rPr>
        <w:t>57.1%.</w:t>
      </w:r>
      <w:r>
        <w:rPr>
          <w:rFonts w:ascii="Arial" w:eastAsia="Arial" w:hAnsi="Arial" w:cs="Arial"/>
          <w:lang w:val="es-ES"/>
        </w:rPr>
        <w:t xml:space="preserve"> </w:t>
      </w:r>
    </w:p>
    <w:p w14:paraId="0BBCA897" w14:textId="77777777" w:rsidR="00DA2AC4" w:rsidRDefault="00DA2AC4" w:rsidP="00DA2AC4">
      <w:pPr>
        <w:jc w:val="both"/>
        <w:rPr>
          <w:rFonts w:ascii="Arial" w:eastAsia="Arial" w:hAnsi="Arial" w:cs="Arial"/>
          <w:lang w:val="es-ES"/>
        </w:rPr>
      </w:pPr>
    </w:p>
    <w:p w14:paraId="6D2E6792" w14:textId="72F66E8F" w:rsidR="00DA2AC4" w:rsidRDefault="00DA2AC4" w:rsidP="00DA2AC4">
      <w:pPr>
        <w:jc w:val="both"/>
        <w:rPr>
          <w:rFonts w:ascii="Arial" w:eastAsia="Arial" w:hAnsi="Arial" w:cs="Arial"/>
        </w:rPr>
      </w:pPr>
      <w:r>
        <w:rPr>
          <w:rFonts w:ascii="Arial" w:eastAsia="Arial" w:hAnsi="Arial" w:cs="Arial"/>
          <w:lang w:val="es-ES"/>
        </w:rPr>
        <w:t xml:space="preserve">Del total de la población estudiada </w:t>
      </w:r>
      <w:r>
        <w:rPr>
          <w:rFonts w:ascii="Arial" w:eastAsia="Arial" w:hAnsi="Arial" w:cs="Arial"/>
          <w:color w:val="000000" w:themeColor="text1"/>
        </w:rPr>
        <w:t>corresponde</w:t>
      </w:r>
      <w:r w:rsidRPr="00DA2AC4">
        <w:rPr>
          <w:rFonts w:ascii="Arial" w:eastAsia="Arial" w:hAnsi="Arial" w:cs="Arial"/>
          <w:color w:val="000000" w:themeColor="text1"/>
        </w:rPr>
        <w:t xml:space="preserve"> el 20.0% a edades entre los 20</w:t>
      </w:r>
      <w:r w:rsidRPr="00DA2AC4">
        <w:rPr>
          <w:color w:val="000000" w:themeColor="text1"/>
        </w:rPr>
        <w:t xml:space="preserve"> </w:t>
      </w:r>
      <w:r w:rsidRPr="00DA2AC4">
        <w:rPr>
          <w:rFonts w:ascii="Arial" w:eastAsia="Arial" w:hAnsi="Arial" w:cs="Arial"/>
          <w:color w:val="000000" w:themeColor="text1"/>
        </w:rPr>
        <w:t>a 25 años de edad y 23.3</w:t>
      </w:r>
      <w:r>
        <w:rPr>
          <w:rFonts w:ascii="Arial" w:eastAsia="Arial" w:hAnsi="Arial" w:cs="Arial"/>
          <w:color w:val="000000" w:themeColor="text1"/>
        </w:rPr>
        <w:t xml:space="preserve">% a edades entre 26 a 30 años, de los cuales </w:t>
      </w:r>
      <w:r w:rsidRPr="70EDD397">
        <w:rPr>
          <w:rFonts w:ascii="Arial" w:eastAsia="Arial" w:hAnsi="Arial" w:cs="Arial"/>
        </w:rPr>
        <w:t>el 2</w:t>
      </w:r>
      <w:r>
        <w:rPr>
          <w:rFonts w:ascii="Arial" w:eastAsia="Arial" w:hAnsi="Arial" w:cs="Arial"/>
        </w:rPr>
        <w:t>5</w:t>
      </w:r>
      <w:r w:rsidRPr="70EDD397">
        <w:rPr>
          <w:rFonts w:ascii="Arial" w:eastAsia="Arial" w:hAnsi="Arial" w:cs="Arial"/>
        </w:rPr>
        <w:t xml:space="preserve">% ingería bebidas alcohólicas, el </w:t>
      </w:r>
      <w:r>
        <w:rPr>
          <w:rFonts w:ascii="Arial" w:eastAsia="Arial" w:hAnsi="Arial" w:cs="Arial"/>
        </w:rPr>
        <w:t>27.8</w:t>
      </w:r>
      <w:r w:rsidRPr="70EDD397">
        <w:rPr>
          <w:rFonts w:ascii="Arial" w:eastAsia="Arial" w:hAnsi="Arial" w:cs="Arial"/>
        </w:rPr>
        <w:t>%</w:t>
      </w:r>
      <w:r>
        <w:t xml:space="preserve"> </w:t>
      </w:r>
      <w:r w:rsidRPr="70EDD397">
        <w:rPr>
          <w:rFonts w:ascii="Arial" w:eastAsia="Arial" w:hAnsi="Arial" w:cs="Arial"/>
        </w:rPr>
        <w:t xml:space="preserve">fumaba, el </w:t>
      </w:r>
      <w:r>
        <w:rPr>
          <w:rFonts w:ascii="Arial" w:eastAsia="Arial" w:hAnsi="Arial" w:cs="Arial"/>
        </w:rPr>
        <w:t>29.4</w:t>
      </w:r>
      <w:r w:rsidRPr="70EDD397">
        <w:rPr>
          <w:rFonts w:ascii="Arial" w:eastAsia="Arial" w:hAnsi="Arial" w:cs="Arial"/>
        </w:rPr>
        <w:t>% % presentó sedentarismo, el 2</w:t>
      </w:r>
      <w:r>
        <w:rPr>
          <w:rFonts w:ascii="Arial" w:eastAsia="Arial" w:hAnsi="Arial" w:cs="Arial"/>
        </w:rPr>
        <w:t>0</w:t>
      </w:r>
      <w:r w:rsidRPr="70EDD397">
        <w:rPr>
          <w:rFonts w:ascii="Arial" w:eastAsia="Arial" w:hAnsi="Arial" w:cs="Arial"/>
        </w:rPr>
        <w:t>% de mujeres usaban</w:t>
      </w:r>
      <w:r>
        <w:t xml:space="preserve"> </w:t>
      </w:r>
      <w:r w:rsidRPr="70EDD397">
        <w:rPr>
          <w:rFonts w:ascii="Arial" w:eastAsia="Arial" w:hAnsi="Arial" w:cs="Arial"/>
        </w:rPr>
        <w:t>anticonceptivos orales. Además de patologías asociadas al desarrollar dislipidemias</w:t>
      </w:r>
      <w:r>
        <w:t xml:space="preserve"> </w:t>
      </w:r>
      <w:r w:rsidRPr="70EDD397">
        <w:rPr>
          <w:rFonts w:ascii="Arial" w:eastAsia="Arial" w:hAnsi="Arial" w:cs="Arial"/>
        </w:rPr>
        <w:t xml:space="preserve">como hipertensión arterial en </w:t>
      </w:r>
      <w:r>
        <w:rPr>
          <w:rFonts w:ascii="Arial" w:eastAsia="Arial" w:hAnsi="Arial" w:cs="Arial"/>
        </w:rPr>
        <w:t>35.3</w:t>
      </w:r>
      <w:r w:rsidRPr="70EDD397">
        <w:rPr>
          <w:rFonts w:ascii="Arial" w:eastAsia="Arial" w:hAnsi="Arial" w:cs="Arial"/>
        </w:rPr>
        <w:t xml:space="preserve">%, diabetes </w:t>
      </w:r>
      <w:r>
        <w:rPr>
          <w:rFonts w:ascii="Arial" w:eastAsia="Arial" w:hAnsi="Arial" w:cs="Arial"/>
        </w:rPr>
        <w:t>mellitus</w:t>
      </w:r>
      <w:r w:rsidRPr="70EDD397">
        <w:rPr>
          <w:rFonts w:ascii="Arial" w:eastAsia="Arial" w:hAnsi="Arial" w:cs="Arial"/>
        </w:rPr>
        <w:t xml:space="preserve"> en </w:t>
      </w:r>
      <w:r>
        <w:rPr>
          <w:rFonts w:ascii="Arial" w:eastAsia="Arial" w:hAnsi="Arial" w:cs="Arial"/>
        </w:rPr>
        <w:t>21.4</w:t>
      </w:r>
      <w:r w:rsidRPr="70EDD397">
        <w:rPr>
          <w:rFonts w:ascii="Arial" w:eastAsia="Arial" w:hAnsi="Arial" w:cs="Arial"/>
        </w:rPr>
        <w:t>%.</w:t>
      </w:r>
    </w:p>
    <w:p w14:paraId="5F9C542A" w14:textId="77777777" w:rsidR="00DA2AC4" w:rsidRDefault="00DA2AC4" w:rsidP="00DA2AC4">
      <w:pPr>
        <w:jc w:val="both"/>
        <w:rPr>
          <w:rFonts w:ascii="Arial" w:eastAsia="Arial" w:hAnsi="Arial" w:cs="Arial"/>
        </w:rPr>
      </w:pPr>
    </w:p>
    <w:p w14:paraId="72FC51DE" w14:textId="77777777" w:rsidR="00DA2AC4" w:rsidRDefault="00DA2AC4" w:rsidP="00DA2AC4">
      <w:pPr>
        <w:jc w:val="both"/>
      </w:pPr>
    </w:p>
    <w:p w14:paraId="4D899935" w14:textId="77777777" w:rsidR="00CD61EB" w:rsidRDefault="008C3554" w:rsidP="00CD61EB">
      <w:pPr>
        <w:pStyle w:val="Ttulo3"/>
        <w:spacing w:line="360" w:lineRule="auto"/>
        <w:jc w:val="both"/>
        <w:rPr>
          <w:rFonts w:ascii="Arial" w:eastAsia="Arial" w:hAnsi="Arial" w:cs="Arial"/>
          <w:color w:val="000000" w:themeColor="text1"/>
        </w:rPr>
      </w:pPr>
      <w:r>
        <w:rPr>
          <w:rFonts w:ascii="Arial" w:eastAsia="Arial" w:hAnsi="Arial" w:cs="Arial"/>
          <w:color w:val="000000" w:themeColor="text1"/>
        </w:rPr>
        <w:lastRenderedPageBreak/>
        <w:t>La investigación permite recomendar que se haga promoción de estilos de vida saludables a nivel de las Unidades Comunitarias de Salud Familiar a través de un plan de programas de educación a nivel comunitario de prevención y de tratamiento de dislipidemias en conjunto el Ministerio de salud con el Ministerio de Educación.</w:t>
      </w:r>
      <w:bookmarkStart w:id="0" w:name="_Toc5773830"/>
      <w:bookmarkStart w:id="1" w:name="_Toc5775869"/>
    </w:p>
    <w:p w14:paraId="24DB349C" w14:textId="77777777" w:rsidR="00CD61EB" w:rsidRDefault="00CD61EB" w:rsidP="00CD61EB">
      <w:pPr>
        <w:pStyle w:val="Ttulo3"/>
        <w:spacing w:line="360" w:lineRule="auto"/>
        <w:jc w:val="both"/>
        <w:rPr>
          <w:rFonts w:ascii="Arial" w:eastAsia="Arial" w:hAnsi="Arial" w:cs="Arial"/>
          <w:color w:val="000000" w:themeColor="text1"/>
        </w:rPr>
      </w:pPr>
    </w:p>
    <w:p w14:paraId="087E0A5C" w14:textId="77777777" w:rsidR="00CD61EB" w:rsidRDefault="00CD61EB" w:rsidP="00CD61EB">
      <w:pPr>
        <w:pStyle w:val="Ttulo3"/>
        <w:spacing w:line="360" w:lineRule="auto"/>
        <w:jc w:val="both"/>
        <w:rPr>
          <w:rFonts w:ascii="Arial" w:eastAsia="Arial" w:hAnsi="Arial" w:cs="Arial"/>
          <w:color w:val="000000" w:themeColor="text1"/>
        </w:rPr>
      </w:pPr>
    </w:p>
    <w:p w14:paraId="66601C0C" w14:textId="77777777" w:rsidR="00CD61EB" w:rsidRDefault="00CD61EB" w:rsidP="00CD61EB">
      <w:pPr>
        <w:pStyle w:val="Ttulo3"/>
        <w:spacing w:line="360" w:lineRule="auto"/>
        <w:jc w:val="both"/>
        <w:rPr>
          <w:rFonts w:ascii="Arial" w:eastAsia="Arial" w:hAnsi="Arial" w:cs="Arial"/>
          <w:color w:val="000000" w:themeColor="text1"/>
        </w:rPr>
      </w:pPr>
    </w:p>
    <w:p w14:paraId="1020F425" w14:textId="77777777" w:rsidR="00CD61EB" w:rsidRDefault="00CD61EB" w:rsidP="00CD61EB">
      <w:pPr>
        <w:pStyle w:val="Ttulo3"/>
        <w:spacing w:line="360" w:lineRule="auto"/>
        <w:jc w:val="both"/>
        <w:rPr>
          <w:rFonts w:ascii="Arial" w:eastAsia="Arial" w:hAnsi="Arial" w:cs="Arial"/>
          <w:color w:val="000000" w:themeColor="text1"/>
        </w:rPr>
      </w:pPr>
    </w:p>
    <w:p w14:paraId="5B42E59D" w14:textId="77777777" w:rsidR="00CD61EB" w:rsidRDefault="00CD61EB" w:rsidP="00CD61EB">
      <w:pPr>
        <w:pStyle w:val="Ttulo3"/>
        <w:spacing w:line="360" w:lineRule="auto"/>
        <w:jc w:val="both"/>
        <w:rPr>
          <w:rFonts w:ascii="Arial" w:eastAsia="Arial" w:hAnsi="Arial" w:cs="Arial"/>
          <w:color w:val="000000" w:themeColor="text1"/>
        </w:rPr>
      </w:pPr>
    </w:p>
    <w:p w14:paraId="306F9E63" w14:textId="77777777" w:rsidR="00CD61EB" w:rsidRDefault="00CD61EB" w:rsidP="00CD61EB">
      <w:pPr>
        <w:pStyle w:val="Ttulo3"/>
        <w:spacing w:line="360" w:lineRule="auto"/>
        <w:jc w:val="both"/>
        <w:rPr>
          <w:rFonts w:ascii="Arial" w:eastAsia="Arial" w:hAnsi="Arial" w:cs="Arial"/>
          <w:color w:val="000000" w:themeColor="text1"/>
        </w:rPr>
      </w:pPr>
    </w:p>
    <w:p w14:paraId="451C1A73" w14:textId="77777777" w:rsidR="00CD61EB" w:rsidRDefault="00CD61EB" w:rsidP="00CD61EB">
      <w:pPr>
        <w:pStyle w:val="Ttulo3"/>
        <w:spacing w:line="360" w:lineRule="auto"/>
        <w:jc w:val="both"/>
        <w:rPr>
          <w:rFonts w:ascii="Arial" w:eastAsia="Arial" w:hAnsi="Arial" w:cs="Arial"/>
          <w:color w:val="000000" w:themeColor="text1"/>
        </w:rPr>
      </w:pPr>
    </w:p>
    <w:p w14:paraId="622F897D" w14:textId="77777777" w:rsidR="00CD61EB" w:rsidRDefault="00CD61EB" w:rsidP="00CD61EB">
      <w:pPr>
        <w:pStyle w:val="Ttulo3"/>
        <w:spacing w:line="360" w:lineRule="auto"/>
        <w:jc w:val="both"/>
        <w:rPr>
          <w:rFonts w:ascii="Arial" w:eastAsia="Arial" w:hAnsi="Arial" w:cs="Arial"/>
          <w:color w:val="000000" w:themeColor="text1"/>
        </w:rPr>
      </w:pPr>
    </w:p>
    <w:p w14:paraId="54BA66D6" w14:textId="77777777" w:rsidR="00CD61EB" w:rsidRDefault="00CD61EB" w:rsidP="00CD61EB">
      <w:pPr>
        <w:pStyle w:val="Ttulo3"/>
        <w:spacing w:line="360" w:lineRule="auto"/>
        <w:jc w:val="both"/>
        <w:rPr>
          <w:rFonts w:ascii="Arial" w:eastAsia="Arial" w:hAnsi="Arial" w:cs="Arial"/>
          <w:color w:val="000000" w:themeColor="text1"/>
        </w:rPr>
      </w:pPr>
    </w:p>
    <w:p w14:paraId="0E080533" w14:textId="77777777" w:rsidR="00CD61EB" w:rsidRDefault="00CD61EB" w:rsidP="00CD61EB">
      <w:pPr>
        <w:pStyle w:val="Ttulo3"/>
        <w:spacing w:line="360" w:lineRule="auto"/>
        <w:jc w:val="both"/>
        <w:rPr>
          <w:rFonts w:ascii="Arial" w:eastAsia="Arial" w:hAnsi="Arial" w:cs="Arial"/>
          <w:color w:val="000000" w:themeColor="text1"/>
        </w:rPr>
      </w:pPr>
    </w:p>
    <w:p w14:paraId="64BC26C1" w14:textId="77777777" w:rsidR="00CD61EB" w:rsidRDefault="00CD61EB" w:rsidP="00CD61EB">
      <w:pPr>
        <w:pStyle w:val="Ttulo3"/>
        <w:spacing w:line="360" w:lineRule="auto"/>
        <w:jc w:val="both"/>
        <w:rPr>
          <w:rFonts w:ascii="Arial" w:eastAsia="Arial" w:hAnsi="Arial" w:cs="Arial"/>
          <w:color w:val="000000" w:themeColor="text1"/>
        </w:rPr>
      </w:pPr>
    </w:p>
    <w:p w14:paraId="2127A0EB" w14:textId="77777777" w:rsidR="00CD61EB" w:rsidRDefault="00CD61EB" w:rsidP="00CD61EB">
      <w:pPr>
        <w:pStyle w:val="Ttulo3"/>
        <w:spacing w:line="360" w:lineRule="auto"/>
        <w:jc w:val="both"/>
        <w:rPr>
          <w:rFonts w:ascii="Arial" w:eastAsia="Arial" w:hAnsi="Arial" w:cs="Arial"/>
          <w:color w:val="000000" w:themeColor="text1"/>
        </w:rPr>
      </w:pPr>
    </w:p>
    <w:p w14:paraId="085512F1" w14:textId="77777777" w:rsidR="00CD61EB" w:rsidRDefault="00CD61EB" w:rsidP="00CD61EB">
      <w:pPr>
        <w:pStyle w:val="Ttulo3"/>
        <w:spacing w:line="360" w:lineRule="auto"/>
        <w:jc w:val="both"/>
        <w:rPr>
          <w:rFonts w:ascii="Arial" w:eastAsia="Arial" w:hAnsi="Arial" w:cs="Arial"/>
          <w:color w:val="000000" w:themeColor="text1"/>
        </w:rPr>
      </w:pPr>
    </w:p>
    <w:p w14:paraId="42C46A89" w14:textId="77777777" w:rsidR="00CD61EB" w:rsidRDefault="00CD61EB" w:rsidP="00CD61EB">
      <w:pPr>
        <w:pStyle w:val="Ttulo3"/>
        <w:spacing w:line="360" w:lineRule="auto"/>
        <w:jc w:val="both"/>
        <w:rPr>
          <w:rFonts w:ascii="Arial" w:eastAsia="Arial" w:hAnsi="Arial" w:cs="Arial"/>
          <w:color w:val="000000" w:themeColor="text1"/>
        </w:rPr>
      </w:pPr>
    </w:p>
    <w:p w14:paraId="0437F273" w14:textId="77777777" w:rsidR="00CD61EB" w:rsidRDefault="00CD61EB" w:rsidP="00CD61EB">
      <w:pPr>
        <w:pStyle w:val="Ttulo3"/>
        <w:spacing w:line="360" w:lineRule="auto"/>
        <w:jc w:val="both"/>
        <w:rPr>
          <w:rFonts w:ascii="Arial" w:eastAsia="Arial" w:hAnsi="Arial" w:cs="Arial"/>
          <w:color w:val="000000" w:themeColor="text1"/>
        </w:rPr>
      </w:pPr>
    </w:p>
    <w:p w14:paraId="715CCFBC" w14:textId="77777777" w:rsidR="00CD61EB" w:rsidRDefault="00CD61EB" w:rsidP="00CD61EB">
      <w:pPr>
        <w:pStyle w:val="Ttulo3"/>
        <w:spacing w:line="360" w:lineRule="auto"/>
        <w:jc w:val="both"/>
        <w:rPr>
          <w:rFonts w:ascii="Arial" w:eastAsia="Arial" w:hAnsi="Arial" w:cs="Arial"/>
          <w:color w:val="000000" w:themeColor="text1"/>
        </w:rPr>
      </w:pPr>
    </w:p>
    <w:p w14:paraId="109A54B6" w14:textId="77777777" w:rsidR="00CD61EB" w:rsidRDefault="00CD61EB" w:rsidP="00CD61EB">
      <w:pPr>
        <w:pStyle w:val="Ttulo3"/>
        <w:spacing w:line="360" w:lineRule="auto"/>
        <w:jc w:val="both"/>
        <w:rPr>
          <w:rFonts w:ascii="Arial" w:eastAsia="Arial" w:hAnsi="Arial" w:cs="Arial"/>
          <w:color w:val="000000" w:themeColor="text1"/>
        </w:rPr>
      </w:pPr>
    </w:p>
    <w:p w14:paraId="0BB095E0" w14:textId="77777777" w:rsidR="00CD61EB" w:rsidRDefault="00CD61EB" w:rsidP="00CD61EB">
      <w:pPr>
        <w:pStyle w:val="Ttulo3"/>
        <w:spacing w:line="360" w:lineRule="auto"/>
        <w:jc w:val="both"/>
        <w:rPr>
          <w:rFonts w:ascii="Arial" w:eastAsia="Arial" w:hAnsi="Arial" w:cs="Arial"/>
          <w:color w:val="000000" w:themeColor="text1"/>
        </w:rPr>
      </w:pPr>
    </w:p>
    <w:p w14:paraId="107257FE" w14:textId="77777777" w:rsidR="00CD61EB" w:rsidRDefault="00CD61EB" w:rsidP="00CD61EB">
      <w:pPr>
        <w:pStyle w:val="Ttulo3"/>
        <w:spacing w:line="360" w:lineRule="auto"/>
        <w:jc w:val="both"/>
        <w:rPr>
          <w:rFonts w:ascii="Arial" w:eastAsia="Arial" w:hAnsi="Arial" w:cs="Arial"/>
          <w:color w:val="000000" w:themeColor="text1"/>
        </w:rPr>
      </w:pPr>
    </w:p>
    <w:p w14:paraId="0DA665CC" w14:textId="77777777" w:rsidR="00CD61EB" w:rsidRDefault="00CD61EB" w:rsidP="00CD61EB">
      <w:pPr>
        <w:pStyle w:val="Ttulo3"/>
        <w:spacing w:line="360" w:lineRule="auto"/>
        <w:jc w:val="both"/>
        <w:rPr>
          <w:rFonts w:ascii="Arial" w:eastAsia="Arial" w:hAnsi="Arial" w:cs="Arial"/>
          <w:color w:val="000000" w:themeColor="text1"/>
        </w:rPr>
      </w:pPr>
    </w:p>
    <w:p w14:paraId="439BF144" w14:textId="77777777" w:rsidR="00CD61EB" w:rsidRDefault="00CD61EB" w:rsidP="00CD61EB">
      <w:pPr>
        <w:pStyle w:val="Ttulo3"/>
        <w:spacing w:line="360" w:lineRule="auto"/>
        <w:jc w:val="both"/>
        <w:rPr>
          <w:rFonts w:ascii="Arial" w:eastAsia="Arial" w:hAnsi="Arial" w:cs="Arial"/>
          <w:color w:val="000000" w:themeColor="text1"/>
        </w:rPr>
      </w:pPr>
    </w:p>
    <w:p w14:paraId="50839358" w14:textId="77777777" w:rsidR="00CD61EB" w:rsidRDefault="00CD61EB" w:rsidP="00CD61EB">
      <w:pPr>
        <w:pStyle w:val="Ttulo3"/>
        <w:spacing w:line="360" w:lineRule="auto"/>
        <w:jc w:val="both"/>
        <w:rPr>
          <w:rFonts w:ascii="Arial" w:eastAsia="Arial" w:hAnsi="Arial" w:cs="Arial"/>
          <w:color w:val="000000" w:themeColor="text1"/>
        </w:rPr>
      </w:pPr>
    </w:p>
    <w:p w14:paraId="62B88869" w14:textId="77777777" w:rsidR="00CD61EB" w:rsidRDefault="00CD61EB" w:rsidP="00CD61EB">
      <w:pPr>
        <w:pStyle w:val="Ttulo3"/>
        <w:spacing w:line="360" w:lineRule="auto"/>
        <w:jc w:val="both"/>
        <w:rPr>
          <w:rFonts w:ascii="Arial" w:eastAsia="Arial" w:hAnsi="Arial" w:cs="Arial"/>
          <w:color w:val="000000" w:themeColor="text1"/>
        </w:rPr>
      </w:pPr>
    </w:p>
    <w:p w14:paraId="5C55FE22" w14:textId="77777777" w:rsidR="00CD61EB" w:rsidRDefault="00CD61EB" w:rsidP="00CD61EB">
      <w:pPr>
        <w:pStyle w:val="Ttulo3"/>
        <w:spacing w:line="360" w:lineRule="auto"/>
        <w:jc w:val="both"/>
        <w:rPr>
          <w:rFonts w:ascii="Arial" w:eastAsia="Arial" w:hAnsi="Arial" w:cs="Arial"/>
          <w:color w:val="000000" w:themeColor="text1"/>
        </w:rPr>
      </w:pPr>
    </w:p>
    <w:p w14:paraId="6CFC7895" w14:textId="32C75A2D" w:rsidR="005E1202" w:rsidRPr="00CD61EB" w:rsidRDefault="635F3766" w:rsidP="00CD61EB">
      <w:pPr>
        <w:pStyle w:val="Ttulo3"/>
        <w:spacing w:line="360" w:lineRule="auto"/>
        <w:jc w:val="center"/>
        <w:rPr>
          <w:rFonts w:ascii="Arial" w:eastAsia="Arial" w:hAnsi="Arial" w:cs="Arial"/>
          <w:color w:val="000000" w:themeColor="text1"/>
        </w:rPr>
      </w:pPr>
      <w:r w:rsidRPr="21E1387E">
        <w:rPr>
          <w:rFonts w:ascii="Arial" w:hAnsi="Arial" w:cs="Arial"/>
          <w:b/>
          <w:color w:val="auto"/>
          <w:szCs w:val="24"/>
        </w:rPr>
        <w:lastRenderedPageBreak/>
        <w:t>INTRODUCCION</w:t>
      </w:r>
      <w:bookmarkEnd w:id="0"/>
      <w:bookmarkEnd w:id="1"/>
    </w:p>
    <w:p w14:paraId="3B67F426" w14:textId="77777777" w:rsidR="00516FEE" w:rsidRDefault="00516FEE" w:rsidP="00516FEE"/>
    <w:p w14:paraId="351A1DEA" w14:textId="77777777" w:rsidR="006E15D3" w:rsidRDefault="006E15D3" w:rsidP="00516FEE"/>
    <w:p w14:paraId="0C64E864" w14:textId="77777777" w:rsidR="00763A46" w:rsidRDefault="00763A46" w:rsidP="00763A46">
      <w:pPr>
        <w:spacing w:line="360" w:lineRule="auto"/>
        <w:jc w:val="both"/>
        <w:rPr>
          <w:rFonts w:ascii="Arial" w:hAnsi="Arial" w:cs="Arial"/>
        </w:rPr>
      </w:pPr>
      <w:r w:rsidRPr="7588B28C">
        <w:rPr>
          <w:rFonts w:ascii="Arial" w:hAnsi="Arial" w:cs="Arial"/>
        </w:rPr>
        <w:t xml:space="preserve">El aumento de la concentración plasmática de colesterol y lípidos en la sangre es una condición que se encuentra asociado al desarrollo de una gran cantidad de padecimientos crónico degenerativos como obesidad, hipertensión, diabetes mellitus, infarto agudo al miocardio, eventos vasculares cerebrales y otros, los cuales están implicados en una diminución en el tiempo y calidad de vida de los pacientes que lo padecen. </w:t>
      </w:r>
    </w:p>
    <w:p w14:paraId="1633ED9E" w14:textId="77777777" w:rsidR="00763A46" w:rsidRDefault="00763A46" w:rsidP="00516FEE">
      <w:pPr>
        <w:spacing w:line="360" w:lineRule="auto"/>
        <w:jc w:val="both"/>
        <w:rPr>
          <w:rFonts w:ascii="Arial" w:eastAsia="Arial" w:hAnsi="Arial" w:cs="Arial"/>
        </w:rPr>
      </w:pPr>
    </w:p>
    <w:p w14:paraId="6874C8DD" w14:textId="5F0AC9BC" w:rsidR="00516FEE" w:rsidRDefault="00516FEE" w:rsidP="00516FEE">
      <w:pPr>
        <w:spacing w:line="360" w:lineRule="auto"/>
        <w:jc w:val="both"/>
        <w:rPr>
          <w:rFonts w:ascii="Arial" w:eastAsia="Arial" w:hAnsi="Arial" w:cs="Arial"/>
        </w:rPr>
      </w:pPr>
      <w:r w:rsidRPr="21E1387E">
        <w:rPr>
          <w:rFonts w:ascii="Arial" w:eastAsia="Arial" w:hAnsi="Arial" w:cs="Arial"/>
        </w:rPr>
        <w:t>En la actualidad el estudio más amplio y reciente realizado por la Organización Mundial de la Salud (OMS) en el año 2011 sobre las dislipidemias, es una muestra representativa de 147 millones de personas</w:t>
      </w:r>
      <w:r w:rsidR="009D08F5">
        <w:rPr>
          <w:rFonts w:ascii="Arial" w:eastAsia="Arial" w:hAnsi="Arial" w:cs="Arial"/>
        </w:rPr>
        <w:t>,</w:t>
      </w:r>
      <w:r w:rsidRPr="21E1387E">
        <w:rPr>
          <w:rFonts w:ascii="Arial" w:eastAsia="Arial" w:hAnsi="Arial" w:cs="Arial"/>
        </w:rPr>
        <w:t xml:space="preserve"> indica que la mayoría de quienes padecen hipercolesterolemia no están recibiendo el tratamiento que necesitan para reducir su riesgo de problemas cardiovasculares, como infartos de miocardio y ataques apopléticos.</w:t>
      </w:r>
    </w:p>
    <w:p w14:paraId="2F02132C" w14:textId="77777777" w:rsidR="00516FEE" w:rsidRDefault="00516FEE" w:rsidP="00516FEE">
      <w:pPr>
        <w:spacing w:line="360" w:lineRule="auto"/>
        <w:jc w:val="both"/>
        <w:rPr>
          <w:rFonts w:ascii="Arial" w:eastAsia="Arial" w:hAnsi="Arial" w:cs="Arial"/>
        </w:rPr>
      </w:pPr>
    </w:p>
    <w:p w14:paraId="71376D7F" w14:textId="77777777" w:rsidR="00516FEE" w:rsidRDefault="00516FEE" w:rsidP="00516FEE">
      <w:pPr>
        <w:spacing w:line="360" w:lineRule="auto"/>
        <w:jc w:val="both"/>
        <w:rPr>
          <w:rFonts w:ascii="Arial" w:eastAsia="Arial" w:hAnsi="Arial" w:cs="Arial"/>
        </w:rPr>
      </w:pPr>
      <w:r w:rsidRPr="5073C130">
        <w:rPr>
          <w:rFonts w:ascii="Arial" w:eastAsia="Arial" w:hAnsi="Arial" w:cs="Arial"/>
        </w:rPr>
        <w:t>Un estudio realizado por la OMS, muestra la magnitud de la brecha de tratamiento de la hipercolesterolemia, un factor de riesgo común de la mortalidad cardiovascular precoz.</w:t>
      </w:r>
    </w:p>
    <w:p w14:paraId="54C315B1" w14:textId="77777777" w:rsidR="00763A46" w:rsidRDefault="00763A46" w:rsidP="00516FEE">
      <w:pPr>
        <w:spacing w:line="360" w:lineRule="auto"/>
        <w:jc w:val="both"/>
        <w:rPr>
          <w:rFonts w:ascii="Arial" w:eastAsia="Arial" w:hAnsi="Arial" w:cs="Arial"/>
        </w:rPr>
      </w:pPr>
    </w:p>
    <w:p w14:paraId="0509670D" w14:textId="77777777" w:rsidR="00763A46" w:rsidRDefault="00763A46" w:rsidP="00763A46">
      <w:pPr>
        <w:spacing w:line="360" w:lineRule="auto"/>
        <w:jc w:val="both"/>
      </w:pPr>
      <w:r w:rsidRPr="21E1387E">
        <w:rPr>
          <w:rFonts w:ascii="Arial" w:eastAsia="Arial" w:hAnsi="Arial" w:cs="Arial"/>
        </w:rPr>
        <w:t>Estudios como el Chicago Heart Association Detection Project in Industry (CHA), el People Gas Company Study (PG) y el MultipleRisk Factor Invervention Trial (MRFIT) confirman que los menores de 40 años están en alto riesgo de sufrir eventos cardiovasculares a raíz de la hipercolesterolemia que en gran parte de los casos, es ignorada por estos pacientes.</w:t>
      </w:r>
    </w:p>
    <w:p w14:paraId="75DEF27C" w14:textId="77777777" w:rsidR="00763A46" w:rsidRDefault="00763A46" w:rsidP="00516FEE">
      <w:pPr>
        <w:spacing w:line="360" w:lineRule="auto"/>
        <w:jc w:val="both"/>
      </w:pPr>
    </w:p>
    <w:p w14:paraId="55D4076D" w14:textId="77777777" w:rsidR="00516FEE" w:rsidRDefault="00516FEE" w:rsidP="00516FEE">
      <w:pPr>
        <w:spacing w:line="360" w:lineRule="auto"/>
        <w:jc w:val="both"/>
        <w:rPr>
          <w:rFonts w:ascii="Arial" w:eastAsia="Arial" w:hAnsi="Arial" w:cs="Arial"/>
        </w:rPr>
      </w:pPr>
      <w:r w:rsidRPr="21E1387E">
        <w:rPr>
          <w:rFonts w:ascii="Arial" w:eastAsia="Arial" w:hAnsi="Arial" w:cs="Arial"/>
        </w:rPr>
        <w:t>En Tailandia, el 78% de los adultos afectados no habían sido diagnosticados, mientras que en Japón un 53% de los adultos afectados habían sido diagnosticados, pero no seguían ningún tratamiento. (1)</w:t>
      </w:r>
    </w:p>
    <w:p w14:paraId="3D02974F" w14:textId="77777777" w:rsidR="00473AC3" w:rsidRDefault="00473AC3" w:rsidP="00516FEE">
      <w:pPr>
        <w:spacing w:line="360" w:lineRule="auto"/>
        <w:jc w:val="both"/>
        <w:rPr>
          <w:rFonts w:ascii="Arial" w:eastAsia="Arial" w:hAnsi="Arial" w:cs="Arial"/>
        </w:rPr>
      </w:pPr>
    </w:p>
    <w:p w14:paraId="2AF1E384" w14:textId="77777777" w:rsidR="00473AC3" w:rsidRDefault="00473AC3" w:rsidP="00473AC3">
      <w:pPr>
        <w:spacing w:line="360" w:lineRule="auto"/>
        <w:jc w:val="both"/>
        <w:rPr>
          <w:rFonts w:ascii="Arial" w:hAnsi="Arial" w:cs="Arial"/>
        </w:rPr>
      </w:pPr>
    </w:p>
    <w:p w14:paraId="1458BA5B" w14:textId="79D972AA" w:rsidR="00473AC3" w:rsidRDefault="00473AC3" w:rsidP="00473AC3">
      <w:pPr>
        <w:spacing w:line="360" w:lineRule="auto"/>
        <w:jc w:val="both"/>
        <w:rPr>
          <w:rFonts w:ascii="Arial" w:hAnsi="Arial" w:cs="Arial"/>
        </w:rPr>
      </w:pPr>
      <w:r w:rsidRPr="21E1387E">
        <w:rPr>
          <w:rFonts w:ascii="Arial" w:hAnsi="Arial" w:cs="Arial"/>
        </w:rPr>
        <w:lastRenderedPageBreak/>
        <w:t>De acuerdo con estudios del Instituto Mexicano del Seguro Social (IMSS), aproximadamente la mitad de los adultos jóvenes (mayores de 30 añ</w:t>
      </w:r>
      <w:r>
        <w:rPr>
          <w:rFonts w:ascii="Arial" w:hAnsi="Arial" w:cs="Arial"/>
        </w:rPr>
        <w:t xml:space="preserve">os) tienen el colesterol elevado. </w:t>
      </w:r>
      <w:r w:rsidRPr="21E1387E">
        <w:rPr>
          <w:rFonts w:ascii="Arial" w:hAnsi="Arial" w:cs="Arial"/>
        </w:rPr>
        <w:t>Los malos hábitos alimenticios</w:t>
      </w:r>
      <w:r>
        <w:rPr>
          <w:rFonts w:ascii="Arial" w:hAnsi="Arial" w:cs="Arial"/>
        </w:rPr>
        <w:t>, el sedentarismo,</w:t>
      </w:r>
      <w:r w:rsidRPr="21E1387E">
        <w:rPr>
          <w:rFonts w:ascii="Arial" w:hAnsi="Arial" w:cs="Arial"/>
        </w:rPr>
        <w:t xml:space="preserve"> el consumo exce</w:t>
      </w:r>
      <w:r>
        <w:rPr>
          <w:rFonts w:ascii="Arial" w:hAnsi="Arial" w:cs="Arial"/>
        </w:rPr>
        <w:t xml:space="preserve">sivo de grasas de origen animal y la obesidad </w:t>
      </w:r>
      <w:r w:rsidRPr="21E1387E">
        <w:rPr>
          <w:rFonts w:ascii="Arial" w:hAnsi="Arial" w:cs="Arial"/>
        </w:rPr>
        <w:t>provocan un padecimiento llamado hipercolesterolemia, el cual llega a predominar en el varón.</w:t>
      </w:r>
    </w:p>
    <w:p w14:paraId="133D865C" w14:textId="77777777" w:rsidR="00763A46" w:rsidRDefault="00763A46" w:rsidP="00516FEE">
      <w:pPr>
        <w:spacing w:line="360" w:lineRule="auto"/>
        <w:jc w:val="both"/>
        <w:rPr>
          <w:rFonts w:ascii="Arial" w:eastAsia="Arial" w:hAnsi="Arial" w:cs="Arial"/>
        </w:rPr>
      </w:pPr>
    </w:p>
    <w:p w14:paraId="65135879" w14:textId="77777777" w:rsidR="00763A46" w:rsidRDefault="00763A46" w:rsidP="00763A46">
      <w:pPr>
        <w:spacing w:line="360" w:lineRule="auto"/>
        <w:jc w:val="both"/>
        <w:rPr>
          <w:rFonts w:ascii="Arial" w:hAnsi="Arial" w:cs="Arial"/>
        </w:rPr>
      </w:pPr>
      <w:r w:rsidRPr="21E1387E">
        <w:rPr>
          <w:rFonts w:ascii="Arial" w:hAnsi="Arial" w:cs="Arial"/>
        </w:rPr>
        <w:t>En El Salvador según el centro de estadística del Ministerio de Salud Pública, el número de casos nuevos de hiperlipidemia en pacientes de 20 a 30 años en el periodo de enero a julio de 2012 es de 10 en la zona urbana y 25 en la zona rural.</w:t>
      </w:r>
    </w:p>
    <w:p w14:paraId="3A5835C3" w14:textId="77777777" w:rsidR="00763A46" w:rsidRDefault="00763A46" w:rsidP="00516FEE">
      <w:pPr>
        <w:spacing w:line="360" w:lineRule="auto"/>
        <w:jc w:val="both"/>
      </w:pPr>
    </w:p>
    <w:p w14:paraId="13043F66" w14:textId="11F05234" w:rsidR="00B37EAE" w:rsidRDefault="00763A46" w:rsidP="00B37EAE">
      <w:pPr>
        <w:spacing w:line="360" w:lineRule="auto"/>
        <w:jc w:val="both"/>
        <w:rPr>
          <w:rFonts w:ascii="Arial" w:hAnsi="Arial" w:cs="Arial"/>
        </w:rPr>
      </w:pPr>
      <w:r w:rsidRPr="21E1387E">
        <w:rPr>
          <w:rFonts w:ascii="Arial" w:hAnsi="Arial" w:cs="Arial"/>
        </w:rPr>
        <w:t>Por tanto, la importancia de la presente investigación radica en, identificar la incidencia de dislipidemias en personas consultantes de 20 a 30 años, para poder tomar medidas preventivas que ayuden a disminuir las consecuencias que a corto, mediano y largo plazo, afectan a</w:t>
      </w:r>
      <w:r w:rsidR="00B37EAE">
        <w:rPr>
          <w:rFonts w:ascii="Arial" w:hAnsi="Arial" w:cs="Arial"/>
        </w:rPr>
        <w:t xml:space="preserve"> la población con dislipidemia, </w:t>
      </w:r>
      <w:r w:rsidR="00B37EAE" w:rsidRPr="21E1387E">
        <w:rPr>
          <w:rFonts w:ascii="Arial" w:hAnsi="Arial" w:cs="Arial"/>
        </w:rPr>
        <w:t>ya que existen ciertos tipos de dislipidemia cuyo origen puede ser hereditario, mas sin embargo buena parte de las causas se asocian con el comportamien</w:t>
      </w:r>
      <w:r w:rsidR="00B37EAE">
        <w:rPr>
          <w:rFonts w:ascii="Arial" w:hAnsi="Arial" w:cs="Arial"/>
        </w:rPr>
        <w:t>to, como</w:t>
      </w:r>
      <w:r w:rsidR="00B37EAE" w:rsidRPr="21E1387E">
        <w:rPr>
          <w:rFonts w:ascii="Arial" w:hAnsi="Arial" w:cs="Arial"/>
        </w:rPr>
        <w:t xml:space="preserve"> el sedentarismo, las dietas ricas en grasas o el tabaquismo, son factores de riesgo importantes para acabar desarrollando la enfermedad. </w:t>
      </w:r>
    </w:p>
    <w:p w14:paraId="4FD2A449" w14:textId="77777777" w:rsidR="009D08F5" w:rsidRDefault="009D08F5" w:rsidP="00763A46">
      <w:pPr>
        <w:spacing w:line="360" w:lineRule="auto"/>
        <w:jc w:val="both"/>
        <w:rPr>
          <w:rFonts w:ascii="Arial" w:hAnsi="Arial" w:cs="Arial"/>
        </w:rPr>
      </w:pPr>
    </w:p>
    <w:p w14:paraId="00A3E535" w14:textId="2A9CDE59" w:rsidR="009D08F5" w:rsidRDefault="009D08F5" w:rsidP="009D08F5">
      <w:pPr>
        <w:spacing w:line="360" w:lineRule="auto"/>
        <w:jc w:val="both"/>
        <w:rPr>
          <w:rFonts w:ascii="Arial" w:hAnsi="Arial" w:cs="Arial"/>
        </w:rPr>
      </w:pPr>
      <w:r w:rsidRPr="7588B28C">
        <w:rPr>
          <w:rFonts w:ascii="Arial" w:eastAsia="Arial" w:hAnsi="Arial" w:cs="Arial"/>
        </w:rPr>
        <w:t>El propósito de la investigación fue conocer los valores de colesterol y triglicéridos en</w:t>
      </w:r>
      <w:r>
        <w:rPr>
          <w:rFonts w:ascii="Arial" w:eastAsia="Arial" w:hAnsi="Arial" w:cs="Arial"/>
        </w:rPr>
        <w:t xml:space="preserve"> </w:t>
      </w:r>
      <w:r w:rsidRPr="7588B28C">
        <w:rPr>
          <w:rFonts w:ascii="Arial" w:eastAsia="Arial" w:hAnsi="Arial" w:cs="Arial"/>
        </w:rPr>
        <w:t>pacientes sometidos a evaluación de exámenes de laboratorio, con esto se benefició a la población en estudio a través del diagnóstico temprano de dislipidemias y así se le podrá brindar tratamiento oportuno disminuyendo su riesgo cardiovascular; las Unidades de Salud en estudio también fueron beneficiadas porque obtuvieron información sobre la situación de esta enfermedad en su población de afluencia, los estudiantes de la Universidad de El Salvador obtuvieron información siendo este un estudio novedoso en el que hay pocas investigaciones, y que servirá para apoyo a otros profesionales de salud que quieran información sobre ese tema.</w:t>
      </w:r>
      <w:r w:rsidRPr="7588B28C">
        <w:rPr>
          <w:rFonts w:ascii="Arial" w:hAnsi="Arial" w:cs="Arial"/>
        </w:rPr>
        <w:t xml:space="preserve"> </w:t>
      </w:r>
    </w:p>
    <w:p w14:paraId="5EF56267" w14:textId="77777777" w:rsidR="009D08F5" w:rsidRDefault="009D08F5" w:rsidP="00763A46">
      <w:pPr>
        <w:spacing w:line="360" w:lineRule="auto"/>
        <w:jc w:val="both"/>
        <w:rPr>
          <w:rFonts w:ascii="Arial" w:hAnsi="Arial" w:cs="Arial"/>
        </w:rPr>
      </w:pPr>
    </w:p>
    <w:p w14:paraId="7EA0EAB7" w14:textId="77777777" w:rsidR="008743BA" w:rsidRDefault="008743BA" w:rsidP="00473AC3">
      <w:pPr>
        <w:spacing w:line="276" w:lineRule="auto"/>
        <w:rPr>
          <w:rFonts w:ascii="Arial" w:hAnsi="Arial" w:cs="Arial"/>
        </w:rPr>
      </w:pPr>
    </w:p>
    <w:p w14:paraId="0DC75596" w14:textId="08F364EC" w:rsidR="21E1387E" w:rsidRDefault="7588B28C" w:rsidP="7588B28C">
      <w:pPr>
        <w:pStyle w:val="Ttulo2"/>
        <w:spacing w:line="360" w:lineRule="auto"/>
        <w:rPr>
          <w:rFonts w:ascii="Arial" w:eastAsia="Arial" w:hAnsi="Arial" w:cs="Arial"/>
          <w:lang w:val="es-ES"/>
        </w:rPr>
      </w:pPr>
      <w:r w:rsidRPr="7588B28C">
        <w:rPr>
          <w:rFonts w:ascii="Arial" w:eastAsia="Arial" w:hAnsi="Arial" w:cs="Arial"/>
          <w:b/>
          <w:bCs/>
          <w:color w:val="auto"/>
        </w:rPr>
        <w:lastRenderedPageBreak/>
        <w:t>1.3 PLANTEAMIENTO DEL PROBLEMA</w:t>
      </w:r>
      <w:r w:rsidRPr="7588B28C">
        <w:rPr>
          <w:rFonts w:ascii="Arial" w:eastAsia="Arial" w:hAnsi="Arial" w:cs="Arial"/>
        </w:rPr>
        <w:t>.</w:t>
      </w:r>
      <w:r w:rsidR="21E1387E">
        <w:br/>
      </w:r>
    </w:p>
    <w:p w14:paraId="44866AA3" w14:textId="75CBDFE2" w:rsidR="21E1387E" w:rsidRDefault="7588B28C" w:rsidP="7588B28C">
      <w:pPr>
        <w:spacing w:line="360" w:lineRule="auto"/>
        <w:rPr>
          <w:rFonts w:ascii="Arial" w:eastAsia="Arial" w:hAnsi="Arial" w:cs="Arial"/>
        </w:rPr>
      </w:pPr>
      <w:r w:rsidRPr="7588B28C">
        <w:rPr>
          <w:rFonts w:ascii="Arial" w:eastAsia="Arial" w:hAnsi="Arial" w:cs="Arial"/>
        </w:rPr>
        <w:t>Se enuncia de la siguiente manera:</w:t>
      </w:r>
    </w:p>
    <w:p w14:paraId="439F383F" w14:textId="6372795E" w:rsidR="21E1387E" w:rsidRDefault="7588B28C" w:rsidP="7588B28C">
      <w:pPr>
        <w:spacing w:line="360" w:lineRule="auto"/>
        <w:jc w:val="both"/>
        <w:rPr>
          <w:rFonts w:ascii="Arial" w:eastAsia="Arial" w:hAnsi="Arial" w:cs="Arial"/>
        </w:rPr>
      </w:pPr>
      <w:r w:rsidRPr="7588B28C">
        <w:rPr>
          <w:rFonts w:ascii="Arial" w:eastAsia="Arial" w:hAnsi="Arial" w:cs="Arial"/>
        </w:rPr>
        <w:t>¿Exist</w:t>
      </w:r>
      <w:r w:rsidR="00CC180A">
        <w:rPr>
          <w:rFonts w:ascii="Arial" w:eastAsia="Arial" w:hAnsi="Arial" w:cs="Arial"/>
        </w:rPr>
        <w:t>ió</w:t>
      </w:r>
      <w:r w:rsidRPr="7588B28C">
        <w:rPr>
          <w:rFonts w:ascii="Arial" w:eastAsia="Arial" w:hAnsi="Arial" w:cs="Arial"/>
        </w:rPr>
        <w:t xml:space="preserve"> incidencia de dislipidemias en usuarios de 20 a 30 años de edad, que </w:t>
      </w:r>
      <w:r w:rsidR="00870396">
        <w:rPr>
          <w:rFonts w:ascii="Arial" w:eastAsia="Arial" w:hAnsi="Arial" w:cs="Arial"/>
        </w:rPr>
        <w:t>consultaron</w:t>
      </w:r>
      <w:r w:rsidRPr="7588B28C">
        <w:rPr>
          <w:rFonts w:ascii="Arial" w:eastAsia="Arial" w:hAnsi="Arial" w:cs="Arial"/>
        </w:rPr>
        <w:t xml:space="preserve"> en las Unidades Comunitarias de Salud Familiar de Unicentro Soyapango, Rosario de Mora y </w:t>
      </w:r>
      <w:r w:rsidR="00473AC3" w:rsidRPr="7588B28C">
        <w:rPr>
          <w:rFonts w:ascii="Arial" w:eastAsia="Arial" w:hAnsi="Arial" w:cs="Arial"/>
        </w:rPr>
        <w:t>Clínica</w:t>
      </w:r>
      <w:r w:rsidRPr="7588B28C">
        <w:rPr>
          <w:rFonts w:ascii="Arial" w:eastAsia="Arial" w:hAnsi="Arial" w:cs="Arial"/>
        </w:rPr>
        <w:t xml:space="preserve"> Asistencial El Carmelo en el Periodo de Mayo a Junio del 2019? Si es </w:t>
      </w:r>
      <w:r w:rsidR="00473AC3" w:rsidRPr="7588B28C">
        <w:rPr>
          <w:rFonts w:ascii="Arial" w:eastAsia="Arial" w:hAnsi="Arial" w:cs="Arial"/>
        </w:rPr>
        <w:t>así</w:t>
      </w:r>
      <w:r w:rsidRPr="7588B28C">
        <w:rPr>
          <w:rFonts w:ascii="Arial" w:eastAsia="Arial" w:hAnsi="Arial" w:cs="Arial"/>
        </w:rPr>
        <w:t xml:space="preserve">, ¿Qué factores de riesgo llevaron a los usuarios a culminar en dicha </w:t>
      </w:r>
      <w:r w:rsidR="00473AC3" w:rsidRPr="7588B28C">
        <w:rPr>
          <w:rFonts w:ascii="Arial" w:eastAsia="Arial" w:hAnsi="Arial" w:cs="Arial"/>
        </w:rPr>
        <w:t>patología</w:t>
      </w:r>
      <w:r w:rsidRPr="7588B28C">
        <w:rPr>
          <w:rFonts w:ascii="Arial" w:eastAsia="Arial" w:hAnsi="Arial" w:cs="Arial"/>
        </w:rPr>
        <w:t>? ¿Cuáles de esos factores son modificables para prevenir la enfermedad o sus complicaciones?</w:t>
      </w:r>
    </w:p>
    <w:p w14:paraId="4B8E41D9" w14:textId="77777777" w:rsidR="00B37EAE" w:rsidRDefault="00B37EAE" w:rsidP="6D1207E1">
      <w:pPr>
        <w:spacing w:line="360" w:lineRule="auto"/>
        <w:jc w:val="both"/>
        <w:rPr>
          <w:rFonts w:ascii="Arial" w:hAnsi="Arial" w:cs="Arial"/>
          <w:color w:val="FF0000"/>
        </w:rPr>
      </w:pPr>
    </w:p>
    <w:p w14:paraId="02F2C34E" w14:textId="464057C4" w:rsidR="005E1202" w:rsidRDefault="005E1202" w:rsidP="4E49A2C1">
      <w:pPr>
        <w:spacing w:line="360" w:lineRule="auto"/>
        <w:jc w:val="both"/>
        <w:rPr>
          <w:rFonts w:ascii="Arial" w:hAnsi="Arial" w:cs="Arial"/>
          <w:lang w:eastAsia="zh-TW"/>
        </w:rPr>
      </w:pPr>
    </w:p>
    <w:p w14:paraId="0542EA68" w14:textId="77777777" w:rsidR="00BA099F" w:rsidRDefault="00BA099F">
      <w:pPr>
        <w:spacing w:line="276" w:lineRule="auto"/>
        <w:rPr>
          <w:rFonts w:ascii="Arial" w:hAnsi="Arial" w:cs="Arial"/>
        </w:rPr>
      </w:pPr>
    </w:p>
    <w:p w14:paraId="5946C0B3" w14:textId="77777777" w:rsidR="008743BA" w:rsidRDefault="008743BA">
      <w:pPr>
        <w:spacing w:line="276" w:lineRule="auto"/>
        <w:rPr>
          <w:rFonts w:ascii="Arial" w:hAnsi="Arial" w:cs="Arial"/>
        </w:rPr>
        <w:sectPr w:rsidR="008743BA" w:rsidSect="00BA099F">
          <w:footerReference w:type="default" r:id="rId12"/>
          <w:pgSz w:w="12240" w:h="15840"/>
          <w:pgMar w:top="1417" w:right="1701" w:bottom="1417" w:left="1701" w:header="720" w:footer="720" w:gutter="0"/>
          <w:pgNumType w:fmt="lowerRoman" w:start="1"/>
          <w:cols w:space="720"/>
          <w:docGrid w:linePitch="326"/>
        </w:sectPr>
      </w:pPr>
    </w:p>
    <w:p w14:paraId="7E596C35" w14:textId="77777777" w:rsidR="008743BA" w:rsidRDefault="008743BA" w:rsidP="635F3766">
      <w:pPr>
        <w:jc w:val="both"/>
        <w:rPr>
          <w:rFonts w:eastAsia="PMingLiU" w:cs="Times New Roman"/>
        </w:rPr>
      </w:pPr>
    </w:p>
    <w:p w14:paraId="68D7BF90" w14:textId="69F84EDF" w:rsidR="635F3766" w:rsidRPr="00317083" w:rsidRDefault="635F3766" w:rsidP="008C7BD4">
      <w:pPr>
        <w:pStyle w:val="Ttulo2"/>
        <w:rPr>
          <w:rFonts w:ascii="Arial" w:eastAsia="Arial" w:hAnsi="Arial" w:cs="Arial"/>
          <w:color w:val="auto"/>
        </w:rPr>
      </w:pPr>
      <w:bookmarkStart w:id="2" w:name="_Toc5773834"/>
      <w:bookmarkStart w:id="3" w:name="_Toc5775873"/>
      <w:r w:rsidRPr="00317083">
        <w:rPr>
          <w:rFonts w:ascii="Arial" w:eastAsia="Arial" w:hAnsi="Arial" w:cs="Arial"/>
          <w:b/>
          <w:color w:val="auto"/>
        </w:rPr>
        <w:t>1.4 OBJETIVOS</w:t>
      </w:r>
      <w:bookmarkEnd w:id="2"/>
      <w:bookmarkEnd w:id="3"/>
    </w:p>
    <w:p w14:paraId="750BD925" w14:textId="64D643EE" w:rsidR="4E49A2C1" w:rsidRDefault="4E49A2C1" w:rsidP="4E49A2C1"/>
    <w:p w14:paraId="4F960AB8" w14:textId="61BF80D1" w:rsidR="635F3766" w:rsidRDefault="635F3766" w:rsidP="635F3766">
      <w:pPr>
        <w:rPr>
          <w:rFonts w:ascii="Arial" w:eastAsia="Arial" w:hAnsi="Arial" w:cs="Arial"/>
        </w:rPr>
      </w:pPr>
    </w:p>
    <w:p w14:paraId="572BAB89" w14:textId="609021D4" w:rsidR="635F3766" w:rsidRDefault="635F3766" w:rsidP="635F3766">
      <w:pPr>
        <w:jc w:val="both"/>
        <w:rPr>
          <w:rFonts w:ascii="Arial" w:eastAsia="Arial" w:hAnsi="Arial" w:cs="Arial"/>
        </w:rPr>
      </w:pPr>
      <w:r w:rsidRPr="635F3766">
        <w:rPr>
          <w:rFonts w:ascii="Arial" w:eastAsia="Arial" w:hAnsi="Arial" w:cs="Arial"/>
        </w:rPr>
        <w:t>OBJET</w:t>
      </w:r>
      <w:r w:rsidRPr="635F3766">
        <w:rPr>
          <w:rFonts w:ascii="Arial" w:eastAsia="Arial" w:hAnsi="Arial" w:cs="Arial"/>
          <w:lang w:val="en-US"/>
        </w:rPr>
        <w:t xml:space="preserve">IVO </w:t>
      </w:r>
      <w:r w:rsidRPr="635F3766">
        <w:rPr>
          <w:rFonts w:ascii="Arial" w:eastAsia="Arial" w:hAnsi="Arial" w:cs="Arial"/>
        </w:rPr>
        <w:t>GENERAL</w:t>
      </w:r>
    </w:p>
    <w:p w14:paraId="12C52806" w14:textId="16305C86" w:rsidR="635F3766" w:rsidRDefault="635F3766" w:rsidP="635F3766">
      <w:pPr>
        <w:jc w:val="both"/>
        <w:rPr>
          <w:rFonts w:ascii="Arial" w:eastAsia="Arial" w:hAnsi="Arial" w:cs="Arial"/>
        </w:rPr>
      </w:pPr>
    </w:p>
    <w:p w14:paraId="3153EEE9" w14:textId="6FB855E5" w:rsidR="635F3766" w:rsidRDefault="3E0D9C19" w:rsidP="3E0D9C19">
      <w:pPr>
        <w:pStyle w:val="Prrafodelista"/>
        <w:numPr>
          <w:ilvl w:val="0"/>
          <w:numId w:val="3"/>
        </w:numPr>
        <w:jc w:val="both"/>
        <w:rPr>
          <w:lang w:val="es-SV"/>
        </w:rPr>
      </w:pPr>
      <w:r w:rsidRPr="3E0D9C19">
        <w:rPr>
          <w:rFonts w:ascii="Arial" w:eastAsia="Arial" w:hAnsi="Arial" w:cs="Arial"/>
        </w:rPr>
        <w:t>Determinar la Incidencia de las dislipidemias en usuarios de 20 a 30 años de edad, que consultan en “UCSFI Unicentro Soyapango, Clínica Asistencial El Carmelo y UCSFI Rosario De Mora”.</w:t>
      </w:r>
    </w:p>
    <w:p w14:paraId="7D4CABF5" w14:textId="28174FE3" w:rsidR="635F3766" w:rsidRDefault="635F3766" w:rsidP="635F3766">
      <w:pPr>
        <w:jc w:val="both"/>
        <w:rPr>
          <w:rFonts w:ascii="Arial" w:eastAsia="Arial" w:hAnsi="Arial" w:cs="Arial"/>
        </w:rPr>
      </w:pPr>
    </w:p>
    <w:p w14:paraId="4083A170" w14:textId="55715689" w:rsidR="635F3766" w:rsidRDefault="635F3766" w:rsidP="635F3766">
      <w:pPr>
        <w:jc w:val="both"/>
        <w:rPr>
          <w:rFonts w:ascii="Arial" w:eastAsia="Arial" w:hAnsi="Arial" w:cs="Arial"/>
        </w:rPr>
      </w:pPr>
    </w:p>
    <w:p w14:paraId="33DF2A26" w14:textId="6587A422" w:rsidR="5073C130" w:rsidRDefault="5073C130" w:rsidP="5073C130">
      <w:pPr>
        <w:jc w:val="both"/>
        <w:rPr>
          <w:rFonts w:ascii="Arial" w:eastAsia="Arial" w:hAnsi="Arial" w:cs="Arial"/>
        </w:rPr>
      </w:pPr>
    </w:p>
    <w:p w14:paraId="3DCA749B" w14:textId="71543921" w:rsidR="635F3766" w:rsidRDefault="635F3766" w:rsidP="635F3766">
      <w:pPr>
        <w:jc w:val="both"/>
        <w:rPr>
          <w:rFonts w:ascii="Arial" w:eastAsia="Arial" w:hAnsi="Arial" w:cs="Arial"/>
        </w:rPr>
      </w:pPr>
    </w:p>
    <w:p w14:paraId="4EF0C933" w14:textId="48C1C4AD" w:rsidR="635F3766" w:rsidRDefault="635F3766" w:rsidP="635F3766">
      <w:pPr>
        <w:jc w:val="both"/>
        <w:rPr>
          <w:rFonts w:ascii="Arial" w:eastAsia="Arial" w:hAnsi="Arial" w:cs="Arial"/>
        </w:rPr>
      </w:pPr>
      <w:r w:rsidRPr="635F3766">
        <w:rPr>
          <w:rFonts w:ascii="Arial" w:eastAsia="Arial" w:hAnsi="Arial" w:cs="Arial"/>
        </w:rPr>
        <w:t>OBJETIVOS ESPECIFICOS</w:t>
      </w:r>
    </w:p>
    <w:p w14:paraId="299A0551" w14:textId="3F41575B" w:rsidR="635F3766" w:rsidRDefault="635F3766" w:rsidP="635F3766">
      <w:pPr>
        <w:jc w:val="both"/>
        <w:rPr>
          <w:rFonts w:ascii="Arial" w:eastAsia="Arial" w:hAnsi="Arial" w:cs="Arial"/>
        </w:rPr>
      </w:pPr>
    </w:p>
    <w:p w14:paraId="0B1B3FC6" w14:textId="31CADB33" w:rsidR="635F3766" w:rsidRDefault="3E0D9C19" w:rsidP="3E0D9C19">
      <w:pPr>
        <w:pStyle w:val="Prrafodelista"/>
        <w:numPr>
          <w:ilvl w:val="0"/>
          <w:numId w:val="2"/>
        </w:numPr>
        <w:spacing w:line="259" w:lineRule="auto"/>
        <w:jc w:val="both"/>
        <w:rPr>
          <w:szCs w:val="24"/>
          <w:lang w:val="es-SV"/>
        </w:rPr>
      </w:pPr>
      <w:r w:rsidRPr="3E0D9C19">
        <w:rPr>
          <w:rFonts w:ascii="Arial" w:eastAsia="Arial" w:hAnsi="Arial" w:cs="Arial"/>
        </w:rPr>
        <w:t>Identificar</w:t>
      </w:r>
      <w:r w:rsidRPr="3E0D9C19">
        <w:rPr>
          <w:rFonts w:ascii="Arial" w:eastAsia="Arial" w:hAnsi="Arial" w:cs="Arial"/>
          <w:lang w:val="es-SV"/>
        </w:rPr>
        <w:t xml:space="preserve"> tempranamente las dislipidemias a través de las tomas de muestra sanguíneas de colesterol y triglicéridos en las poblaciones a investigar</w:t>
      </w:r>
      <w:r w:rsidRPr="3E0D9C19">
        <w:rPr>
          <w:rFonts w:ascii="Arial" w:eastAsia="Arial" w:hAnsi="Arial" w:cs="Arial"/>
        </w:rPr>
        <w:t xml:space="preserve"> </w:t>
      </w:r>
    </w:p>
    <w:p w14:paraId="01C21AF7" w14:textId="755DFEDB" w:rsidR="635F3766" w:rsidRDefault="635F3766" w:rsidP="635F3766">
      <w:pPr>
        <w:jc w:val="both"/>
        <w:rPr>
          <w:rFonts w:ascii="Arial" w:eastAsia="Arial" w:hAnsi="Arial" w:cs="Arial"/>
        </w:rPr>
      </w:pPr>
    </w:p>
    <w:p w14:paraId="4029A8DF" w14:textId="031A7B18" w:rsidR="4E49A2C1" w:rsidRDefault="4E49A2C1" w:rsidP="4E49A2C1">
      <w:pPr>
        <w:jc w:val="both"/>
        <w:rPr>
          <w:rFonts w:ascii="Arial" w:eastAsia="Arial" w:hAnsi="Arial" w:cs="Arial"/>
        </w:rPr>
      </w:pPr>
    </w:p>
    <w:p w14:paraId="2334CB04" w14:textId="6753AEC3" w:rsidR="635F3766" w:rsidRDefault="39B820BA" w:rsidP="39B820BA">
      <w:pPr>
        <w:pStyle w:val="Prrafodelista"/>
        <w:numPr>
          <w:ilvl w:val="0"/>
          <w:numId w:val="2"/>
        </w:numPr>
        <w:jc w:val="both"/>
      </w:pPr>
      <w:r w:rsidRPr="39B820BA">
        <w:rPr>
          <w:rFonts w:ascii="Arial" w:eastAsia="Arial" w:hAnsi="Arial" w:cs="Arial"/>
        </w:rPr>
        <w:t xml:space="preserve">Detectar factores </w:t>
      </w:r>
      <w:r w:rsidR="4E49A2C1" w:rsidRPr="4E49A2C1">
        <w:rPr>
          <w:rFonts w:ascii="Arial" w:eastAsia="Arial" w:hAnsi="Arial" w:cs="Arial"/>
        </w:rPr>
        <w:t>asociados</w:t>
      </w:r>
      <w:r w:rsidRPr="39B820BA">
        <w:rPr>
          <w:rFonts w:ascii="Arial" w:eastAsia="Arial" w:hAnsi="Arial" w:cs="Arial"/>
        </w:rPr>
        <w:t xml:space="preserve"> que predisponen padecer dislipidemia.</w:t>
      </w:r>
    </w:p>
    <w:p w14:paraId="459DC7C6" w14:textId="5F527B38" w:rsidR="635F3766" w:rsidRDefault="635F3766" w:rsidP="635F3766">
      <w:pPr>
        <w:jc w:val="center"/>
        <w:rPr>
          <w:rFonts w:ascii="Arial" w:eastAsia="Arial" w:hAnsi="Arial" w:cs="Arial"/>
        </w:rPr>
      </w:pPr>
    </w:p>
    <w:p w14:paraId="52CF8D66" w14:textId="3171F8BE" w:rsidR="4E49A2C1" w:rsidRDefault="4E49A2C1" w:rsidP="4E49A2C1">
      <w:pPr>
        <w:jc w:val="center"/>
        <w:rPr>
          <w:rFonts w:ascii="Arial" w:eastAsia="Arial" w:hAnsi="Arial" w:cs="Arial"/>
        </w:rPr>
      </w:pPr>
    </w:p>
    <w:p w14:paraId="73FE9550" w14:textId="6C60EBBC" w:rsidR="635F3766" w:rsidRPr="00C218D4" w:rsidRDefault="00BB6B17" w:rsidP="3E0D9C19">
      <w:pPr>
        <w:pStyle w:val="Prrafodelista"/>
        <w:numPr>
          <w:ilvl w:val="0"/>
          <w:numId w:val="2"/>
        </w:numPr>
        <w:rPr>
          <w:lang w:val="es-SV"/>
        </w:rPr>
      </w:pPr>
      <w:r>
        <w:rPr>
          <w:rFonts w:ascii="Arial" w:eastAsia="Arial" w:hAnsi="Arial" w:cs="Arial"/>
          <w:lang w:val="es-SV"/>
        </w:rPr>
        <w:t>Establecer</w:t>
      </w:r>
      <w:r w:rsidR="3E0D9C19" w:rsidRPr="3E0D9C19">
        <w:rPr>
          <w:rFonts w:ascii="Arial" w:eastAsia="Arial" w:hAnsi="Arial" w:cs="Arial"/>
          <w:lang w:val="es-SV"/>
        </w:rPr>
        <w:t xml:space="preserve"> el sexo </w:t>
      </w:r>
      <w:r w:rsidRPr="3E0D9C19">
        <w:rPr>
          <w:rFonts w:ascii="Arial" w:eastAsia="Arial" w:hAnsi="Arial" w:cs="Arial"/>
          <w:lang w:val="es-SV"/>
        </w:rPr>
        <w:t>más</w:t>
      </w:r>
      <w:r w:rsidR="3E0D9C19" w:rsidRPr="3E0D9C19">
        <w:rPr>
          <w:rFonts w:ascii="Arial" w:eastAsia="Arial" w:hAnsi="Arial" w:cs="Arial"/>
          <w:lang w:val="es-SV"/>
        </w:rPr>
        <w:t xml:space="preserve"> frecuentemente afectado por las dislipidemias en la </w:t>
      </w:r>
      <w:r w:rsidRPr="3E0D9C19">
        <w:rPr>
          <w:rFonts w:ascii="Arial" w:eastAsia="Arial" w:hAnsi="Arial" w:cs="Arial"/>
          <w:lang w:val="es-SV"/>
        </w:rPr>
        <w:t>población</w:t>
      </w:r>
      <w:r w:rsidR="3E0D9C19" w:rsidRPr="3E0D9C19">
        <w:rPr>
          <w:rFonts w:ascii="Arial" w:eastAsia="Arial" w:hAnsi="Arial" w:cs="Arial"/>
          <w:lang w:val="es-SV"/>
        </w:rPr>
        <w:t xml:space="preserve"> en estudio.</w:t>
      </w:r>
    </w:p>
    <w:p w14:paraId="455215F3" w14:textId="65866050" w:rsidR="635F3766" w:rsidRDefault="635F3766" w:rsidP="635F3766">
      <w:pPr>
        <w:spacing w:line="360" w:lineRule="auto"/>
        <w:jc w:val="center"/>
        <w:rPr>
          <w:rFonts w:ascii="Arial" w:hAnsi="Arial" w:cs="Arial"/>
        </w:rPr>
      </w:pPr>
    </w:p>
    <w:p w14:paraId="48143545" w14:textId="77777777" w:rsidR="00D44093" w:rsidRDefault="00D44093" w:rsidP="00C46F0C">
      <w:pPr>
        <w:spacing w:line="276" w:lineRule="auto"/>
        <w:outlineLvl w:val="0"/>
        <w:rPr>
          <w:rFonts w:ascii="Arial" w:hAnsi="Arial" w:cs="Arial"/>
          <w:b/>
          <w:bCs/>
        </w:rPr>
      </w:pPr>
    </w:p>
    <w:p w14:paraId="79178CB4" w14:textId="77777777" w:rsidR="00C46F0C" w:rsidRPr="00C46F0C" w:rsidRDefault="00C46F0C" w:rsidP="00C46F0C">
      <w:pPr>
        <w:spacing w:line="276" w:lineRule="auto"/>
        <w:outlineLvl w:val="0"/>
        <w:rPr>
          <w:rFonts w:ascii="Arial" w:hAnsi="Arial" w:cs="Arial"/>
          <w:b/>
          <w:bCs/>
        </w:rPr>
      </w:pPr>
    </w:p>
    <w:p w14:paraId="4F6F67BF" w14:textId="35DF7473" w:rsidR="005E1202" w:rsidRPr="00E7602D" w:rsidRDefault="635F3766" w:rsidP="001948AB">
      <w:pPr>
        <w:pStyle w:val="Prrafodelista"/>
        <w:numPr>
          <w:ilvl w:val="0"/>
          <w:numId w:val="3"/>
        </w:numPr>
        <w:spacing w:line="360" w:lineRule="auto"/>
        <w:outlineLvl w:val="0"/>
        <w:rPr>
          <w:rFonts w:ascii="Arial" w:hAnsi="Arial" w:cs="Arial"/>
          <w:b/>
          <w:bCs/>
        </w:rPr>
      </w:pPr>
      <w:bookmarkStart w:id="4" w:name="_Toc5773835"/>
      <w:bookmarkStart w:id="5" w:name="_Toc5775874"/>
      <w:r w:rsidRPr="00E7602D">
        <w:rPr>
          <w:rFonts w:ascii="Arial" w:hAnsi="Arial" w:cs="Arial"/>
          <w:b/>
          <w:bCs/>
        </w:rPr>
        <w:lastRenderedPageBreak/>
        <w:t>MARCO TEÓRICO</w:t>
      </w:r>
      <w:bookmarkEnd w:id="4"/>
      <w:bookmarkEnd w:id="5"/>
    </w:p>
    <w:p w14:paraId="3691E7B2" w14:textId="77777777" w:rsidR="005E1202" w:rsidRPr="00EA05EE" w:rsidRDefault="005E1202" w:rsidP="001948AB">
      <w:pPr>
        <w:spacing w:line="360" w:lineRule="auto"/>
        <w:rPr>
          <w:rFonts w:ascii="Arial" w:hAnsi="Arial" w:cs="Arial"/>
        </w:rPr>
      </w:pPr>
    </w:p>
    <w:p w14:paraId="7E5E168F" w14:textId="77777777" w:rsidR="005E1202" w:rsidRPr="00EA05EE" w:rsidRDefault="00E34C09" w:rsidP="001948AB">
      <w:pPr>
        <w:pStyle w:val="Ttulo2"/>
        <w:spacing w:line="360" w:lineRule="auto"/>
        <w:rPr>
          <w:rFonts w:ascii="Arial" w:hAnsi="Arial" w:cs="Arial"/>
          <w:color w:val="auto"/>
          <w:sz w:val="24"/>
          <w:szCs w:val="24"/>
        </w:rPr>
      </w:pPr>
      <w:bookmarkStart w:id="6" w:name="_Toc5773836"/>
      <w:bookmarkStart w:id="7" w:name="_Toc5775875"/>
      <w:r w:rsidRPr="00EA05EE">
        <w:rPr>
          <w:rFonts w:ascii="Arial" w:hAnsi="Arial" w:cs="Arial"/>
          <w:b/>
          <w:color w:val="auto"/>
          <w:sz w:val="24"/>
          <w:szCs w:val="24"/>
        </w:rPr>
        <w:t>2.1 Descubrimiento de las dislipidemias</w:t>
      </w:r>
      <w:r w:rsidRPr="00EA05EE">
        <w:rPr>
          <w:rFonts w:ascii="Arial" w:hAnsi="Arial" w:cs="Arial"/>
          <w:color w:val="auto"/>
          <w:sz w:val="24"/>
          <w:szCs w:val="24"/>
        </w:rPr>
        <w:t>.</w:t>
      </w:r>
      <w:bookmarkEnd w:id="6"/>
      <w:bookmarkEnd w:id="7"/>
    </w:p>
    <w:p w14:paraId="526770CE" w14:textId="77777777" w:rsidR="005E1202" w:rsidRPr="00EA05EE" w:rsidRDefault="005E1202" w:rsidP="001948AB">
      <w:pPr>
        <w:spacing w:line="360" w:lineRule="auto"/>
        <w:rPr>
          <w:rFonts w:ascii="Arial" w:hAnsi="Arial" w:cs="Arial"/>
        </w:rPr>
      </w:pPr>
    </w:p>
    <w:p w14:paraId="254F2140" w14:textId="77777777" w:rsidR="005E1202" w:rsidRDefault="00E34C09" w:rsidP="001948AB">
      <w:pPr>
        <w:spacing w:line="360" w:lineRule="auto"/>
        <w:jc w:val="both"/>
        <w:rPr>
          <w:rFonts w:ascii="Arial" w:hAnsi="Arial" w:cs="Arial"/>
        </w:rPr>
      </w:pPr>
      <w:r>
        <w:rPr>
          <w:rFonts w:ascii="Arial" w:hAnsi="Arial" w:cs="Arial"/>
        </w:rPr>
        <w:t>La primera evidencia sobre la existencia del colesterol se la debemos al fisiólogo y anatomista francés Poulletier de la Salle, quien en 1769 aisló una sustancia de carácter "aceitoso" (según su propia definición) desde la vesícula biliar de cadáveres.</w:t>
      </w:r>
    </w:p>
    <w:p w14:paraId="7DD60330" w14:textId="77777777" w:rsidR="005E1202" w:rsidRDefault="00E34C09" w:rsidP="001948AB">
      <w:pPr>
        <w:spacing w:line="360" w:lineRule="auto"/>
        <w:jc w:val="both"/>
        <w:rPr>
          <w:rFonts w:ascii="Arial" w:hAnsi="Arial" w:cs="Arial"/>
        </w:rPr>
      </w:pPr>
      <w:r>
        <w:rPr>
          <w:rFonts w:ascii="Arial" w:hAnsi="Arial" w:cs="Arial"/>
        </w:rPr>
        <w:t>Chevreul, en 1824, separó de la bilis humana una sustancia que identificó como "similar a una grasa" y que llamó "colesterina" (la que no era otra cosa que el colesterol). Más aún, identificó que la colesterina era el principal componente de los cálculos biliares, algo ya observado por de la Salle. En el siglo XVIII se produjeron las primeras evidencias del descubrimiento del colesterol, pero fue en el siglo XIX, con los trabajos de Anichkov, cuando fue posible establecer que los depósitos de colesterol originan los ateromas. La asociación del colesterol con la formación de los ateromas y con la aterosclerosis no fue sencilla, ya que debieron transcurrir muchos años más para que esta vinculación fuese aceptada por la comunidad científica y médica. El descubrimiento y el aislamiento de las lipoproteínas por John Gofman fue otro hito importante en la historia del colesterol. El descubrimiento de Goldstein y Brown del receptor de LDL, ha sido quizás uno de los descubrimientos más importantes sobre la relación del colesterol y las enfermedades cardiovasculares. Generalmente las alteraciones de los lípidos en sangre no ocasionan síntomas, pueden existir depósitos de grasa en piel o tendones (xantomas). Los triglicéridos muy elevados pueden ocasionar dolor abdominal y pancreatitis, hígado graso, además es causa frecuente de fatiga, tinitus y dolor ardoroso en miembros inferiores. Entre los factores de riego para desarrollar dislipidemia se encuentran:</w:t>
      </w:r>
    </w:p>
    <w:p w14:paraId="7CBEED82" w14:textId="77777777" w:rsidR="000350E4" w:rsidRDefault="000350E4" w:rsidP="001948AB">
      <w:pPr>
        <w:spacing w:line="360" w:lineRule="auto"/>
        <w:jc w:val="both"/>
        <w:rPr>
          <w:rFonts w:ascii="Arial" w:hAnsi="Arial" w:cs="Arial"/>
          <w:b/>
        </w:rPr>
      </w:pPr>
    </w:p>
    <w:p w14:paraId="7BC6A616" w14:textId="77777777" w:rsidR="000350E4" w:rsidRDefault="00E34C09" w:rsidP="001948AB">
      <w:pPr>
        <w:spacing w:line="360" w:lineRule="auto"/>
        <w:jc w:val="both"/>
        <w:rPr>
          <w:rFonts w:ascii="Arial" w:hAnsi="Arial" w:cs="Arial"/>
        </w:rPr>
      </w:pPr>
      <w:r>
        <w:rPr>
          <w:rFonts w:ascii="Arial" w:hAnsi="Arial" w:cs="Arial"/>
          <w:b/>
        </w:rPr>
        <w:t>Factores de riesgo modificables</w:t>
      </w:r>
      <w:r>
        <w:rPr>
          <w:rFonts w:ascii="Arial" w:hAnsi="Arial" w:cs="Arial"/>
        </w:rPr>
        <w:t xml:space="preserve">: obesidad (IMC≥30), sedentarismo, dieta inadecuada. </w:t>
      </w:r>
    </w:p>
    <w:p w14:paraId="790560ED" w14:textId="77777777" w:rsidR="000350E4" w:rsidRDefault="00E34C09" w:rsidP="001948AB">
      <w:pPr>
        <w:spacing w:line="360" w:lineRule="auto"/>
        <w:jc w:val="both"/>
        <w:rPr>
          <w:rFonts w:ascii="Arial" w:hAnsi="Arial" w:cs="Arial"/>
        </w:rPr>
      </w:pPr>
      <w:r>
        <w:rPr>
          <w:rFonts w:ascii="Arial" w:hAnsi="Arial" w:cs="Arial"/>
          <w:b/>
        </w:rPr>
        <w:t>Factores de riesgo emergentes:</w:t>
      </w:r>
      <w:r>
        <w:rPr>
          <w:rFonts w:ascii="Arial" w:hAnsi="Arial" w:cs="Arial"/>
        </w:rPr>
        <w:t xml:space="preserve"> lipoproteína, homocisteína, factores trombóticos </w:t>
      </w:r>
      <w:r>
        <w:rPr>
          <w:rFonts w:ascii="Arial" w:hAnsi="Arial" w:cs="Arial"/>
        </w:rPr>
        <w:lastRenderedPageBreak/>
        <w:t xml:space="preserve">y proinflamatorios, glucosa anormal en ayuno. </w:t>
      </w:r>
    </w:p>
    <w:p w14:paraId="1CB4116F" w14:textId="4400FC60" w:rsidR="005E1202" w:rsidRDefault="00E34C09" w:rsidP="001948AB">
      <w:pPr>
        <w:spacing w:line="360" w:lineRule="auto"/>
        <w:jc w:val="both"/>
        <w:rPr>
          <w:rFonts w:ascii="Arial" w:hAnsi="Arial" w:cs="Arial"/>
        </w:rPr>
      </w:pPr>
      <w:r>
        <w:rPr>
          <w:rFonts w:ascii="Arial" w:hAnsi="Arial" w:cs="Arial"/>
          <w:b/>
        </w:rPr>
        <w:t>Factores de riesgo mayores</w:t>
      </w:r>
      <w:r>
        <w:rPr>
          <w:rFonts w:ascii="Arial" w:hAnsi="Arial" w:cs="Arial"/>
        </w:rPr>
        <w:t>: tabaquismo, hiperte</w:t>
      </w:r>
      <w:r w:rsidR="001948AB">
        <w:rPr>
          <w:rFonts w:ascii="Arial" w:hAnsi="Arial" w:cs="Arial"/>
        </w:rPr>
        <w:t>nsión (≥140/90mmhg), HDL bajo (&lt;</w:t>
      </w:r>
      <w:r>
        <w:rPr>
          <w:rFonts w:ascii="Arial" w:hAnsi="Arial" w:cs="Arial"/>
        </w:rPr>
        <w:t>40mg/dl), historia familiar de enfermedad coronaria temprana.</w:t>
      </w:r>
    </w:p>
    <w:p w14:paraId="6E36661F" w14:textId="77777777" w:rsidR="000350E4" w:rsidRDefault="000350E4" w:rsidP="001948AB">
      <w:pPr>
        <w:pStyle w:val="Ttulo2"/>
        <w:spacing w:line="360" w:lineRule="auto"/>
        <w:jc w:val="both"/>
        <w:rPr>
          <w:rFonts w:ascii="Arial" w:hAnsi="Arial" w:cs="Arial"/>
          <w:b/>
        </w:rPr>
      </w:pPr>
    </w:p>
    <w:p w14:paraId="38645DC7" w14:textId="77777777" w:rsidR="000350E4" w:rsidRPr="00EA05EE" w:rsidRDefault="000350E4" w:rsidP="001948AB">
      <w:pPr>
        <w:pStyle w:val="Ttulo2"/>
        <w:spacing w:line="360" w:lineRule="auto"/>
        <w:jc w:val="both"/>
        <w:rPr>
          <w:rFonts w:ascii="Arial" w:hAnsi="Arial" w:cs="Arial"/>
          <w:b/>
          <w:color w:val="auto"/>
          <w:sz w:val="24"/>
          <w:szCs w:val="24"/>
        </w:rPr>
      </w:pPr>
    </w:p>
    <w:p w14:paraId="1A56425B" w14:textId="77777777" w:rsidR="005E1202" w:rsidRPr="00EA05EE" w:rsidRDefault="00E34C09" w:rsidP="001948AB">
      <w:pPr>
        <w:pStyle w:val="Ttulo2"/>
        <w:spacing w:line="360" w:lineRule="auto"/>
        <w:jc w:val="both"/>
        <w:rPr>
          <w:rFonts w:ascii="Arial" w:hAnsi="Arial" w:cs="Arial"/>
          <w:b/>
          <w:color w:val="auto"/>
          <w:sz w:val="24"/>
          <w:szCs w:val="24"/>
        </w:rPr>
      </w:pPr>
      <w:bookmarkStart w:id="8" w:name="_Toc5773837"/>
      <w:bookmarkStart w:id="9" w:name="_Toc5775876"/>
      <w:r w:rsidRPr="00EA05EE">
        <w:rPr>
          <w:rFonts w:ascii="Arial" w:hAnsi="Arial" w:cs="Arial"/>
          <w:b/>
          <w:color w:val="auto"/>
          <w:sz w:val="24"/>
          <w:szCs w:val="24"/>
        </w:rPr>
        <w:t>2.2 Dislipidemia</w:t>
      </w:r>
      <w:bookmarkEnd w:id="8"/>
      <w:bookmarkEnd w:id="9"/>
      <w:r w:rsidRPr="00EA05EE">
        <w:rPr>
          <w:rFonts w:ascii="Arial" w:hAnsi="Arial" w:cs="Arial"/>
          <w:b/>
          <w:color w:val="auto"/>
          <w:sz w:val="24"/>
          <w:szCs w:val="24"/>
        </w:rPr>
        <w:t xml:space="preserve"> </w:t>
      </w:r>
    </w:p>
    <w:p w14:paraId="18CC4FBE" w14:textId="77777777" w:rsidR="005E1202" w:rsidRDefault="00E34C09" w:rsidP="001948AB">
      <w:pPr>
        <w:spacing w:line="360" w:lineRule="auto"/>
        <w:jc w:val="both"/>
        <w:rPr>
          <w:rFonts w:ascii="Arial" w:hAnsi="Arial" w:cs="Arial"/>
        </w:rPr>
      </w:pPr>
      <w:r w:rsidRPr="00EA05EE">
        <w:rPr>
          <w:rFonts w:ascii="Arial" w:hAnsi="Arial" w:cs="Arial"/>
        </w:rPr>
        <w:t>E</w:t>
      </w:r>
      <w:r>
        <w:rPr>
          <w:rFonts w:ascii="Arial" w:hAnsi="Arial" w:cs="Arial"/>
        </w:rPr>
        <w:t>n términos generales, la llegada de los ácidos grasos libres al hígado se acompaña de una mayor producción de lipoproteínas de muy baja densidad (VLDL),  con abundantes triglicéridos y que contienen apoB. La participación de la insulina en tal proceso es compleja, pero la hipertrigliceridemia es un marcador excelente del cuadro de resistencia a la insulina.</w:t>
      </w:r>
    </w:p>
    <w:p w14:paraId="52A95629" w14:textId="77777777" w:rsidR="005E1202" w:rsidRDefault="00E34C09" w:rsidP="001948AB">
      <w:pPr>
        <w:spacing w:line="360" w:lineRule="auto"/>
        <w:jc w:val="both"/>
        <w:rPr>
          <w:rFonts w:ascii="Arial" w:hAnsi="Arial" w:cs="Arial"/>
        </w:rPr>
      </w:pPr>
      <w:r>
        <w:rPr>
          <w:rFonts w:ascii="Arial" w:hAnsi="Arial" w:cs="Arial"/>
        </w:rPr>
        <w:t xml:space="preserve">La otra perturbación de lipoproteínas importantes en el síndrome metabólico es la disminución de las concentraciones de colesterol de las HDL; tal disminución es consecuencia de cambios en la composición y el metabolismo de HDL. En presencia de hipertrigliceridemia la disminución del contenido de colesterol de las HDL es consecuencia de un menor contenido de éster de colesterol del centro lipoproteínico, en combinación con alteraciones mediadas por las proteínas de transferencias de dicho éster en triglicéridos, de tal manera que las partículas se tornan pequeñas y densas. Dicho cambio en la composición de lipoproteínas también causa una mayor eliminación de HDL desde la circulación. Las relaciones de tales cambios de HDL con la resistencia a la insulina posiblemente sean indirectas, y surjan concertadamente con las modificaciones en el metabolismo de lipoproteínas ricas en triglicéridos. </w:t>
      </w:r>
    </w:p>
    <w:p w14:paraId="0B39AA8A" w14:textId="6130D90E" w:rsidR="005E1202" w:rsidRDefault="00E34C09" w:rsidP="001948AB">
      <w:pPr>
        <w:spacing w:line="360" w:lineRule="auto"/>
        <w:jc w:val="both"/>
        <w:rPr>
          <w:rFonts w:ascii="Arial" w:hAnsi="Arial" w:cs="Arial"/>
        </w:rPr>
      </w:pPr>
      <w:r>
        <w:rPr>
          <w:rFonts w:ascii="Arial" w:hAnsi="Arial" w:cs="Arial"/>
        </w:rPr>
        <w:t xml:space="preserve">Además de HDL, se modifica la composición de las lipoproteínas de baja densidad (LDL, low-density lipoproteins). Cuando la concentración de triglicéridos séricos en ayunas es mayor que 2.0mM (casi 180mg/100ml) casi siempre predominan las LDL densas pequeñas, las cuales, según expertos son más aterógenas. Pueden ser toxicas para el endotelio y transitar a través de la membrana basal de dicha capa y adherirse a los glucosaminoglucanos. También muestran una mayor susceptibilidad a la oxidación y a ligarse selectivamente a receptores antioxidantes que están en los macrófagos derivados de monocitos. Las personas con </w:t>
      </w:r>
      <w:r>
        <w:rPr>
          <w:rFonts w:ascii="Arial" w:hAnsi="Arial" w:cs="Arial"/>
        </w:rPr>
        <w:lastRenderedPageBreak/>
        <w:t>incremento en la concentración de las partículas de LDL densas pequeñas e hipertrigliceridemia también tiene un mayor contenido de colesterol de las subfracciones VLDL1 y VLDL2; esta partícula de VLDL relativamente rica en colesterol también puede contribuir al riesgo aterógeno  en individuos con síndrome metabólico.</w:t>
      </w:r>
      <w:r w:rsidR="0004671C">
        <w:rPr>
          <w:rFonts w:ascii="Arial" w:hAnsi="Arial" w:cs="Arial"/>
        </w:rPr>
        <w:t xml:space="preserve"> (2)</w:t>
      </w:r>
    </w:p>
    <w:p w14:paraId="62EBF9A1" w14:textId="77777777" w:rsidR="005E1202" w:rsidRPr="00887964" w:rsidRDefault="005E1202" w:rsidP="001948AB">
      <w:pPr>
        <w:spacing w:line="360" w:lineRule="auto"/>
        <w:jc w:val="both"/>
        <w:rPr>
          <w:rFonts w:ascii="Arial" w:hAnsi="Arial" w:cs="Arial"/>
          <w:b/>
        </w:rPr>
      </w:pPr>
    </w:p>
    <w:p w14:paraId="2403413C" w14:textId="77777777" w:rsidR="005E1202" w:rsidRPr="00887964" w:rsidRDefault="00E34C09" w:rsidP="001948AB">
      <w:pPr>
        <w:pStyle w:val="Ttulo2"/>
        <w:spacing w:line="360" w:lineRule="auto"/>
        <w:jc w:val="both"/>
        <w:rPr>
          <w:rFonts w:ascii="Arial" w:hAnsi="Arial" w:cs="Arial"/>
          <w:b/>
          <w:color w:val="auto"/>
          <w:sz w:val="24"/>
          <w:szCs w:val="24"/>
        </w:rPr>
      </w:pPr>
      <w:bookmarkStart w:id="10" w:name="_Toc5773838"/>
      <w:bookmarkStart w:id="11" w:name="_Toc5775877"/>
      <w:r w:rsidRPr="00887964">
        <w:rPr>
          <w:rFonts w:ascii="Arial" w:hAnsi="Arial" w:cs="Arial"/>
          <w:b/>
          <w:color w:val="auto"/>
          <w:sz w:val="24"/>
          <w:szCs w:val="24"/>
        </w:rPr>
        <w:t>2.3 Cuadro Clínico</w:t>
      </w:r>
      <w:bookmarkEnd w:id="10"/>
      <w:bookmarkEnd w:id="11"/>
      <w:r w:rsidRPr="00887964">
        <w:rPr>
          <w:rFonts w:ascii="Arial" w:hAnsi="Arial" w:cs="Arial"/>
          <w:b/>
          <w:color w:val="auto"/>
          <w:sz w:val="24"/>
          <w:szCs w:val="24"/>
        </w:rPr>
        <w:t xml:space="preserve"> </w:t>
      </w:r>
    </w:p>
    <w:p w14:paraId="791EA207" w14:textId="77777777" w:rsidR="005E1202" w:rsidRPr="00887964" w:rsidRDefault="00E34C09" w:rsidP="001948AB">
      <w:pPr>
        <w:spacing w:line="360" w:lineRule="auto"/>
        <w:jc w:val="both"/>
        <w:rPr>
          <w:rFonts w:ascii="Arial" w:hAnsi="Arial" w:cs="Arial"/>
          <w:b/>
        </w:rPr>
      </w:pPr>
      <w:r w:rsidRPr="00887964">
        <w:rPr>
          <w:rFonts w:ascii="Arial" w:hAnsi="Arial" w:cs="Arial"/>
          <w:b/>
        </w:rPr>
        <w:t>Síntomas y signos</w:t>
      </w:r>
    </w:p>
    <w:p w14:paraId="7892B1B5" w14:textId="77777777" w:rsidR="005E1202" w:rsidRDefault="00E34C09" w:rsidP="001948AB">
      <w:pPr>
        <w:spacing w:line="360" w:lineRule="auto"/>
        <w:jc w:val="both"/>
        <w:rPr>
          <w:rFonts w:ascii="Arial" w:hAnsi="Arial" w:cs="Arial"/>
        </w:rPr>
      </w:pPr>
      <w:r w:rsidRPr="00887964">
        <w:rPr>
          <w:rFonts w:ascii="Arial" w:hAnsi="Arial" w:cs="Arial"/>
        </w:rPr>
        <w:t>D</w:t>
      </w:r>
      <w:r>
        <w:rPr>
          <w:rFonts w:ascii="Arial" w:hAnsi="Arial" w:cs="Arial"/>
        </w:rPr>
        <w:t>e forma típica, no se acompaña de síntomas. En la exploración física puede haber mayor circunferencia abdominal y aumento de la presión arterial. La presencia de uno o ambos signos debe alertar al médico a buscar otras anomalías bioquímicas que pueden vincularse con dicho síndrome. Con menor frecuencia, en la exploración se identifica lipoatrofia o acantosis nigricans. De forma típica, tales signos acompañan a la resistencia grave a la insulina, razón por la cual cabe esperar que surjan otros componentes.</w:t>
      </w:r>
    </w:p>
    <w:p w14:paraId="0A10D7C9" w14:textId="77777777" w:rsidR="005E1202" w:rsidRDefault="00E34C09" w:rsidP="001948AB">
      <w:pPr>
        <w:spacing w:line="360" w:lineRule="auto"/>
        <w:jc w:val="both"/>
        <w:rPr>
          <w:rFonts w:ascii="Arial" w:hAnsi="Arial" w:cs="Arial"/>
        </w:rPr>
      </w:pPr>
      <w:r>
        <w:rPr>
          <w:rFonts w:ascii="Arial" w:hAnsi="Arial" w:cs="Arial"/>
        </w:rPr>
        <w:t>Enfermedades coexistentes</w:t>
      </w:r>
    </w:p>
    <w:p w14:paraId="5122495A" w14:textId="77777777" w:rsidR="005E1202" w:rsidRDefault="00E34C09" w:rsidP="001948AB">
      <w:pPr>
        <w:spacing w:line="360" w:lineRule="auto"/>
        <w:jc w:val="both"/>
        <w:rPr>
          <w:rFonts w:ascii="Arial" w:hAnsi="Arial" w:cs="Arial"/>
        </w:rPr>
      </w:pPr>
      <w:r>
        <w:rPr>
          <w:rFonts w:ascii="Arial" w:hAnsi="Arial" w:cs="Arial"/>
        </w:rPr>
        <w:t>Enfermedades cardiovasculares: el riesgo relativo de que surja CVD de inicio reciente en sujetos  con dislipidemia en caso de no haber diabetes, es de 1.5 a tres veces en promedio. La coexistencia con diabetes anticiparon la aparición de apoplejía isquémica, las personas con el síndrome también están más expuestas a vasculopatías periféricas.</w:t>
      </w:r>
    </w:p>
    <w:p w14:paraId="2CD4F318" w14:textId="533B9DF4" w:rsidR="005E1202" w:rsidRDefault="00E34C09" w:rsidP="001948AB">
      <w:pPr>
        <w:spacing w:line="360" w:lineRule="auto"/>
        <w:jc w:val="both"/>
        <w:rPr>
          <w:rFonts w:ascii="Arial" w:hAnsi="Arial" w:cs="Arial"/>
        </w:rPr>
      </w:pPr>
      <w:r>
        <w:rPr>
          <w:rFonts w:ascii="Arial" w:hAnsi="Arial" w:cs="Arial"/>
        </w:rPr>
        <w:t>Diabetes tipo 2: en forma global, el riesgo que surja diabetes mellitus tipo 2 en individuos con el síndrome metabólico aumenta tres a cinco veces. El riesgo de presentar diabetes tipo 2 atribuible a la población fue de 62% en varones y 47% en mujeres.</w:t>
      </w:r>
      <w:r w:rsidR="000A795A">
        <w:rPr>
          <w:rFonts w:ascii="Arial" w:hAnsi="Arial" w:cs="Arial"/>
        </w:rPr>
        <w:t xml:space="preserve"> (2)</w:t>
      </w:r>
    </w:p>
    <w:p w14:paraId="52715476" w14:textId="77777777" w:rsidR="001948AB" w:rsidRPr="00887964" w:rsidRDefault="001948AB" w:rsidP="001948AB">
      <w:pPr>
        <w:spacing w:line="360" w:lineRule="auto"/>
        <w:jc w:val="both"/>
        <w:rPr>
          <w:rFonts w:ascii="Arial" w:hAnsi="Arial" w:cs="Arial"/>
        </w:rPr>
      </w:pPr>
    </w:p>
    <w:p w14:paraId="7B71C3EF" w14:textId="77777777" w:rsidR="005E1202" w:rsidRPr="00887964" w:rsidRDefault="00E34C09" w:rsidP="001948AB">
      <w:pPr>
        <w:pStyle w:val="Ttulo2"/>
        <w:spacing w:line="360" w:lineRule="auto"/>
        <w:jc w:val="both"/>
        <w:rPr>
          <w:rFonts w:ascii="Arial" w:hAnsi="Arial" w:cs="Arial"/>
          <w:b/>
          <w:color w:val="auto"/>
          <w:sz w:val="24"/>
          <w:szCs w:val="24"/>
        </w:rPr>
      </w:pPr>
      <w:bookmarkStart w:id="12" w:name="_Toc5773839"/>
      <w:bookmarkStart w:id="13" w:name="_Toc5775878"/>
      <w:r w:rsidRPr="00887964">
        <w:rPr>
          <w:rFonts w:ascii="Arial" w:hAnsi="Arial" w:cs="Arial"/>
          <w:b/>
          <w:color w:val="auto"/>
          <w:sz w:val="24"/>
          <w:szCs w:val="24"/>
        </w:rPr>
        <w:t>2.4 Diagnóstico</w:t>
      </w:r>
      <w:bookmarkEnd w:id="12"/>
      <w:bookmarkEnd w:id="13"/>
      <w:r w:rsidRPr="00887964">
        <w:rPr>
          <w:rFonts w:ascii="Arial" w:hAnsi="Arial" w:cs="Arial"/>
          <w:b/>
          <w:color w:val="auto"/>
          <w:sz w:val="24"/>
          <w:szCs w:val="24"/>
        </w:rPr>
        <w:t xml:space="preserve"> </w:t>
      </w:r>
    </w:p>
    <w:p w14:paraId="37E24824" w14:textId="77777777" w:rsidR="00DA1227" w:rsidRPr="00887964" w:rsidRDefault="00DA1227" w:rsidP="001948AB">
      <w:pPr>
        <w:pStyle w:val="Ttulo3"/>
        <w:spacing w:line="360" w:lineRule="auto"/>
        <w:jc w:val="both"/>
        <w:rPr>
          <w:rFonts w:ascii="Arial" w:hAnsi="Arial" w:cs="Arial"/>
          <w:b/>
          <w:color w:val="auto"/>
          <w:szCs w:val="24"/>
        </w:rPr>
      </w:pPr>
      <w:bookmarkStart w:id="14" w:name="_Toc5773840"/>
      <w:bookmarkStart w:id="15" w:name="_Toc5775879"/>
      <w:r w:rsidRPr="00887964">
        <w:rPr>
          <w:rFonts w:ascii="Arial" w:hAnsi="Arial" w:cs="Arial"/>
          <w:b/>
          <w:color w:val="auto"/>
          <w:szCs w:val="24"/>
        </w:rPr>
        <w:t>2.4.1 Diagnóstico de dislipidemi</w:t>
      </w:r>
      <w:r w:rsidR="00FE7889" w:rsidRPr="00887964">
        <w:rPr>
          <w:rFonts w:ascii="Arial" w:hAnsi="Arial" w:cs="Arial"/>
          <w:b/>
          <w:color w:val="auto"/>
          <w:szCs w:val="24"/>
        </w:rPr>
        <w:t>a según niveles de lípidos y</w:t>
      </w:r>
      <w:r w:rsidRPr="00887964">
        <w:rPr>
          <w:rFonts w:ascii="Arial" w:hAnsi="Arial" w:cs="Arial"/>
          <w:b/>
          <w:color w:val="auto"/>
          <w:szCs w:val="24"/>
        </w:rPr>
        <w:t xml:space="preserve"> Colesterol total</w:t>
      </w:r>
      <w:bookmarkEnd w:id="14"/>
      <w:bookmarkEnd w:id="15"/>
    </w:p>
    <w:p w14:paraId="5F6D8A14" w14:textId="77777777" w:rsidR="00DA1227" w:rsidRDefault="00DA1227" w:rsidP="001948AB">
      <w:pPr>
        <w:spacing w:line="360" w:lineRule="auto"/>
        <w:jc w:val="both"/>
        <w:rPr>
          <w:rFonts w:ascii="Arial" w:hAnsi="Arial" w:cs="Arial"/>
        </w:rPr>
      </w:pPr>
      <w:r w:rsidRPr="00887964">
        <w:rPr>
          <w:rFonts w:ascii="Arial" w:hAnsi="Arial" w:cs="Arial"/>
        </w:rPr>
        <w:t>En població</w:t>
      </w:r>
      <w:r w:rsidRPr="00FB6AC6">
        <w:rPr>
          <w:rFonts w:ascii="Arial" w:hAnsi="Arial" w:cs="Arial"/>
        </w:rPr>
        <w:t xml:space="preserve">n general de 20 o más años de edad se recomienda realizar un tamizaje para la pesquisa de dislipidemia a través de la determinación del colesterol total que no requiere que la persona esté en ayunas. Se considera </w:t>
      </w:r>
      <w:r w:rsidRPr="00FB6AC6">
        <w:rPr>
          <w:rFonts w:ascii="Arial" w:hAnsi="Arial" w:cs="Arial"/>
        </w:rPr>
        <w:lastRenderedPageBreak/>
        <w:t>normal un Col</w:t>
      </w:r>
      <w:r>
        <w:rPr>
          <w:rFonts w:ascii="Arial" w:hAnsi="Arial" w:cs="Arial"/>
        </w:rPr>
        <w:t xml:space="preserve">esterol </w:t>
      </w:r>
      <w:r w:rsidRPr="00FB6AC6">
        <w:rPr>
          <w:rFonts w:ascii="Arial" w:hAnsi="Arial" w:cs="Arial"/>
        </w:rPr>
        <w:t>total</w:t>
      </w:r>
      <w:r>
        <w:rPr>
          <w:rFonts w:ascii="Arial" w:hAnsi="Arial" w:cs="Arial"/>
        </w:rPr>
        <w:t xml:space="preserve"> &lt;200mg/dl </w:t>
      </w:r>
      <w:r w:rsidRPr="00FB6AC6">
        <w:rPr>
          <w:rFonts w:ascii="Arial" w:hAnsi="Arial" w:cs="Arial"/>
        </w:rPr>
        <w:t>Si el individuo no tiene otros factores de riesgo asociados, deberá ser reevaluado cada 5 años.</w:t>
      </w:r>
    </w:p>
    <w:p w14:paraId="593453D1" w14:textId="77777777" w:rsidR="00DA1227" w:rsidRDefault="00DA1227" w:rsidP="001948AB">
      <w:pPr>
        <w:spacing w:line="360" w:lineRule="auto"/>
        <w:jc w:val="both"/>
        <w:rPr>
          <w:rFonts w:ascii="Arial" w:hAnsi="Arial" w:cs="Arial"/>
        </w:rPr>
      </w:pPr>
      <w:r>
        <w:rPr>
          <w:rFonts w:ascii="Arial" w:hAnsi="Arial" w:cs="Arial"/>
        </w:rPr>
        <w:t xml:space="preserve">Si el colesterol Total es &gt; o = 200mg/dL </w:t>
      </w:r>
      <w:r w:rsidRPr="00FB6AC6">
        <w:rPr>
          <w:rFonts w:ascii="Arial" w:hAnsi="Arial" w:cs="Arial"/>
        </w:rPr>
        <w:t>debe hacerse una segunda medición e incluir una determinación adicional de Col HDL</w:t>
      </w:r>
      <w:r>
        <w:rPr>
          <w:rFonts w:ascii="Arial" w:hAnsi="Arial" w:cs="Arial"/>
        </w:rPr>
        <w:t>.</w:t>
      </w:r>
    </w:p>
    <w:p w14:paraId="01A4ABEA" w14:textId="77777777" w:rsidR="00DA1227" w:rsidRDefault="00DA1227" w:rsidP="001948AB">
      <w:pPr>
        <w:spacing w:line="360" w:lineRule="auto"/>
        <w:jc w:val="both"/>
        <w:rPr>
          <w:rFonts w:ascii="Arial" w:hAnsi="Arial" w:cs="Arial"/>
        </w:rPr>
      </w:pPr>
      <w:r w:rsidRPr="00DA1227">
        <w:rPr>
          <w:rFonts w:ascii="Arial" w:hAnsi="Arial" w:cs="Arial"/>
        </w:rPr>
        <w:t>Si el Col</w:t>
      </w:r>
      <w:r>
        <w:rPr>
          <w:rFonts w:ascii="Arial" w:hAnsi="Arial" w:cs="Arial"/>
        </w:rPr>
        <w:t xml:space="preserve">esterol </w:t>
      </w:r>
      <w:r w:rsidRPr="00DA1227">
        <w:rPr>
          <w:rFonts w:ascii="Arial" w:hAnsi="Arial" w:cs="Arial"/>
        </w:rPr>
        <w:t>total está entre 200 y 239 mg/dL y el Col-HDL</w:t>
      </w:r>
      <w:r>
        <w:rPr>
          <w:rFonts w:ascii="Arial" w:hAnsi="Arial" w:cs="Arial"/>
        </w:rPr>
        <w:t xml:space="preserve"> &lt; o = 35mg/dL, o existen dos o más factores de riesgo mayores, es necesario realizar un perfil lipídico.</w:t>
      </w:r>
    </w:p>
    <w:p w14:paraId="779F8E76" w14:textId="77777777" w:rsidR="00DA1227" w:rsidRPr="00887964" w:rsidRDefault="00DA1227" w:rsidP="00DA1227">
      <w:pPr>
        <w:spacing w:line="360" w:lineRule="auto"/>
        <w:jc w:val="both"/>
        <w:rPr>
          <w:rFonts w:ascii="Arial" w:hAnsi="Arial" w:cs="Arial"/>
          <w:b/>
        </w:rPr>
      </w:pPr>
    </w:p>
    <w:p w14:paraId="4BB4B6A5" w14:textId="77777777" w:rsidR="00DA1227" w:rsidRPr="00887964" w:rsidRDefault="00791248" w:rsidP="006F3D73">
      <w:pPr>
        <w:pStyle w:val="Ttulo3"/>
        <w:spacing w:before="0" w:line="360" w:lineRule="auto"/>
        <w:jc w:val="both"/>
        <w:rPr>
          <w:rFonts w:ascii="Arial" w:hAnsi="Arial" w:cs="Arial"/>
          <w:color w:val="auto"/>
        </w:rPr>
      </w:pPr>
      <w:bookmarkStart w:id="16" w:name="_Toc5773841"/>
      <w:bookmarkStart w:id="17" w:name="_Toc5775880"/>
      <w:r w:rsidRPr="00887964">
        <w:rPr>
          <w:rFonts w:ascii="Arial" w:hAnsi="Arial" w:cs="Arial"/>
          <w:b/>
          <w:color w:val="auto"/>
        </w:rPr>
        <w:t xml:space="preserve">2.4.1.1 </w:t>
      </w:r>
      <w:r w:rsidR="00DA1227" w:rsidRPr="00887964">
        <w:rPr>
          <w:rFonts w:ascii="Arial" w:hAnsi="Arial" w:cs="Arial"/>
          <w:b/>
          <w:color w:val="auto"/>
        </w:rPr>
        <w:t>Perfil lipídico</w:t>
      </w:r>
      <w:r w:rsidR="00DA1227" w:rsidRPr="00887964">
        <w:rPr>
          <w:rFonts w:ascii="Arial" w:hAnsi="Arial" w:cs="Arial"/>
          <w:color w:val="auto"/>
        </w:rPr>
        <w:t>:</w:t>
      </w:r>
      <w:bookmarkEnd w:id="16"/>
      <w:bookmarkEnd w:id="17"/>
      <w:r w:rsidR="00DA1227" w:rsidRPr="00887964">
        <w:rPr>
          <w:rFonts w:ascii="Arial" w:hAnsi="Arial" w:cs="Arial"/>
          <w:color w:val="auto"/>
        </w:rPr>
        <w:t xml:space="preserve"> </w:t>
      </w:r>
    </w:p>
    <w:p w14:paraId="7818863E" w14:textId="7D7566ED" w:rsidR="00B91377" w:rsidRDefault="00DA1227" w:rsidP="006F3D73">
      <w:pPr>
        <w:spacing w:line="360" w:lineRule="auto"/>
        <w:jc w:val="both"/>
        <w:rPr>
          <w:rFonts w:ascii="Arial" w:hAnsi="Arial" w:cs="Arial"/>
        </w:rPr>
      </w:pPr>
      <w:r w:rsidRPr="00887964">
        <w:rPr>
          <w:rFonts w:ascii="Arial" w:hAnsi="Arial" w:cs="Arial"/>
        </w:rPr>
        <w:t>Se debe re</w:t>
      </w:r>
      <w:r w:rsidRPr="00DA1227">
        <w:rPr>
          <w:rFonts w:ascii="Arial" w:hAnsi="Arial" w:cs="Arial"/>
        </w:rPr>
        <w:t>alizar en ayunas de 12 horas. Se refiere a la cuantificación del Col</w:t>
      </w:r>
      <w:r>
        <w:rPr>
          <w:rFonts w:ascii="Arial" w:hAnsi="Arial" w:cs="Arial"/>
        </w:rPr>
        <w:t xml:space="preserve">esterol </w:t>
      </w:r>
      <w:r w:rsidRPr="00DA1227">
        <w:rPr>
          <w:rFonts w:ascii="Arial" w:hAnsi="Arial" w:cs="Arial"/>
        </w:rPr>
        <w:t xml:space="preserve">total, Col-HDL y TG y la estimación del Col-LDL calculado por la fórmula de Friedewald. Con estos exámenes se determinan los niveles de lípidos considerados como patológicos según la categoría de </w:t>
      </w:r>
      <w:r>
        <w:rPr>
          <w:rFonts w:ascii="Arial" w:hAnsi="Arial" w:cs="Arial"/>
        </w:rPr>
        <w:t xml:space="preserve">riesgo de los individuos </w:t>
      </w:r>
      <w:r w:rsidR="00183759">
        <w:rPr>
          <w:rFonts w:ascii="Arial" w:hAnsi="Arial" w:cs="Arial"/>
        </w:rPr>
        <w:t>(</w:t>
      </w:r>
      <w:r>
        <w:rPr>
          <w:rFonts w:ascii="Arial" w:hAnsi="Arial" w:cs="Arial"/>
        </w:rPr>
        <w:t>Cuadro 1)</w:t>
      </w:r>
      <w:r w:rsidRPr="00DA1227">
        <w:rPr>
          <w:rFonts w:ascii="Arial" w:hAnsi="Arial" w:cs="Arial"/>
        </w:rPr>
        <w:t>.</w:t>
      </w:r>
    </w:p>
    <w:p w14:paraId="5F07D11E" w14:textId="132EFA12" w:rsidR="00DA1227" w:rsidRPr="00183759" w:rsidRDefault="00B91377" w:rsidP="00B9085A">
      <w:pPr>
        <w:spacing w:line="360" w:lineRule="auto"/>
        <w:jc w:val="both"/>
        <w:rPr>
          <w:rFonts w:ascii="Arial" w:hAnsi="Arial" w:cs="Arial"/>
        </w:rPr>
      </w:pPr>
      <w:r>
        <w:rPr>
          <w:noProof/>
          <w:lang w:eastAsia="es-SV" w:bidi="ar-SA"/>
        </w:rPr>
        <w:drawing>
          <wp:inline distT="0" distB="0" distL="0" distR="0" wp14:anchorId="299E18B9" wp14:editId="415170C8">
            <wp:extent cx="5476876" cy="3058953"/>
            <wp:effectExtent l="0" t="0" r="0" b="8255"/>
            <wp:docPr id="1811269104"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2"/>
                    <pic:cNvPicPr/>
                  </pic:nvPicPr>
                  <pic:blipFill>
                    <a:blip r:embed="rId13">
                      <a:extLst>
                        <a:ext uri="{28A0092B-C50C-407E-A947-70E740481C1C}">
                          <a14:useLocalDpi xmlns:a14="http://schemas.microsoft.com/office/drawing/2010/main" val="0"/>
                        </a:ext>
                      </a:extLst>
                    </a:blip>
                    <a:stretch>
                      <a:fillRect/>
                    </a:stretch>
                  </pic:blipFill>
                  <pic:spPr>
                    <a:xfrm>
                      <a:off x="0" y="0"/>
                      <a:ext cx="5476876" cy="3058953"/>
                    </a:xfrm>
                    <a:prstGeom prst="rect">
                      <a:avLst/>
                    </a:prstGeom>
                  </pic:spPr>
                </pic:pic>
              </a:graphicData>
            </a:graphic>
          </wp:inline>
        </w:drawing>
      </w:r>
    </w:p>
    <w:p w14:paraId="41508A3C" w14:textId="50CE03B5" w:rsidR="00B91377" w:rsidRDefault="00B9085A" w:rsidP="00183759">
      <w:pPr>
        <w:spacing w:line="360" w:lineRule="auto"/>
        <w:jc w:val="both"/>
        <w:rPr>
          <w:rFonts w:ascii="Arial" w:hAnsi="Arial" w:cs="Arial"/>
        </w:rPr>
      </w:pPr>
      <w:r>
        <w:rPr>
          <w:rStyle w:val="Refdenotaalpie"/>
          <w:rFonts w:ascii="Arial" w:hAnsi="Arial" w:cs="Arial"/>
        </w:rPr>
        <w:footnoteReference w:id="2"/>
      </w:r>
    </w:p>
    <w:p w14:paraId="2067EB06" w14:textId="77777777" w:rsidR="00183759" w:rsidRDefault="00183759" w:rsidP="007E4F2E">
      <w:pPr>
        <w:spacing w:line="360" w:lineRule="auto"/>
        <w:jc w:val="both"/>
        <w:rPr>
          <w:rFonts w:ascii="Arial" w:hAnsi="Arial" w:cs="Arial"/>
        </w:rPr>
      </w:pPr>
      <w:r w:rsidRPr="00183759">
        <w:rPr>
          <w:rFonts w:ascii="Arial" w:hAnsi="Arial" w:cs="Arial"/>
        </w:rPr>
        <w:lastRenderedPageBreak/>
        <w:t xml:space="preserve">El nivel de lípidos considerado patológico </w:t>
      </w:r>
      <w:r>
        <w:rPr>
          <w:rFonts w:ascii="Arial" w:hAnsi="Arial" w:cs="Arial"/>
        </w:rPr>
        <w:t>varía según el nivel de riesgo cardiovascular</w:t>
      </w:r>
      <w:r w:rsidRPr="00183759">
        <w:rPr>
          <w:rFonts w:ascii="Arial" w:hAnsi="Arial" w:cs="Arial"/>
        </w:rPr>
        <w:t xml:space="preserve"> del individuo. Es así como en un individuo de “bajo riesgo” se considera anormal una cifra de Col-LDL ≥160 mg/dL, mientras que el nivel considerado patológico en un sujeto clasificado en “riesgo máximo” es muy inferior, ≥100 mg/dL.</w:t>
      </w:r>
    </w:p>
    <w:p w14:paraId="73057E30" w14:textId="77777777" w:rsidR="00B91377" w:rsidRDefault="00FE7889" w:rsidP="007E4F2E">
      <w:pPr>
        <w:spacing w:line="360" w:lineRule="auto"/>
        <w:jc w:val="both"/>
        <w:rPr>
          <w:rFonts w:ascii="Arial" w:hAnsi="Arial" w:cs="Arial"/>
        </w:rPr>
      </w:pPr>
      <w:r w:rsidRPr="00FE7889">
        <w:rPr>
          <w:rFonts w:ascii="Arial" w:hAnsi="Arial" w:cs="Arial"/>
        </w:rPr>
        <w:t>Estos valores sirven para hacer el diagnóstico de dislipidemia y también para fijar los objetivos terapéuticos a alcanzar en los pacientes en tratamiento.</w:t>
      </w:r>
    </w:p>
    <w:p w14:paraId="43D6B1D6" w14:textId="25D4437C" w:rsidR="00FE7889" w:rsidRPr="00183759" w:rsidRDefault="00622C65" w:rsidP="00183759">
      <w:pPr>
        <w:spacing w:line="360" w:lineRule="auto"/>
        <w:jc w:val="both"/>
        <w:rPr>
          <w:rFonts w:ascii="Arial" w:hAnsi="Arial" w:cs="Arial"/>
        </w:rPr>
      </w:pPr>
      <w:r>
        <w:rPr>
          <w:noProof/>
          <w:lang w:eastAsia="es-SV" w:bidi="ar-SA"/>
        </w:rPr>
        <w:drawing>
          <wp:inline distT="0" distB="0" distL="0" distR="0" wp14:anchorId="5B2DC3DD" wp14:editId="05BFCAA2">
            <wp:extent cx="5506530" cy="2549236"/>
            <wp:effectExtent l="0" t="0" r="0" b="3810"/>
            <wp:docPr id="157998340"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14">
                      <a:extLst>
                        <a:ext uri="{28A0092B-C50C-407E-A947-70E740481C1C}">
                          <a14:useLocalDpi xmlns:a14="http://schemas.microsoft.com/office/drawing/2010/main" val="0"/>
                        </a:ext>
                      </a:extLst>
                    </a:blip>
                    <a:stretch>
                      <a:fillRect/>
                    </a:stretch>
                  </pic:blipFill>
                  <pic:spPr>
                    <a:xfrm>
                      <a:off x="0" y="0"/>
                      <a:ext cx="5524498" cy="2557554"/>
                    </a:xfrm>
                    <a:prstGeom prst="rect">
                      <a:avLst/>
                    </a:prstGeom>
                  </pic:spPr>
                </pic:pic>
              </a:graphicData>
            </a:graphic>
          </wp:inline>
        </w:drawing>
      </w:r>
    </w:p>
    <w:p w14:paraId="20AEF7D9" w14:textId="6DF7AC52" w:rsidR="005E1202" w:rsidRPr="001948AB" w:rsidRDefault="00374B8A" w:rsidP="007E4F2E">
      <w:pPr>
        <w:tabs>
          <w:tab w:val="left" w:pos="1590"/>
        </w:tabs>
        <w:spacing w:line="360" w:lineRule="auto"/>
        <w:jc w:val="both"/>
        <w:rPr>
          <w:rFonts w:ascii="Arial" w:hAnsi="Arial" w:cs="Arial"/>
          <w:b/>
        </w:rPr>
      </w:pPr>
      <w:r>
        <w:rPr>
          <w:rStyle w:val="Refdenotaalpie"/>
          <w:rFonts w:ascii="Arial" w:hAnsi="Arial" w:cs="Arial"/>
          <w:b/>
        </w:rPr>
        <w:footnoteReference w:id="3"/>
      </w:r>
      <w:r w:rsidR="007E4F2E">
        <w:rPr>
          <w:rFonts w:ascii="Arial" w:hAnsi="Arial" w:cs="Arial"/>
          <w:b/>
        </w:rPr>
        <w:tab/>
      </w:r>
    </w:p>
    <w:p w14:paraId="5645D597" w14:textId="77777777" w:rsidR="001D7E3F" w:rsidRPr="001948AB" w:rsidRDefault="001D7E3F" w:rsidP="001F716F">
      <w:pPr>
        <w:pStyle w:val="Ttulo3"/>
        <w:spacing w:before="0" w:line="360" w:lineRule="auto"/>
        <w:jc w:val="both"/>
        <w:rPr>
          <w:rFonts w:ascii="Arial" w:hAnsi="Arial" w:cs="Arial"/>
          <w:color w:val="auto"/>
        </w:rPr>
      </w:pPr>
      <w:bookmarkStart w:id="18" w:name="_Toc5773842"/>
      <w:bookmarkStart w:id="19" w:name="_Toc5775881"/>
      <w:r w:rsidRPr="001948AB">
        <w:rPr>
          <w:rFonts w:ascii="Arial" w:hAnsi="Arial" w:cs="Arial"/>
          <w:b/>
          <w:color w:val="auto"/>
        </w:rPr>
        <w:t>2.4.2 Hipercolesterolemia</w:t>
      </w:r>
      <w:bookmarkEnd w:id="18"/>
      <w:bookmarkEnd w:id="19"/>
    </w:p>
    <w:p w14:paraId="74DFCD70" w14:textId="77777777" w:rsidR="001D7E3F" w:rsidRPr="001D7E3F" w:rsidRDefault="001D7E3F" w:rsidP="001F716F">
      <w:pPr>
        <w:spacing w:line="360" w:lineRule="auto"/>
        <w:jc w:val="both"/>
        <w:rPr>
          <w:rFonts w:ascii="Arial" w:hAnsi="Arial" w:cs="Arial"/>
        </w:rPr>
      </w:pPr>
      <w:r w:rsidRPr="001948AB">
        <w:rPr>
          <w:rFonts w:ascii="Arial" w:hAnsi="Arial" w:cs="Arial"/>
        </w:rPr>
        <w:t>La hipercole</w:t>
      </w:r>
      <w:r w:rsidRPr="001D7E3F">
        <w:rPr>
          <w:rFonts w:ascii="Arial" w:hAnsi="Arial" w:cs="Arial"/>
        </w:rPr>
        <w:t xml:space="preserve">sterolemia es la causa principal de esta lesión arterial. Dado que la mayor parte del colesterol es transportado por las LDL, la presencia del factor de riesgo “hipercolesterolemia” se atribuye a un aumento de esta lipoproteína. Se desconoce el mecanismo mediante el cual las LDL producen ateroesclerosis; sin embargo, la evidencia acumulada parece indicar que las LDL modificadas, especialmente oxidadas, son atrapadas en la matriz subendotelial siendo captadas por monocitos-macrófagos a través de receptores “scavenger” que no tienen un sistema de autorregulación para el colesterol intracelular, transformándose en células espumosas llenas de coles 11 (transformándose también en células </w:t>
      </w:r>
      <w:r w:rsidRPr="001D7E3F">
        <w:rPr>
          <w:rFonts w:ascii="Arial" w:hAnsi="Arial" w:cs="Arial"/>
        </w:rPr>
        <w:lastRenderedPageBreak/>
        <w:t xml:space="preserve">espumosas) y liberándose mediadores inflamatorios como las citoquinas y moléculas de adhesión. El progreso de la placa de ateroesclerosis lleva a la oclusión del lumen arterial. En contrapunto, las HDL, la otra lipoproteína rica en colesterol, es claramente no aterogénica y, por el contrario, tiene un efecto protector de la aterogénesis. Aunque los mecanismos protectores de las HDL tampoco están del todo claros, se ha demostrado que tienen un rol muy importante en el transporte reverso de colesterol desde los tejidos (incluyendo la pared arterial) y también reciben colesterol desde las LDL para llevarlo al hígado. Además, las HDL tienen un efecto antioxidante que parece ser muy relevante dado el hecho que las partículas de LDL oxidadas son las promotoras del proceso ateroesclerótico. </w:t>
      </w:r>
    </w:p>
    <w:p w14:paraId="2613E9C1" w14:textId="77777777" w:rsidR="001D7E3F" w:rsidRPr="001948AB" w:rsidRDefault="001D7E3F" w:rsidP="001F716F">
      <w:pPr>
        <w:spacing w:line="360" w:lineRule="auto"/>
        <w:jc w:val="both"/>
        <w:rPr>
          <w:rFonts w:ascii="Arial" w:hAnsi="Arial" w:cs="Arial"/>
        </w:rPr>
      </w:pPr>
    </w:p>
    <w:p w14:paraId="23A5E9DA" w14:textId="77777777" w:rsidR="001D7E3F" w:rsidRPr="001948AB" w:rsidRDefault="001D7E3F" w:rsidP="001F716F">
      <w:pPr>
        <w:pStyle w:val="Ttulo3"/>
        <w:spacing w:line="360" w:lineRule="auto"/>
        <w:jc w:val="both"/>
        <w:rPr>
          <w:rFonts w:ascii="Arial" w:hAnsi="Arial" w:cs="Arial"/>
          <w:color w:val="auto"/>
        </w:rPr>
      </w:pPr>
      <w:bookmarkStart w:id="20" w:name="_Toc5773843"/>
      <w:bookmarkStart w:id="21" w:name="_Toc5775882"/>
      <w:r w:rsidRPr="001948AB">
        <w:rPr>
          <w:rFonts w:ascii="Arial" w:hAnsi="Arial" w:cs="Arial"/>
          <w:b/>
          <w:color w:val="auto"/>
        </w:rPr>
        <w:t>2.4.3 Hipertrigliceridemia</w:t>
      </w:r>
      <w:bookmarkEnd w:id="20"/>
      <w:bookmarkEnd w:id="21"/>
    </w:p>
    <w:p w14:paraId="4CE1406A" w14:textId="77777777" w:rsidR="005E1202" w:rsidRDefault="001D7E3F" w:rsidP="001F716F">
      <w:pPr>
        <w:spacing w:line="360" w:lineRule="auto"/>
        <w:jc w:val="both"/>
        <w:rPr>
          <w:rFonts w:ascii="Arial" w:hAnsi="Arial" w:cs="Arial"/>
        </w:rPr>
      </w:pPr>
      <w:r w:rsidRPr="001948AB">
        <w:rPr>
          <w:rFonts w:ascii="Arial" w:hAnsi="Arial" w:cs="Arial"/>
        </w:rPr>
        <w:t>La hipertrigli</w:t>
      </w:r>
      <w:r w:rsidRPr="001D7E3F">
        <w:rPr>
          <w:rFonts w:ascii="Arial" w:hAnsi="Arial" w:cs="Arial"/>
        </w:rPr>
        <w:t>ceridemia grave puede ser un factor de riesgo de pancreatitis aguda. Su rol como factor de riesgo de ateroesclerosis ha sido motivo de debate; sin embargo, se asocia a una mayor morbimortalidad coronaria, lo que podría explicarse por su asociación muy frecuente con la disminución del colesterol de HDL (aumenta el catabolismo de las HDL) y por una modificación cualitativa de las LDL. Cuando hay hipertrigliceridemia, las LDL se transforman en partículas más pequeñas y más densas que son más susceptibles a la oxidación y por consiguiente, más aterogénicas.</w:t>
      </w:r>
    </w:p>
    <w:p w14:paraId="1B47E67A" w14:textId="77777777" w:rsidR="001948AB" w:rsidRDefault="001948AB" w:rsidP="001F716F">
      <w:pPr>
        <w:spacing w:line="360" w:lineRule="auto"/>
        <w:jc w:val="both"/>
        <w:rPr>
          <w:rFonts w:ascii="Arial" w:hAnsi="Arial" w:cs="Arial"/>
        </w:rPr>
      </w:pPr>
    </w:p>
    <w:p w14:paraId="05678A93" w14:textId="77777777" w:rsidR="00791248" w:rsidRPr="001948AB" w:rsidRDefault="00791248" w:rsidP="001F716F">
      <w:pPr>
        <w:pStyle w:val="Ttulo2"/>
        <w:spacing w:line="360" w:lineRule="auto"/>
        <w:jc w:val="both"/>
        <w:rPr>
          <w:rFonts w:ascii="Arial" w:hAnsi="Arial" w:cs="Arial"/>
          <w:b/>
          <w:color w:val="auto"/>
          <w:sz w:val="24"/>
          <w:szCs w:val="24"/>
        </w:rPr>
      </w:pPr>
      <w:bookmarkStart w:id="22" w:name="_Toc5773844"/>
      <w:bookmarkStart w:id="23" w:name="_Toc5775883"/>
      <w:r w:rsidRPr="001948AB">
        <w:rPr>
          <w:rFonts w:ascii="Arial" w:hAnsi="Arial" w:cs="Arial"/>
          <w:b/>
          <w:color w:val="auto"/>
          <w:sz w:val="24"/>
          <w:szCs w:val="24"/>
        </w:rPr>
        <w:t>2.5 Reporte de laboratorio</w:t>
      </w:r>
      <w:bookmarkEnd w:id="22"/>
      <w:bookmarkEnd w:id="23"/>
    </w:p>
    <w:p w14:paraId="35CB125F" w14:textId="77777777" w:rsidR="00791248" w:rsidRDefault="00791248" w:rsidP="001F716F">
      <w:pPr>
        <w:spacing w:line="360" w:lineRule="auto"/>
        <w:jc w:val="both"/>
        <w:rPr>
          <w:rFonts w:ascii="Arial" w:hAnsi="Arial" w:cs="Arial"/>
        </w:rPr>
      </w:pPr>
      <w:r w:rsidRPr="00791248">
        <w:rPr>
          <w:rFonts w:ascii="Arial" w:hAnsi="Arial" w:cs="Arial"/>
        </w:rPr>
        <w:t>El diagnóstico y tratamiento de las dislipidemias se basa en la determinación de los lípidos plasmáticos, de ahí la importancia de conocer las fuentes de variación tanto analíticas como no analíticas en el proceso de su cuantificación.</w:t>
      </w:r>
    </w:p>
    <w:p w14:paraId="29D6B04F" w14:textId="77777777" w:rsidR="00791248" w:rsidRDefault="00791248" w:rsidP="001F716F">
      <w:pPr>
        <w:spacing w:line="360" w:lineRule="auto"/>
        <w:jc w:val="both"/>
        <w:rPr>
          <w:rFonts w:ascii="Arial" w:hAnsi="Arial" w:cs="Arial"/>
        </w:rPr>
      </w:pPr>
      <w:r w:rsidRPr="00791248">
        <w:rPr>
          <w:rFonts w:ascii="Arial" w:hAnsi="Arial" w:cs="Arial"/>
        </w:rPr>
        <w:t xml:space="preserve"> </w:t>
      </w:r>
    </w:p>
    <w:p w14:paraId="09A00D28" w14:textId="77777777" w:rsidR="001948AB" w:rsidRDefault="001948AB" w:rsidP="001F716F">
      <w:pPr>
        <w:spacing w:line="360" w:lineRule="auto"/>
        <w:jc w:val="both"/>
        <w:rPr>
          <w:rFonts w:ascii="Arial" w:hAnsi="Arial" w:cs="Arial"/>
        </w:rPr>
      </w:pPr>
    </w:p>
    <w:p w14:paraId="4C3D73E2" w14:textId="6ACCD896" w:rsidR="005B6E65" w:rsidRPr="001F716F" w:rsidRDefault="00791248" w:rsidP="001F716F">
      <w:pPr>
        <w:pStyle w:val="Ttulo2"/>
        <w:spacing w:line="360" w:lineRule="auto"/>
        <w:jc w:val="both"/>
        <w:rPr>
          <w:rFonts w:ascii="Arial" w:hAnsi="Arial" w:cs="Arial"/>
          <w:b/>
          <w:color w:val="auto"/>
          <w:sz w:val="24"/>
          <w:szCs w:val="24"/>
        </w:rPr>
      </w:pPr>
      <w:bookmarkStart w:id="24" w:name="_Toc5773845"/>
      <w:bookmarkStart w:id="25" w:name="_Toc5775884"/>
      <w:r w:rsidRPr="001948AB">
        <w:rPr>
          <w:rFonts w:ascii="Arial" w:hAnsi="Arial" w:cs="Arial"/>
          <w:b/>
          <w:color w:val="auto"/>
          <w:sz w:val="24"/>
          <w:szCs w:val="24"/>
        </w:rPr>
        <w:t>2.5.</w:t>
      </w:r>
      <w:r w:rsidR="00796463" w:rsidRPr="001948AB">
        <w:rPr>
          <w:rFonts w:ascii="Arial" w:hAnsi="Arial" w:cs="Arial"/>
          <w:b/>
          <w:color w:val="auto"/>
          <w:sz w:val="24"/>
          <w:szCs w:val="24"/>
        </w:rPr>
        <w:t>1</w:t>
      </w:r>
      <w:r w:rsidRPr="001948AB">
        <w:rPr>
          <w:rFonts w:ascii="Arial" w:hAnsi="Arial" w:cs="Arial"/>
          <w:b/>
          <w:color w:val="auto"/>
          <w:sz w:val="24"/>
          <w:szCs w:val="24"/>
        </w:rPr>
        <w:t xml:space="preserve"> Variación no analítica</w:t>
      </w:r>
      <w:bookmarkEnd w:id="24"/>
      <w:bookmarkEnd w:id="25"/>
      <w:r w:rsidR="001F716F">
        <w:rPr>
          <w:rFonts w:ascii="Arial" w:hAnsi="Arial" w:cs="Arial"/>
          <w:b/>
          <w:color w:val="auto"/>
          <w:sz w:val="24"/>
          <w:szCs w:val="24"/>
        </w:rPr>
        <w:t xml:space="preserve"> </w:t>
      </w:r>
    </w:p>
    <w:p w14:paraId="7F30C4AD" w14:textId="3E951740" w:rsidR="00791248" w:rsidRPr="001948AB" w:rsidRDefault="00791248" w:rsidP="001F716F">
      <w:pPr>
        <w:pStyle w:val="Ttulo3"/>
        <w:spacing w:line="360" w:lineRule="auto"/>
        <w:jc w:val="both"/>
        <w:rPr>
          <w:rFonts w:ascii="Arial" w:hAnsi="Arial" w:cs="Arial"/>
          <w:color w:val="auto"/>
          <w:szCs w:val="24"/>
        </w:rPr>
      </w:pPr>
      <w:bookmarkStart w:id="26" w:name="_Toc5773846"/>
      <w:bookmarkStart w:id="27" w:name="_Toc5775885"/>
      <w:r w:rsidRPr="001948AB">
        <w:rPr>
          <w:rFonts w:ascii="Arial" w:hAnsi="Arial" w:cs="Arial"/>
          <w:b/>
          <w:color w:val="auto"/>
          <w:szCs w:val="24"/>
        </w:rPr>
        <w:t>2.5.1.</w:t>
      </w:r>
      <w:r w:rsidR="00796463" w:rsidRPr="001948AB">
        <w:rPr>
          <w:rFonts w:ascii="Arial" w:hAnsi="Arial" w:cs="Arial"/>
          <w:b/>
          <w:color w:val="auto"/>
          <w:szCs w:val="24"/>
        </w:rPr>
        <w:t>1</w:t>
      </w:r>
      <w:r w:rsidRPr="001948AB">
        <w:rPr>
          <w:rFonts w:ascii="Arial" w:hAnsi="Arial" w:cs="Arial"/>
          <w:b/>
          <w:color w:val="auto"/>
          <w:szCs w:val="24"/>
        </w:rPr>
        <w:t xml:space="preserve"> Variación biológica</w:t>
      </w:r>
      <w:bookmarkEnd w:id="26"/>
      <w:bookmarkEnd w:id="27"/>
      <w:r w:rsidRPr="001948AB">
        <w:rPr>
          <w:rFonts w:ascii="Arial" w:hAnsi="Arial" w:cs="Arial"/>
          <w:color w:val="auto"/>
          <w:szCs w:val="24"/>
        </w:rPr>
        <w:t xml:space="preserve"> </w:t>
      </w:r>
    </w:p>
    <w:p w14:paraId="7A5AC67D" w14:textId="77777777" w:rsidR="006F464A" w:rsidRDefault="00791248" w:rsidP="001F716F">
      <w:pPr>
        <w:spacing w:line="360" w:lineRule="auto"/>
        <w:jc w:val="both"/>
        <w:rPr>
          <w:rFonts w:ascii="Arial" w:hAnsi="Arial" w:cs="Arial"/>
        </w:rPr>
      </w:pPr>
      <w:r w:rsidRPr="00791248">
        <w:rPr>
          <w:rFonts w:ascii="Arial" w:hAnsi="Arial" w:cs="Arial"/>
        </w:rPr>
        <w:t xml:space="preserve">El coeficiente de variación biológica se define como la variación que puede </w:t>
      </w:r>
      <w:r w:rsidRPr="00791248">
        <w:rPr>
          <w:rFonts w:ascii="Arial" w:hAnsi="Arial" w:cs="Arial"/>
        </w:rPr>
        <w:lastRenderedPageBreak/>
        <w:t>experimentar, en sujetos sanos, un determinado analito en el tiempo, cuando se mantiene constante la dieta, las drogas u otros factores ambientales y se expresa en forma porcentual. Internacionalmente se han determinado los siguientes coeficientes de variación biológica: Col-total = 6,4%, TG = 23,7%, Co</w:t>
      </w:r>
      <w:r w:rsidR="006F464A">
        <w:rPr>
          <w:rFonts w:ascii="Arial" w:hAnsi="Arial" w:cs="Arial"/>
        </w:rPr>
        <w:t>l-LDL = 8,2% y Col-HDL = 7,5%.</w:t>
      </w:r>
    </w:p>
    <w:p w14:paraId="687C6DE0" w14:textId="77777777" w:rsidR="006F464A" w:rsidRDefault="006F464A" w:rsidP="001F716F">
      <w:pPr>
        <w:spacing w:line="360" w:lineRule="auto"/>
        <w:jc w:val="both"/>
        <w:rPr>
          <w:rFonts w:ascii="Arial" w:hAnsi="Arial" w:cs="Arial"/>
        </w:rPr>
      </w:pPr>
    </w:p>
    <w:p w14:paraId="3D48AE59" w14:textId="77777777" w:rsidR="005E1202" w:rsidRDefault="00791248" w:rsidP="001F716F">
      <w:pPr>
        <w:spacing w:line="360" w:lineRule="auto"/>
        <w:jc w:val="both"/>
        <w:rPr>
          <w:rFonts w:ascii="Arial" w:hAnsi="Arial" w:cs="Arial"/>
        </w:rPr>
      </w:pPr>
      <w:r w:rsidRPr="00791248">
        <w:rPr>
          <w:rFonts w:ascii="Arial" w:hAnsi="Arial" w:cs="Arial"/>
        </w:rPr>
        <w:t>Las fuentes de variación no analíticas incluyen causas biológicas y factores preanalíticos. Entre las causas biológicas influyen factores fisiológicos (edad, sexo, embarazo), conductuales (dieta, tabaquismo, ingestión de alcohol), y clínicos (drogas, enfermedades concomitantes)..</w:t>
      </w:r>
    </w:p>
    <w:p w14:paraId="5B2F9378" w14:textId="77777777" w:rsidR="00791248" w:rsidRPr="001F716F" w:rsidRDefault="00791248" w:rsidP="001F716F">
      <w:pPr>
        <w:spacing w:line="360" w:lineRule="auto"/>
        <w:jc w:val="both"/>
        <w:rPr>
          <w:rFonts w:ascii="Arial" w:hAnsi="Arial" w:cs="Arial"/>
          <w:b/>
        </w:rPr>
      </w:pPr>
    </w:p>
    <w:p w14:paraId="402F974F" w14:textId="4F9DE32F" w:rsidR="005B6E65" w:rsidRDefault="00791248" w:rsidP="001F716F">
      <w:pPr>
        <w:pStyle w:val="Ttulo3"/>
        <w:spacing w:line="360" w:lineRule="auto"/>
        <w:jc w:val="both"/>
        <w:rPr>
          <w:rFonts w:ascii="Arial" w:hAnsi="Arial" w:cs="Arial"/>
        </w:rPr>
      </w:pPr>
      <w:bookmarkStart w:id="28" w:name="_Toc5773847"/>
      <w:bookmarkStart w:id="29" w:name="_Toc5775886"/>
      <w:r w:rsidRPr="001F716F">
        <w:rPr>
          <w:rFonts w:ascii="Arial" w:hAnsi="Arial" w:cs="Arial"/>
          <w:b/>
          <w:color w:val="auto"/>
          <w:szCs w:val="24"/>
        </w:rPr>
        <w:t>2.5.2. Variación pre-analítica</w:t>
      </w:r>
      <w:bookmarkEnd w:id="28"/>
      <w:bookmarkEnd w:id="29"/>
      <w:r w:rsidRPr="00791248">
        <w:rPr>
          <w:rFonts w:ascii="Arial" w:hAnsi="Arial" w:cs="Arial"/>
          <w:color w:val="auto"/>
          <w:szCs w:val="24"/>
        </w:rPr>
        <w:t xml:space="preserve"> </w:t>
      </w:r>
    </w:p>
    <w:p w14:paraId="517C2CC5" w14:textId="77777777" w:rsidR="00791248" w:rsidRDefault="00791248" w:rsidP="001F716F">
      <w:pPr>
        <w:spacing w:line="360" w:lineRule="auto"/>
        <w:jc w:val="both"/>
        <w:rPr>
          <w:rFonts w:ascii="Arial" w:hAnsi="Arial" w:cs="Arial"/>
        </w:rPr>
      </w:pPr>
      <w:bookmarkStart w:id="30" w:name="_Toc5773125"/>
      <w:r w:rsidRPr="00791248">
        <w:rPr>
          <w:rFonts w:ascii="Arial" w:hAnsi="Arial" w:cs="Arial"/>
        </w:rPr>
        <w:t>Independiente de los errores analíticos por el laboratorio, la exactitud de las determinaciones de lípidos está influenciada por múltiples factores pre-analíticos, lo cual hace imperioso establecer un estricto control y estandarización de las fuentes de variación para minimizarlas; entre otras, por ejemplo, es de gran importancia una adecuada obtención de la muestra sanguínea.</w:t>
      </w:r>
      <w:bookmarkEnd w:id="30"/>
    </w:p>
    <w:p w14:paraId="58E6DD4E" w14:textId="77777777" w:rsidR="006F464A" w:rsidRPr="001F716F" w:rsidRDefault="006F464A" w:rsidP="001F716F">
      <w:pPr>
        <w:spacing w:line="360" w:lineRule="auto"/>
        <w:jc w:val="both"/>
        <w:rPr>
          <w:rFonts w:ascii="Arial" w:hAnsi="Arial" w:cs="Arial"/>
        </w:rPr>
      </w:pPr>
    </w:p>
    <w:p w14:paraId="7D3BEE8F" w14:textId="56E3E543" w:rsidR="00C70CA8" w:rsidRPr="001F716F" w:rsidRDefault="004B1C16" w:rsidP="001F716F">
      <w:pPr>
        <w:pStyle w:val="Ttulo3"/>
        <w:spacing w:line="360" w:lineRule="auto"/>
        <w:jc w:val="both"/>
        <w:rPr>
          <w:rFonts w:ascii="Arial" w:hAnsi="Arial" w:cs="Arial"/>
          <w:b/>
          <w:color w:val="auto"/>
          <w:szCs w:val="24"/>
        </w:rPr>
      </w:pPr>
      <w:bookmarkStart w:id="31" w:name="_Toc5773848"/>
      <w:bookmarkStart w:id="32" w:name="_Toc5775887"/>
      <w:r w:rsidRPr="001F716F">
        <w:rPr>
          <w:rFonts w:ascii="Arial" w:hAnsi="Arial" w:cs="Arial"/>
          <w:b/>
          <w:color w:val="auto"/>
          <w:szCs w:val="24"/>
        </w:rPr>
        <w:t>2.</w:t>
      </w:r>
      <w:r w:rsidR="00C70CA8" w:rsidRPr="001F716F">
        <w:rPr>
          <w:rFonts w:ascii="Arial" w:hAnsi="Arial" w:cs="Arial"/>
          <w:b/>
          <w:color w:val="auto"/>
          <w:szCs w:val="24"/>
        </w:rPr>
        <w:t>5.2.1. Recomendaciones para la obtención y procesamiento de muestras sanguíneas:</w:t>
      </w:r>
      <w:bookmarkEnd w:id="31"/>
      <w:bookmarkEnd w:id="32"/>
      <w:r w:rsidR="001F716F">
        <w:rPr>
          <w:rFonts w:ascii="Arial" w:hAnsi="Arial" w:cs="Arial"/>
          <w:b/>
          <w:color w:val="auto"/>
          <w:szCs w:val="24"/>
        </w:rPr>
        <w:t xml:space="preserve"> </w:t>
      </w:r>
    </w:p>
    <w:p w14:paraId="0A19E75C" w14:textId="77777777" w:rsidR="00C70CA8" w:rsidRDefault="00C70CA8" w:rsidP="001F716F">
      <w:pPr>
        <w:spacing w:line="360" w:lineRule="auto"/>
        <w:jc w:val="both"/>
        <w:rPr>
          <w:rFonts w:ascii="Arial" w:hAnsi="Arial" w:cs="Arial"/>
        </w:rPr>
      </w:pPr>
      <w:bookmarkStart w:id="33" w:name="_Toc5772312"/>
      <w:bookmarkStart w:id="34" w:name="_Toc5773127"/>
      <w:r w:rsidRPr="00C70CA8">
        <w:rPr>
          <w:rFonts w:ascii="Arial" w:hAnsi="Arial" w:cs="Arial"/>
        </w:rPr>
        <w:t>• Ejecutar la extracción venosa alejada de eventos cardiovasculares agudos u otras enfermedades intercurrentes, porque entregan valores que no representan los niveles habituales. Una determinación precoz, dentro de las 12 horas post-infarto, puede aún reflejar el nivel de los lípidos antes del episodio agudo. Aproximadamente 3 meses después, los valores vuelven a los niveles habituales.</w:t>
      </w:r>
      <w:bookmarkEnd w:id="33"/>
      <w:bookmarkEnd w:id="34"/>
    </w:p>
    <w:p w14:paraId="3B88899E" w14:textId="77777777" w:rsidR="00C70CA8" w:rsidRPr="00C70CA8" w:rsidRDefault="00C70CA8" w:rsidP="001F716F">
      <w:pPr>
        <w:spacing w:line="360" w:lineRule="auto"/>
        <w:jc w:val="both"/>
      </w:pPr>
    </w:p>
    <w:p w14:paraId="47E2E9CD" w14:textId="77777777" w:rsidR="00C70CA8" w:rsidRDefault="00C70CA8" w:rsidP="001F716F">
      <w:pPr>
        <w:spacing w:line="360" w:lineRule="auto"/>
        <w:jc w:val="both"/>
        <w:rPr>
          <w:rFonts w:ascii="Arial" w:hAnsi="Arial" w:cs="Arial"/>
        </w:rPr>
      </w:pPr>
      <w:bookmarkStart w:id="35" w:name="_Toc5772313"/>
      <w:bookmarkStart w:id="36" w:name="_Toc5773128"/>
      <w:r w:rsidRPr="00C70CA8">
        <w:rPr>
          <w:rFonts w:ascii="Arial" w:hAnsi="Arial" w:cs="Arial"/>
        </w:rPr>
        <w:t>• Evitar ingesta de alcohol la tarde anterior a la toma de muestra.</w:t>
      </w:r>
      <w:bookmarkEnd w:id="35"/>
      <w:bookmarkEnd w:id="36"/>
      <w:r w:rsidRPr="00C70CA8">
        <w:rPr>
          <w:rFonts w:ascii="Arial" w:hAnsi="Arial" w:cs="Arial"/>
        </w:rPr>
        <w:t xml:space="preserve"> </w:t>
      </w:r>
    </w:p>
    <w:p w14:paraId="69E2BB2B" w14:textId="77777777" w:rsidR="00C70CA8" w:rsidRDefault="00C70CA8" w:rsidP="001F716F">
      <w:pPr>
        <w:spacing w:line="360" w:lineRule="auto"/>
        <w:jc w:val="both"/>
        <w:rPr>
          <w:rFonts w:ascii="Arial" w:hAnsi="Arial" w:cs="Arial"/>
        </w:rPr>
      </w:pPr>
    </w:p>
    <w:p w14:paraId="69B96D84" w14:textId="77777777" w:rsidR="00C70CA8" w:rsidRDefault="00C70CA8" w:rsidP="001F716F">
      <w:pPr>
        <w:spacing w:line="360" w:lineRule="auto"/>
        <w:jc w:val="both"/>
        <w:rPr>
          <w:rFonts w:ascii="Arial" w:hAnsi="Arial" w:cs="Arial"/>
        </w:rPr>
      </w:pPr>
      <w:bookmarkStart w:id="37" w:name="_Toc5772314"/>
      <w:bookmarkStart w:id="38" w:name="_Toc5773129"/>
      <w:r w:rsidRPr="00C70CA8">
        <w:rPr>
          <w:rFonts w:ascii="Arial" w:hAnsi="Arial" w:cs="Arial"/>
        </w:rPr>
        <w:t>• Ayuno de al menos 12 horas, sólo para la cuantificación de triglicéridos. No se requiere ayuno para las determinaciones de colesterol total ni colesterolHDL.</w:t>
      </w:r>
      <w:bookmarkEnd w:id="37"/>
      <w:bookmarkEnd w:id="38"/>
      <w:r w:rsidRPr="00C70CA8">
        <w:rPr>
          <w:rFonts w:ascii="Arial" w:hAnsi="Arial" w:cs="Arial"/>
        </w:rPr>
        <w:t xml:space="preserve"> </w:t>
      </w:r>
    </w:p>
    <w:p w14:paraId="57C0D796" w14:textId="77777777" w:rsidR="00C70CA8" w:rsidRDefault="00C70CA8" w:rsidP="001F716F">
      <w:pPr>
        <w:spacing w:line="360" w:lineRule="auto"/>
        <w:jc w:val="both"/>
        <w:rPr>
          <w:rFonts w:ascii="Arial" w:hAnsi="Arial" w:cs="Arial"/>
        </w:rPr>
      </w:pPr>
    </w:p>
    <w:p w14:paraId="0D142F6F" w14:textId="7FDF2F40" w:rsidR="00C70CA8" w:rsidRDefault="00C70CA8" w:rsidP="001F716F">
      <w:pPr>
        <w:spacing w:line="360" w:lineRule="auto"/>
        <w:jc w:val="both"/>
        <w:rPr>
          <w:rFonts w:ascii="Arial" w:hAnsi="Arial" w:cs="Arial"/>
        </w:rPr>
      </w:pPr>
      <w:bookmarkStart w:id="39" w:name="_Toc5772315"/>
      <w:bookmarkStart w:id="40" w:name="_Toc5773130"/>
      <w:r w:rsidRPr="00C70CA8">
        <w:rPr>
          <w:rFonts w:ascii="Arial" w:hAnsi="Arial" w:cs="Arial"/>
        </w:rPr>
        <w:lastRenderedPageBreak/>
        <w:t>• No provocar estasis venoso (presión &lt; 1 minuto).</w:t>
      </w:r>
      <w:bookmarkEnd w:id="39"/>
      <w:bookmarkEnd w:id="40"/>
      <w:r w:rsidRPr="00C70CA8">
        <w:rPr>
          <w:rFonts w:ascii="Arial" w:hAnsi="Arial" w:cs="Arial"/>
        </w:rPr>
        <w:t xml:space="preserve"> </w:t>
      </w:r>
    </w:p>
    <w:p w14:paraId="4946215F" w14:textId="77777777" w:rsidR="00C70CA8" w:rsidRDefault="00C70CA8" w:rsidP="001F716F">
      <w:pPr>
        <w:spacing w:line="360" w:lineRule="auto"/>
        <w:jc w:val="both"/>
        <w:rPr>
          <w:rFonts w:ascii="Arial" w:hAnsi="Arial" w:cs="Arial"/>
        </w:rPr>
      </w:pPr>
      <w:bookmarkStart w:id="41" w:name="_Toc5772316"/>
      <w:bookmarkStart w:id="42" w:name="_Toc5773131"/>
      <w:r w:rsidRPr="00C70CA8">
        <w:rPr>
          <w:rFonts w:ascii="Arial" w:hAnsi="Arial" w:cs="Arial"/>
        </w:rPr>
        <w:t>• Extraer 5 ml de sangre y separar el suero a 3000 rpm por 10 minutos.</w:t>
      </w:r>
      <w:bookmarkEnd w:id="41"/>
      <w:bookmarkEnd w:id="42"/>
    </w:p>
    <w:p w14:paraId="4475AD14" w14:textId="77777777" w:rsidR="00C70CA8" w:rsidRDefault="00C70CA8" w:rsidP="001F716F">
      <w:pPr>
        <w:spacing w:line="360" w:lineRule="auto"/>
        <w:jc w:val="both"/>
        <w:rPr>
          <w:rFonts w:ascii="Arial" w:hAnsi="Arial" w:cs="Arial"/>
        </w:rPr>
      </w:pPr>
    </w:p>
    <w:p w14:paraId="2A8491A7" w14:textId="77777777" w:rsidR="00C70CA8" w:rsidRDefault="00C70CA8" w:rsidP="001F716F">
      <w:pPr>
        <w:spacing w:line="360" w:lineRule="auto"/>
        <w:jc w:val="both"/>
        <w:rPr>
          <w:rFonts w:ascii="Arial" w:hAnsi="Arial" w:cs="Arial"/>
        </w:rPr>
      </w:pPr>
      <w:bookmarkStart w:id="43" w:name="_Toc5772317"/>
      <w:bookmarkStart w:id="44" w:name="_Toc5773132"/>
      <w:r w:rsidRPr="00C70CA8">
        <w:rPr>
          <w:rFonts w:ascii="Arial" w:hAnsi="Arial" w:cs="Arial"/>
        </w:rPr>
        <w:t>• Preferir hacer la determinación en suero. Las concentraciones en el plasma de muestras de sangre obtenidas con EDTA (ácido etilenediaminetetraacético) son 3% menores.</w:t>
      </w:r>
      <w:bookmarkEnd w:id="43"/>
      <w:bookmarkEnd w:id="44"/>
    </w:p>
    <w:p w14:paraId="120C4E94" w14:textId="77777777" w:rsidR="00C70CA8" w:rsidRDefault="00C70CA8" w:rsidP="001F716F">
      <w:pPr>
        <w:spacing w:line="360" w:lineRule="auto"/>
        <w:jc w:val="both"/>
        <w:rPr>
          <w:rFonts w:ascii="Arial" w:hAnsi="Arial" w:cs="Arial"/>
        </w:rPr>
      </w:pPr>
    </w:p>
    <w:p w14:paraId="4AB88073" w14:textId="77777777" w:rsidR="00C70CA8" w:rsidRDefault="00C70CA8" w:rsidP="001F716F">
      <w:pPr>
        <w:spacing w:line="360" w:lineRule="auto"/>
        <w:jc w:val="both"/>
        <w:rPr>
          <w:rFonts w:ascii="Arial" w:hAnsi="Arial" w:cs="Arial"/>
        </w:rPr>
      </w:pPr>
      <w:bookmarkStart w:id="45" w:name="_Toc5772318"/>
      <w:bookmarkStart w:id="46" w:name="_Toc5773133"/>
      <w:r w:rsidRPr="00C70CA8">
        <w:rPr>
          <w:rFonts w:ascii="Arial" w:hAnsi="Arial" w:cs="Arial"/>
        </w:rPr>
        <w:t>• Si se debe efectuar un traslado de la muestra sanguínea a otro recinto, enviarla con EDTA, refrigerada y tapada. El EDTA previene la peroxidación de lípidos e inhibe las enzimas bacterianas.</w:t>
      </w:r>
      <w:bookmarkEnd w:id="45"/>
      <w:bookmarkEnd w:id="46"/>
      <w:r w:rsidRPr="00C70CA8">
        <w:rPr>
          <w:rFonts w:ascii="Arial" w:hAnsi="Arial" w:cs="Arial"/>
        </w:rPr>
        <w:t xml:space="preserve"> </w:t>
      </w:r>
    </w:p>
    <w:p w14:paraId="42AFC42D" w14:textId="77777777" w:rsidR="00C70CA8" w:rsidRDefault="00C70CA8" w:rsidP="001F716F">
      <w:pPr>
        <w:spacing w:line="360" w:lineRule="auto"/>
        <w:jc w:val="both"/>
        <w:rPr>
          <w:rFonts w:ascii="Arial" w:hAnsi="Arial" w:cs="Arial"/>
        </w:rPr>
      </w:pPr>
    </w:p>
    <w:p w14:paraId="62E6AB15" w14:textId="77777777" w:rsidR="00791248" w:rsidRPr="001F716F" w:rsidRDefault="00C70CA8" w:rsidP="001F716F">
      <w:pPr>
        <w:spacing w:line="360" w:lineRule="auto"/>
        <w:jc w:val="both"/>
        <w:rPr>
          <w:rFonts w:ascii="Arial" w:hAnsi="Arial" w:cs="Arial"/>
          <w:b/>
        </w:rPr>
      </w:pPr>
      <w:bookmarkStart w:id="47" w:name="_Toc5772319"/>
      <w:bookmarkStart w:id="48" w:name="_Toc5773134"/>
      <w:r w:rsidRPr="00C70CA8">
        <w:rPr>
          <w:rFonts w:ascii="Arial" w:hAnsi="Arial" w:cs="Arial"/>
        </w:rPr>
        <w:t>• Si se almacena el suero, refrigerar entre 0 - 4ºC (máximo 2 días).</w:t>
      </w:r>
      <w:bookmarkEnd w:id="47"/>
      <w:bookmarkEnd w:id="48"/>
    </w:p>
    <w:p w14:paraId="271CA723" w14:textId="77777777" w:rsidR="00FD7178" w:rsidRPr="001F716F" w:rsidRDefault="00FD7178" w:rsidP="001F716F">
      <w:pPr>
        <w:pStyle w:val="Ttulo2"/>
        <w:spacing w:line="360" w:lineRule="auto"/>
        <w:jc w:val="both"/>
        <w:rPr>
          <w:rFonts w:ascii="Arial" w:hAnsi="Arial" w:cs="Arial"/>
          <w:b/>
          <w:color w:val="auto"/>
          <w:sz w:val="24"/>
          <w:szCs w:val="24"/>
        </w:rPr>
      </w:pPr>
    </w:p>
    <w:p w14:paraId="75FBE423" w14:textId="77777777" w:rsidR="00C70CA8" w:rsidRPr="001F716F" w:rsidRDefault="00C70CA8" w:rsidP="001F716F">
      <w:pPr>
        <w:spacing w:line="360" w:lineRule="auto"/>
        <w:jc w:val="both"/>
      </w:pPr>
    </w:p>
    <w:p w14:paraId="1DDCE120" w14:textId="77777777" w:rsidR="005E1202" w:rsidRPr="001F716F" w:rsidRDefault="00791248" w:rsidP="001F716F">
      <w:pPr>
        <w:pStyle w:val="Ttulo2"/>
        <w:spacing w:line="360" w:lineRule="auto"/>
        <w:jc w:val="both"/>
        <w:rPr>
          <w:rFonts w:ascii="Arial" w:hAnsi="Arial" w:cs="Arial"/>
          <w:b/>
          <w:color w:val="auto"/>
          <w:sz w:val="24"/>
          <w:szCs w:val="24"/>
        </w:rPr>
      </w:pPr>
      <w:bookmarkStart w:id="49" w:name="_Toc5773849"/>
      <w:bookmarkStart w:id="50" w:name="_Toc5775888"/>
      <w:r w:rsidRPr="001F716F">
        <w:rPr>
          <w:rFonts w:ascii="Arial" w:hAnsi="Arial" w:cs="Arial"/>
          <w:b/>
          <w:color w:val="auto"/>
          <w:sz w:val="24"/>
          <w:szCs w:val="24"/>
        </w:rPr>
        <w:t>2.6</w:t>
      </w:r>
      <w:r w:rsidR="00E34C09" w:rsidRPr="001F716F">
        <w:rPr>
          <w:rFonts w:ascii="Arial" w:hAnsi="Arial" w:cs="Arial"/>
          <w:b/>
          <w:color w:val="auto"/>
          <w:sz w:val="24"/>
          <w:szCs w:val="24"/>
        </w:rPr>
        <w:t xml:space="preserve"> Tratamiento</w:t>
      </w:r>
      <w:bookmarkEnd w:id="49"/>
      <w:bookmarkEnd w:id="50"/>
      <w:r w:rsidR="00E34C09" w:rsidRPr="001F716F">
        <w:rPr>
          <w:rFonts w:ascii="Arial" w:hAnsi="Arial" w:cs="Arial"/>
          <w:b/>
          <w:color w:val="auto"/>
          <w:sz w:val="24"/>
          <w:szCs w:val="24"/>
        </w:rPr>
        <w:t xml:space="preserve"> </w:t>
      </w:r>
    </w:p>
    <w:p w14:paraId="5FDF35EE" w14:textId="77777777" w:rsidR="005E1202" w:rsidRPr="001F716F" w:rsidRDefault="00791248" w:rsidP="001F716F">
      <w:pPr>
        <w:pStyle w:val="Ttulo3"/>
        <w:spacing w:line="360" w:lineRule="auto"/>
        <w:jc w:val="both"/>
        <w:rPr>
          <w:rFonts w:ascii="Arial" w:hAnsi="Arial" w:cs="Arial"/>
          <w:b/>
          <w:color w:val="auto"/>
          <w:szCs w:val="24"/>
        </w:rPr>
      </w:pPr>
      <w:bookmarkStart w:id="51" w:name="_Toc5773850"/>
      <w:bookmarkStart w:id="52" w:name="_Toc5775889"/>
      <w:r w:rsidRPr="001F716F">
        <w:rPr>
          <w:rFonts w:ascii="Arial" w:hAnsi="Arial" w:cs="Arial"/>
          <w:b/>
          <w:color w:val="auto"/>
          <w:szCs w:val="24"/>
        </w:rPr>
        <w:t>2.6</w:t>
      </w:r>
      <w:r w:rsidR="00E34C09" w:rsidRPr="001F716F">
        <w:rPr>
          <w:rFonts w:ascii="Arial" w:hAnsi="Arial" w:cs="Arial"/>
          <w:b/>
          <w:color w:val="auto"/>
          <w:szCs w:val="24"/>
        </w:rPr>
        <w:t>.1 Estilo de vida</w:t>
      </w:r>
      <w:bookmarkEnd w:id="51"/>
      <w:bookmarkEnd w:id="52"/>
      <w:r w:rsidR="00E34C09" w:rsidRPr="001F716F">
        <w:rPr>
          <w:rFonts w:ascii="Arial" w:hAnsi="Arial" w:cs="Arial"/>
          <w:b/>
          <w:color w:val="auto"/>
          <w:szCs w:val="24"/>
        </w:rPr>
        <w:tab/>
      </w:r>
    </w:p>
    <w:p w14:paraId="6ECAFD9A" w14:textId="31277055" w:rsidR="005E1202" w:rsidRPr="001F716F" w:rsidRDefault="00E34C09" w:rsidP="001F716F">
      <w:pPr>
        <w:spacing w:line="360" w:lineRule="auto"/>
        <w:jc w:val="both"/>
        <w:rPr>
          <w:rFonts w:ascii="Arial" w:hAnsi="Arial" w:cs="Arial"/>
        </w:rPr>
      </w:pPr>
      <w:r w:rsidRPr="001F716F">
        <w:rPr>
          <w:rFonts w:ascii="Arial" w:hAnsi="Arial" w:cs="Arial"/>
        </w:rPr>
        <w:t>La obesidad es el elemento básico y por ello la estrategia primaria es contra la perdida ponderal. Si se logra tal medida, la mejoría en la sensibilidad a la insulina suele acompañarse de modificaciones favorables en muchos componentes del síndrome. En términos generales, las recomendaciones para lograr tal objetivo incluyen una combinación de restricción del consumo calórico mayor actividad física y modificación del comportamiento. En lo que se refiere a la disminución ponderal, el componente más importante es la restricción calórica, en tanto que no se recupere el peso perdido, debe mantenerse el incremento de la actividad física. Algunos datos, sugieren que la combinación de ejercicio y restricción calórica puede lograr una perdida ponderal relativamente mayor desde los depósitos viscerales. La tendencia a recuperar peso después de haberlo perdido satisfactoriamente destaca la necesidad de cambios conductuales permanentes.</w:t>
      </w:r>
      <w:r w:rsidR="000A795A" w:rsidRPr="001F716F">
        <w:rPr>
          <w:rFonts w:ascii="Arial" w:hAnsi="Arial" w:cs="Arial"/>
        </w:rPr>
        <w:t xml:space="preserve"> (2)</w:t>
      </w:r>
    </w:p>
    <w:p w14:paraId="2D3F0BEC" w14:textId="77777777" w:rsidR="000350E4" w:rsidRPr="001F716F" w:rsidRDefault="000350E4" w:rsidP="001F716F">
      <w:pPr>
        <w:pStyle w:val="Ttulo3"/>
        <w:spacing w:line="360" w:lineRule="auto"/>
        <w:jc w:val="both"/>
        <w:rPr>
          <w:rFonts w:ascii="Arial" w:hAnsi="Arial" w:cs="Arial"/>
          <w:b/>
          <w:color w:val="auto"/>
          <w:szCs w:val="24"/>
        </w:rPr>
      </w:pPr>
    </w:p>
    <w:p w14:paraId="163308F3" w14:textId="77777777" w:rsidR="005E1202" w:rsidRPr="001F716F" w:rsidRDefault="00791248" w:rsidP="001F716F">
      <w:pPr>
        <w:pStyle w:val="Ttulo3"/>
        <w:spacing w:line="360" w:lineRule="auto"/>
        <w:jc w:val="both"/>
        <w:rPr>
          <w:rFonts w:ascii="Arial" w:hAnsi="Arial" w:cs="Arial"/>
          <w:b/>
          <w:color w:val="auto"/>
          <w:szCs w:val="24"/>
        </w:rPr>
      </w:pPr>
      <w:bookmarkStart w:id="53" w:name="_Toc5773851"/>
      <w:bookmarkStart w:id="54" w:name="_Toc5775890"/>
      <w:r w:rsidRPr="001F716F">
        <w:rPr>
          <w:rFonts w:ascii="Arial" w:hAnsi="Arial" w:cs="Arial"/>
          <w:b/>
          <w:color w:val="auto"/>
          <w:szCs w:val="24"/>
        </w:rPr>
        <w:t>2.6</w:t>
      </w:r>
      <w:r w:rsidR="00E34C09" w:rsidRPr="001F716F">
        <w:rPr>
          <w:rFonts w:ascii="Arial" w:hAnsi="Arial" w:cs="Arial"/>
          <w:b/>
          <w:color w:val="auto"/>
          <w:szCs w:val="24"/>
        </w:rPr>
        <w:t>.1.1 Dieta</w:t>
      </w:r>
      <w:bookmarkEnd w:id="53"/>
      <w:bookmarkEnd w:id="54"/>
      <w:r w:rsidR="00E34C09" w:rsidRPr="001F716F">
        <w:rPr>
          <w:rFonts w:ascii="Arial" w:hAnsi="Arial" w:cs="Arial"/>
          <w:b/>
          <w:color w:val="auto"/>
          <w:szCs w:val="24"/>
        </w:rPr>
        <w:t xml:space="preserve"> </w:t>
      </w:r>
    </w:p>
    <w:p w14:paraId="3F083857" w14:textId="510D4CC9" w:rsidR="005E1202" w:rsidRPr="001F716F" w:rsidRDefault="00E34C09" w:rsidP="001F716F">
      <w:pPr>
        <w:spacing w:line="360" w:lineRule="auto"/>
        <w:jc w:val="both"/>
        <w:rPr>
          <w:rFonts w:ascii="Arial" w:hAnsi="Arial" w:cs="Arial"/>
        </w:rPr>
      </w:pPr>
      <w:r w:rsidRPr="001F716F">
        <w:rPr>
          <w:rFonts w:ascii="Arial" w:hAnsi="Arial" w:cs="Arial"/>
        </w:rPr>
        <w:t>Antes de emprender una dieta para perder peso es importante destacar que se necesita mucho tiempo para que el paciente logre una disminución uniforme de la masa grasa; por consiguiente, la corrección es a muy largo plazo. Sabemos que en promedio 3500 kilocalorías equivale 454g de grasa, por lo que una restricción diaria de casi 500kcal, culmina en una disminución ponderal de la misma cantidad (454g) por semana. La dieta con restricción de carbohidratos en forma típica logra pérdida ponderal rápida e inicial. Sin embargo, después de un año, el grado de adelgazamiento o disminución ponderal  por lo común no cambia. Por lo comentado, el cumplimiento de una dieta es más importante que la propia dieta. Aún más han surgido dudas, y preocupación en cuanto a dietas con abundantes grasas saturada, en especial en personas con riesgo de presentar enfermedad cardiovascular. Por tal motivo, hay que recalcar al paciente que para obtener el máximo beneficio a la salud se necesita una dieta de buena calidad, es decir, con abundancia de frutas, verduras, cereales integrales, carne y pescado sin grasa.</w:t>
      </w:r>
      <w:r w:rsidR="000A795A" w:rsidRPr="001F716F">
        <w:rPr>
          <w:rFonts w:ascii="Arial" w:hAnsi="Arial" w:cs="Arial"/>
        </w:rPr>
        <w:t xml:space="preserve"> (2)</w:t>
      </w:r>
      <w:r w:rsidRPr="001F716F">
        <w:rPr>
          <w:rFonts w:ascii="Arial" w:hAnsi="Arial" w:cs="Arial"/>
        </w:rPr>
        <w:t xml:space="preserve"> </w:t>
      </w:r>
    </w:p>
    <w:p w14:paraId="75CF4315" w14:textId="77777777" w:rsidR="000350E4" w:rsidRPr="001F716F" w:rsidRDefault="000350E4" w:rsidP="001F716F">
      <w:pPr>
        <w:pStyle w:val="Ttulo3"/>
        <w:spacing w:line="360" w:lineRule="auto"/>
        <w:jc w:val="both"/>
        <w:rPr>
          <w:rFonts w:ascii="Arial" w:hAnsi="Arial" w:cs="Arial"/>
          <w:b/>
          <w:color w:val="auto"/>
          <w:szCs w:val="24"/>
        </w:rPr>
      </w:pPr>
    </w:p>
    <w:p w14:paraId="214BCC67" w14:textId="77777777" w:rsidR="005E1202" w:rsidRPr="001F716F" w:rsidRDefault="00791248" w:rsidP="001F716F">
      <w:pPr>
        <w:pStyle w:val="Ttulo3"/>
        <w:spacing w:line="360" w:lineRule="auto"/>
        <w:jc w:val="both"/>
        <w:rPr>
          <w:rFonts w:ascii="Arial" w:hAnsi="Arial" w:cs="Arial"/>
          <w:b/>
          <w:color w:val="auto"/>
          <w:szCs w:val="24"/>
        </w:rPr>
      </w:pPr>
      <w:bookmarkStart w:id="55" w:name="_Toc5773852"/>
      <w:bookmarkStart w:id="56" w:name="_Toc5775891"/>
      <w:r w:rsidRPr="001F716F">
        <w:rPr>
          <w:rFonts w:ascii="Arial" w:hAnsi="Arial" w:cs="Arial"/>
          <w:b/>
          <w:color w:val="auto"/>
          <w:szCs w:val="24"/>
        </w:rPr>
        <w:t>2.6</w:t>
      </w:r>
      <w:r w:rsidR="00E34C09" w:rsidRPr="001F716F">
        <w:rPr>
          <w:rFonts w:ascii="Arial" w:hAnsi="Arial" w:cs="Arial"/>
          <w:b/>
          <w:color w:val="auto"/>
          <w:szCs w:val="24"/>
        </w:rPr>
        <w:t>.1.2 Actividad física</w:t>
      </w:r>
      <w:bookmarkEnd w:id="55"/>
      <w:bookmarkEnd w:id="56"/>
    </w:p>
    <w:p w14:paraId="0715980F" w14:textId="06066C7D" w:rsidR="005E1202" w:rsidRPr="001F716F" w:rsidRDefault="00E34C09" w:rsidP="001F716F">
      <w:pPr>
        <w:spacing w:line="360" w:lineRule="auto"/>
        <w:jc w:val="both"/>
        <w:rPr>
          <w:rFonts w:ascii="Arial" w:hAnsi="Arial" w:cs="Arial"/>
        </w:rPr>
      </w:pPr>
      <w:r w:rsidRPr="001F716F">
        <w:rPr>
          <w:rFonts w:ascii="Arial" w:hAnsi="Arial" w:cs="Arial"/>
        </w:rPr>
        <w:t xml:space="preserve">Antes de recomendar al paciente cierta actividad física, es importante asegurar que tal incremento no causara riesgo alguno.  Algunos sujetos con riesgo a valoración cardiovascular formal antes de emprender un programa de ejercicio. En el caso del participante inactivo, se debe instar al incremento gradual de la actividad física para mejorar así el cumplimiento y evitar lesiones. El aumento de la actividad física puede causar una disminución pequeña de peso, pero para lograr tal objetivo se necesitan 60 a 90 minutos de actividad diaria. Aun si el adulto con sobrepeso u obeso no puede alcanzar tal nivel de actividad, obtendrá notable beneficio en su salud si practica todos los días como mínimo 30 minutos de actividad moderad. Como aspecto destacable, diversas actividades diarias como la jardinería, las caminatas y labores de limpieza doméstica necesitan gasto calórico moderado; por tal razón no se definirá la actividad física solamente en términos de ejercicio formal como </w:t>
      </w:r>
      <w:r w:rsidR="000A795A" w:rsidRPr="001F716F">
        <w:rPr>
          <w:rFonts w:ascii="Arial" w:hAnsi="Arial" w:cs="Arial"/>
        </w:rPr>
        <w:t>serian trote, natación o tenis. (2)</w:t>
      </w:r>
    </w:p>
    <w:p w14:paraId="3CB648E9" w14:textId="77777777" w:rsidR="000350E4" w:rsidRPr="001F716F" w:rsidRDefault="000350E4" w:rsidP="001F716F">
      <w:pPr>
        <w:pStyle w:val="Ttulo3"/>
        <w:spacing w:line="360" w:lineRule="auto"/>
        <w:jc w:val="both"/>
        <w:rPr>
          <w:rFonts w:ascii="Arial" w:hAnsi="Arial" w:cs="Arial"/>
          <w:b/>
          <w:color w:val="auto"/>
          <w:szCs w:val="24"/>
        </w:rPr>
      </w:pPr>
    </w:p>
    <w:p w14:paraId="1FBFAC7D" w14:textId="77777777" w:rsidR="005E1202" w:rsidRPr="001F716F" w:rsidRDefault="00791248" w:rsidP="001F716F">
      <w:pPr>
        <w:pStyle w:val="Ttulo3"/>
        <w:spacing w:line="360" w:lineRule="auto"/>
        <w:jc w:val="both"/>
        <w:rPr>
          <w:rFonts w:ascii="Arial" w:hAnsi="Arial" w:cs="Arial"/>
          <w:b/>
          <w:color w:val="auto"/>
          <w:szCs w:val="24"/>
        </w:rPr>
      </w:pPr>
      <w:bookmarkStart w:id="57" w:name="_Toc5773853"/>
      <w:bookmarkStart w:id="58" w:name="_Toc5775892"/>
      <w:r w:rsidRPr="001F716F">
        <w:rPr>
          <w:rFonts w:ascii="Arial" w:hAnsi="Arial" w:cs="Arial"/>
          <w:b/>
          <w:color w:val="auto"/>
          <w:szCs w:val="24"/>
        </w:rPr>
        <w:t>2.6</w:t>
      </w:r>
      <w:r w:rsidR="00E34C09" w:rsidRPr="001F716F">
        <w:rPr>
          <w:rFonts w:ascii="Arial" w:hAnsi="Arial" w:cs="Arial"/>
          <w:b/>
          <w:color w:val="auto"/>
          <w:szCs w:val="24"/>
        </w:rPr>
        <w:t>.1.3 Obesidad</w:t>
      </w:r>
      <w:bookmarkEnd w:id="57"/>
      <w:bookmarkEnd w:id="58"/>
    </w:p>
    <w:p w14:paraId="0F84FF90" w14:textId="50546509" w:rsidR="005E1202" w:rsidRPr="001F716F" w:rsidRDefault="00E34C09" w:rsidP="001F716F">
      <w:pPr>
        <w:spacing w:line="360" w:lineRule="auto"/>
        <w:jc w:val="both"/>
        <w:rPr>
          <w:rFonts w:ascii="Arial" w:hAnsi="Arial" w:cs="Arial"/>
        </w:rPr>
      </w:pPr>
      <w:r w:rsidRPr="001F716F">
        <w:rPr>
          <w:rFonts w:ascii="Arial" w:hAnsi="Arial" w:cs="Arial"/>
        </w:rPr>
        <w:t xml:space="preserve">En algunas personas, las opciones terapéuticas deben ir dirigidas </w:t>
      </w:r>
      <w:r w:rsidR="001F716F" w:rsidRPr="001F716F">
        <w:rPr>
          <w:rFonts w:ascii="Arial" w:hAnsi="Arial" w:cs="Arial"/>
        </w:rPr>
        <w:t>más</w:t>
      </w:r>
      <w:r w:rsidRPr="001F716F">
        <w:rPr>
          <w:rFonts w:ascii="Arial" w:hAnsi="Arial" w:cs="Arial"/>
        </w:rPr>
        <w:t xml:space="preserve"> </w:t>
      </w:r>
      <w:r w:rsidR="001F716F" w:rsidRPr="001F716F">
        <w:rPr>
          <w:rFonts w:ascii="Arial" w:hAnsi="Arial" w:cs="Arial"/>
        </w:rPr>
        <w:t>allá</w:t>
      </w:r>
      <w:r w:rsidRPr="001F716F">
        <w:rPr>
          <w:rFonts w:ascii="Arial" w:hAnsi="Arial" w:cs="Arial"/>
        </w:rPr>
        <w:t xml:space="preserve"> de la intervención del estilo de vida. Los fármacos para perder peso se dividen en dos clases: anorexigenicos e inhibidores de la absorción. Entre los primeros, aprobados en los Estados Unido por la </w:t>
      </w:r>
      <w:r w:rsidRPr="001F716F">
        <w:rPr>
          <w:rFonts w:ascii="Arial" w:hAnsi="Arial" w:cs="Arial"/>
          <w:i/>
        </w:rPr>
        <w:t>Food and Drug Administration</w:t>
      </w:r>
      <w:r w:rsidRPr="001F716F">
        <w:rPr>
          <w:rFonts w:ascii="Arial" w:hAnsi="Arial" w:cs="Arial"/>
        </w:rPr>
        <w:t xml:space="preserve"> se encuentran la fentermina (solo para emplear durante tres meses como máximo) y sibutramina. El orlistat inhibe la absorción de grasa alrededor de 30%, y es moderadamente eficaz en comparación con el placebo (pérdida de peso de 5%, en promedio). Se ha demostrado que el orlistat disminuye la incidencia de diabetes tipo 2, efecto evidente en particular en individuos con tolerancia a la glucosa basal. La cirugía bariátrica constituye una posibilidad en individuos cuyo índice de masa corporal es mayor de 40 kg/m2 o mayor que 35 kg/m2 con otros cuadros patológicos coexistentes. La derivación gástrica permite una disminución impresionante de peso y mejoría en los componentes del síndrome metabólico. Sin embargo, hasta la fecha no se ha identificado algún beneficio en la super</w:t>
      </w:r>
      <w:r w:rsidR="000A795A" w:rsidRPr="001F716F">
        <w:rPr>
          <w:rFonts w:ascii="Arial" w:hAnsi="Arial" w:cs="Arial"/>
        </w:rPr>
        <w:t>vivencia. (2)</w:t>
      </w:r>
    </w:p>
    <w:p w14:paraId="0C178E9E" w14:textId="77777777" w:rsidR="000350E4" w:rsidRPr="001F716F" w:rsidRDefault="000350E4" w:rsidP="001F716F">
      <w:pPr>
        <w:pStyle w:val="Ttulo2"/>
        <w:spacing w:line="360" w:lineRule="auto"/>
        <w:jc w:val="both"/>
        <w:rPr>
          <w:rFonts w:ascii="Arial" w:hAnsi="Arial" w:cs="Arial"/>
          <w:b/>
          <w:color w:val="auto"/>
          <w:sz w:val="24"/>
          <w:szCs w:val="24"/>
        </w:rPr>
      </w:pPr>
    </w:p>
    <w:p w14:paraId="5C543961" w14:textId="77777777" w:rsidR="005E1202" w:rsidRPr="001F716F" w:rsidRDefault="00791248" w:rsidP="001F716F">
      <w:pPr>
        <w:pStyle w:val="Ttulo3"/>
        <w:spacing w:line="360" w:lineRule="auto"/>
        <w:jc w:val="both"/>
        <w:rPr>
          <w:rFonts w:ascii="Arial" w:hAnsi="Arial" w:cs="Arial"/>
          <w:b/>
          <w:color w:val="auto"/>
          <w:szCs w:val="24"/>
        </w:rPr>
      </w:pPr>
      <w:bookmarkStart w:id="59" w:name="_Toc5773854"/>
      <w:bookmarkStart w:id="60" w:name="_Toc5775893"/>
      <w:r w:rsidRPr="001F716F">
        <w:rPr>
          <w:rFonts w:ascii="Arial" w:hAnsi="Arial" w:cs="Arial"/>
          <w:b/>
          <w:color w:val="auto"/>
          <w:szCs w:val="24"/>
        </w:rPr>
        <w:t>2.6</w:t>
      </w:r>
      <w:r w:rsidR="00E34C09" w:rsidRPr="001F716F">
        <w:rPr>
          <w:rFonts w:ascii="Arial" w:hAnsi="Arial" w:cs="Arial"/>
          <w:b/>
          <w:color w:val="auto"/>
          <w:szCs w:val="24"/>
        </w:rPr>
        <w:t>.2 Colesterol de LDL</w:t>
      </w:r>
      <w:bookmarkEnd w:id="59"/>
      <w:bookmarkEnd w:id="60"/>
      <w:r w:rsidR="00E34C09" w:rsidRPr="001F716F">
        <w:rPr>
          <w:rFonts w:ascii="Arial" w:hAnsi="Arial" w:cs="Arial"/>
          <w:b/>
          <w:color w:val="auto"/>
          <w:szCs w:val="24"/>
        </w:rPr>
        <w:t xml:space="preserve"> </w:t>
      </w:r>
    </w:p>
    <w:p w14:paraId="62791AF9" w14:textId="77777777" w:rsidR="005E1202" w:rsidRPr="001F716F" w:rsidRDefault="00E34C09" w:rsidP="001F716F">
      <w:pPr>
        <w:spacing w:line="360" w:lineRule="auto"/>
        <w:jc w:val="both"/>
        <w:rPr>
          <w:rFonts w:ascii="Arial" w:hAnsi="Arial" w:cs="Arial"/>
        </w:rPr>
      </w:pPr>
      <w:r w:rsidRPr="001F716F">
        <w:rPr>
          <w:rFonts w:ascii="Arial" w:hAnsi="Arial" w:cs="Arial"/>
        </w:rPr>
        <w:t xml:space="preserve">La base teórica para que el conjunto de expertos de NCEP:ATPIII estableciera criterios para definir el síndrome metabólico en la identificación y disminución del riesgo de enfermedad cardiovascular, fue rebasar el solo elemento del colesterol de las LDL. La suposición operativa sostenida por el grupo de trabajo fue que los objetivos respecto al colesterol de las LDL ya se habían alcanzado, y las pruebas cada vez más numerosas reforzaban la idea de una disminución lineal en los problemas de enfermedad cardiovascular con la disminución progresiva de LDL. En el caso de individuos con dislipidemia y diabetes, es necesario que las LDL disminuyan a menor de 100 mg/100ml y quizá todavía más en aquellos con el antecedente de problema cardiovasculares. En los individuos con dislipidemia pero sin diabetes, la puntuación de Framingham puede anticipar un riesgo decenal de enfermedad cardiovascular que rebase el 20%. En dicho sujetos también se </w:t>
      </w:r>
      <w:r w:rsidRPr="001F716F">
        <w:rPr>
          <w:rFonts w:ascii="Arial" w:hAnsi="Arial" w:cs="Arial"/>
        </w:rPr>
        <w:lastRenderedPageBreak/>
        <w:t>deben disminuir las LDL a menor de 100 mg/100 ml. Sin embargo, con un riesgo decenal menor del 20% el objetivo buscado respecto a la concentración de las LDL es menor de 130 mg/100ml.</w:t>
      </w:r>
    </w:p>
    <w:p w14:paraId="3A42B3C1" w14:textId="2181CADA" w:rsidR="005E1202" w:rsidRPr="001F716F" w:rsidRDefault="00E34C09" w:rsidP="001F716F">
      <w:pPr>
        <w:spacing w:line="360" w:lineRule="auto"/>
        <w:jc w:val="both"/>
        <w:rPr>
          <w:rFonts w:ascii="Arial" w:hAnsi="Arial" w:cs="Arial"/>
        </w:rPr>
      </w:pPr>
      <w:r w:rsidRPr="001F716F">
        <w:rPr>
          <w:rFonts w:ascii="Arial" w:hAnsi="Arial" w:cs="Arial"/>
        </w:rPr>
        <w:t xml:space="preserve">Es importante cumplir en forma intensiva dietas con restricción de grasas saturadas (menor 7% de las calorías) grasas </w:t>
      </w:r>
      <w:r w:rsidRPr="001F716F">
        <w:rPr>
          <w:rFonts w:ascii="Arial" w:hAnsi="Arial" w:cs="Arial"/>
          <w:i/>
        </w:rPr>
        <w:t xml:space="preserve">trans </w:t>
      </w:r>
      <w:r w:rsidRPr="001F716F">
        <w:rPr>
          <w:rFonts w:ascii="Arial" w:hAnsi="Arial" w:cs="Arial"/>
        </w:rPr>
        <w:t xml:space="preserve">(la menor cantidad posible) y colesterol (menor de 200 mg/día). Si las concentraciones de las LDL rebasan la cifra buscada es </w:t>
      </w:r>
      <w:r w:rsidR="003B5BDA" w:rsidRPr="001F716F">
        <w:rPr>
          <w:rFonts w:ascii="Arial" w:hAnsi="Arial" w:cs="Arial"/>
        </w:rPr>
        <w:t>necesaria</w:t>
      </w:r>
      <w:r w:rsidRPr="001F716F">
        <w:rPr>
          <w:rFonts w:ascii="Arial" w:hAnsi="Arial" w:cs="Arial"/>
        </w:rPr>
        <w:t xml:space="preserve"> la intervención farmacológica. Los fármacos de primera línea en estos casos son las </w:t>
      </w:r>
      <w:r w:rsidRPr="001F716F">
        <w:rPr>
          <w:rFonts w:ascii="Arial" w:hAnsi="Arial" w:cs="Arial"/>
          <w:i/>
        </w:rPr>
        <w:t>estatinas</w:t>
      </w:r>
      <w:r w:rsidRPr="001F716F">
        <w:rPr>
          <w:rFonts w:ascii="Arial" w:hAnsi="Arial" w:cs="Arial"/>
        </w:rPr>
        <w:t xml:space="preserve"> (inhibidores de la reductasa de hidroximetilglutaril-coenzima A (HMG-CoA)) con los cuales las concentraciones de las LDL disminuye 20 a 60%. Como aspecto destacable, cada vez que se duplica la dosis de las estatinas, solo disminuye en promedio 6% adicional el colesterol mencionad. Los efectos adversos son poco comunes y comprenden el incremento del nivel de </w:t>
      </w:r>
      <w:r w:rsidRPr="001F716F">
        <w:rPr>
          <w:rFonts w:ascii="Arial" w:hAnsi="Arial" w:cs="Arial"/>
          <w:i/>
        </w:rPr>
        <w:t>transaminasas hepáticas</w:t>
      </w:r>
      <w:r w:rsidRPr="001F716F">
        <w:rPr>
          <w:rFonts w:ascii="Arial" w:hAnsi="Arial" w:cs="Arial"/>
        </w:rPr>
        <w:t xml:space="preserve">, </w:t>
      </w:r>
      <w:r w:rsidRPr="001F716F">
        <w:rPr>
          <w:rFonts w:ascii="Arial" w:hAnsi="Arial" w:cs="Arial"/>
          <w:i/>
        </w:rPr>
        <w:t>miopatías</w:t>
      </w:r>
      <w:r w:rsidRPr="001F716F">
        <w:rPr>
          <w:rFonts w:ascii="Arial" w:hAnsi="Arial" w:cs="Arial"/>
        </w:rPr>
        <w:t xml:space="preserve"> o ambos trastornos. La </w:t>
      </w:r>
      <w:r w:rsidRPr="001F716F">
        <w:rPr>
          <w:rFonts w:ascii="Arial" w:hAnsi="Arial" w:cs="Arial"/>
          <w:i/>
        </w:rPr>
        <w:t>ezetimiba</w:t>
      </w:r>
      <w:r w:rsidRPr="001F716F">
        <w:rPr>
          <w:rFonts w:ascii="Arial" w:hAnsi="Arial" w:cs="Arial"/>
        </w:rPr>
        <w:t xml:space="preserve"> (inhibidor de la absorción de colesterol) se tolera de manera satisfactoria y se considera como fármaco de segunda opción. En forma típica disminuye 15 a 20% las concentraciones de las LDL. Los secuestradores de ácidos biliares como son la </w:t>
      </w:r>
      <w:r w:rsidRPr="001F716F">
        <w:rPr>
          <w:rFonts w:ascii="Arial" w:hAnsi="Arial" w:cs="Arial"/>
          <w:i/>
        </w:rPr>
        <w:t>colestiramina</w:t>
      </w:r>
      <w:r w:rsidRPr="001F716F">
        <w:rPr>
          <w:rFonts w:ascii="Arial" w:hAnsi="Arial" w:cs="Arial"/>
        </w:rPr>
        <w:t xml:space="preserve"> y el </w:t>
      </w:r>
      <w:r w:rsidRPr="001F716F">
        <w:rPr>
          <w:rFonts w:ascii="Arial" w:hAnsi="Arial" w:cs="Arial"/>
          <w:i/>
        </w:rPr>
        <w:t>colestipol</w:t>
      </w:r>
      <w:r w:rsidRPr="001F716F">
        <w:rPr>
          <w:rFonts w:ascii="Arial" w:hAnsi="Arial" w:cs="Arial"/>
        </w:rPr>
        <w:t xml:space="preserve">  son más eficaces que la </w:t>
      </w:r>
      <w:r w:rsidRPr="001F716F">
        <w:rPr>
          <w:rFonts w:ascii="Arial" w:hAnsi="Arial" w:cs="Arial"/>
          <w:i/>
        </w:rPr>
        <w:t>ezetimiba</w:t>
      </w:r>
      <w:r w:rsidRPr="001F716F">
        <w:rPr>
          <w:rFonts w:ascii="Arial" w:hAnsi="Arial" w:cs="Arial"/>
        </w:rPr>
        <w:t xml:space="preserve">, pero deben utilizarse con cautela en individuos con síndrome metabólico, porque a menudo incrementan las concentraciones de triglicéridos. En términos generales,, es mejor no utilizar los secuestradores cuando tales concentraciones en ayuno son más de 200 mg/100ml. Entre sus efectos adversos están síntomas de vías gastrointestinales (sabor desagradable, timpanismo, eructos, estreñimiento e irritación anal). El ácido nicotínico tiene una capacidad mínima de disminuir las concentraciones de LDL (menor del 20%). Los </w:t>
      </w:r>
      <w:r w:rsidRPr="001F716F">
        <w:rPr>
          <w:rFonts w:ascii="Arial" w:hAnsi="Arial" w:cs="Arial"/>
          <w:i/>
        </w:rPr>
        <w:t>fibratos</w:t>
      </w:r>
      <w:r w:rsidRPr="001F716F">
        <w:rPr>
          <w:rFonts w:ascii="Arial" w:hAnsi="Arial" w:cs="Arial"/>
        </w:rPr>
        <w:t xml:space="preserve"> son más útiles para reducir el colesterol de las LDL cuando dichas sustancias y los triglicéridos muestran incremento. El </w:t>
      </w:r>
      <w:r w:rsidRPr="001F716F">
        <w:rPr>
          <w:rFonts w:ascii="Arial" w:hAnsi="Arial" w:cs="Arial"/>
          <w:i/>
        </w:rPr>
        <w:t>fenofibrato</w:t>
      </w:r>
      <w:r w:rsidRPr="001F716F">
        <w:rPr>
          <w:rFonts w:ascii="Arial" w:hAnsi="Arial" w:cs="Arial"/>
        </w:rPr>
        <w:t xml:space="preserve"> puede ser más eficaz que el </w:t>
      </w:r>
      <w:r w:rsidRPr="001F716F">
        <w:rPr>
          <w:rFonts w:ascii="Arial" w:hAnsi="Arial" w:cs="Arial"/>
          <w:i/>
        </w:rPr>
        <w:t>gemfibrozilo</w:t>
      </w:r>
      <w:r w:rsidRPr="001F716F">
        <w:rPr>
          <w:rFonts w:ascii="Arial" w:hAnsi="Arial" w:cs="Arial"/>
        </w:rPr>
        <w:t xml:space="preserve"> en el grupo de pacientes mencionados.</w:t>
      </w:r>
      <w:r w:rsidR="000A795A" w:rsidRPr="001F716F">
        <w:rPr>
          <w:rFonts w:ascii="Arial" w:hAnsi="Arial" w:cs="Arial"/>
        </w:rPr>
        <w:t xml:space="preserve"> (2)</w:t>
      </w:r>
    </w:p>
    <w:p w14:paraId="3C0395D3" w14:textId="77777777" w:rsidR="000350E4" w:rsidRPr="001F716F" w:rsidRDefault="000350E4" w:rsidP="001F716F">
      <w:pPr>
        <w:pStyle w:val="Ttulo2"/>
        <w:spacing w:line="360" w:lineRule="auto"/>
        <w:jc w:val="both"/>
        <w:rPr>
          <w:rFonts w:ascii="Arial" w:hAnsi="Arial" w:cs="Arial"/>
          <w:b/>
          <w:color w:val="auto"/>
          <w:sz w:val="24"/>
          <w:szCs w:val="24"/>
        </w:rPr>
      </w:pPr>
    </w:p>
    <w:p w14:paraId="6008800B" w14:textId="77777777" w:rsidR="005E1202" w:rsidRPr="001F716F" w:rsidRDefault="00791248" w:rsidP="001F716F">
      <w:pPr>
        <w:pStyle w:val="Ttulo3"/>
        <w:spacing w:line="360" w:lineRule="auto"/>
        <w:jc w:val="both"/>
        <w:rPr>
          <w:rFonts w:ascii="Arial" w:hAnsi="Arial" w:cs="Arial"/>
          <w:b/>
          <w:color w:val="auto"/>
          <w:szCs w:val="24"/>
        </w:rPr>
      </w:pPr>
      <w:bookmarkStart w:id="61" w:name="_Toc5773855"/>
      <w:bookmarkStart w:id="62" w:name="_Toc5775894"/>
      <w:r w:rsidRPr="001F716F">
        <w:rPr>
          <w:rFonts w:ascii="Arial" w:hAnsi="Arial" w:cs="Arial"/>
          <w:b/>
          <w:color w:val="auto"/>
          <w:szCs w:val="24"/>
        </w:rPr>
        <w:t>2.6</w:t>
      </w:r>
      <w:r w:rsidR="00E34C09" w:rsidRPr="001F716F">
        <w:rPr>
          <w:rFonts w:ascii="Arial" w:hAnsi="Arial" w:cs="Arial"/>
          <w:b/>
          <w:color w:val="auto"/>
          <w:szCs w:val="24"/>
        </w:rPr>
        <w:t>.3 Triglicéridos</w:t>
      </w:r>
      <w:bookmarkEnd w:id="61"/>
      <w:bookmarkEnd w:id="62"/>
    </w:p>
    <w:p w14:paraId="2DA56409" w14:textId="77777777" w:rsidR="005E1202" w:rsidRPr="001F716F" w:rsidRDefault="00E34C09" w:rsidP="001F716F">
      <w:pPr>
        <w:spacing w:line="360" w:lineRule="auto"/>
        <w:jc w:val="both"/>
        <w:rPr>
          <w:rFonts w:ascii="Arial" w:hAnsi="Arial" w:cs="Arial"/>
        </w:rPr>
      </w:pPr>
      <w:r w:rsidRPr="001F716F">
        <w:rPr>
          <w:rFonts w:ascii="Arial" w:hAnsi="Arial" w:cs="Arial"/>
        </w:rPr>
        <w:t xml:space="preserve">El NCEP:ATPIII ha dirigido su atención al colesterol no HDL más que a los triglicéridos. Sin embargo, recomienda que las concentraciones de triglicéridos en </w:t>
      </w:r>
      <w:r w:rsidRPr="001F716F">
        <w:rPr>
          <w:rFonts w:ascii="Arial" w:hAnsi="Arial" w:cs="Arial"/>
        </w:rPr>
        <w:lastRenderedPageBreak/>
        <w:t>ayuno sea menor de 150 mg/100ml. En términos generales los cambios observados en los triglicéridos en el ayuno dependen de la pérdida de peso lograda; para que estos disminuyan, es necesaria una perdida ponderal mayor de 10%.</w:t>
      </w:r>
    </w:p>
    <w:p w14:paraId="29B0FCFF" w14:textId="2E6C33C5" w:rsidR="005E1202" w:rsidRPr="001F716F" w:rsidRDefault="00E34C09" w:rsidP="001F716F">
      <w:pPr>
        <w:spacing w:line="360" w:lineRule="auto"/>
        <w:jc w:val="both"/>
        <w:rPr>
          <w:rFonts w:ascii="Arial" w:hAnsi="Arial" w:cs="Arial"/>
        </w:rPr>
      </w:pPr>
      <w:r w:rsidRPr="001F716F">
        <w:rPr>
          <w:rFonts w:ascii="Arial" w:hAnsi="Arial" w:cs="Arial"/>
        </w:rPr>
        <w:t xml:space="preserve">Los </w:t>
      </w:r>
      <w:r w:rsidRPr="001F716F">
        <w:rPr>
          <w:rFonts w:ascii="Arial" w:hAnsi="Arial" w:cs="Arial"/>
          <w:i/>
        </w:rPr>
        <w:t>fibratos</w:t>
      </w:r>
      <w:r w:rsidRPr="001F716F">
        <w:rPr>
          <w:rFonts w:ascii="Arial" w:hAnsi="Arial" w:cs="Arial"/>
        </w:rPr>
        <w:t xml:space="preserve"> (gemfibrozilo o fenofibrato) son los fármacos más indicados para disminuir las concentraciones de triglicéridos en ayuno y con ello lograr en forma típica una disminución de 35 a 50%. La administración concomitante de medicamentos metabolizados por el sistema de 3ª4 del citocromo P450 (incluida algunas estatinas) agrava de manera notable el riesgo de miopatía. En tales casos, se prefiere el fenofibrato al gemfibrozilo. Otros productos que disminuyen los triglicéridos son las estatinas, el ácido nicotínico y dosis grandes de ácido grasos omega-3. Si se selecciona una estatina para la finalidad comentada, la dosis debe ser alta en el caso de las estatinas “menos potentes” (lovastatina, pravastatina, fluvastatina) o intermedia en el de las “más potentes” (simvastatina, atorvastatina, rosuvastatina). El efecto del ácido nicotínico en los triglicéridos en ayuno depende de la dosis y es menor que el de los fibratos (casi 20 a 40%). En personas con dislipidemia y diabetes, el ácido nicotínico puede hacer que aumente la concentración de glucosa en el ayuno. Los preparados con ácidos grasos omega-3 que incluyen dosis altas de ácido docosahexaenoico y eicosapentaenoico alrededor de 3.0 a 4.5 g/dia) disminuyen en promedio 40% las concentraciones de triglicéridos en el ayuno. No se han detectado interacciones con fibratos ni con estatinas, y la principal reacción adversa es el eructo con un regusto a pescado; lo anterior se puede bloquear parcialmente si se toma dicho nutra</w:t>
      </w:r>
      <w:r w:rsidR="000A795A" w:rsidRPr="001F716F">
        <w:rPr>
          <w:rFonts w:ascii="Arial" w:hAnsi="Arial" w:cs="Arial"/>
        </w:rPr>
        <w:t>céutico después de congelación. (2)</w:t>
      </w:r>
    </w:p>
    <w:p w14:paraId="3254BC2F" w14:textId="77777777" w:rsidR="001D7E3F" w:rsidRPr="001F716F" w:rsidRDefault="001D7E3F" w:rsidP="001F716F">
      <w:pPr>
        <w:spacing w:line="360" w:lineRule="auto"/>
        <w:jc w:val="both"/>
        <w:rPr>
          <w:rFonts w:ascii="Arial" w:hAnsi="Arial" w:cs="Arial"/>
        </w:rPr>
      </w:pPr>
    </w:p>
    <w:p w14:paraId="7561231B" w14:textId="77777777" w:rsidR="005E1202" w:rsidRPr="001F716F" w:rsidRDefault="00FD7178" w:rsidP="001F716F">
      <w:pPr>
        <w:pStyle w:val="Ttulo3"/>
        <w:spacing w:line="360" w:lineRule="auto"/>
        <w:jc w:val="both"/>
        <w:rPr>
          <w:rFonts w:ascii="Arial" w:hAnsi="Arial" w:cs="Arial"/>
          <w:b/>
          <w:color w:val="auto"/>
          <w:szCs w:val="24"/>
        </w:rPr>
      </w:pPr>
      <w:bookmarkStart w:id="63" w:name="_Toc5773856"/>
      <w:bookmarkStart w:id="64" w:name="_Toc5775895"/>
      <w:r w:rsidRPr="001F716F">
        <w:rPr>
          <w:rFonts w:ascii="Arial" w:hAnsi="Arial" w:cs="Arial"/>
          <w:b/>
          <w:color w:val="auto"/>
          <w:szCs w:val="24"/>
        </w:rPr>
        <w:t>2.6</w:t>
      </w:r>
      <w:r w:rsidR="00E34C09" w:rsidRPr="001F716F">
        <w:rPr>
          <w:rFonts w:ascii="Arial" w:hAnsi="Arial" w:cs="Arial"/>
          <w:b/>
          <w:color w:val="auto"/>
          <w:szCs w:val="24"/>
        </w:rPr>
        <w:t>.4 Colesterol de las HDL</w:t>
      </w:r>
      <w:bookmarkEnd w:id="63"/>
      <w:bookmarkEnd w:id="64"/>
    </w:p>
    <w:p w14:paraId="27D009AD" w14:textId="080ACF08" w:rsidR="005E1202" w:rsidRPr="001F716F" w:rsidRDefault="00E34C09" w:rsidP="001F716F">
      <w:pPr>
        <w:spacing w:line="360" w:lineRule="auto"/>
        <w:jc w:val="both"/>
        <w:rPr>
          <w:rFonts w:ascii="Arial" w:hAnsi="Arial" w:cs="Arial"/>
        </w:rPr>
      </w:pPr>
      <w:r w:rsidRPr="001F716F">
        <w:rPr>
          <w:rFonts w:ascii="Arial" w:hAnsi="Arial" w:cs="Arial"/>
        </w:rPr>
        <w:t xml:space="preserve">Además de la pérdida de peso son muy pocos los compuestos que modifican los lípidos, que incrementen las concentraciones de colesterol de HDL. En este sentido tiene muy poco efecto (5 a10%) estatinas, fibratos y secuestradores de ácidos biliares y no ejercen efecto alguno de dicha forma de colesterol, ezetimiba o los ácidos grasos omega-3. El ácido nicotínico es el único producto con la acción </w:t>
      </w:r>
      <w:r w:rsidRPr="001F716F">
        <w:rPr>
          <w:rFonts w:ascii="Arial" w:hAnsi="Arial" w:cs="Arial"/>
        </w:rPr>
        <w:lastRenderedPageBreak/>
        <w:t>predecible de incremento de las HDL. La respuesta depende de la dosis y puede aumentar la concentración de dicha sustancia casi 30 % por arriba de la cifra basal. Son pocas las pruebas de que el aumento de las concentraciones de HDL ejerza beneficio alguno en problemas agudos de enfermedad cardiovascular, sin importar la disminución del colesterol de LDL, en particular en personas con síndrome metabólico.</w:t>
      </w:r>
      <w:r w:rsidR="000A795A" w:rsidRPr="001F716F">
        <w:rPr>
          <w:rFonts w:ascii="Arial" w:hAnsi="Arial" w:cs="Arial"/>
        </w:rPr>
        <w:t xml:space="preserve"> (2)</w:t>
      </w:r>
    </w:p>
    <w:p w14:paraId="651E9592" w14:textId="77777777" w:rsidR="000350E4" w:rsidRPr="001F716F" w:rsidRDefault="000350E4" w:rsidP="001F716F">
      <w:pPr>
        <w:pStyle w:val="Ttulo2"/>
        <w:spacing w:line="360" w:lineRule="auto"/>
        <w:jc w:val="both"/>
        <w:rPr>
          <w:rFonts w:ascii="Arial" w:hAnsi="Arial" w:cs="Arial"/>
          <w:b/>
          <w:color w:val="auto"/>
          <w:sz w:val="24"/>
          <w:szCs w:val="24"/>
        </w:rPr>
      </w:pPr>
    </w:p>
    <w:p w14:paraId="1006C078" w14:textId="77777777" w:rsidR="005E1202" w:rsidRPr="001F716F" w:rsidRDefault="00FD7178" w:rsidP="001F716F">
      <w:pPr>
        <w:pStyle w:val="Ttulo3"/>
        <w:spacing w:line="360" w:lineRule="auto"/>
        <w:jc w:val="both"/>
        <w:rPr>
          <w:rFonts w:ascii="Arial" w:hAnsi="Arial" w:cs="Arial"/>
          <w:b/>
          <w:color w:val="auto"/>
          <w:szCs w:val="24"/>
        </w:rPr>
      </w:pPr>
      <w:bookmarkStart w:id="65" w:name="_Toc5773857"/>
      <w:bookmarkStart w:id="66" w:name="_Toc5775896"/>
      <w:r w:rsidRPr="001F716F">
        <w:rPr>
          <w:rFonts w:ascii="Arial" w:hAnsi="Arial" w:cs="Arial"/>
          <w:b/>
          <w:color w:val="auto"/>
          <w:szCs w:val="24"/>
        </w:rPr>
        <w:t>2.6</w:t>
      </w:r>
      <w:r w:rsidR="00E34C09" w:rsidRPr="001F716F">
        <w:rPr>
          <w:rFonts w:ascii="Arial" w:hAnsi="Arial" w:cs="Arial"/>
          <w:b/>
          <w:color w:val="auto"/>
          <w:szCs w:val="24"/>
        </w:rPr>
        <w:t>.5 Presión Arterial</w:t>
      </w:r>
      <w:bookmarkEnd w:id="65"/>
      <w:bookmarkEnd w:id="66"/>
    </w:p>
    <w:p w14:paraId="1D29F756" w14:textId="21B51DCE" w:rsidR="005E1202" w:rsidRPr="001F716F" w:rsidRDefault="00E34C09" w:rsidP="001F716F">
      <w:pPr>
        <w:spacing w:line="360" w:lineRule="auto"/>
        <w:jc w:val="both"/>
        <w:rPr>
          <w:rFonts w:ascii="Arial" w:hAnsi="Arial" w:cs="Arial"/>
        </w:rPr>
      </w:pPr>
      <w:r w:rsidRPr="001F716F">
        <w:rPr>
          <w:rFonts w:ascii="Arial" w:hAnsi="Arial" w:cs="Arial"/>
        </w:rPr>
        <w:t>Se ha definido con precisión la relación directa entre la presión arterial y la mortalidad por todas las causas, incluidos sujetos con hipertensión mayor de 140/90 mmHg, en comparación con pre hipertensos (mayor que 120/80 mmHg a menores de 140/90 mmHg) y en comparación con personas normo tensas (menor de 120/80 mmHg).en personas con síndrome metabólico pero sin diabetes, la mejor elección es un antihipertensivo inhibidor de la enzima convertidora de angiotensina (IECA) O un antagonista del receptor de angiotensina II (ARA II), dado que los dos fármacos al parecer disminuyen la incidencia de diabetes tipo 2. Toda persona con hipertensión debe consumir una dieta hipo sódica con abundantes frutas y verduras y consumo de productos lácteos semidescremados. La medición seriada de la presión arterial en el hogar es útil para conservar un control satisfactorio de dicho parámetro.</w:t>
      </w:r>
      <w:r w:rsidR="000A795A" w:rsidRPr="001F716F">
        <w:rPr>
          <w:rFonts w:ascii="Arial" w:hAnsi="Arial" w:cs="Arial"/>
        </w:rPr>
        <w:t xml:space="preserve"> (2)</w:t>
      </w:r>
      <w:r w:rsidRPr="001F716F">
        <w:rPr>
          <w:rFonts w:ascii="Arial" w:hAnsi="Arial" w:cs="Arial"/>
        </w:rPr>
        <w:t xml:space="preserve"> </w:t>
      </w:r>
    </w:p>
    <w:p w14:paraId="269E314A" w14:textId="77777777" w:rsidR="00FD7178" w:rsidRPr="001F716F" w:rsidRDefault="00FD7178" w:rsidP="001F716F">
      <w:pPr>
        <w:pStyle w:val="Ttulo2"/>
        <w:spacing w:line="360" w:lineRule="auto"/>
        <w:jc w:val="both"/>
        <w:rPr>
          <w:rFonts w:ascii="Arial" w:hAnsi="Arial" w:cs="Arial"/>
          <w:b/>
          <w:color w:val="auto"/>
          <w:sz w:val="24"/>
          <w:szCs w:val="24"/>
        </w:rPr>
      </w:pPr>
    </w:p>
    <w:p w14:paraId="7B9FE8C8" w14:textId="77777777" w:rsidR="005E1202" w:rsidRPr="001F716F" w:rsidRDefault="00FD7178" w:rsidP="001F716F">
      <w:pPr>
        <w:pStyle w:val="Ttulo3"/>
        <w:spacing w:line="360" w:lineRule="auto"/>
        <w:jc w:val="both"/>
        <w:rPr>
          <w:rFonts w:ascii="Arial" w:hAnsi="Arial" w:cs="Arial"/>
          <w:b/>
          <w:color w:val="auto"/>
          <w:szCs w:val="24"/>
        </w:rPr>
      </w:pPr>
      <w:bookmarkStart w:id="67" w:name="_Toc5773858"/>
      <w:bookmarkStart w:id="68" w:name="_Toc5775897"/>
      <w:r w:rsidRPr="001F716F">
        <w:rPr>
          <w:rFonts w:ascii="Arial" w:hAnsi="Arial" w:cs="Arial"/>
          <w:b/>
          <w:color w:val="auto"/>
          <w:szCs w:val="24"/>
        </w:rPr>
        <w:t>2.6</w:t>
      </w:r>
      <w:r w:rsidR="00E34C09" w:rsidRPr="001F716F">
        <w:rPr>
          <w:rFonts w:ascii="Arial" w:hAnsi="Arial" w:cs="Arial"/>
          <w:b/>
          <w:color w:val="auto"/>
          <w:szCs w:val="24"/>
        </w:rPr>
        <w:t>.6 Alteración de la glucemia en el ayuno</w:t>
      </w:r>
      <w:bookmarkEnd w:id="67"/>
      <w:bookmarkEnd w:id="68"/>
    </w:p>
    <w:p w14:paraId="7A1333B6" w14:textId="3C452EA5" w:rsidR="005E1202" w:rsidRPr="001F716F" w:rsidRDefault="00E34C09" w:rsidP="001F716F">
      <w:pPr>
        <w:spacing w:line="360" w:lineRule="auto"/>
        <w:jc w:val="both"/>
        <w:rPr>
          <w:rFonts w:ascii="Arial" w:hAnsi="Arial" w:cs="Arial"/>
        </w:rPr>
      </w:pPr>
      <w:r w:rsidRPr="001F716F">
        <w:rPr>
          <w:rFonts w:ascii="Arial" w:hAnsi="Arial" w:cs="Arial"/>
        </w:rPr>
        <w:t>En individuo con síndrome metabólico y diabetes mellitus tipo 2, el control glucémico intensivo  puede modificar de manera favorable las concentraciones de triglicéridos en ayuno, colesterol de las HDL o ambas sustancias. En individuos con trastorno de la glucosa en ayuno en quienes no se ha diagnosticado diabetes, se ha demostrado que las intervenciones en el estilo de vida que incluyan disminución ponderal, restricción de grasas en los alimentos y una mayor actividad física, disminuyen la incidencia de diabetes tipo 2. También se ha observado que la metformina disminuye la incidencia de diabetes aunque dicho efecto fue menor que el observado con las modificaciones en el estilo de vida.</w:t>
      </w:r>
      <w:r w:rsidR="000A795A" w:rsidRPr="001F716F">
        <w:rPr>
          <w:rFonts w:ascii="Arial" w:hAnsi="Arial" w:cs="Arial"/>
        </w:rPr>
        <w:t>(2)</w:t>
      </w:r>
    </w:p>
    <w:p w14:paraId="47341341" w14:textId="77777777" w:rsidR="000350E4" w:rsidRPr="001F716F" w:rsidRDefault="000350E4" w:rsidP="001F716F">
      <w:pPr>
        <w:pStyle w:val="Ttulo2"/>
        <w:spacing w:line="360" w:lineRule="auto"/>
        <w:jc w:val="both"/>
        <w:rPr>
          <w:rFonts w:ascii="Arial" w:hAnsi="Arial" w:cs="Arial"/>
          <w:b/>
          <w:color w:val="auto"/>
          <w:sz w:val="24"/>
          <w:szCs w:val="24"/>
        </w:rPr>
      </w:pPr>
    </w:p>
    <w:p w14:paraId="770BBB3F" w14:textId="77777777" w:rsidR="005E1202" w:rsidRPr="001F716F" w:rsidRDefault="00E34C09" w:rsidP="001F716F">
      <w:pPr>
        <w:pStyle w:val="Ttulo3"/>
        <w:spacing w:line="360" w:lineRule="auto"/>
        <w:jc w:val="both"/>
        <w:rPr>
          <w:rFonts w:ascii="Arial" w:hAnsi="Arial" w:cs="Arial"/>
          <w:b/>
          <w:color w:val="auto"/>
          <w:szCs w:val="24"/>
        </w:rPr>
      </w:pPr>
      <w:bookmarkStart w:id="69" w:name="_Toc5773859"/>
      <w:bookmarkStart w:id="70" w:name="_Toc5775898"/>
      <w:r w:rsidRPr="001F716F">
        <w:rPr>
          <w:rFonts w:ascii="Arial" w:hAnsi="Arial" w:cs="Arial"/>
          <w:b/>
          <w:color w:val="auto"/>
          <w:szCs w:val="24"/>
        </w:rPr>
        <w:t>2.</w:t>
      </w:r>
      <w:r w:rsidR="00FD7178" w:rsidRPr="001F716F">
        <w:rPr>
          <w:rFonts w:ascii="Arial" w:hAnsi="Arial" w:cs="Arial"/>
          <w:b/>
          <w:color w:val="auto"/>
          <w:szCs w:val="24"/>
        </w:rPr>
        <w:t>6</w:t>
      </w:r>
      <w:r w:rsidRPr="001F716F">
        <w:rPr>
          <w:rFonts w:ascii="Arial" w:hAnsi="Arial" w:cs="Arial"/>
          <w:b/>
          <w:color w:val="auto"/>
          <w:szCs w:val="24"/>
        </w:rPr>
        <w:t>.7 Resistencia a la insulina</w:t>
      </w:r>
      <w:bookmarkEnd w:id="69"/>
      <w:bookmarkEnd w:id="70"/>
      <w:r w:rsidRPr="001F716F">
        <w:rPr>
          <w:rFonts w:ascii="Arial" w:hAnsi="Arial" w:cs="Arial"/>
          <w:b/>
          <w:color w:val="auto"/>
          <w:szCs w:val="24"/>
        </w:rPr>
        <w:t xml:space="preserve"> </w:t>
      </w:r>
    </w:p>
    <w:p w14:paraId="79BB1072" w14:textId="77777777" w:rsidR="005E1202" w:rsidRPr="001F716F" w:rsidRDefault="00E34C09" w:rsidP="001F716F">
      <w:pPr>
        <w:spacing w:line="360" w:lineRule="auto"/>
        <w:jc w:val="both"/>
        <w:rPr>
          <w:rFonts w:ascii="Arial" w:hAnsi="Arial" w:cs="Arial"/>
        </w:rPr>
      </w:pPr>
      <w:r w:rsidRPr="001F716F">
        <w:rPr>
          <w:rFonts w:ascii="Arial" w:hAnsi="Arial" w:cs="Arial"/>
        </w:rPr>
        <w:t xml:space="preserve">Algunos tipos de fármacos (biguanidas, tiazolidinedionas) mejoran la sensibilidad a la insulina. Como la resistencia a dicha hormona constituye el mecanismo fisiopatológico primario del síndrome metabólico los fármacos representativos de tal categoría reducen su prevalencia. La metformina y las tiazolidinedionas intensifican la acción de la insulina en el hígado y suprimen la producción endógena de glucosa.  Las tiazolidinedionas, pero no la metformina, también mejoran la captación de glucosa mediada por insulina en tejido muscular y el adiposo. Se ha observado beneficio de los dos fármacos en individuos con esteatosis hepática no alcohólica y síndrome de ovarios poli quísticos, y han disminuido los marcadores de la inflamación del nivel de LDL densas pequeñas.  </w:t>
      </w:r>
    </w:p>
    <w:p w14:paraId="42EF2083" w14:textId="77777777" w:rsidR="00E34C09" w:rsidRPr="001F716F" w:rsidRDefault="00E34C09" w:rsidP="001F716F">
      <w:pPr>
        <w:spacing w:line="360" w:lineRule="auto"/>
        <w:jc w:val="both"/>
        <w:rPr>
          <w:rFonts w:ascii="Arial" w:hAnsi="Arial" w:cs="Arial"/>
        </w:rPr>
      </w:pPr>
    </w:p>
    <w:p w14:paraId="7B40C951" w14:textId="77777777" w:rsidR="00DA1227" w:rsidRPr="001F716F" w:rsidRDefault="00DA1227" w:rsidP="001F716F">
      <w:pPr>
        <w:spacing w:line="360" w:lineRule="auto"/>
        <w:jc w:val="both"/>
        <w:rPr>
          <w:rFonts w:ascii="Arial" w:hAnsi="Arial" w:cs="Arial"/>
        </w:rPr>
      </w:pPr>
    </w:p>
    <w:p w14:paraId="3B7683DC" w14:textId="77777777" w:rsidR="000350E4" w:rsidRPr="001F716F" w:rsidRDefault="00FD7178" w:rsidP="001F716F">
      <w:pPr>
        <w:pStyle w:val="Ttulo2"/>
        <w:spacing w:line="360" w:lineRule="auto"/>
        <w:jc w:val="both"/>
        <w:rPr>
          <w:rFonts w:ascii="Arial" w:hAnsi="Arial" w:cs="Arial"/>
          <w:color w:val="auto"/>
          <w:sz w:val="24"/>
          <w:szCs w:val="24"/>
        </w:rPr>
      </w:pPr>
      <w:bookmarkStart w:id="71" w:name="_Toc5773860"/>
      <w:bookmarkStart w:id="72" w:name="_Toc5775899"/>
      <w:r w:rsidRPr="001F716F">
        <w:rPr>
          <w:rFonts w:ascii="Arial" w:hAnsi="Arial" w:cs="Arial"/>
          <w:b/>
          <w:color w:val="auto"/>
          <w:sz w:val="24"/>
          <w:szCs w:val="24"/>
        </w:rPr>
        <w:t>2.8</w:t>
      </w:r>
      <w:r w:rsidR="000350E4" w:rsidRPr="001F716F">
        <w:rPr>
          <w:rFonts w:ascii="Arial" w:hAnsi="Arial" w:cs="Arial"/>
          <w:b/>
          <w:color w:val="auto"/>
          <w:sz w:val="24"/>
          <w:szCs w:val="24"/>
        </w:rPr>
        <w:t xml:space="preserve">. </w:t>
      </w:r>
      <w:r w:rsidR="00982502" w:rsidRPr="001F716F">
        <w:rPr>
          <w:rFonts w:ascii="Arial" w:hAnsi="Arial" w:cs="Arial"/>
          <w:b/>
          <w:color w:val="auto"/>
          <w:sz w:val="24"/>
          <w:szCs w:val="24"/>
        </w:rPr>
        <w:t>Beneficios del tratamiento de la dislipidemia</w:t>
      </w:r>
      <w:bookmarkEnd w:id="71"/>
      <w:bookmarkEnd w:id="72"/>
    </w:p>
    <w:p w14:paraId="7E731D1D" w14:textId="77777777" w:rsidR="005E1202" w:rsidRPr="001F716F" w:rsidRDefault="00982502" w:rsidP="001F716F">
      <w:pPr>
        <w:spacing w:line="360" w:lineRule="auto"/>
        <w:jc w:val="both"/>
        <w:rPr>
          <w:rFonts w:ascii="Arial" w:hAnsi="Arial" w:cs="Arial"/>
        </w:rPr>
      </w:pPr>
      <w:r w:rsidRPr="001F716F">
        <w:rPr>
          <w:rFonts w:ascii="Arial" w:hAnsi="Arial" w:cs="Arial"/>
        </w:rPr>
        <w:t xml:space="preserve">Un nivel elevado de colesterol plasmático se asocia a una mayor incidencia de EC por su rol decisivo en el desarrollo de la ateroesclerosis. Es un hecho establecido la relación causal entre hipercolesterolemia y el aumento de la incidencia de EC, sustentada en observaciones clínicas, en investigaciones experimentales en animales y tras la publicación de numerosos y grandes estudios epidemiológicos. Esta correlación fue claramente demostrada en el estudio “Multiple Risk Factor Intervention Trial” (MRFIT), (Intervención sobre Múltiples Factores de Riesgo), un estudio de una cohorte de más de 300.000 hombres. El análisis de la mortalidad a los 12 años mostró una gradiente continua de riesgo coronario con el incremento </w:t>
      </w:r>
      <w:r w:rsidR="000350E4" w:rsidRPr="001F716F">
        <w:rPr>
          <w:rFonts w:ascii="Arial" w:hAnsi="Arial" w:cs="Arial"/>
        </w:rPr>
        <w:t>en los niveles de colesterol. Los varones con ni</w:t>
      </w:r>
      <w:r w:rsidR="00FB6AC6" w:rsidRPr="001F716F">
        <w:rPr>
          <w:rFonts w:ascii="Arial" w:hAnsi="Arial" w:cs="Arial"/>
        </w:rPr>
        <w:t>veles de colesterol &gt;6 mmol/L</w:t>
      </w:r>
      <w:r w:rsidR="000350E4" w:rsidRPr="001F716F">
        <w:rPr>
          <w:rFonts w:ascii="Arial" w:hAnsi="Arial" w:cs="Arial"/>
        </w:rPr>
        <w:t xml:space="preserve"> </w:t>
      </w:r>
      <w:r w:rsidR="00FB6AC6" w:rsidRPr="001F716F">
        <w:rPr>
          <w:rFonts w:ascii="Arial" w:hAnsi="Arial" w:cs="Arial"/>
        </w:rPr>
        <w:t>(</w:t>
      </w:r>
      <w:r w:rsidR="000350E4" w:rsidRPr="001F716F">
        <w:rPr>
          <w:rFonts w:ascii="Arial" w:hAnsi="Arial" w:cs="Arial"/>
        </w:rPr>
        <w:t>6 mmoI x 38,7 = 232 mg/dl</w:t>
      </w:r>
      <w:r w:rsidR="00FB6AC6" w:rsidRPr="001F716F">
        <w:rPr>
          <w:rFonts w:ascii="Arial" w:hAnsi="Arial" w:cs="Arial"/>
        </w:rPr>
        <w:t>)</w:t>
      </w:r>
      <w:r w:rsidR="000350E4" w:rsidRPr="001F716F">
        <w:rPr>
          <w:rFonts w:ascii="Arial" w:hAnsi="Arial" w:cs="Arial"/>
        </w:rPr>
        <w:t xml:space="preserve"> (232 mg/dL) más que duplicaron el riesgo de aquellos con niveles de colesterol</w:t>
      </w:r>
      <w:r w:rsidR="00FB6AC6" w:rsidRPr="001F716F">
        <w:rPr>
          <w:rFonts w:ascii="Arial" w:hAnsi="Arial" w:cs="Arial"/>
        </w:rPr>
        <w:t xml:space="preserve"> &lt;5mmol/L (193mg/dl). Esta gradiente continua en el riesgo, asociada a niveles crecientes de colesterol, también ha sido demostrada en un estudio de más de 9.000 mujeres y hombres chinos con niveles de colesterol sustancialmente menores que aquellos de países occidentales desarrollados. En relación a sobrevida, la principal evidencia proviene del estudio </w:t>
      </w:r>
      <w:r w:rsidR="00FB6AC6" w:rsidRPr="001F716F">
        <w:rPr>
          <w:rFonts w:ascii="Arial" w:hAnsi="Arial" w:cs="Arial"/>
        </w:rPr>
        <w:lastRenderedPageBreak/>
        <w:t>de Framingham que analizó tasas de sobrevida en un seguimiento de 4.374 hombres y mujeres durante 30 años, según niveles de colesterol. Se demostró una mayor sobrevida en hombres de 30-39 años con un nivel basal de colesterol bajo &lt;4.7mmol(182 mg/dl) al compararlo con otros niveles mas altos.</w:t>
      </w:r>
    </w:p>
    <w:p w14:paraId="0696C3B6" w14:textId="64C9ED2B" w:rsidR="4CC8CD7C" w:rsidRDefault="00FB6AC6" w:rsidP="001F716F">
      <w:pPr>
        <w:spacing w:line="360" w:lineRule="auto"/>
        <w:jc w:val="both"/>
        <w:rPr>
          <w:rFonts w:ascii="Arial" w:hAnsi="Arial" w:cs="Arial"/>
        </w:rPr>
      </w:pPr>
      <w:r w:rsidRPr="001F716F">
        <w:rPr>
          <w:rFonts w:ascii="Arial" w:hAnsi="Arial" w:cs="Arial"/>
        </w:rPr>
        <w:t>Sobre la base de éstas y otras consideraciones epidemiológicas, las guías clínicas europeas y también las de EE.UU. y Canadá reafirman el hecho de que un incremento en el nivel de colesterol, específicamente del colesterol LDL, aumenta el riesgo de EC; como también en el sentido inverso, una reducción en los niveles de colesterol y colesterol LDL reduce el riesgo coronario. Esto ha quedado suficientemente demostrado en los últimos estudios de intervención en prevención primaria (AFCAPS/TexCAPS y WOSCOPS) y secundaria (CARE y 4S) de EC utilizando estatinas, fármacos muy potentes para reducir el colesterol LDL. Los estudios de prevención secundaria demuestran una reducción de nuevos eventos y de mortalidad mayor que el esperable por la disminución en el tamaño de las placas de ateroma. Esto se puede atribuir a una corrección de la disfunción endotelial y a una estabilización de las placas, reduciendo el riesgo de ruptura y de trombosis intravascular. Si bien el riesgo se define por los niveles de colesterol, algunos estudios destacan el valor pronóstico de niveles altos de TG y bajos de Col-HDL. Recientemente se ha demostrado que el incremento del Col-HDL con un fibrato reduce también la morbimortalidad cardiovascular en pacientes coronarios con colesterol total normal.</w:t>
      </w:r>
    </w:p>
    <w:p w14:paraId="3C1A0FB7" w14:textId="77777777" w:rsidR="00880050" w:rsidRDefault="00880050" w:rsidP="001F716F">
      <w:pPr>
        <w:spacing w:line="360" w:lineRule="auto"/>
        <w:jc w:val="both"/>
        <w:rPr>
          <w:rFonts w:ascii="Arial" w:hAnsi="Arial" w:cs="Arial"/>
        </w:rPr>
      </w:pPr>
    </w:p>
    <w:p w14:paraId="4ED9B502" w14:textId="77777777" w:rsidR="00880050" w:rsidRDefault="00880050" w:rsidP="001F716F">
      <w:pPr>
        <w:spacing w:line="360" w:lineRule="auto"/>
        <w:jc w:val="both"/>
        <w:rPr>
          <w:rFonts w:ascii="Arial" w:hAnsi="Arial" w:cs="Arial"/>
        </w:rPr>
      </w:pPr>
    </w:p>
    <w:p w14:paraId="1101F3C8" w14:textId="77777777" w:rsidR="00880050" w:rsidRDefault="00880050" w:rsidP="001F716F">
      <w:pPr>
        <w:spacing w:line="360" w:lineRule="auto"/>
        <w:jc w:val="both"/>
        <w:rPr>
          <w:rFonts w:ascii="Arial" w:hAnsi="Arial" w:cs="Arial"/>
        </w:rPr>
      </w:pPr>
    </w:p>
    <w:p w14:paraId="12F20245" w14:textId="77777777" w:rsidR="00880050" w:rsidRDefault="00880050" w:rsidP="001F716F">
      <w:pPr>
        <w:spacing w:line="360" w:lineRule="auto"/>
        <w:jc w:val="both"/>
        <w:rPr>
          <w:rFonts w:ascii="Arial" w:hAnsi="Arial" w:cs="Arial"/>
        </w:rPr>
      </w:pPr>
    </w:p>
    <w:p w14:paraId="694DD6E6" w14:textId="77777777" w:rsidR="00880050" w:rsidRDefault="00880050" w:rsidP="001F716F">
      <w:pPr>
        <w:spacing w:line="360" w:lineRule="auto"/>
        <w:jc w:val="both"/>
        <w:rPr>
          <w:rFonts w:ascii="Arial" w:hAnsi="Arial" w:cs="Arial"/>
        </w:rPr>
      </w:pPr>
    </w:p>
    <w:p w14:paraId="6A3A1A7B" w14:textId="77777777" w:rsidR="00880050" w:rsidRDefault="00880050" w:rsidP="001F716F">
      <w:pPr>
        <w:spacing w:line="360" w:lineRule="auto"/>
        <w:jc w:val="both"/>
        <w:rPr>
          <w:rFonts w:ascii="Arial" w:hAnsi="Arial" w:cs="Arial"/>
        </w:rPr>
      </w:pPr>
    </w:p>
    <w:p w14:paraId="5216D439" w14:textId="77777777" w:rsidR="00880050" w:rsidRDefault="00880050" w:rsidP="001F716F">
      <w:pPr>
        <w:spacing w:line="360" w:lineRule="auto"/>
        <w:jc w:val="both"/>
        <w:rPr>
          <w:rFonts w:ascii="Arial" w:hAnsi="Arial" w:cs="Arial"/>
        </w:rPr>
      </w:pPr>
    </w:p>
    <w:p w14:paraId="50D86BFE" w14:textId="77777777" w:rsidR="00880050" w:rsidRDefault="00880050" w:rsidP="001F716F">
      <w:pPr>
        <w:spacing w:line="360" w:lineRule="auto"/>
        <w:jc w:val="both"/>
        <w:rPr>
          <w:rFonts w:ascii="Arial" w:hAnsi="Arial" w:cs="Arial"/>
        </w:rPr>
      </w:pPr>
    </w:p>
    <w:p w14:paraId="19B3CE96" w14:textId="77777777" w:rsidR="00880050" w:rsidRDefault="00880050" w:rsidP="001F716F">
      <w:pPr>
        <w:spacing w:line="360" w:lineRule="auto"/>
        <w:jc w:val="both"/>
        <w:rPr>
          <w:rFonts w:ascii="Arial" w:hAnsi="Arial" w:cs="Arial"/>
        </w:rPr>
      </w:pPr>
    </w:p>
    <w:p w14:paraId="220905C5" w14:textId="77777777" w:rsidR="00880050" w:rsidRDefault="00880050" w:rsidP="001F716F">
      <w:pPr>
        <w:spacing w:line="360" w:lineRule="auto"/>
        <w:jc w:val="both"/>
        <w:rPr>
          <w:rFonts w:ascii="Arial" w:hAnsi="Arial" w:cs="Arial"/>
        </w:rPr>
      </w:pPr>
    </w:p>
    <w:p w14:paraId="4F2F0FA9" w14:textId="77777777" w:rsidR="00880050" w:rsidRDefault="00880050" w:rsidP="001F716F">
      <w:pPr>
        <w:spacing w:line="360" w:lineRule="auto"/>
        <w:jc w:val="both"/>
        <w:rPr>
          <w:rFonts w:ascii="Arial" w:hAnsi="Arial" w:cs="Arial"/>
        </w:rPr>
      </w:pPr>
    </w:p>
    <w:p w14:paraId="5B78AFF8" w14:textId="77777777" w:rsidR="00880050" w:rsidRDefault="00880050" w:rsidP="001F716F">
      <w:pPr>
        <w:spacing w:line="360" w:lineRule="auto"/>
        <w:jc w:val="both"/>
        <w:rPr>
          <w:rFonts w:ascii="Arial" w:hAnsi="Arial" w:cs="Arial"/>
        </w:rPr>
      </w:pPr>
    </w:p>
    <w:p w14:paraId="64EEB0D0" w14:textId="77777777" w:rsidR="002C319D" w:rsidRDefault="002C319D" w:rsidP="001F716F">
      <w:pPr>
        <w:spacing w:line="360" w:lineRule="auto"/>
        <w:jc w:val="both"/>
        <w:rPr>
          <w:rFonts w:ascii="Arial" w:hAnsi="Arial" w:cs="Arial"/>
        </w:rPr>
      </w:pPr>
    </w:p>
    <w:p w14:paraId="3401F939" w14:textId="77777777" w:rsidR="002C319D" w:rsidRDefault="002C319D" w:rsidP="001F716F">
      <w:pPr>
        <w:spacing w:line="360" w:lineRule="auto"/>
        <w:jc w:val="both"/>
        <w:rPr>
          <w:rFonts w:ascii="Arial" w:hAnsi="Arial" w:cs="Arial"/>
        </w:rPr>
      </w:pPr>
    </w:p>
    <w:p w14:paraId="4AC2DB7E" w14:textId="77777777" w:rsidR="002C319D" w:rsidRDefault="002C319D" w:rsidP="001F716F">
      <w:pPr>
        <w:spacing w:line="360" w:lineRule="auto"/>
        <w:jc w:val="both"/>
        <w:rPr>
          <w:rFonts w:ascii="Arial" w:hAnsi="Arial" w:cs="Arial"/>
        </w:rPr>
      </w:pPr>
    </w:p>
    <w:p w14:paraId="306B5E2C" w14:textId="77777777" w:rsidR="002C319D" w:rsidRDefault="002C319D" w:rsidP="001F716F">
      <w:pPr>
        <w:spacing w:line="360" w:lineRule="auto"/>
        <w:jc w:val="both"/>
        <w:rPr>
          <w:rFonts w:ascii="Arial" w:hAnsi="Arial" w:cs="Arial"/>
        </w:rPr>
      </w:pPr>
    </w:p>
    <w:p w14:paraId="220878F5" w14:textId="77777777" w:rsidR="002C319D" w:rsidRDefault="002C319D" w:rsidP="001F716F">
      <w:pPr>
        <w:spacing w:line="360" w:lineRule="auto"/>
        <w:jc w:val="both"/>
        <w:rPr>
          <w:rFonts w:ascii="Arial" w:hAnsi="Arial" w:cs="Arial"/>
        </w:rPr>
      </w:pPr>
    </w:p>
    <w:p w14:paraId="3A15009B" w14:textId="77777777" w:rsidR="002C319D" w:rsidRDefault="002C319D" w:rsidP="001F716F">
      <w:pPr>
        <w:spacing w:line="360" w:lineRule="auto"/>
        <w:jc w:val="both"/>
        <w:rPr>
          <w:rFonts w:ascii="Arial" w:hAnsi="Arial" w:cs="Arial"/>
        </w:rPr>
      </w:pPr>
    </w:p>
    <w:p w14:paraId="645D8505" w14:textId="77777777" w:rsidR="00880050" w:rsidRDefault="00880050" w:rsidP="001F716F">
      <w:pPr>
        <w:spacing w:line="360" w:lineRule="auto"/>
        <w:jc w:val="both"/>
        <w:rPr>
          <w:rFonts w:ascii="Arial" w:hAnsi="Arial" w:cs="Arial"/>
        </w:rPr>
      </w:pPr>
    </w:p>
    <w:p w14:paraId="554F203A" w14:textId="75CCE8E1" w:rsidR="635F3766" w:rsidRPr="00880050" w:rsidRDefault="635F3766" w:rsidP="00880050">
      <w:pPr>
        <w:pStyle w:val="Prrafodelista"/>
        <w:numPr>
          <w:ilvl w:val="0"/>
          <w:numId w:val="1"/>
        </w:numPr>
        <w:spacing w:line="360" w:lineRule="auto"/>
        <w:jc w:val="both"/>
        <w:outlineLvl w:val="0"/>
        <w:rPr>
          <w:b/>
          <w:bCs/>
          <w:szCs w:val="24"/>
          <w:lang w:val="es-SV"/>
        </w:rPr>
      </w:pPr>
      <w:bookmarkStart w:id="73" w:name="_Toc5773861"/>
      <w:bookmarkStart w:id="74" w:name="_Toc5775900"/>
      <w:r w:rsidRPr="00880050">
        <w:rPr>
          <w:rFonts w:ascii="Arial" w:eastAsia="Arial" w:hAnsi="Arial" w:cs="Arial"/>
          <w:b/>
          <w:bCs/>
          <w:szCs w:val="24"/>
        </w:rPr>
        <w:t>SISTEMA DE HIPÓTESIS</w:t>
      </w:r>
      <w:bookmarkEnd w:id="73"/>
      <w:bookmarkEnd w:id="74"/>
    </w:p>
    <w:p w14:paraId="1E2DCD2A" w14:textId="46A42740" w:rsidR="635F3766" w:rsidRPr="00880050" w:rsidRDefault="635F3766" w:rsidP="00880050">
      <w:pPr>
        <w:spacing w:line="360" w:lineRule="auto"/>
        <w:jc w:val="both"/>
        <w:rPr>
          <w:rFonts w:ascii="Arial" w:eastAsia="Arial" w:hAnsi="Arial" w:cs="Arial"/>
        </w:rPr>
      </w:pPr>
    </w:p>
    <w:p w14:paraId="08295F86" w14:textId="6C14759A" w:rsidR="4CC8CD7C" w:rsidRPr="00880050" w:rsidRDefault="4CC8CD7C" w:rsidP="00880050">
      <w:pPr>
        <w:spacing w:line="360" w:lineRule="auto"/>
        <w:jc w:val="both"/>
        <w:rPr>
          <w:rFonts w:ascii="Arial" w:eastAsia="Arial" w:hAnsi="Arial" w:cs="Arial"/>
        </w:rPr>
      </w:pPr>
    </w:p>
    <w:p w14:paraId="412A6E6E" w14:textId="0AEA9D5E" w:rsidR="635F3766" w:rsidRPr="00880050" w:rsidRDefault="635F3766" w:rsidP="00880050">
      <w:pPr>
        <w:pStyle w:val="Ttulo2"/>
        <w:spacing w:line="360" w:lineRule="auto"/>
        <w:jc w:val="both"/>
        <w:rPr>
          <w:rFonts w:ascii="Arial" w:eastAsia="Arial" w:hAnsi="Arial" w:cs="Arial"/>
          <w:color w:val="auto"/>
          <w:sz w:val="24"/>
          <w:szCs w:val="24"/>
        </w:rPr>
      </w:pPr>
      <w:r w:rsidRPr="00880050">
        <w:rPr>
          <w:rFonts w:ascii="Arial" w:eastAsia="Arial" w:hAnsi="Arial" w:cs="Arial"/>
          <w:color w:val="auto"/>
          <w:sz w:val="24"/>
          <w:szCs w:val="24"/>
        </w:rPr>
        <w:t xml:space="preserve"> </w:t>
      </w:r>
      <w:bookmarkStart w:id="75" w:name="_Toc5773862"/>
      <w:bookmarkStart w:id="76" w:name="_Toc5775901"/>
      <w:r w:rsidRPr="00880050">
        <w:rPr>
          <w:rFonts w:ascii="Arial" w:eastAsia="Arial" w:hAnsi="Arial" w:cs="Arial"/>
          <w:color w:val="auto"/>
          <w:sz w:val="24"/>
          <w:szCs w:val="24"/>
        </w:rPr>
        <w:t>3.1 Hipótesis general</w:t>
      </w:r>
      <w:bookmarkEnd w:id="75"/>
      <w:bookmarkEnd w:id="76"/>
    </w:p>
    <w:p w14:paraId="646BA01D" w14:textId="72076E32" w:rsidR="0093067A" w:rsidRPr="00880050" w:rsidRDefault="635F3766" w:rsidP="00880050">
      <w:pPr>
        <w:spacing w:line="360" w:lineRule="auto"/>
        <w:jc w:val="both"/>
        <w:rPr>
          <w:rFonts w:ascii="Arial" w:eastAsia="Arial" w:hAnsi="Arial" w:cs="Arial"/>
        </w:rPr>
      </w:pPr>
      <w:r w:rsidRPr="00880050">
        <w:rPr>
          <w:rFonts w:ascii="Arial" w:eastAsia="Arial" w:hAnsi="Arial" w:cs="Arial"/>
        </w:rPr>
        <w:t xml:space="preserve">Hi: </w:t>
      </w:r>
      <w:r w:rsidR="0093067A" w:rsidRPr="00880050">
        <w:rPr>
          <w:rFonts w:ascii="Arial" w:eastAsia="Arial" w:hAnsi="Arial" w:cs="Arial"/>
        </w:rPr>
        <w:t>“La incidencia de casos diagnosticados como dislipidemias en usuarios de 20 a 30 años de edad que consultaron en las unidades comunitarias de salud familiar de Unicentro Soyapango, Rosario de Mora y Clínica Asistencial El Carmelo en el periodo de Mayo a Junio del 2019, midiendo niveles sanguíneos de colesterol y triglicéridos utilizando pruebas de laboratorio, existe.”</w:t>
      </w:r>
    </w:p>
    <w:p w14:paraId="1B17679D" w14:textId="48ADF609" w:rsidR="635F3766" w:rsidRPr="00880050" w:rsidRDefault="635F3766" w:rsidP="00880050">
      <w:pPr>
        <w:spacing w:line="360" w:lineRule="auto"/>
        <w:jc w:val="both"/>
        <w:rPr>
          <w:rFonts w:ascii="Arial" w:eastAsia="Arial" w:hAnsi="Arial" w:cs="Arial"/>
        </w:rPr>
      </w:pPr>
    </w:p>
    <w:p w14:paraId="478B86B3" w14:textId="77777777" w:rsidR="00572C93" w:rsidRPr="00880050" w:rsidRDefault="00572C93" w:rsidP="00880050">
      <w:pPr>
        <w:spacing w:line="360" w:lineRule="auto"/>
        <w:jc w:val="both"/>
        <w:rPr>
          <w:rFonts w:ascii="Arial" w:eastAsia="Arial" w:hAnsi="Arial" w:cs="Arial"/>
        </w:rPr>
      </w:pPr>
    </w:p>
    <w:p w14:paraId="0E413BC5" w14:textId="3F74EA20" w:rsidR="635F3766" w:rsidRPr="00880050" w:rsidRDefault="635F3766" w:rsidP="00880050">
      <w:pPr>
        <w:spacing w:before="40" w:line="360" w:lineRule="auto"/>
        <w:jc w:val="both"/>
        <w:rPr>
          <w:rFonts w:ascii="Arial" w:eastAsia="Arial" w:hAnsi="Arial" w:cs="Arial"/>
        </w:rPr>
      </w:pPr>
    </w:p>
    <w:p w14:paraId="0E87B410" w14:textId="5E2679CB" w:rsidR="635F3766" w:rsidRPr="00880050" w:rsidRDefault="635F3766" w:rsidP="00880050">
      <w:pPr>
        <w:pStyle w:val="Ttulo2"/>
        <w:spacing w:line="360" w:lineRule="auto"/>
        <w:jc w:val="both"/>
        <w:rPr>
          <w:rFonts w:ascii="Arial" w:eastAsia="Arial" w:hAnsi="Arial" w:cs="Arial"/>
          <w:color w:val="auto"/>
          <w:sz w:val="24"/>
          <w:szCs w:val="24"/>
        </w:rPr>
      </w:pPr>
      <w:r w:rsidRPr="00880050">
        <w:rPr>
          <w:rFonts w:ascii="Arial" w:eastAsia="Arial" w:hAnsi="Arial" w:cs="Arial"/>
          <w:color w:val="auto"/>
          <w:sz w:val="24"/>
          <w:szCs w:val="24"/>
        </w:rPr>
        <w:t xml:space="preserve"> </w:t>
      </w:r>
      <w:bookmarkStart w:id="77" w:name="_Toc5773863"/>
      <w:bookmarkStart w:id="78" w:name="_Toc5775902"/>
      <w:r w:rsidRPr="00880050">
        <w:rPr>
          <w:rFonts w:ascii="Arial" w:eastAsia="Arial" w:hAnsi="Arial" w:cs="Arial"/>
          <w:color w:val="auto"/>
          <w:sz w:val="24"/>
          <w:szCs w:val="24"/>
        </w:rPr>
        <w:t>3.2 Hipótesis nula</w:t>
      </w:r>
      <w:bookmarkEnd w:id="77"/>
      <w:bookmarkEnd w:id="78"/>
    </w:p>
    <w:p w14:paraId="0E0EEE1E" w14:textId="6317D2AE" w:rsidR="635F3766" w:rsidRPr="00880050" w:rsidRDefault="635F3766" w:rsidP="00880050">
      <w:pPr>
        <w:spacing w:line="360" w:lineRule="auto"/>
        <w:jc w:val="both"/>
        <w:rPr>
          <w:rFonts w:ascii="Arial" w:eastAsia="Arial" w:hAnsi="Arial" w:cs="Arial"/>
        </w:rPr>
      </w:pPr>
      <w:r w:rsidRPr="00880050">
        <w:rPr>
          <w:rFonts w:ascii="Arial" w:eastAsia="Arial" w:hAnsi="Arial" w:cs="Arial"/>
        </w:rPr>
        <w:t xml:space="preserve">Ho: No </w:t>
      </w:r>
      <w:r w:rsidR="004A35FA" w:rsidRPr="00880050">
        <w:rPr>
          <w:rFonts w:ascii="Arial" w:eastAsia="Arial" w:hAnsi="Arial" w:cs="Arial"/>
        </w:rPr>
        <w:t>existió</w:t>
      </w:r>
      <w:r w:rsidRPr="00880050">
        <w:rPr>
          <w:rFonts w:ascii="Arial" w:eastAsia="Arial" w:hAnsi="Arial" w:cs="Arial"/>
        </w:rPr>
        <w:t xml:space="preserve"> </w:t>
      </w:r>
      <w:r w:rsidR="4CC8CD7C" w:rsidRPr="00880050">
        <w:rPr>
          <w:rFonts w:ascii="Arial" w:eastAsia="Arial" w:hAnsi="Arial" w:cs="Arial"/>
        </w:rPr>
        <w:t>Incidencia</w:t>
      </w:r>
      <w:r w:rsidRPr="00880050">
        <w:rPr>
          <w:rFonts w:ascii="Arial" w:eastAsia="Arial" w:hAnsi="Arial" w:cs="Arial"/>
        </w:rPr>
        <w:t xml:space="preserve"> de dislipidemias en usuarios de 20 a 30 años de edad que consulta</w:t>
      </w:r>
      <w:r w:rsidR="004A35FA" w:rsidRPr="00880050">
        <w:rPr>
          <w:rFonts w:ascii="Arial" w:eastAsia="Arial" w:hAnsi="Arial" w:cs="Arial"/>
        </w:rPr>
        <w:t xml:space="preserve">ron </w:t>
      </w:r>
      <w:r w:rsidRPr="00880050">
        <w:rPr>
          <w:rFonts w:ascii="Arial" w:eastAsia="Arial" w:hAnsi="Arial" w:cs="Arial"/>
        </w:rPr>
        <w:t>en las unidades comunitarias de salud familiar de Unicentro Soya</w:t>
      </w:r>
      <w:r w:rsidR="00880050">
        <w:rPr>
          <w:rFonts w:ascii="Arial" w:eastAsia="Arial" w:hAnsi="Arial" w:cs="Arial"/>
        </w:rPr>
        <w:t xml:space="preserve">pango, Rosario de Mora y Clínica </w:t>
      </w:r>
      <w:r w:rsidRPr="00880050">
        <w:rPr>
          <w:rFonts w:ascii="Arial" w:eastAsia="Arial" w:hAnsi="Arial" w:cs="Arial"/>
        </w:rPr>
        <w:t xml:space="preserve">Asistencial El Carmelo. </w:t>
      </w:r>
    </w:p>
    <w:p w14:paraId="28F47008" w14:textId="18E07ABD" w:rsidR="635F3766" w:rsidRDefault="635F3766" w:rsidP="00880050">
      <w:pPr>
        <w:spacing w:line="360" w:lineRule="auto"/>
        <w:jc w:val="both"/>
        <w:rPr>
          <w:rFonts w:ascii="Arial" w:eastAsia="Arial" w:hAnsi="Arial" w:cs="Arial"/>
        </w:rPr>
      </w:pPr>
    </w:p>
    <w:p w14:paraId="1C58A4CE" w14:textId="77777777" w:rsidR="00880050" w:rsidRPr="00880050" w:rsidRDefault="00880050" w:rsidP="00880050">
      <w:pPr>
        <w:spacing w:line="360" w:lineRule="auto"/>
        <w:jc w:val="both"/>
        <w:rPr>
          <w:rFonts w:ascii="Arial" w:eastAsia="Arial" w:hAnsi="Arial" w:cs="Arial"/>
        </w:rPr>
      </w:pPr>
    </w:p>
    <w:p w14:paraId="2E86BED3" w14:textId="2CB5E12C" w:rsidR="635F3766" w:rsidRPr="00880050" w:rsidRDefault="635F3766" w:rsidP="00880050">
      <w:pPr>
        <w:pStyle w:val="Ttulo2"/>
        <w:spacing w:line="360" w:lineRule="auto"/>
        <w:jc w:val="both"/>
        <w:rPr>
          <w:rFonts w:ascii="Arial" w:eastAsia="Arial" w:hAnsi="Arial" w:cs="Arial"/>
          <w:color w:val="auto"/>
          <w:sz w:val="24"/>
          <w:szCs w:val="24"/>
        </w:rPr>
      </w:pPr>
      <w:bookmarkStart w:id="79" w:name="_Toc5773864"/>
      <w:bookmarkStart w:id="80" w:name="_Toc5775903"/>
      <w:r w:rsidRPr="00880050">
        <w:rPr>
          <w:rFonts w:ascii="Arial" w:eastAsia="Arial" w:hAnsi="Arial" w:cs="Arial"/>
          <w:color w:val="auto"/>
          <w:sz w:val="24"/>
          <w:szCs w:val="24"/>
        </w:rPr>
        <w:t>3.3 Hipótesis específicas</w:t>
      </w:r>
      <w:bookmarkEnd w:id="79"/>
      <w:bookmarkEnd w:id="80"/>
    </w:p>
    <w:p w14:paraId="7D01F1F9" w14:textId="52CFB981" w:rsidR="635F3766" w:rsidRPr="00880050" w:rsidRDefault="635F3766" w:rsidP="00880050">
      <w:pPr>
        <w:spacing w:line="360" w:lineRule="auto"/>
        <w:jc w:val="both"/>
        <w:rPr>
          <w:rFonts w:ascii="Arial" w:eastAsia="Arial" w:hAnsi="Arial" w:cs="Arial"/>
        </w:rPr>
      </w:pPr>
      <w:r w:rsidRPr="00880050">
        <w:rPr>
          <w:rFonts w:ascii="Arial" w:eastAsia="Arial" w:hAnsi="Arial" w:cs="Arial"/>
        </w:rPr>
        <w:t xml:space="preserve">Hi 1: En el género femenino </w:t>
      </w:r>
      <w:r w:rsidR="009268B5" w:rsidRPr="00880050">
        <w:rPr>
          <w:rFonts w:ascii="Arial" w:eastAsia="Arial" w:hAnsi="Arial" w:cs="Arial"/>
        </w:rPr>
        <w:t>fueron</w:t>
      </w:r>
      <w:r w:rsidRPr="00880050">
        <w:rPr>
          <w:rFonts w:ascii="Arial" w:eastAsia="Arial" w:hAnsi="Arial" w:cs="Arial"/>
        </w:rPr>
        <w:t xml:space="preserve"> más frecuentes las dislipidemias.</w:t>
      </w:r>
    </w:p>
    <w:p w14:paraId="14EFAA05" w14:textId="75FD2F7E" w:rsidR="635F3766" w:rsidRPr="00880050" w:rsidRDefault="635F3766" w:rsidP="00880050">
      <w:pPr>
        <w:spacing w:line="360" w:lineRule="auto"/>
        <w:jc w:val="both"/>
        <w:rPr>
          <w:rFonts w:ascii="Arial" w:eastAsia="Arial" w:hAnsi="Arial" w:cs="Arial"/>
        </w:rPr>
      </w:pPr>
      <w:r w:rsidRPr="00880050">
        <w:rPr>
          <w:rFonts w:ascii="Arial" w:eastAsia="Arial" w:hAnsi="Arial" w:cs="Arial"/>
        </w:rPr>
        <w:t xml:space="preserve">Ho 1: En el género femenino no </w:t>
      </w:r>
      <w:r w:rsidR="009268B5" w:rsidRPr="00880050">
        <w:rPr>
          <w:rFonts w:ascii="Arial" w:eastAsia="Arial" w:hAnsi="Arial" w:cs="Arial"/>
        </w:rPr>
        <w:t>fueron</w:t>
      </w:r>
      <w:r w:rsidRPr="00880050">
        <w:rPr>
          <w:rFonts w:ascii="Arial" w:eastAsia="Arial" w:hAnsi="Arial" w:cs="Arial"/>
        </w:rPr>
        <w:t xml:space="preserve"> más frecuentes las dislipidemias.</w:t>
      </w:r>
    </w:p>
    <w:p w14:paraId="621F87EC" w14:textId="343F43E6" w:rsidR="00572C93" w:rsidRDefault="00572C93" w:rsidP="00C46F0C">
      <w:pPr>
        <w:spacing w:line="360" w:lineRule="auto"/>
        <w:jc w:val="both"/>
        <w:rPr>
          <w:rFonts w:ascii="Calibri" w:hAnsi="Calibri"/>
        </w:rPr>
      </w:pPr>
    </w:p>
    <w:p w14:paraId="6ACECDD4" w14:textId="6A9D2809" w:rsidR="005E1202" w:rsidRPr="00880050" w:rsidRDefault="635F3766" w:rsidP="00880050">
      <w:pPr>
        <w:pStyle w:val="Prrafodelista"/>
        <w:numPr>
          <w:ilvl w:val="0"/>
          <w:numId w:val="1"/>
        </w:numPr>
        <w:spacing w:line="360" w:lineRule="auto"/>
        <w:jc w:val="both"/>
        <w:outlineLvl w:val="0"/>
        <w:rPr>
          <w:rFonts w:ascii="Arial" w:hAnsi="Arial" w:cs="Arial"/>
          <w:b/>
          <w:bCs/>
          <w:szCs w:val="24"/>
        </w:rPr>
      </w:pPr>
      <w:bookmarkStart w:id="81" w:name="_Toc5773865"/>
      <w:bookmarkStart w:id="82" w:name="_Toc5775904"/>
      <w:r w:rsidRPr="00880050">
        <w:rPr>
          <w:rFonts w:ascii="Arial" w:hAnsi="Arial" w:cs="Arial"/>
          <w:b/>
          <w:bCs/>
          <w:szCs w:val="24"/>
        </w:rPr>
        <w:lastRenderedPageBreak/>
        <w:t>DISEÑO METODOLOGICO</w:t>
      </w:r>
      <w:bookmarkEnd w:id="81"/>
      <w:bookmarkEnd w:id="82"/>
    </w:p>
    <w:p w14:paraId="51837877" w14:textId="77777777" w:rsidR="009268B5" w:rsidRPr="00880050" w:rsidRDefault="009268B5" w:rsidP="00880050">
      <w:pPr>
        <w:spacing w:line="360" w:lineRule="auto"/>
        <w:jc w:val="both"/>
        <w:rPr>
          <w:rFonts w:ascii="Arial" w:hAnsi="Arial" w:cs="Arial"/>
          <w:b/>
        </w:rPr>
      </w:pPr>
    </w:p>
    <w:p w14:paraId="56B726C1" w14:textId="268B7873" w:rsidR="005E1202" w:rsidRPr="00880050" w:rsidRDefault="00E34C09" w:rsidP="00880050">
      <w:pPr>
        <w:pStyle w:val="Ttulo2"/>
        <w:spacing w:line="360" w:lineRule="auto"/>
        <w:rPr>
          <w:rFonts w:ascii="Arial" w:hAnsi="Arial" w:cs="Arial"/>
          <w:b/>
          <w:color w:val="auto"/>
          <w:sz w:val="24"/>
          <w:szCs w:val="24"/>
          <w:u w:val="single"/>
        </w:rPr>
      </w:pPr>
      <w:bookmarkStart w:id="83" w:name="_Toc5773866"/>
      <w:bookmarkStart w:id="84" w:name="_Toc5775905"/>
      <w:r w:rsidRPr="00880050">
        <w:rPr>
          <w:rFonts w:ascii="Arial" w:hAnsi="Arial" w:cs="Arial"/>
          <w:b/>
          <w:color w:val="auto"/>
          <w:sz w:val="24"/>
          <w:szCs w:val="24"/>
          <w:u w:val="single"/>
        </w:rPr>
        <w:t>4.1 Tipo de investigación</w:t>
      </w:r>
      <w:bookmarkEnd w:id="83"/>
      <w:bookmarkEnd w:id="84"/>
    </w:p>
    <w:p w14:paraId="4F9899D6" w14:textId="77777777" w:rsidR="002B7FD0" w:rsidRPr="00880050" w:rsidRDefault="002B7FD0" w:rsidP="00880050">
      <w:pPr>
        <w:spacing w:line="360" w:lineRule="auto"/>
        <w:rPr>
          <w:rFonts w:ascii="Arial" w:hAnsi="Arial" w:cs="Arial"/>
        </w:rPr>
      </w:pPr>
    </w:p>
    <w:p w14:paraId="66060428" w14:textId="77777777" w:rsidR="005E1202" w:rsidRPr="00880050" w:rsidRDefault="005E1202" w:rsidP="00880050">
      <w:pPr>
        <w:pStyle w:val="Ttulo3"/>
        <w:spacing w:line="360" w:lineRule="auto"/>
        <w:rPr>
          <w:rFonts w:ascii="Arial" w:hAnsi="Arial" w:cs="Arial"/>
          <w:b/>
          <w:color w:val="auto"/>
          <w:szCs w:val="24"/>
        </w:rPr>
      </w:pPr>
    </w:p>
    <w:p w14:paraId="6B2B9A27" w14:textId="77777777" w:rsidR="005E1202" w:rsidRPr="00880050" w:rsidRDefault="00E34C09" w:rsidP="00880050">
      <w:pPr>
        <w:pStyle w:val="Ttulo3"/>
        <w:spacing w:line="360" w:lineRule="auto"/>
        <w:rPr>
          <w:rFonts w:ascii="Arial" w:hAnsi="Arial" w:cs="Arial"/>
          <w:color w:val="auto"/>
          <w:szCs w:val="24"/>
        </w:rPr>
      </w:pPr>
      <w:bookmarkStart w:id="85" w:name="_Toc5773867"/>
      <w:bookmarkStart w:id="86" w:name="_Toc5775906"/>
      <w:r w:rsidRPr="00880050">
        <w:rPr>
          <w:rFonts w:ascii="Arial" w:hAnsi="Arial" w:cs="Arial"/>
          <w:color w:val="auto"/>
          <w:szCs w:val="24"/>
        </w:rPr>
        <w:t>4.1.1Según el periodo y secuencia del estudio es:</w:t>
      </w:r>
      <w:bookmarkEnd w:id="85"/>
      <w:bookmarkEnd w:id="86"/>
      <w:r w:rsidRPr="00880050">
        <w:rPr>
          <w:rFonts w:ascii="Arial" w:hAnsi="Arial" w:cs="Arial"/>
          <w:color w:val="auto"/>
          <w:szCs w:val="24"/>
        </w:rPr>
        <w:t xml:space="preserve"> </w:t>
      </w:r>
    </w:p>
    <w:p w14:paraId="093E2A3D" w14:textId="77777777" w:rsidR="00064849" w:rsidRPr="00880050" w:rsidRDefault="00064849" w:rsidP="00880050">
      <w:pPr>
        <w:spacing w:line="360" w:lineRule="auto"/>
        <w:rPr>
          <w:rFonts w:ascii="Arial" w:hAnsi="Arial" w:cs="Arial"/>
        </w:rPr>
      </w:pPr>
    </w:p>
    <w:p w14:paraId="7565BD38" w14:textId="514B99D2" w:rsidR="00E34C09" w:rsidRPr="00880050" w:rsidRDefault="007F7650" w:rsidP="00880050">
      <w:pPr>
        <w:spacing w:line="360" w:lineRule="auto"/>
        <w:jc w:val="both"/>
        <w:rPr>
          <w:rFonts w:ascii="Arial" w:hAnsi="Arial" w:cs="Arial"/>
        </w:rPr>
      </w:pPr>
      <w:r w:rsidRPr="00880050">
        <w:rPr>
          <w:rFonts w:ascii="Arial" w:hAnsi="Arial" w:cs="Arial"/>
          <w:u w:val="single"/>
        </w:rPr>
        <w:t>Transversal</w:t>
      </w:r>
      <w:r w:rsidR="635F3766" w:rsidRPr="00880050">
        <w:rPr>
          <w:rFonts w:ascii="Arial" w:hAnsi="Arial" w:cs="Arial"/>
        </w:rPr>
        <w:t xml:space="preserve">: Porque </w:t>
      </w:r>
      <w:r w:rsidRPr="00880050">
        <w:rPr>
          <w:rFonts w:ascii="Arial" w:hAnsi="Arial" w:cs="Arial"/>
        </w:rPr>
        <w:t>la recolección de datos será tomada en un solo momento, es decir,</w:t>
      </w:r>
      <w:r w:rsidR="635F3766" w:rsidRPr="00880050">
        <w:rPr>
          <w:rFonts w:ascii="Arial" w:hAnsi="Arial" w:cs="Arial"/>
        </w:rPr>
        <w:t xml:space="preserve"> </w:t>
      </w:r>
      <w:r w:rsidRPr="00880050">
        <w:rPr>
          <w:rFonts w:ascii="Arial" w:hAnsi="Arial" w:cs="Arial"/>
        </w:rPr>
        <w:t xml:space="preserve">en un periodo de tiempo determinado, </w:t>
      </w:r>
      <w:r w:rsidR="635F3766" w:rsidRPr="00880050">
        <w:rPr>
          <w:rFonts w:ascii="Arial" w:hAnsi="Arial" w:cs="Arial"/>
        </w:rPr>
        <w:t xml:space="preserve">pues se </w:t>
      </w:r>
      <w:r w:rsidR="009268B5" w:rsidRPr="00880050">
        <w:rPr>
          <w:rFonts w:ascii="Arial" w:hAnsi="Arial" w:cs="Arial"/>
        </w:rPr>
        <w:t>evaluó</w:t>
      </w:r>
      <w:r w:rsidR="635F3766" w:rsidRPr="00880050">
        <w:rPr>
          <w:rFonts w:ascii="Arial" w:hAnsi="Arial" w:cs="Arial"/>
        </w:rPr>
        <w:t xml:space="preserve"> la </w:t>
      </w:r>
      <w:r w:rsidR="009268B5" w:rsidRPr="00880050">
        <w:rPr>
          <w:rFonts w:ascii="Arial" w:hAnsi="Arial" w:cs="Arial"/>
        </w:rPr>
        <w:t>incidencia</w:t>
      </w:r>
      <w:r w:rsidR="635F3766" w:rsidRPr="00880050">
        <w:rPr>
          <w:rFonts w:ascii="Arial" w:hAnsi="Arial" w:cs="Arial"/>
        </w:rPr>
        <w:t xml:space="preserve"> de disl</w:t>
      </w:r>
      <w:r w:rsidRPr="00880050">
        <w:rPr>
          <w:rFonts w:ascii="Arial" w:hAnsi="Arial" w:cs="Arial"/>
        </w:rPr>
        <w:t>ipidemias en el período de Mayo</w:t>
      </w:r>
      <w:r w:rsidR="635F3766" w:rsidRPr="00880050">
        <w:rPr>
          <w:rFonts w:ascii="Arial" w:hAnsi="Arial" w:cs="Arial"/>
        </w:rPr>
        <w:t xml:space="preserve"> a Junio del año 2019, mediante la toma de niveles séricos de colesterol total y triglicéridos en pacientes de 20 a 30 años de edad de las Unidades Comunitarias de salud Familiar de Unicentro Soyapango, Rosario de Mora y </w:t>
      </w:r>
      <w:r w:rsidRPr="00880050">
        <w:rPr>
          <w:rFonts w:ascii="Arial" w:hAnsi="Arial" w:cs="Arial"/>
        </w:rPr>
        <w:t>Clínica</w:t>
      </w:r>
      <w:r w:rsidR="635F3766" w:rsidRPr="00880050">
        <w:rPr>
          <w:rFonts w:ascii="Arial" w:hAnsi="Arial" w:cs="Arial"/>
        </w:rPr>
        <w:t xml:space="preserve"> Asistencial El Carmelo.  </w:t>
      </w:r>
    </w:p>
    <w:p w14:paraId="1D0656FE" w14:textId="2C527A37" w:rsidR="005E1202" w:rsidRPr="00880050" w:rsidRDefault="005E1202" w:rsidP="00880050">
      <w:pPr>
        <w:pStyle w:val="Ttulo3"/>
        <w:spacing w:line="360" w:lineRule="auto"/>
        <w:rPr>
          <w:rFonts w:ascii="Arial" w:hAnsi="Arial" w:cs="Arial"/>
          <w:color w:val="auto"/>
          <w:szCs w:val="24"/>
        </w:rPr>
      </w:pPr>
    </w:p>
    <w:p w14:paraId="732750CA" w14:textId="77777777" w:rsidR="002B7FD0" w:rsidRPr="00880050" w:rsidRDefault="002B7FD0" w:rsidP="00880050">
      <w:pPr>
        <w:spacing w:line="360" w:lineRule="auto"/>
        <w:rPr>
          <w:rFonts w:ascii="Arial" w:hAnsi="Arial" w:cs="Arial"/>
        </w:rPr>
      </w:pPr>
    </w:p>
    <w:p w14:paraId="54297B4C" w14:textId="77777777" w:rsidR="005E1202" w:rsidRPr="00880050" w:rsidRDefault="00E34C09" w:rsidP="00880050">
      <w:pPr>
        <w:pStyle w:val="Ttulo3"/>
        <w:spacing w:line="360" w:lineRule="auto"/>
        <w:rPr>
          <w:rFonts w:ascii="Arial" w:hAnsi="Arial" w:cs="Arial"/>
          <w:color w:val="auto"/>
          <w:szCs w:val="24"/>
        </w:rPr>
      </w:pPr>
      <w:bookmarkStart w:id="87" w:name="_Toc5773868"/>
      <w:bookmarkStart w:id="88" w:name="_Toc5775907"/>
      <w:r w:rsidRPr="00880050">
        <w:rPr>
          <w:rFonts w:ascii="Arial" w:hAnsi="Arial" w:cs="Arial"/>
          <w:color w:val="auto"/>
          <w:szCs w:val="24"/>
        </w:rPr>
        <w:t>4.1.2 Según el análisis y alcance de los resultados el estudio es:</w:t>
      </w:r>
      <w:bookmarkEnd w:id="87"/>
      <w:bookmarkEnd w:id="88"/>
    </w:p>
    <w:p w14:paraId="7B37605A" w14:textId="77777777" w:rsidR="005E1202" w:rsidRPr="00880050" w:rsidRDefault="005E1202" w:rsidP="00880050">
      <w:pPr>
        <w:spacing w:line="360" w:lineRule="auto"/>
        <w:jc w:val="both"/>
        <w:rPr>
          <w:rFonts w:ascii="Arial" w:hAnsi="Arial" w:cs="Arial"/>
          <w:u w:val="single"/>
        </w:rPr>
      </w:pPr>
    </w:p>
    <w:p w14:paraId="06A61473" w14:textId="257661B8" w:rsidR="005E1202" w:rsidRPr="00880050" w:rsidRDefault="00064849" w:rsidP="00880050">
      <w:pPr>
        <w:spacing w:line="360" w:lineRule="auto"/>
        <w:jc w:val="both"/>
        <w:rPr>
          <w:rFonts w:ascii="Arial" w:hAnsi="Arial" w:cs="Arial"/>
          <w:u w:val="single"/>
        </w:rPr>
      </w:pPr>
      <w:r w:rsidRPr="00880050">
        <w:rPr>
          <w:rFonts w:ascii="Arial" w:hAnsi="Arial" w:cs="Arial"/>
          <w:u w:val="single"/>
        </w:rPr>
        <w:t>Descriptivo</w:t>
      </w:r>
      <w:r w:rsidR="00E34C09" w:rsidRPr="00880050">
        <w:rPr>
          <w:rFonts w:ascii="Arial" w:hAnsi="Arial" w:cs="Arial"/>
          <w:u w:val="single"/>
        </w:rPr>
        <w:t>:</w:t>
      </w:r>
      <w:r w:rsidR="00E34C09" w:rsidRPr="00880050">
        <w:rPr>
          <w:rFonts w:ascii="Arial" w:hAnsi="Arial" w:cs="Arial"/>
        </w:rPr>
        <w:t xml:space="preserve"> por</w:t>
      </w:r>
      <w:r w:rsidR="00CB2491" w:rsidRPr="00880050">
        <w:rPr>
          <w:rFonts w:ascii="Arial" w:hAnsi="Arial" w:cs="Arial"/>
        </w:rPr>
        <w:t xml:space="preserve">que indagamos sobre </w:t>
      </w:r>
      <w:r w:rsidR="007E51AD" w:rsidRPr="00880050">
        <w:rPr>
          <w:rFonts w:ascii="Arial" w:hAnsi="Arial" w:cs="Arial"/>
        </w:rPr>
        <w:t>la incidencia de las dislipidemias en una población determinada</w:t>
      </w:r>
      <w:r w:rsidR="00E34C09" w:rsidRPr="00880050">
        <w:rPr>
          <w:rFonts w:ascii="Arial" w:hAnsi="Arial" w:cs="Arial"/>
        </w:rPr>
        <w:t xml:space="preserve">. </w:t>
      </w:r>
    </w:p>
    <w:p w14:paraId="394798F2" w14:textId="77777777" w:rsidR="005E1202" w:rsidRPr="00880050" w:rsidRDefault="005E1202" w:rsidP="00880050">
      <w:pPr>
        <w:pStyle w:val="Ttulo3"/>
        <w:spacing w:line="360" w:lineRule="auto"/>
        <w:rPr>
          <w:rFonts w:ascii="Arial" w:hAnsi="Arial" w:cs="Arial"/>
          <w:color w:val="auto"/>
          <w:szCs w:val="24"/>
        </w:rPr>
      </w:pPr>
    </w:p>
    <w:p w14:paraId="100C5B58" w14:textId="77777777" w:rsidR="005E1202" w:rsidRPr="00880050" w:rsidRDefault="00E34C09" w:rsidP="00880050">
      <w:pPr>
        <w:pStyle w:val="Ttulo3"/>
        <w:spacing w:line="360" w:lineRule="auto"/>
        <w:rPr>
          <w:rFonts w:ascii="Arial" w:hAnsi="Arial" w:cs="Arial"/>
          <w:color w:val="auto"/>
          <w:szCs w:val="24"/>
        </w:rPr>
      </w:pPr>
      <w:r w:rsidRPr="00880050">
        <w:rPr>
          <w:rFonts w:ascii="Arial" w:hAnsi="Arial" w:cs="Arial"/>
          <w:color w:val="auto"/>
          <w:szCs w:val="24"/>
        </w:rPr>
        <w:t xml:space="preserve"> </w:t>
      </w:r>
    </w:p>
    <w:p w14:paraId="730E9DB7" w14:textId="77777777" w:rsidR="005E1202" w:rsidRPr="00880050" w:rsidRDefault="00E34C09" w:rsidP="00880050">
      <w:pPr>
        <w:pStyle w:val="Ttulo3"/>
        <w:spacing w:line="360" w:lineRule="auto"/>
        <w:rPr>
          <w:rFonts w:ascii="Arial" w:hAnsi="Arial" w:cs="Arial"/>
          <w:color w:val="auto"/>
          <w:szCs w:val="24"/>
        </w:rPr>
      </w:pPr>
      <w:bookmarkStart w:id="89" w:name="_Toc5773869"/>
      <w:bookmarkStart w:id="90" w:name="_Toc5775908"/>
      <w:r w:rsidRPr="00880050">
        <w:rPr>
          <w:rFonts w:ascii="Arial" w:hAnsi="Arial" w:cs="Arial"/>
          <w:color w:val="auto"/>
          <w:szCs w:val="24"/>
        </w:rPr>
        <w:t>4.1.3 Fuente de datos:</w:t>
      </w:r>
      <w:bookmarkEnd w:id="89"/>
      <w:bookmarkEnd w:id="90"/>
    </w:p>
    <w:p w14:paraId="3BA96A34" w14:textId="378F0718" w:rsidR="005E1202" w:rsidRPr="00880050" w:rsidRDefault="00E34C09" w:rsidP="00880050">
      <w:pPr>
        <w:spacing w:line="360" w:lineRule="auto"/>
        <w:rPr>
          <w:rFonts w:ascii="Arial" w:hAnsi="Arial" w:cs="Arial"/>
        </w:rPr>
      </w:pPr>
      <w:r w:rsidRPr="00880050">
        <w:rPr>
          <w:rFonts w:ascii="Arial" w:hAnsi="Arial" w:cs="Arial"/>
          <w:u w:val="single"/>
        </w:rPr>
        <w:t>Fuente de datos primaria:</w:t>
      </w:r>
      <w:r w:rsidRPr="00880050">
        <w:rPr>
          <w:rFonts w:ascii="Arial" w:hAnsi="Arial" w:cs="Arial"/>
        </w:rPr>
        <w:t xml:space="preserve"> </w:t>
      </w:r>
      <w:r w:rsidR="009268B5" w:rsidRPr="00880050">
        <w:rPr>
          <w:rFonts w:ascii="Arial" w:hAnsi="Arial" w:cs="Arial"/>
        </w:rPr>
        <w:t>entrevista</w:t>
      </w:r>
      <w:r w:rsidRPr="00880050">
        <w:rPr>
          <w:rFonts w:ascii="Arial" w:hAnsi="Arial" w:cs="Arial"/>
        </w:rPr>
        <w:t xml:space="preserve"> a través de una cedula de entrevista a los usuarios.</w:t>
      </w:r>
    </w:p>
    <w:p w14:paraId="3889A505" w14:textId="77777777" w:rsidR="005E1202" w:rsidRPr="00880050" w:rsidRDefault="005E1202" w:rsidP="00880050">
      <w:pPr>
        <w:spacing w:line="360" w:lineRule="auto"/>
        <w:jc w:val="both"/>
        <w:rPr>
          <w:rFonts w:ascii="Arial" w:hAnsi="Arial" w:cs="Arial"/>
        </w:rPr>
      </w:pPr>
    </w:p>
    <w:p w14:paraId="229D3369" w14:textId="4390D5DE" w:rsidR="00D44093" w:rsidRPr="00880050" w:rsidRDefault="00E34C09" w:rsidP="00880050">
      <w:pPr>
        <w:spacing w:line="360" w:lineRule="auto"/>
        <w:jc w:val="both"/>
        <w:rPr>
          <w:rFonts w:ascii="Arial" w:hAnsi="Arial" w:cs="Arial"/>
        </w:rPr>
      </w:pPr>
      <w:r w:rsidRPr="00880050">
        <w:rPr>
          <w:rFonts w:ascii="Arial" w:hAnsi="Arial" w:cs="Arial"/>
          <w:u w:val="single"/>
        </w:rPr>
        <w:t>Fuente secundaria:</w:t>
      </w:r>
      <w:r w:rsidRPr="00880050">
        <w:rPr>
          <w:rFonts w:ascii="Arial" w:hAnsi="Arial" w:cs="Arial"/>
        </w:rPr>
        <w:t xml:space="preserve"> revisión de expedientes clínicos de los usuarios.</w:t>
      </w:r>
    </w:p>
    <w:p w14:paraId="792F1AA2" w14:textId="77777777" w:rsidR="005E1202" w:rsidRDefault="005E1202" w:rsidP="00880050">
      <w:pPr>
        <w:spacing w:line="360" w:lineRule="auto"/>
        <w:rPr>
          <w:rFonts w:ascii="Arial" w:hAnsi="Arial" w:cs="Arial"/>
        </w:rPr>
      </w:pPr>
    </w:p>
    <w:p w14:paraId="04CAF742" w14:textId="77777777" w:rsidR="002C319D" w:rsidRDefault="002C319D" w:rsidP="00880050">
      <w:pPr>
        <w:spacing w:line="360" w:lineRule="auto"/>
        <w:rPr>
          <w:rFonts w:ascii="Arial" w:hAnsi="Arial" w:cs="Arial"/>
        </w:rPr>
      </w:pPr>
    </w:p>
    <w:p w14:paraId="797C409E" w14:textId="77777777" w:rsidR="002C319D" w:rsidRDefault="002C319D" w:rsidP="00880050">
      <w:pPr>
        <w:spacing w:line="360" w:lineRule="auto"/>
        <w:rPr>
          <w:rFonts w:ascii="Arial" w:hAnsi="Arial" w:cs="Arial"/>
        </w:rPr>
      </w:pPr>
    </w:p>
    <w:p w14:paraId="51C746A9" w14:textId="77777777" w:rsidR="002C319D" w:rsidRPr="00880050" w:rsidRDefault="002C319D" w:rsidP="00880050">
      <w:pPr>
        <w:spacing w:line="360" w:lineRule="auto"/>
        <w:rPr>
          <w:rFonts w:ascii="Arial" w:hAnsi="Arial" w:cs="Arial"/>
        </w:rPr>
      </w:pPr>
    </w:p>
    <w:p w14:paraId="32BD6004" w14:textId="7E9B4DD8" w:rsidR="005E1202" w:rsidRPr="00880050" w:rsidRDefault="00E34C09" w:rsidP="00880050">
      <w:pPr>
        <w:pStyle w:val="Ttulo2"/>
        <w:spacing w:line="360" w:lineRule="auto"/>
        <w:rPr>
          <w:rFonts w:ascii="Arial" w:hAnsi="Arial" w:cs="Arial"/>
          <w:b/>
          <w:color w:val="auto"/>
          <w:sz w:val="24"/>
          <w:szCs w:val="24"/>
        </w:rPr>
      </w:pPr>
      <w:bookmarkStart w:id="91" w:name="_Toc5773870"/>
      <w:bookmarkStart w:id="92" w:name="_Toc5775909"/>
      <w:r w:rsidRPr="00880050">
        <w:rPr>
          <w:rFonts w:ascii="Arial" w:hAnsi="Arial" w:cs="Arial"/>
          <w:b/>
          <w:color w:val="auto"/>
          <w:sz w:val="24"/>
          <w:szCs w:val="24"/>
        </w:rPr>
        <w:lastRenderedPageBreak/>
        <w:t xml:space="preserve">4.2 Universo o </w:t>
      </w:r>
      <w:bookmarkEnd w:id="91"/>
      <w:bookmarkEnd w:id="92"/>
      <w:r w:rsidR="00032D84" w:rsidRPr="00880050">
        <w:rPr>
          <w:rFonts w:ascii="Arial" w:hAnsi="Arial" w:cs="Arial"/>
          <w:b/>
          <w:color w:val="auto"/>
          <w:sz w:val="24"/>
          <w:szCs w:val="24"/>
        </w:rPr>
        <w:t>población</w:t>
      </w:r>
    </w:p>
    <w:p w14:paraId="1A499DFC" w14:textId="77777777" w:rsidR="005E1202" w:rsidRPr="00880050" w:rsidRDefault="005E1202" w:rsidP="00880050">
      <w:pPr>
        <w:spacing w:line="360" w:lineRule="auto"/>
        <w:rPr>
          <w:rFonts w:ascii="Arial" w:hAnsi="Arial" w:cs="Arial"/>
        </w:rPr>
      </w:pPr>
    </w:p>
    <w:p w14:paraId="5E7E3C41" w14:textId="0775FF12" w:rsidR="005E1202" w:rsidRPr="00880050" w:rsidRDefault="00E34C09" w:rsidP="00880050">
      <w:pPr>
        <w:spacing w:line="360" w:lineRule="auto"/>
        <w:rPr>
          <w:rFonts w:ascii="Arial" w:hAnsi="Arial" w:cs="Arial"/>
        </w:rPr>
      </w:pPr>
      <w:r w:rsidRPr="00880050">
        <w:rPr>
          <w:rFonts w:ascii="Arial" w:hAnsi="Arial" w:cs="Arial"/>
        </w:rPr>
        <w:t>La población est</w:t>
      </w:r>
      <w:r w:rsidR="00D44093" w:rsidRPr="00880050">
        <w:rPr>
          <w:rFonts w:ascii="Arial" w:hAnsi="Arial" w:cs="Arial"/>
        </w:rPr>
        <w:t>á constituida por: _</w:t>
      </w:r>
      <w:r w:rsidR="00D44093" w:rsidRPr="00880050">
        <w:rPr>
          <w:rFonts w:ascii="Arial" w:hAnsi="Arial" w:cs="Arial"/>
          <w:u w:val="single"/>
        </w:rPr>
        <w:t>37,842 usuarios.</w:t>
      </w:r>
    </w:p>
    <w:p w14:paraId="3DACA0B9" w14:textId="77777777" w:rsidR="005E1202" w:rsidRPr="00880050" w:rsidRDefault="00E34C09" w:rsidP="00880050">
      <w:pPr>
        <w:spacing w:line="360" w:lineRule="auto"/>
        <w:rPr>
          <w:rFonts w:ascii="Arial" w:hAnsi="Arial" w:cs="Arial"/>
          <w:b/>
        </w:rPr>
      </w:pPr>
      <w:r w:rsidRPr="00880050">
        <w:rPr>
          <w:rFonts w:ascii="Arial" w:hAnsi="Arial" w:cs="Arial"/>
          <w:b/>
        </w:rPr>
        <w:t>Distribución de la población según establecimiento de salud</w:t>
      </w:r>
    </w:p>
    <w:p w14:paraId="03F828E4" w14:textId="77777777" w:rsidR="005E1202" w:rsidRPr="00880050" w:rsidRDefault="005E1202" w:rsidP="00880050">
      <w:pPr>
        <w:spacing w:line="360" w:lineRule="auto"/>
        <w:rPr>
          <w:rFonts w:ascii="Arial" w:hAnsi="Arial" w:cs="Arial"/>
        </w:rPr>
      </w:pPr>
    </w:p>
    <w:tbl>
      <w:tblPr>
        <w:tblStyle w:val="Tablaconcuadrcula"/>
        <w:tblW w:w="0" w:type="auto"/>
        <w:tblLook w:val="04A0" w:firstRow="1" w:lastRow="0" w:firstColumn="1" w:lastColumn="0" w:noHBand="0" w:noVBand="1"/>
      </w:tblPr>
      <w:tblGrid>
        <w:gridCol w:w="2306"/>
        <w:gridCol w:w="2133"/>
        <w:gridCol w:w="2134"/>
        <w:gridCol w:w="2134"/>
      </w:tblGrid>
      <w:tr w:rsidR="005E1202" w14:paraId="61CB43E7" w14:textId="77777777" w:rsidTr="635F3766">
        <w:trPr>
          <w:trHeight w:val="1888"/>
        </w:trPr>
        <w:tc>
          <w:tcPr>
            <w:tcW w:w="2306" w:type="dxa"/>
            <w:vAlign w:val="center"/>
          </w:tcPr>
          <w:p w14:paraId="61206955" w14:textId="77777777" w:rsidR="005E1202" w:rsidRDefault="00E34C09">
            <w:pPr>
              <w:jc w:val="center"/>
              <w:rPr>
                <w:rFonts w:ascii="Arial" w:hAnsi="Arial" w:cs="Arial"/>
                <w:sz w:val="20"/>
                <w:szCs w:val="20"/>
              </w:rPr>
            </w:pPr>
            <w:r>
              <w:rPr>
                <w:rFonts w:ascii="Arial" w:hAnsi="Arial" w:cs="Arial"/>
                <w:sz w:val="20"/>
                <w:szCs w:val="20"/>
              </w:rPr>
              <w:t>UNIDAD</w:t>
            </w:r>
          </w:p>
          <w:p w14:paraId="76CE13D2" w14:textId="77777777" w:rsidR="005E1202" w:rsidRDefault="00E34C09">
            <w:pPr>
              <w:jc w:val="center"/>
              <w:rPr>
                <w:rFonts w:ascii="Arial" w:hAnsi="Arial" w:cs="Arial"/>
                <w:sz w:val="20"/>
                <w:szCs w:val="20"/>
              </w:rPr>
            </w:pPr>
            <w:r>
              <w:rPr>
                <w:rFonts w:ascii="Arial" w:hAnsi="Arial" w:cs="Arial"/>
                <w:sz w:val="20"/>
                <w:szCs w:val="20"/>
              </w:rPr>
              <w:t>COMUNITARIA</w:t>
            </w:r>
          </w:p>
          <w:p w14:paraId="448319FA" w14:textId="77777777" w:rsidR="005E1202" w:rsidRDefault="00E34C09">
            <w:pPr>
              <w:jc w:val="center"/>
              <w:rPr>
                <w:rFonts w:ascii="Arial" w:hAnsi="Arial" w:cs="Arial"/>
                <w:sz w:val="20"/>
                <w:szCs w:val="20"/>
              </w:rPr>
            </w:pPr>
            <w:r>
              <w:rPr>
                <w:rFonts w:ascii="Arial" w:hAnsi="Arial" w:cs="Arial"/>
                <w:sz w:val="20"/>
                <w:szCs w:val="20"/>
              </w:rPr>
              <w:t>DE SALUD</w:t>
            </w:r>
          </w:p>
          <w:p w14:paraId="066FCB3C" w14:textId="77777777" w:rsidR="005E1202" w:rsidRDefault="00E34C09">
            <w:pPr>
              <w:jc w:val="center"/>
              <w:rPr>
                <w:rFonts w:ascii="Arial" w:hAnsi="Arial" w:cs="Arial"/>
                <w:sz w:val="20"/>
                <w:szCs w:val="20"/>
              </w:rPr>
            </w:pPr>
            <w:r>
              <w:rPr>
                <w:rFonts w:ascii="Arial" w:hAnsi="Arial" w:cs="Arial"/>
                <w:sz w:val="20"/>
                <w:szCs w:val="20"/>
              </w:rPr>
              <w:t>FAMILIAR</w:t>
            </w:r>
          </w:p>
          <w:p w14:paraId="3F792600" w14:textId="77777777" w:rsidR="005E1202" w:rsidRDefault="00E34C09">
            <w:pPr>
              <w:jc w:val="center"/>
              <w:rPr>
                <w:rFonts w:ascii="Arial" w:hAnsi="Arial" w:cs="Arial"/>
                <w:sz w:val="20"/>
                <w:szCs w:val="20"/>
              </w:rPr>
            </w:pPr>
            <w:r>
              <w:rPr>
                <w:rFonts w:ascii="Arial" w:hAnsi="Arial" w:cs="Arial"/>
                <w:sz w:val="20"/>
                <w:szCs w:val="20"/>
              </w:rPr>
              <w:t>(U.C.S.F)</w:t>
            </w:r>
          </w:p>
        </w:tc>
        <w:tc>
          <w:tcPr>
            <w:tcW w:w="2133" w:type="dxa"/>
            <w:vAlign w:val="center"/>
          </w:tcPr>
          <w:p w14:paraId="444DAAC5" w14:textId="77777777" w:rsidR="005E1202" w:rsidRDefault="00E34C09">
            <w:pPr>
              <w:jc w:val="center"/>
              <w:rPr>
                <w:rFonts w:ascii="Arial" w:hAnsi="Arial" w:cs="Arial"/>
                <w:sz w:val="20"/>
                <w:szCs w:val="20"/>
              </w:rPr>
            </w:pPr>
            <w:r>
              <w:rPr>
                <w:rFonts w:ascii="Arial" w:hAnsi="Arial" w:cs="Arial"/>
                <w:sz w:val="20"/>
                <w:szCs w:val="20"/>
              </w:rPr>
              <w:t>HOMBRES DE</w:t>
            </w:r>
          </w:p>
          <w:p w14:paraId="34DEC7B1" w14:textId="77777777" w:rsidR="005E1202" w:rsidRDefault="00E34C09">
            <w:pPr>
              <w:jc w:val="center"/>
              <w:rPr>
                <w:rFonts w:ascii="Arial" w:hAnsi="Arial" w:cs="Arial"/>
                <w:sz w:val="20"/>
                <w:szCs w:val="20"/>
              </w:rPr>
            </w:pPr>
            <w:r>
              <w:rPr>
                <w:rFonts w:ascii="Arial" w:hAnsi="Arial" w:cs="Arial"/>
                <w:sz w:val="20"/>
                <w:szCs w:val="20"/>
              </w:rPr>
              <w:t>20 A 3O AÑOS</w:t>
            </w:r>
          </w:p>
        </w:tc>
        <w:tc>
          <w:tcPr>
            <w:tcW w:w="2134" w:type="dxa"/>
            <w:vAlign w:val="center"/>
          </w:tcPr>
          <w:p w14:paraId="5E670790" w14:textId="77777777" w:rsidR="005E1202" w:rsidRDefault="00E34C09">
            <w:pPr>
              <w:jc w:val="center"/>
              <w:rPr>
                <w:rFonts w:ascii="Arial" w:hAnsi="Arial" w:cs="Arial"/>
                <w:sz w:val="20"/>
                <w:szCs w:val="20"/>
              </w:rPr>
            </w:pPr>
            <w:r>
              <w:rPr>
                <w:rFonts w:ascii="Arial" w:hAnsi="Arial" w:cs="Arial"/>
                <w:sz w:val="20"/>
                <w:szCs w:val="20"/>
              </w:rPr>
              <w:t>MUJERES DE</w:t>
            </w:r>
          </w:p>
          <w:p w14:paraId="0F0E9510" w14:textId="77777777" w:rsidR="005E1202" w:rsidRDefault="00E34C09">
            <w:pPr>
              <w:jc w:val="center"/>
              <w:rPr>
                <w:rFonts w:ascii="Arial" w:hAnsi="Arial" w:cs="Arial"/>
                <w:sz w:val="20"/>
                <w:szCs w:val="20"/>
              </w:rPr>
            </w:pPr>
            <w:r>
              <w:rPr>
                <w:rFonts w:ascii="Arial" w:hAnsi="Arial" w:cs="Arial"/>
                <w:sz w:val="20"/>
                <w:szCs w:val="20"/>
              </w:rPr>
              <w:t>20 A 30 AÑOS</w:t>
            </w:r>
          </w:p>
        </w:tc>
        <w:tc>
          <w:tcPr>
            <w:tcW w:w="2134" w:type="dxa"/>
            <w:vAlign w:val="center"/>
          </w:tcPr>
          <w:p w14:paraId="03587FC9" w14:textId="77777777" w:rsidR="005E1202" w:rsidRDefault="00E34C09">
            <w:pPr>
              <w:jc w:val="center"/>
              <w:rPr>
                <w:rFonts w:ascii="Arial" w:hAnsi="Arial" w:cs="Arial"/>
                <w:sz w:val="20"/>
                <w:szCs w:val="20"/>
              </w:rPr>
            </w:pPr>
            <w:r>
              <w:rPr>
                <w:rFonts w:ascii="Arial" w:hAnsi="Arial" w:cs="Arial"/>
                <w:sz w:val="20"/>
                <w:szCs w:val="20"/>
              </w:rPr>
              <w:t>POBLACION</w:t>
            </w:r>
          </w:p>
          <w:p w14:paraId="51C10105" w14:textId="77777777" w:rsidR="005E1202" w:rsidRDefault="00E34C09">
            <w:pPr>
              <w:jc w:val="center"/>
              <w:rPr>
                <w:rFonts w:ascii="Arial" w:hAnsi="Arial" w:cs="Arial"/>
                <w:sz w:val="20"/>
                <w:szCs w:val="20"/>
              </w:rPr>
            </w:pPr>
            <w:r>
              <w:rPr>
                <w:rFonts w:ascii="Arial" w:hAnsi="Arial" w:cs="Arial"/>
                <w:sz w:val="20"/>
                <w:szCs w:val="20"/>
              </w:rPr>
              <w:t>TOTAL DE</w:t>
            </w:r>
          </w:p>
          <w:p w14:paraId="231160D8" w14:textId="77777777" w:rsidR="005E1202" w:rsidRDefault="00E34C09">
            <w:pPr>
              <w:jc w:val="center"/>
              <w:rPr>
                <w:rFonts w:ascii="Arial" w:hAnsi="Arial" w:cs="Arial"/>
                <w:sz w:val="20"/>
                <w:szCs w:val="20"/>
              </w:rPr>
            </w:pPr>
            <w:r>
              <w:rPr>
                <w:rFonts w:ascii="Arial" w:hAnsi="Arial" w:cs="Arial"/>
                <w:sz w:val="20"/>
                <w:szCs w:val="20"/>
              </w:rPr>
              <w:t>HOMBRES Y</w:t>
            </w:r>
          </w:p>
          <w:p w14:paraId="707BEFC4" w14:textId="77777777" w:rsidR="005E1202" w:rsidRDefault="00E34C09">
            <w:pPr>
              <w:jc w:val="center"/>
              <w:rPr>
                <w:rFonts w:ascii="Arial" w:hAnsi="Arial" w:cs="Arial"/>
                <w:sz w:val="20"/>
                <w:szCs w:val="20"/>
              </w:rPr>
            </w:pPr>
            <w:r>
              <w:rPr>
                <w:rFonts w:ascii="Arial" w:hAnsi="Arial" w:cs="Arial"/>
                <w:sz w:val="20"/>
                <w:szCs w:val="20"/>
              </w:rPr>
              <w:t>MUJERES DE</w:t>
            </w:r>
          </w:p>
          <w:p w14:paraId="437226DB" w14:textId="77777777" w:rsidR="005E1202" w:rsidRDefault="00E34C09">
            <w:pPr>
              <w:jc w:val="center"/>
              <w:rPr>
                <w:rFonts w:ascii="Arial" w:hAnsi="Arial" w:cs="Arial"/>
                <w:sz w:val="20"/>
                <w:szCs w:val="20"/>
              </w:rPr>
            </w:pPr>
            <w:r>
              <w:rPr>
                <w:rFonts w:ascii="Arial" w:hAnsi="Arial" w:cs="Arial"/>
                <w:sz w:val="20"/>
                <w:szCs w:val="20"/>
              </w:rPr>
              <w:t>20 A 30 AÑOS</w:t>
            </w:r>
          </w:p>
        </w:tc>
      </w:tr>
      <w:tr w:rsidR="005E1202" w14:paraId="5ACF713A" w14:textId="77777777" w:rsidTr="635F3766">
        <w:trPr>
          <w:trHeight w:val="237"/>
        </w:trPr>
        <w:tc>
          <w:tcPr>
            <w:tcW w:w="2306" w:type="dxa"/>
            <w:vAlign w:val="center"/>
          </w:tcPr>
          <w:p w14:paraId="1E173B45" w14:textId="77777777" w:rsidR="005E1202" w:rsidRDefault="00E34C09">
            <w:pPr>
              <w:jc w:val="center"/>
              <w:rPr>
                <w:rFonts w:ascii="Arial" w:hAnsi="Arial" w:cs="Arial"/>
                <w:b/>
                <w:sz w:val="20"/>
                <w:szCs w:val="20"/>
              </w:rPr>
            </w:pPr>
            <w:r>
              <w:rPr>
                <w:rFonts w:ascii="Arial" w:hAnsi="Arial" w:cs="Arial"/>
                <w:b/>
                <w:sz w:val="20"/>
                <w:szCs w:val="20"/>
              </w:rPr>
              <w:t>SOYAPANGO</w:t>
            </w:r>
          </w:p>
        </w:tc>
        <w:tc>
          <w:tcPr>
            <w:tcW w:w="2133" w:type="dxa"/>
            <w:vAlign w:val="center"/>
          </w:tcPr>
          <w:p w14:paraId="2D8B7E06" w14:textId="59B6F551" w:rsidR="005E1202" w:rsidRDefault="635F3766" w:rsidP="635F3766">
            <w:pPr>
              <w:spacing w:line="259" w:lineRule="auto"/>
              <w:jc w:val="center"/>
              <w:rPr>
                <w:rFonts w:ascii="Arial" w:hAnsi="Arial" w:cs="Arial"/>
                <w:sz w:val="20"/>
                <w:szCs w:val="20"/>
              </w:rPr>
            </w:pPr>
            <w:r w:rsidRPr="635F3766">
              <w:rPr>
                <w:rFonts w:ascii="Arial" w:hAnsi="Arial" w:cs="Arial"/>
                <w:sz w:val="20"/>
                <w:szCs w:val="20"/>
              </w:rPr>
              <w:t>13,201</w:t>
            </w:r>
          </w:p>
        </w:tc>
        <w:tc>
          <w:tcPr>
            <w:tcW w:w="2134" w:type="dxa"/>
            <w:vAlign w:val="center"/>
          </w:tcPr>
          <w:p w14:paraId="21526EDD" w14:textId="182F96D2" w:rsidR="005E1202" w:rsidRDefault="635F3766" w:rsidP="635F3766">
            <w:pPr>
              <w:spacing w:line="259" w:lineRule="auto"/>
              <w:jc w:val="center"/>
              <w:rPr>
                <w:rFonts w:ascii="Arial" w:hAnsi="Arial" w:cs="Arial"/>
                <w:sz w:val="20"/>
                <w:szCs w:val="20"/>
              </w:rPr>
            </w:pPr>
            <w:r w:rsidRPr="635F3766">
              <w:rPr>
                <w:rFonts w:ascii="Arial" w:hAnsi="Arial" w:cs="Arial"/>
                <w:sz w:val="20"/>
                <w:szCs w:val="20"/>
              </w:rPr>
              <w:t>13,928</w:t>
            </w:r>
          </w:p>
        </w:tc>
        <w:tc>
          <w:tcPr>
            <w:tcW w:w="2134" w:type="dxa"/>
            <w:vAlign w:val="center"/>
          </w:tcPr>
          <w:p w14:paraId="2AC57CB0" w14:textId="01958EB1" w:rsidR="005E1202" w:rsidRDefault="635F3766" w:rsidP="635F3766">
            <w:pPr>
              <w:jc w:val="center"/>
              <w:rPr>
                <w:rFonts w:ascii="Arial" w:hAnsi="Arial" w:cs="Arial"/>
                <w:sz w:val="20"/>
                <w:szCs w:val="20"/>
              </w:rPr>
            </w:pPr>
            <w:r w:rsidRPr="635F3766">
              <w:rPr>
                <w:rFonts w:ascii="Arial" w:hAnsi="Arial" w:cs="Arial"/>
                <w:sz w:val="20"/>
                <w:szCs w:val="20"/>
              </w:rPr>
              <w:t>27,129</w:t>
            </w:r>
          </w:p>
        </w:tc>
      </w:tr>
      <w:tr w:rsidR="005E1202" w14:paraId="2B94E4B2" w14:textId="77777777" w:rsidTr="635F3766">
        <w:trPr>
          <w:trHeight w:val="237"/>
        </w:trPr>
        <w:tc>
          <w:tcPr>
            <w:tcW w:w="2306" w:type="dxa"/>
            <w:vAlign w:val="center"/>
          </w:tcPr>
          <w:p w14:paraId="7521C697" w14:textId="77777777" w:rsidR="005E1202" w:rsidRDefault="00E34C09">
            <w:pPr>
              <w:jc w:val="center"/>
              <w:rPr>
                <w:rFonts w:ascii="Arial" w:hAnsi="Arial" w:cs="Arial"/>
                <w:b/>
                <w:sz w:val="20"/>
                <w:szCs w:val="20"/>
              </w:rPr>
            </w:pPr>
            <w:r>
              <w:rPr>
                <w:rFonts w:ascii="Arial" w:hAnsi="Arial" w:cs="Arial"/>
                <w:b/>
                <w:sz w:val="20"/>
                <w:szCs w:val="20"/>
              </w:rPr>
              <w:t>ROSARIO DE MORA</w:t>
            </w:r>
          </w:p>
        </w:tc>
        <w:tc>
          <w:tcPr>
            <w:tcW w:w="2133" w:type="dxa"/>
            <w:vAlign w:val="center"/>
          </w:tcPr>
          <w:p w14:paraId="7EBEADEE" w14:textId="77777777" w:rsidR="005E1202" w:rsidRDefault="00E34C09">
            <w:pPr>
              <w:jc w:val="center"/>
              <w:rPr>
                <w:rFonts w:ascii="Arial" w:hAnsi="Arial" w:cs="Arial"/>
                <w:sz w:val="20"/>
                <w:szCs w:val="20"/>
              </w:rPr>
            </w:pPr>
            <w:r>
              <w:rPr>
                <w:rFonts w:ascii="Arial" w:hAnsi="Arial" w:cs="Arial"/>
                <w:sz w:val="20"/>
                <w:szCs w:val="20"/>
              </w:rPr>
              <w:t>1,534</w:t>
            </w:r>
          </w:p>
        </w:tc>
        <w:tc>
          <w:tcPr>
            <w:tcW w:w="2134" w:type="dxa"/>
            <w:vAlign w:val="center"/>
          </w:tcPr>
          <w:p w14:paraId="48C79763" w14:textId="77777777" w:rsidR="005E1202" w:rsidRDefault="00E34C09">
            <w:pPr>
              <w:jc w:val="center"/>
              <w:rPr>
                <w:rFonts w:ascii="Arial" w:hAnsi="Arial" w:cs="Arial"/>
                <w:sz w:val="20"/>
                <w:szCs w:val="20"/>
              </w:rPr>
            </w:pPr>
            <w:r>
              <w:rPr>
                <w:rFonts w:ascii="Arial" w:hAnsi="Arial" w:cs="Arial"/>
                <w:sz w:val="20"/>
                <w:szCs w:val="20"/>
              </w:rPr>
              <w:t>1,551</w:t>
            </w:r>
          </w:p>
        </w:tc>
        <w:tc>
          <w:tcPr>
            <w:tcW w:w="2134" w:type="dxa"/>
            <w:vAlign w:val="center"/>
          </w:tcPr>
          <w:p w14:paraId="0B5C866F" w14:textId="77777777" w:rsidR="005E1202" w:rsidRDefault="00E34C09">
            <w:pPr>
              <w:jc w:val="center"/>
              <w:rPr>
                <w:rFonts w:ascii="Arial" w:hAnsi="Arial" w:cs="Arial"/>
                <w:sz w:val="20"/>
                <w:szCs w:val="20"/>
              </w:rPr>
            </w:pPr>
            <w:r>
              <w:rPr>
                <w:rFonts w:ascii="Arial" w:hAnsi="Arial" w:cs="Arial"/>
                <w:sz w:val="20"/>
                <w:szCs w:val="20"/>
              </w:rPr>
              <w:t>3,085</w:t>
            </w:r>
          </w:p>
        </w:tc>
      </w:tr>
      <w:tr w:rsidR="005E1202" w14:paraId="36578BE4" w14:textId="77777777" w:rsidTr="635F3766">
        <w:trPr>
          <w:trHeight w:val="226"/>
        </w:trPr>
        <w:tc>
          <w:tcPr>
            <w:tcW w:w="2306" w:type="dxa"/>
            <w:vAlign w:val="center"/>
          </w:tcPr>
          <w:p w14:paraId="07034B41" w14:textId="77777777" w:rsidR="005E1202" w:rsidRDefault="00E34C09">
            <w:pPr>
              <w:jc w:val="center"/>
              <w:rPr>
                <w:rFonts w:ascii="Arial" w:hAnsi="Arial" w:cs="Arial"/>
                <w:b/>
                <w:sz w:val="20"/>
                <w:szCs w:val="20"/>
              </w:rPr>
            </w:pPr>
            <w:r>
              <w:rPr>
                <w:rFonts w:ascii="Arial" w:hAnsi="Arial" w:cs="Arial"/>
                <w:b/>
                <w:sz w:val="20"/>
                <w:szCs w:val="20"/>
              </w:rPr>
              <w:t>CLINICA ASISTENCIAL EL CARMELO</w:t>
            </w:r>
          </w:p>
        </w:tc>
        <w:tc>
          <w:tcPr>
            <w:tcW w:w="2133" w:type="dxa"/>
            <w:vAlign w:val="center"/>
          </w:tcPr>
          <w:p w14:paraId="7110A629" w14:textId="77777777" w:rsidR="005E1202" w:rsidRDefault="00E34C09">
            <w:pPr>
              <w:jc w:val="center"/>
              <w:rPr>
                <w:rFonts w:ascii="Arial" w:hAnsi="Arial" w:cs="Arial"/>
                <w:sz w:val="20"/>
                <w:szCs w:val="20"/>
              </w:rPr>
            </w:pPr>
            <w:r>
              <w:rPr>
                <w:rFonts w:ascii="Arial" w:hAnsi="Arial" w:cs="Arial"/>
                <w:sz w:val="20"/>
                <w:szCs w:val="20"/>
              </w:rPr>
              <w:t>3,120</w:t>
            </w:r>
          </w:p>
        </w:tc>
        <w:tc>
          <w:tcPr>
            <w:tcW w:w="2134" w:type="dxa"/>
            <w:vAlign w:val="center"/>
          </w:tcPr>
          <w:p w14:paraId="583F7990" w14:textId="77777777" w:rsidR="005E1202" w:rsidRDefault="00E34C09">
            <w:pPr>
              <w:jc w:val="center"/>
              <w:rPr>
                <w:rFonts w:ascii="Arial" w:hAnsi="Arial" w:cs="Arial"/>
                <w:sz w:val="20"/>
                <w:szCs w:val="20"/>
              </w:rPr>
            </w:pPr>
            <w:r>
              <w:rPr>
                <w:rFonts w:ascii="Arial" w:hAnsi="Arial" w:cs="Arial"/>
                <w:sz w:val="20"/>
                <w:szCs w:val="20"/>
              </w:rPr>
              <w:t>4,508</w:t>
            </w:r>
          </w:p>
        </w:tc>
        <w:tc>
          <w:tcPr>
            <w:tcW w:w="2134" w:type="dxa"/>
            <w:vAlign w:val="center"/>
          </w:tcPr>
          <w:p w14:paraId="5186B13D" w14:textId="73EB1041" w:rsidR="005E1202" w:rsidRDefault="00D44093">
            <w:pPr>
              <w:jc w:val="center"/>
              <w:rPr>
                <w:rFonts w:ascii="Arial" w:hAnsi="Arial" w:cs="Arial"/>
                <w:sz w:val="20"/>
                <w:szCs w:val="20"/>
              </w:rPr>
            </w:pPr>
            <w:r>
              <w:rPr>
                <w:rFonts w:ascii="Arial" w:hAnsi="Arial" w:cs="Arial"/>
                <w:sz w:val="20"/>
                <w:szCs w:val="20"/>
              </w:rPr>
              <w:t>7,628</w:t>
            </w:r>
          </w:p>
        </w:tc>
      </w:tr>
      <w:tr w:rsidR="005E1202" w14:paraId="4BF53985" w14:textId="77777777" w:rsidTr="635F3766">
        <w:trPr>
          <w:trHeight w:val="237"/>
        </w:trPr>
        <w:tc>
          <w:tcPr>
            <w:tcW w:w="2306" w:type="dxa"/>
            <w:vAlign w:val="center"/>
          </w:tcPr>
          <w:p w14:paraId="596C654B" w14:textId="77777777" w:rsidR="005E1202" w:rsidRDefault="00E34C09">
            <w:pPr>
              <w:jc w:val="center"/>
              <w:rPr>
                <w:rFonts w:ascii="Arial" w:hAnsi="Arial" w:cs="Arial"/>
                <w:sz w:val="20"/>
                <w:szCs w:val="20"/>
              </w:rPr>
            </w:pPr>
            <w:r>
              <w:rPr>
                <w:rFonts w:ascii="Arial" w:hAnsi="Arial" w:cs="Arial"/>
                <w:sz w:val="20"/>
                <w:szCs w:val="20"/>
              </w:rPr>
              <w:t>TOTAL</w:t>
            </w:r>
          </w:p>
        </w:tc>
        <w:tc>
          <w:tcPr>
            <w:tcW w:w="2133" w:type="dxa"/>
            <w:vAlign w:val="center"/>
          </w:tcPr>
          <w:p w14:paraId="6C57C439" w14:textId="1BDB91DD" w:rsidR="005E1202" w:rsidRDefault="00D44093">
            <w:pPr>
              <w:jc w:val="center"/>
              <w:rPr>
                <w:rFonts w:ascii="Arial" w:hAnsi="Arial" w:cs="Arial"/>
                <w:sz w:val="20"/>
                <w:szCs w:val="20"/>
              </w:rPr>
            </w:pPr>
            <w:r>
              <w:rPr>
                <w:rFonts w:ascii="Arial" w:hAnsi="Arial" w:cs="Arial"/>
                <w:sz w:val="20"/>
                <w:szCs w:val="20"/>
              </w:rPr>
              <w:t>17,855</w:t>
            </w:r>
          </w:p>
        </w:tc>
        <w:tc>
          <w:tcPr>
            <w:tcW w:w="2134" w:type="dxa"/>
            <w:vAlign w:val="center"/>
          </w:tcPr>
          <w:p w14:paraId="3D404BC9" w14:textId="517795B0" w:rsidR="005E1202" w:rsidRDefault="00D44093">
            <w:pPr>
              <w:jc w:val="center"/>
              <w:rPr>
                <w:rFonts w:ascii="Arial" w:hAnsi="Arial" w:cs="Arial"/>
                <w:sz w:val="20"/>
                <w:szCs w:val="20"/>
              </w:rPr>
            </w:pPr>
            <w:r>
              <w:rPr>
                <w:rFonts w:ascii="Arial" w:hAnsi="Arial" w:cs="Arial"/>
                <w:sz w:val="20"/>
                <w:szCs w:val="20"/>
              </w:rPr>
              <w:t>19,987</w:t>
            </w:r>
          </w:p>
        </w:tc>
        <w:tc>
          <w:tcPr>
            <w:tcW w:w="2134" w:type="dxa"/>
            <w:vAlign w:val="center"/>
          </w:tcPr>
          <w:p w14:paraId="61319B8A" w14:textId="73B668EF" w:rsidR="005E1202" w:rsidRDefault="00D44093">
            <w:pPr>
              <w:jc w:val="center"/>
              <w:rPr>
                <w:rFonts w:ascii="Arial" w:hAnsi="Arial" w:cs="Arial"/>
                <w:sz w:val="20"/>
                <w:szCs w:val="20"/>
              </w:rPr>
            </w:pPr>
            <w:r>
              <w:rPr>
                <w:rFonts w:ascii="Arial" w:hAnsi="Arial" w:cs="Arial"/>
                <w:sz w:val="20"/>
                <w:szCs w:val="20"/>
              </w:rPr>
              <w:t>37,842</w:t>
            </w:r>
          </w:p>
        </w:tc>
      </w:tr>
    </w:tbl>
    <w:p w14:paraId="31A560F4" w14:textId="77777777" w:rsidR="005E1202" w:rsidRDefault="005E1202">
      <w:pPr>
        <w:spacing w:line="276" w:lineRule="auto"/>
        <w:rPr>
          <w:rFonts w:ascii="Calibri" w:hAnsi="Calibri"/>
        </w:rPr>
      </w:pPr>
    </w:p>
    <w:p w14:paraId="70DF735C" w14:textId="77777777" w:rsidR="005E1202" w:rsidRPr="00880050" w:rsidRDefault="005E1202" w:rsidP="00880050">
      <w:pPr>
        <w:spacing w:line="360" w:lineRule="auto"/>
        <w:jc w:val="both"/>
        <w:rPr>
          <w:rFonts w:ascii="Arial" w:hAnsi="Arial" w:cs="Arial"/>
        </w:rPr>
      </w:pPr>
    </w:p>
    <w:p w14:paraId="7EB4C117" w14:textId="77777777" w:rsidR="005E1202" w:rsidRPr="00880050" w:rsidRDefault="635F3766" w:rsidP="00880050">
      <w:pPr>
        <w:spacing w:line="360" w:lineRule="auto"/>
        <w:jc w:val="both"/>
        <w:rPr>
          <w:rFonts w:ascii="Arial" w:hAnsi="Arial" w:cs="Arial"/>
          <w:b/>
        </w:rPr>
      </w:pPr>
      <w:r w:rsidRPr="00880050">
        <w:rPr>
          <w:rFonts w:ascii="Arial" w:hAnsi="Arial" w:cs="Arial"/>
          <w:b/>
          <w:bCs/>
        </w:rPr>
        <w:t>Unidad de análisis</w:t>
      </w:r>
    </w:p>
    <w:p w14:paraId="2D0C5378" w14:textId="448D4C35" w:rsidR="635F3766" w:rsidRPr="00880050" w:rsidRDefault="635F3766" w:rsidP="00880050">
      <w:pPr>
        <w:spacing w:line="360" w:lineRule="auto"/>
        <w:jc w:val="both"/>
        <w:rPr>
          <w:rFonts w:ascii="Arial" w:eastAsia="Arial" w:hAnsi="Arial" w:cs="Arial"/>
        </w:rPr>
      </w:pPr>
      <w:r w:rsidRPr="00880050">
        <w:rPr>
          <w:rFonts w:ascii="Arial" w:eastAsia="Arial" w:hAnsi="Arial" w:cs="Arial"/>
        </w:rPr>
        <w:t xml:space="preserve">Población de 20 a 30 años de edad, cubierta por las Unidades Comunitarias de salud Familiar de Unicentro Soyapango, Rosario de Mora y </w:t>
      </w:r>
      <w:r w:rsidR="002C319D" w:rsidRPr="00880050">
        <w:rPr>
          <w:rFonts w:ascii="Arial" w:eastAsia="Arial" w:hAnsi="Arial" w:cs="Arial"/>
        </w:rPr>
        <w:t>Clínica</w:t>
      </w:r>
      <w:r w:rsidRPr="00880050">
        <w:rPr>
          <w:rFonts w:ascii="Arial" w:eastAsia="Arial" w:hAnsi="Arial" w:cs="Arial"/>
        </w:rPr>
        <w:t xml:space="preserve"> Asistencial El Carmelo</w:t>
      </w:r>
      <w:r w:rsidR="002C319D">
        <w:rPr>
          <w:rFonts w:ascii="Arial" w:eastAsia="Arial" w:hAnsi="Arial" w:cs="Arial"/>
        </w:rPr>
        <w:t xml:space="preserve"> </w:t>
      </w:r>
      <w:r w:rsidR="002C319D" w:rsidRPr="002C319D">
        <w:rPr>
          <w:rFonts w:ascii="Arial" w:eastAsia="Arial" w:hAnsi="Arial" w:cs="Arial"/>
          <w:highlight w:val="yellow"/>
        </w:rPr>
        <w:t>Soyapango</w:t>
      </w:r>
      <w:r w:rsidRPr="002C319D">
        <w:rPr>
          <w:rFonts w:ascii="Arial" w:eastAsia="Arial" w:hAnsi="Arial" w:cs="Arial"/>
          <w:highlight w:val="yellow"/>
        </w:rPr>
        <w:t>.</w:t>
      </w:r>
    </w:p>
    <w:p w14:paraId="1E973E46" w14:textId="0851A061" w:rsidR="635F3766" w:rsidRPr="00880050" w:rsidRDefault="635F3766" w:rsidP="00880050">
      <w:pPr>
        <w:spacing w:line="360" w:lineRule="auto"/>
        <w:jc w:val="both"/>
        <w:rPr>
          <w:rFonts w:ascii="Arial" w:hAnsi="Arial" w:cs="Arial"/>
        </w:rPr>
      </w:pPr>
    </w:p>
    <w:p w14:paraId="33D28B4B" w14:textId="77777777" w:rsidR="005552F9" w:rsidRPr="00880050" w:rsidRDefault="005552F9" w:rsidP="00880050">
      <w:pPr>
        <w:spacing w:line="360" w:lineRule="auto"/>
        <w:jc w:val="both"/>
        <w:rPr>
          <w:rFonts w:ascii="Arial" w:hAnsi="Arial" w:cs="Arial"/>
        </w:rPr>
      </w:pPr>
    </w:p>
    <w:p w14:paraId="3C362C68" w14:textId="77777777" w:rsidR="005E1202" w:rsidRPr="00880050" w:rsidRDefault="00E34C09" w:rsidP="00880050">
      <w:pPr>
        <w:pStyle w:val="Ttulo2"/>
        <w:spacing w:line="360" w:lineRule="auto"/>
        <w:jc w:val="both"/>
        <w:rPr>
          <w:rFonts w:ascii="Arial" w:hAnsi="Arial" w:cs="Arial"/>
          <w:b/>
          <w:color w:val="auto"/>
          <w:sz w:val="24"/>
          <w:szCs w:val="24"/>
        </w:rPr>
      </w:pPr>
      <w:bookmarkStart w:id="93" w:name="_Toc5773871"/>
      <w:bookmarkStart w:id="94" w:name="_Toc5775910"/>
      <w:r w:rsidRPr="00880050">
        <w:rPr>
          <w:rFonts w:ascii="Arial" w:hAnsi="Arial" w:cs="Arial"/>
          <w:b/>
          <w:color w:val="auto"/>
          <w:sz w:val="24"/>
          <w:szCs w:val="24"/>
        </w:rPr>
        <w:t>4.3 Tipo de muestreo</w:t>
      </w:r>
      <w:bookmarkEnd w:id="93"/>
      <w:bookmarkEnd w:id="94"/>
    </w:p>
    <w:p w14:paraId="498FA7A9" w14:textId="749F1E4B" w:rsidR="007E51AD" w:rsidRPr="00880050" w:rsidRDefault="00E34C09" w:rsidP="00880050">
      <w:pPr>
        <w:spacing w:line="360" w:lineRule="auto"/>
        <w:jc w:val="both"/>
        <w:rPr>
          <w:rFonts w:ascii="Arial" w:hAnsi="Arial" w:cs="Arial"/>
        </w:rPr>
      </w:pPr>
      <w:r w:rsidRPr="00880050">
        <w:rPr>
          <w:rFonts w:ascii="Arial" w:hAnsi="Arial" w:cs="Arial"/>
        </w:rPr>
        <w:t>La técnica de muestreo que se utilizará en la investigación es de tipo probabilístico porque todos los usuarios tienen la misma probabilidad de detección de dislipidemia ya que serán elegidos por criterios de inclusión y exclusión.</w:t>
      </w:r>
    </w:p>
    <w:p w14:paraId="1CC38E63" w14:textId="77777777" w:rsidR="004412AA" w:rsidRDefault="004412AA" w:rsidP="00880050">
      <w:pPr>
        <w:spacing w:line="360" w:lineRule="auto"/>
        <w:jc w:val="both"/>
        <w:rPr>
          <w:rFonts w:ascii="Arial" w:hAnsi="Arial" w:cs="Arial"/>
        </w:rPr>
      </w:pPr>
    </w:p>
    <w:p w14:paraId="600EF26A" w14:textId="77777777" w:rsidR="002C319D" w:rsidRDefault="002C319D" w:rsidP="00880050">
      <w:pPr>
        <w:spacing w:line="360" w:lineRule="auto"/>
        <w:jc w:val="both"/>
        <w:rPr>
          <w:rFonts w:ascii="Arial" w:hAnsi="Arial" w:cs="Arial"/>
        </w:rPr>
      </w:pPr>
    </w:p>
    <w:p w14:paraId="3876BA47" w14:textId="77777777" w:rsidR="002C319D" w:rsidRDefault="002C319D" w:rsidP="00880050">
      <w:pPr>
        <w:spacing w:line="360" w:lineRule="auto"/>
        <w:jc w:val="both"/>
        <w:rPr>
          <w:rFonts w:ascii="Arial" w:hAnsi="Arial" w:cs="Arial"/>
        </w:rPr>
      </w:pPr>
    </w:p>
    <w:p w14:paraId="3DD5139B" w14:textId="77777777" w:rsidR="002C319D" w:rsidRDefault="002C319D" w:rsidP="00880050">
      <w:pPr>
        <w:spacing w:line="360" w:lineRule="auto"/>
        <w:jc w:val="both"/>
        <w:rPr>
          <w:rFonts w:ascii="Arial" w:hAnsi="Arial" w:cs="Arial"/>
        </w:rPr>
      </w:pPr>
    </w:p>
    <w:p w14:paraId="325DE4AC" w14:textId="77777777" w:rsidR="002C319D" w:rsidRDefault="002C319D" w:rsidP="00880050">
      <w:pPr>
        <w:spacing w:line="360" w:lineRule="auto"/>
        <w:jc w:val="both"/>
        <w:rPr>
          <w:rFonts w:ascii="Arial" w:hAnsi="Arial" w:cs="Arial"/>
        </w:rPr>
      </w:pPr>
    </w:p>
    <w:p w14:paraId="74455E6E" w14:textId="382E8692" w:rsidR="007E35D9" w:rsidRPr="00880050" w:rsidRDefault="007E35D9" w:rsidP="00880050">
      <w:pPr>
        <w:spacing w:line="360" w:lineRule="auto"/>
        <w:jc w:val="both"/>
        <w:rPr>
          <w:rFonts w:ascii="Arial" w:hAnsi="Arial" w:cs="Arial"/>
          <w:b/>
        </w:rPr>
      </w:pPr>
      <w:r w:rsidRPr="00880050">
        <w:rPr>
          <w:rFonts w:ascii="Arial" w:hAnsi="Arial" w:cs="Arial"/>
          <w:b/>
        </w:rPr>
        <w:t xml:space="preserve">  </w:t>
      </w:r>
    </w:p>
    <w:p w14:paraId="19224424" w14:textId="2444870B" w:rsidR="005E1202" w:rsidRPr="00880050" w:rsidRDefault="00E34C09" w:rsidP="00880050">
      <w:pPr>
        <w:pStyle w:val="Ttulo2"/>
        <w:spacing w:line="360" w:lineRule="auto"/>
        <w:jc w:val="both"/>
        <w:rPr>
          <w:rFonts w:ascii="Arial" w:hAnsi="Arial" w:cs="Arial"/>
          <w:b/>
          <w:color w:val="auto"/>
          <w:sz w:val="24"/>
          <w:szCs w:val="24"/>
        </w:rPr>
      </w:pPr>
      <w:r w:rsidRPr="00880050">
        <w:rPr>
          <w:rFonts w:ascii="Arial" w:hAnsi="Arial" w:cs="Arial"/>
          <w:b/>
          <w:color w:val="auto"/>
          <w:sz w:val="24"/>
          <w:szCs w:val="24"/>
        </w:rPr>
        <w:lastRenderedPageBreak/>
        <w:t>4.</w:t>
      </w:r>
      <w:r w:rsidR="007E35D9" w:rsidRPr="00880050">
        <w:rPr>
          <w:rFonts w:ascii="Arial" w:hAnsi="Arial" w:cs="Arial"/>
          <w:b/>
          <w:color w:val="auto"/>
          <w:sz w:val="24"/>
          <w:szCs w:val="24"/>
        </w:rPr>
        <w:t xml:space="preserve"> </w:t>
      </w:r>
      <w:bookmarkStart w:id="95" w:name="_Toc5773872"/>
      <w:bookmarkStart w:id="96" w:name="_Toc5775911"/>
      <w:r w:rsidRPr="00880050">
        <w:rPr>
          <w:rFonts w:ascii="Arial" w:hAnsi="Arial" w:cs="Arial"/>
          <w:b/>
          <w:color w:val="auto"/>
          <w:sz w:val="24"/>
          <w:szCs w:val="24"/>
        </w:rPr>
        <w:t>4 Criterios para determinar la muestra:</w:t>
      </w:r>
      <w:bookmarkEnd w:id="95"/>
      <w:bookmarkEnd w:id="96"/>
    </w:p>
    <w:p w14:paraId="153A33E6" w14:textId="77777777" w:rsidR="004412AA" w:rsidRDefault="004412AA" w:rsidP="00880050">
      <w:pPr>
        <w:spacing w:line="360" w:lineRule="auto"/>
        <w:jc w:val="both"/>
        <w:rPr>
          <w:rFonts w:ascii="Arial" w:hAnsi="Arial" w:cs="Arial"/>
        </w:rPr>
      </w:pPr>
    </w:p>
    <w:p w14:paraId="537CB562" w14:textId="77777777" w:rsidR="005E1202" w:rsidRPr="00880050" w:rsidRDefault="00E34C09" w:rsidP="00880050">
      <w:pPr>
        <w:spacing w:line="360" w:lineRule="auto"/>
        <w:jc w:val="both"/>
        <w:rPr>
          <w:rFonts w:ascii="Arial" w:hAnsi="Arial" w:cs="Arial"/>
        </w:rPr>
      </w:pPr>
      <w:r w:rsidRPr="00880050">
        <w:rPr>
          <w:rFonts w:ascii="Arial" w:hAnsi="Arial" w:cs="Arial"/>
        </w:rPr>
        <w:t xml:space="preserve"> </w:t>
      </w:r>
      <w:r w:rsidRPr="00880050">
        <w:rPr>
          <w:rFonts w:ascii="Arial" w:hAnsi="Arial" w:cs="Arial"/>
          <w:u w:val="single"/>
        </w:rPr>
        <w:t>Criterios de inclusión</w:t>
      </w:r>
      <w:r w:rsidRPr="00880050">
        <w:rPr>
          <w:rFonts w:ascii="Arial" w:hAnsi="Arial" w:cs="Arial"/>
        </w:rPr>
        <w:t>:</w:t>
      </w:r>
    </w:p>
    <w:p w14:paraId="453E3D88" w14:textId="77777777" w:rsidR="005E1202" w:rsidRPr="00880050" w:rsidRDefault="00E34C09" w:rsidP="00880050">
      <w:pPr>
        <w:spacing w:line="360" w:lineRule="auto"/>
        <w:jc w:val="both"/>
        <w:rPr>
          <w:rFonts w:ascii="Arial" w:hAnsi="Arial" w:cs="Arial"/>
        </w:rPr>
      </w:pPr>
      <w:r w:rsidRPr="00880050">
        <w:rPr>
          <w:rFonts w:ascii="Arial" w:hAnsi="Arial" w:cs="Arial"/>
        </w:rPr>
        <w:t>1. Edad entre 20 a 30 años.</w:t>
      </w:r>
    </w:p>
    <w:p w14:paraId="04078CC3" w14:textId="77777777" w:rsidR="005E1202" w:rsidRPr="00880050" w:rsidRDefault="00E34C09" w:rsidP="00880050">
      <w:pPr>
        <w:spacing w:line="360" w:lineRule="auto"/>
        <w:jc w:val="both"/>
        <w:rPr>
          <w:rFonts w:ascii="Arial" w:hAnsi="Arial" w:cs="Arial"/>
        </w:rPr>
      </w:pPr>
      <w:r w:rsidRPr="00880050">
        <w:rPr>
          <w:rFonts w:ascii="Arial" w:hAnsi="Arial" w:cs="Arial"/>
        </w:rPr>
        <w:t>2. Que consulte las unidades de salud en estudio.</w:t>
      </w:r>
    </w:p>
    <w:p w14:paraId="4A61CD31" w14:textId="77777777" w:rsidR="005E1202" w:rsidRPr="00880050" w:rsidRDefault="00E34C09" w:rsidP="00880050">
      <w:pPr>
        <w:spacing w:line="360" w:lineRule="auto"/>
        <w:jc w:val="both"/>
        <w:rPr>
          <w:rFonts w:ascii="Arial" w:hAnsi="Arial" w:cs="Arial"/>
        </w:rPr>
      </w:pPr>
      <w:r w:rsidRPr="00880050">
        <w:rPr>
          <w:rFonts w:ascii="Arial" w:hAnsi="Arial" w:cs="Arial"/>
        </w:rPr>
        <w:t>3. Pertenecer al área geográfica de influencia de la unidad de salud.</w:t>
      </w:r>
    </w:p>
    <w:p w14:paraId="02579C51" w14:textId="77777777" w:rsidR="005E1202" w:rsidRPr="00880050" w:rsidRDefault="00E34C09" w:rsidP="00880050">
      <w:pPr>
        <w:spacing w:line="360" w:lineRule="auto"/>
        <w:jc w:val="both"/>
        <w:rPr>
          <w:rFonts w:ascii="Arial" w:hAnsi="Arial" w:cs="Arial"/>
        </w:rPr>
      </w:pPr>
      <w:r w:rsidRPr="00880050">
        <w:rPr>
          <w:rFonts w:ascii="Arial" w:hAnsi="Arial" w:cs="Arial"/>
        </w:rPr>
        <w:t xml:space="preserve">4. Aceptar voluntariamente participar en la investigación mediante consentimiento </w:t>
      </w:r>
    </w:p>
    <w:p w14:paraId="4D8BF587" w14:textId="77777777" w:rsidR="005E1202" w:rsidRPr="00880050" w:rsidRDefault="00E34C09" w:rsidP="00880050">
      <w:pPr>
        <w:spacing w:line="360" w:lineRule="auto"/>
        <w:jc w:val="both"/>
        <w:rPr>
          <w:rFonts w:ascii="Arial" w:hAnsi="Arial" w:cs="Arial"/>
        </w:rPr>
      </w:pPr>
      <w:r w:rsidRPr="00880050">
        <w:rPr>
          <w:rFonts w:ascii="Arial" w:hAnsi="Arial" w:cs="Arial"/>
        </w:rPr>
        <w:t xml:space="preserve"> Informado.</w:t>
      </w:r>
    </w:p>
    <w:p w14:paraId="44690661" w14:textId="42A9CA8F" w:rsidR="005E1202" w:rsidRPr="00880050" w:rsidRDefault="00E34C09" w:rsidP="00880050">
      <w:pPr>
        <w:spacing w:line="360" w:lineRule="auto"/>
        <w:jc w:val="both"/>
        <w:rPr>
          <w:rFonts w:ascii="Arial" w:hAnsi="Arial" w:cs="Arial"/>
        </w:rPr>
      </w:pPr>
      <w:r w:rsidRPr="00880050">
        <w:rPr>
          <w:rFonts w:ascii="Arial" w:hAnsi="Arial" w:cs="Arial"/>
        </w:rPr>
        <w:t xml:space="preserve">5. Sintomatología asociada a dislipidemias. </w:t>
      </w:r>
    </w:p>
    <w:p w14:paraId="48D39EA7" w14:textId="77777777" w:rsidR="004412AA" w:rsidRDefault="004412AA" w:rsidP="00880050">
      <w:pPr>
        <w:spacing w:line="360" w:lineRule="auto"/>
        <w:jc w:val="both"/>
        <w:rPr>
          <w:rFonts w:ascii="Arial" w:hAnsi="Arial" w:cs="Arial"/>
          <w:u w:val="single"/>
        </w:rPr>
      </w:pPr>
    </w:p>
    <w:p w14:paraId="797A3CD7" w14:textId="77777777" w:rsidR="004412AA" w:rsidRDefault="004412AA" w:rsidP="00880050">
      <w:pPr>
        <w:spacing w:line="360" w:lineRule="auto"/>
        <w:jc w:val="both"/>
        <w:rPr>
          <w:rFonts w:ascii="Arial" w:hAnsi="Arial" w:cs="Arial"/>
          <w:u w:val="single"/>
        </w:rPr>
      </w:pPr>
    </w:p>
    <w:p w14:paraId="74E5C06A" w14:textId="77777777" w:rsidR="004412AA" w:rsidRDefault="004412AA" w:rsidP="00880050">
      <w:pPr>
        <w:spacing w:line="360" w:lineRule="auto"/>
        <w:jc w:val="both"/>
        <w:rPr>
          <w:rFonts w:ascii="Arial" w:hAnsi="Arial" w:cs="Arial"/>
          <w:u w:val="single"/>
        </w:rPr>
      </w:pPr>
    </w:p>
    <w:p w14:paraId="374441B0" w14:textId="77777777" w:rsidR="005E1202" w:rsidRPr="00880050" w:rsidRDefault="00E34C09" w:rsidP="00880050">
      <w:pPr>
        <w:spacing w:line="360" w:lineRule="auto"/>
        <w:jc w:val="both"/>
        <w:rPr>
          <w:rFonts w:ascii="Arial" w:hAnsi="Arial" w:cs="Arial"/>
          <w:u w:val="single"/>
        </w:rPr>
      </w:pPr>
      <w:r w:rsidRPr="00880050">
        <w:rPr>
          <w:rFonts w:ascii="Arial" w:hAnsi="Arial" w:cs="Arial"/>
          <w:u w:val="single"/>
        </w:rPr>
        <w:t>Criterios de exclusión:</w:t>
      </w:r>
    </w:p>
    <w:p w14:paraId="0BBA41E5" w14:textId="77777777" w:rsidR="005E1202" w:rsidRPr="00880050" w:rsidRDefault="00E34C09" w:rsidP="00880050">
      <w:pPr>
        <w:spacing w:line="360" w:lineRule="auto"/>
        <w:jc w:val="both"/>
        <w:rPr>
          <w:rFonts w:ascii="Arial" w:hAnsi="Arial" w:cs="Arial"/>
        </w:rPr>
      </w:pPr>
      <w:r w:rsidRPr="00880050">
        <w:rPr>
          <w:rFonts w:ascii="Arial" w:hAnsi="Arial" w:cs="Arial"/>
        </w:rPr>
        <w:t>1. Pacientes embarazadas.</w:t>
      </w:r>
    </w:p>
    <w:p w14:paraId="14F22111" w14:textId="77777777" w:rsidR="005E1202" w:rsidRPr="00880050" w:rsidRDefault="00E34C09" w:rsidP="00880050">
      <w:pPr>
        <w:spacing w:line="360" w:lineRule="auto"/>
        <w:jc w:val="both"/>
        <w:rPr>
          <w:rFonts w:ascii="Arial" w:hAnsi="Arial" w:cs="Arial"/>
        </w:rPr>
      </w:pPr>
      <w:r w:rsidRPr="00880050">
        <w:rPr>
          <w:rFonts w:ascii="Arial" w:hAnsi="Arial" w:cs="Arial"/>
        </w:rPr>
        <w:t>2. Paciente con diagnóstico previo de dislipidemias.</w:t>
      </w:r>
    </w:p>
    <w:p w14:paraId="02FC2492" w14:textId="6A892796" w:rsidR="005E1202" w:rsidRPr="00880050" w:rsidRDefault="00E34C09" w:rsidP="00880050">
      <w:pPr>
        <w:spacing w:line="360" w:lineRule="auto"/>
        <w:jc w:val="both"/>
        <w:rPr>
          <w:rFonts w:ascii="Arial" w:hAnsi="Arial" w:cs="Arial"/>
        </w:rPr>
      </w:pPr>
      <w:r w:rsidRPr="00880050">
        <w:rPr>
          <w:rFonts w:ascii="Arial" w:hAnsi="Arial" w:cs="Arial"/>
        </w:rPr>
        <w:t xml:space="preserve">3. Pacientes </w:t>
      </w:r>
      <w:r w:rsidR="006967C5" w:rsidRPr="00880050">
        <w:rPr>
          <w:rFonts w:ascii="Arial" w:hAnsi="Arial" w:cs="Arial"/>
        </w:rPr>
        <w:t>que consulten a otras Unidades de Salud no incluidas en el estudio.</w:t>
      </w:r>
    </w:p>
    <w:p w14:paraId="17EA8A88" w14:textId="4AC317BF" w:rsidR="005E1202" w:rsidRPr="00880050" w:rsidRDefault="0089790A" w:rsidP="00880050">
      <w:pPr>
        <w:spacing w:line="360" w:lineRule="auto"/>
        <w:jc w:val="both"/>
        <w:rPr>
          <w:rFonts w:ascii="Arial" w:hAnsi="Arial" w:cs="Arial"/>
        </w:rPr>
      </w:pPr>
      <w:r w:rsidRPr="00880050">
        <w:rPr>
          <w:rFonts w:ascii="Arial" w:hAnsi="Arial" w:cs="Arial"/>
        </w:rPr>
        <w:t>4</w:t>
      </w:r>
      <w:r w:rsidR="00E34C09" w:rsidRPr="00880050">
        <w:rPr>
          <w:rFonts w:ascii="Arial" w:hAnsi="Arial" w:cs="Arial"/>
        </w:rPr>
        <w:t xml:space="preserve">. Pacientes </w:t>
      </w:r>
      <w:r w:rsidR="002519A8" w:rsidRPr="00880050">
        <w:rPr>
          <w:rFonts w:ascii="Arial" w:hAnsi="Arial" w:cs="Arial"/>
        </w:rPr>
        <w:t>que estén fuera del rango de edad en estudio.</w:t>
      </w:r>
    </w:p>
    <w:p w14:paraId="74539910" w14:textId="12BC2AC8" w:rsidR="005E1202" w:rsidRPr="00880050" w:rsidRDefault="0089790A" w:rsidP="00880050">
      <w:pPr>
        <w:spacing w:line="360" w:lineRule="auto"/>
        <w:jc w:val="both"/>
        <w:rPr>
          <w:rFonts w:ascii="Arial" w:hAnsi="Arial" w:cs="Arial"/>
        </w:rPr>
      </w:pPr>
      <w:r w:rsidRPr="00880050">
        <w:rPr>
          <w:rFonts w:ascii="Arial" w:hAnsi="Arial" w:cs="Arial"/>
        </w:rPr>
        <w:t xml:space="preserve">5. Pacientes que no pertenezcan al </w:t>
      </w:r>
      <w:r w:rsidR="006C4D7B" w:rsidRPr="00880050">
        <w:rPr>
          <w:rFonts w:ascii="Arial" w:hAnsi="Arial" w:cs="Arial"/>
        </w:rPr>
        <w:t>área</w:t>
      </w:r>
      <w:r w:rsidRPr="00880050">
        <w:rPr>
          <w:rFonts w:ascii="Arial" w:hAnsi="Arial" w:cs="Arial"/>
        </w:rPr>
        <w:t xml:space="preserve"> </w:t>
      </w:r>
      <w:r w:rsidR="006C4D7B" w:rsidRPr="00880050">
        <w:rPr>
          <w:rFonts w:ascii="Arial" w:hAnsi="Arial" w:cs="Arial"/>
        </w:rPr>
        <w:t>geográfica</w:t>
      </w:r>
      <w:r w:rsidRPr="00880050">
        <w:rPr>
          <w:rFonts w:ascii="Arial" w:hAnsi="Arial" w:cs="Arial"/>
        </w:rPr>
        <w:t xml:space="preserve"> en estudio.</w:t>
      </w:r>
    </w:p>
    <w:p w14:paraId="2D1395C0" w14:textId="77777777" w:rsidR="004412AA" w:rsidRDefault="004412AA" w:rsidP="00880050">
      <w:pPr>
        <w:pStyle w:val="Ttulo2"/>
        <w:spacing w:line="360" w:lineRule="auto"/>
        <w:jc w:val="both"/>
        <w:rPr>
          <w:rFonts w:ascii="Arial" w:hAnsi="Arial" w:cs="Arial"/>
          <w:b/>
          <w:color w:val="auto"/>
          <w:sz w:val="24"/>
          <w:szCs w:val="24"/>
        </w:rPr>
      </w:pPr>
      <w:bookmarkStart w:id="97" w:name="_Toc5773873"/>
      <w:bookmarkStart w:id="98" w:name="_Toc5775912"/>
    </w:p>
    <w:p w14:paraId="6364A84F" w14:textId="77777777" w:rsidR="004412AA" w:rsidRDefault="004412AA" w:rsidP="00880050">
      <w:pPr>
        <w:pStyle w:val="Ttulo2"/>
        <w:spacing w:line="360" w:lineRule="auto"/>
        <w:jc w:val="both"/>
        <w:rPr>
          <w:rFonts w:ascii="Arial" w:hAnsi="Arial" w:cs="Arial"/>
          <w:b/>
          <w:color w:val="auto"/>
          <w:sz w:val="24"/>
          <w:szCs w:val="24"/>
        </w:rPr>
      </w:pPr>
    </w:p>
    <w:p w14:paraId="6BE80939" w14:textId="77777777" w:rsidR="005E1202" w:rsidRPr="00880050" w:rsidRDefault="00E34C09" w:rsidP="00880050">
      <w:pPr>
        <w:pStyle w:val="Ttulo2"/>
        <w:spacing w:line="360" w:lineRule="auto"/>
        <w:jc w:val="both"/>
        <w:rPr>
          <w:rFonts w:ascii="Arial" w:hAnsi="Arial" w:cs="Arial"/>
          <w:color w:val="auto"/>
          <w:sz w:val="24"/>
          <w:szCs w:val="24"/>
        </w:rPr>
      </w:pPr>
      <w:r w:rsidRPr="00880050">
        <w:rPr>
          <w:rFonts w:ascii="Arial" w:hAnsi="Arial" w:cs="Arial"/>
          <w:b/>
          <w:color w:val="auto"/>
          <w:sz w:val="24"/>
          <w:szCs w:val="24"/>
        </w:rPr>
        <w:t>4.5 Variables</w:t>
      </w:r>
      <w:r w:rsidRPr="00880050">
        <w:rPr>
          <w:rFonts w:ascii="Arial" w:hAnsi="Arial" w:cs="Arial"/>
          <w:color w:val="auto"/>
          <w:sz w:val="24"/>
          <w:szCs w:val="24"/>
        </w:rPr>
        <w:t>:</w:t>
      </w:r>
      <w:bookmarkEnd w:id="97"/>
      <w:bookmarkEnd w:id="98"/>
    </w:p>
    <w:p w14:paraId="02E5839C" w14:textId="7BB37BD4" w:rsidR="009E2B0A" w:rsidRPr="00880050" w:rsidRDefault="635F3766" w:rsidP="00880050">
      <w:pPr>
        <w:spacing w:line="360" w:lineRule="auto"/>
        <w:jc w:val="both"/>
        <w:rPr>
          <w:rFonts w:ascii="Arial" w:hAnsi="Arial" w:cs="Arial"/>
        </w:rPr>
      </w:pPr>
      <w:r w:rsidRPr="00880050">
        <w:rPr>
          <w:rFonts w:ascii="Arial" w:hAnsi="Arial" w:cs="Arial"/>
        </w:rPr>
        <w:t xml:space="preserve">Variable 1: </w:t>
      </w:r>
      <w:r w:rsidR="002602F1" w:rsidRPr="00880050">
        <w:rPr>
          <w:rFonts w:ascii="Arial" w:hAnsi="Arial" w:cs="Arial"/>
        </w:rPr>
        <w:t xml:space="preserve">Incidencia </w:t>
      </w:r>
    </w:p>
    <w:p w14:paraId="7E75FCD0" w14:textId="2A3A0B72" w:rsidR="005E1202" w:rsidRDefault="00E34C09" w:rsidP="00880050">
      <w:pPr>
        <w:spacing w:line="360" w:lineRule="auto"/>
        <w:jc w:val="both"/>
        <w:rPr>
          <w:rFonts w:ascii="Arial" w:hAnsi="Arial" w:cs="Arial"/>
        </w:rPr>
      </w:pPr>
      <w:r w:rsidRPr="00880050">
        <w:rPr>
          <w:rFonts w:ascii="Arial" w:hAnsi="Arial" w:cs="Arial"/>
        </w:rPr>
        <w:t xml:space="preserve">Variable 2: </w:t>
      </w:r>
      <w:r w:rsidR="002602F1" w:rsidRPr="00880050">
        <w:rPr>
          <w:rFonts w:ascii="Arial" w:hAnsi="Arial" w:cs="Arial"/>
        </w:rPr>
        <w:t>Dislipidemia</w:t>
      </w:r>
    </w:p>
    <w:p w14:paraId="10FDAA0E" w14:textId="77777777" w:rsidR="005E1202" w:rsidRDefault="005E1202">
      <w:pPr>
        <w:spacing w:line="360" w:lineRule="auto"/>
        <w:jc w:val="both"/>
        <w:rPr>
          <w:rFonts w:ascii="Arial" w:hAnsi="Arial" w:cs="Arial"/>
        </w:rPr>
        <w:sectPr w:rsidR="005E1202" w:rsidSect="007E6AD6">
          <w:footerReference w:type="default" r:id="rId15"/>
          <w:type w:val="continuous"/>
          <w:pgSz w:w="12240" w:h="15840"/>
          <w:pgMar w:top="1417" w:right="1701" w:bottom="1417" w:left="1701" w:header="720" w:footer="720" w:gutter="0"/>
          <w:pgNumType w:start="1"/>
          <w:cols w:space="720"/>
          <w:docGrid w:linePitch="326"/>
        </w:sectPr>
      </w:pPr>
    </w:p>
    <w:p w14:paraId="01A3FBD1" w14:textId="77777777" w:rsidR="005E1202" w:rsidRPr="004412AA" w:rsidRDefault="00E34C09" w:rsidP="008C7BD4">
      <w:pPr>
        <w:pStyle w:val="Ttulo2"/>
        <w:rPr>
          <w:rFonts w:ascii="Arial" w:hAnsi="Arial" w:cs="Arial"/>
          <w:b/>
          <w:color w:val="auto"/>
          <w:sz w:val="24"/>
          <w:szCs w:val="24"/>
        </w:rPr>
      </w:pPr>
      <w:bookmarkStart w:id="99" w:name="_Toc5773874"/>
      <w:bookmarkStart w:id="100" w:name="_Toc5775913"/>
      <w:r w:rsidRPr="004412AA">
        <w:rPr>
          <w:rFonts w:ascii="Arial" w:hAnsi="Arial" w:cs="Arial"/>
          <w:b/>
          <w:color w:val="auto"/>
          <w:sz w:val="24"/>
          <w:szCs w:val="24"/>
        </w:rPr>
        <w:lastRenderedPageBreak/>
        <w:t>4.6 Operacionalización de las hipótesis en varibles e indicadores.</w:t>
      </w:r>
      <w:bookmarkEnd w:id="99"/>
      <w:bookmarkEnd w:id="100"/>
    </w:p>
    <w:tbl>
      <w:tblPr>
        <w:tblStyle w:val="Tablaconcuadrcula"/>
        <w:tblW w:w="13433" w:type="dxa"/>
        <w:tblLayout w:type="fixed"/>
        <w:tblLook w:val="04A0" w:firstRow="1" w:lastRow="0" w:firstColumn="1" w:lastColumn="0" w:noHBand="0" w:noVBand="1"/>
      </w:tblPr>
      <w:tblGrid>
        <w:gridCol w:w="1330"/>
        <w:gridCol w:w="1755"/>
        <w:gridCol w:w="992"/>
        <w:gridCol w:w="993"/>
        <w:gridCol w:w="1842"/>
        <w:gridCol w:w="1843"/>
        <w:gridCol w:w="1843"/>
        <w:gridCol w:w="1417"/>
        <w:gridCol w:w="1418"/>
      </w:tblGrid>
      <w:tr w:rsidR="005E1202" w14:paraId="1366FA04" w14:textId="77777777" w:rsidTr="254B2475">
        <w:tc>
          <w:tcPr>
            <w:tcW w:w="1330" w:type="dxa"/>
            <w:vAlign w:val="center"/>
          </w:tcPr>
          <w:p w14:paraId="5E6039C4" w14:textId="77777777" w:rsidR="005E1202" w:rsidRDefault="00E34C09">
            <w:pPr>
              <w:spacing w:line="276" w:lineRule="auto"/>
              <w:jc w:val="center"/>
              <w:rPr>
                <w:rFonts w:ascii="Arial" w:hAnsi="Arial" w:cs="Arial"/>
                <w:sz w:val="16"/>
                <w:szCs w:val="16"/>
              </w:rPr>
            </w:pPr>
            <w:r>
              <w:rPr>
                <w:rFonts w:ascii="Arial" w:hAnsi="Arial" w:cs="Arial"/>
                <w:sz w:val="16"/>
                <w:szCs w:val="16"/>
              </w:rPr>
              <w:t>ENUNCIADO</w:t>
            </w:r>
          </w:p>
          <w:p w14:paraId="23E2F171" w14:textId="77777777" w:rsidR="005E1202" w:rsidRDefault="00E34C09">
            <w:pPr>
              <w:spacing w:line="276" w:lineRule="auto"/>
              <w:jc w:val="center"/>
              <w:rPr>
                <w:rFonts w:ascii="Arial" w:hAnsi="Arial" w:cs="Arial"/>
                <w:sz w:val="16"/>
                <w:szCs w:val="16"/>
              </w:rPr>
            </w:pPr>
            <w:r>
              <w:rPr>
                <w:rFonts w:ascii="Arial" w:hAnsi="Arial" w:cs="Arial"/>
                <w:sz w:val="16"/>
                <w:szCs w:val="16"/>
              </w:rPr>
              <w:t>DEL</w:t>
            </w:r>
          </w:p>
          <w:p w14:paraId="266709C8" w14:textId="77777777" w:rsidR="005E1202" w:rsidRDefault="00E34C09">
            <w:pPr>
              <w:spacing w:line="276" w:lineRule="auto"/>
              <w:jc w:val="center"/>
              <w:rPr>
                <w:rFonts w:ascii="Arial" w:hAnsi="Arial" w:cs="Arial"/>
                <w:sz w:val="16"/>
                <w:szCs w:val="16"/>
              </w:rPr>
            </w:pPr>
            <w:r>
              <w:rPr>
                <w:rFonts w:ascii="Arial" w:hAnsi="Arial" w:cs="Arial"/>
                <w:sz w:val="16"/>
                <w:szCs w:val="16"/>
              </w:rPr>
              <w:t>PROBLEMA</w:t>
            </w:r>
          </w:p>
        </w:tc>
        <w:tc>
          <w:tcPr>
            <w:tcW w:w="1755" w:type="dxa"/>
            <w:vAlign w:val="center"/>
          </w:tcPr>
          <w:p w14:paraId="374826E6" w14:textId="77777777" w:rsidR="005E1202" w:rsidRDefault="00E34C09">
            <w:pPr>
              <w:spacing w:line="276" w:lineRule="auto"/>
              <w:jc w:val="center"/>
              <w:rPr>
                <w:rFonts w:ascii="Arial" w:hAnsi="Arial" w:cs="Arial"/>
                <w:sz w:val="16"/>
                <w:szCs w:val="16"/>
              </w:rPr>
            </w:pPr>
            <w:r>
              <w:rPr>
                <w:rFonts w:ascii="Arial" w:hAnsi="Arial" w:cs="Arial"/>
                <w:sz w:val="16"/>
                <w:szCs w:val="16"/>
              </w:rPr>
              <w:t>OBJETIVOS</w:t>
            </w:r>
          </w:p>
          <w:p w14:paraId="23EE128A" w14:textId="77777777" w:rsidR="005E1202" w:rsidRDefault="00E34C09">
            <w:pPr>
              <w:spacing w:line="276" w:lineRule="auto"/>
              <w:jc w:val="center"/>
              <w:rPr>
                <w:rFonts w:ascii="Arial" w:hAnsi="Arial" w:cs="Arial"/>
                <w:sz w:val="16"/>
                <w:szCs w:val="16"/>
              </w:rPr>
            </w:pPr>
            <w:r>
              <w:rPr>
                <w:rFonts w:ascii="Arial" w:hAnsi="Arial" w:cs="Arial"/>
                <w:sz w:val="16"/>
                <w:szCs w:val="16"/>
              </w:rPr>
              <w:t>ESPECIFICOS</w:t>
            </w:r>
          </w:p>
          <w:p w14:paraId="774AF2BF" w14:textId="77777777" w:rsidR="005E1202" w:rsidRDefault="005E1202">
            <w:pPr>
              <w:spacing w:line="276" w:lineRule="auto"/>
              <w:jc w:val="center"/>
              <w:rPr>
                <w:rFonts w:ascii="Arial" w:hAnsi="Arial" w:cs="Arial"/>
                <w:sz w:val="16"/>
                <w:szCs w:val="16"/>
              </w:rPr>
            </w:pPr>
          </w:p>
        </w:tc>
        <w:tc>
          <w:tcPr>
            <w:tcW w:w="992" w:type="dxa"/>
            <w:vAlign w:val="center"/>
          </w:tcPr>
          <w:p w14:paraId="37C9C0AA" w14:textId="77777777" w:rsidR="005E1202" w:rsidRDefault="00E34C09">
            <w:pPr>
              <w:spacing w:line="276" w:lineRule="auto"/>
              <w:jc w:val="center"/>
              <w:rPr>
                <w:rFonts w:ascii="Arial" w:hAnsi="Arial" w:cs="Arial"/>
                <w:sz w:val="16"/>
                <w:szCs w:val="16"/>
              </w:rPr>
            </w:pPr>
            <w:r>
              <w:rPr>
                <w:rFonts w:ascii="Arial" w:hAnsi="Arial" w:cs="Arial"/>
                <w:sz w:val="16"/>
                <w:szCs w:val="16"/>
              </w:rPr>
              <w:t>HIPOTESIS</w:t>
            </w:r>
          </w:p>
        </w:tc>
        <w:tc>
          <w:tcPr>
            <w:tcW w:w="993" w:type="dxa"/>
            <w:vAlign w:val="center"/>
          </w:tcPr>
          <w:p w14:paraId="019B5EA8" w14:textId="77777777" w:rsidR="005E1202" w:rsidRDefault="00E34C09">
            <w:pPr>
              <w:spacing w:line="276" w:lineRule="auto"/>
              <w:jc w:val="center"/>
              <w:rPr>
                <w:rFonts w:ascii="Arial" w:hAnsi="Arial" w:cs="Arial"/>
                <w:sz w:val="16"/>
                <w:szCs w:val="16"/>
              </w:rPr>
            </w:pPr>
            <w:r>
              <w:rPr>
                <w:rFonts w:ascii="Arial" w:hAnsi="Arial" w:cs="Arial"/>
                <w:sz w:val="16"/>
                <w:szCs w:val="16"/>
              </w:rPr>
              <w:t>VARIABLES</w:t>
            </w:r>
          </w:p>
        </w:tc>
        <w:tc>
          <w:tcPr>
            <w:tcW w:w="1842" w:type="dxa"/>
            <w:vAlign w:val="center"/>
          </w:tcPr>
          <w:p w14:paraId="4EDBDEFD" w14:textId="77777777" w:rsidR="005E1202" w:rsidRDefault="00E34C09">
            <w:pPr>
              <w:spacing w:line="276" w:lineRule="auto"/>
              <w:jc w:val="center"/>
              <w:rPr>
                <w:rFonts w:ascii="Arial" w:hAnsi="Arial" w:cs="Arial"/>
                <w:sz w:val="16"/>
                <w:szCs w:val="16"/>
              </w:rPr>
            </w:pPr>
            <w:r>
              <w:rPr>
                <w:rFonts w:ascii="Arial" w:hAnsi="Arial" w:cs="Arial"/>
                <w:sz w:val="16"/>
                <w:szCs w:val="16"/>
              </w:rPr>
              <w:t>DEFINICION CONCEPTUAL</w:t>
            </w:r>
          </w:p>
        </w:tc>
        <w:tc>
          <w:tcPr>
            <w:tcW w:w="1843" w:type="dxa"/>
            <w:vAlign w:val="center"/>
          </w:tcPr>
          <w:p w14:paraId="573DC0E3" w14:textId="77777777" w:rsidR="005E1202" w:rsidRDefault="00E34C09">
            <w:pPr>
              <w:spacing w:line="276" w:lineRule="auto"/>
              <w:jc w:val="center"/>
              <w:rPr>
                <w:rFonts w:ascii="Arial" w:hAnsi="Arial" w:cs="Arial"/>
                <w:sz w:val="16"/>
                <w:szCs w:val="16"/>
              </w:rPr>
            </w:pPr>
            <w:r>
              <w:rPr>
                <w:rFonts w:ascii="Arial" w:hAnsi="Arial" w:cs="Arial"/>
                <w:sz w:val="16"/>
                <w:szCs w:val="16"/>
              </w:rPr>
              <w:t>DEFINICION</w:t>
            </w:r>
          </w:p>
          <w:p w14:paraId="481282A8" w14:textId="77777777" w:rsidR="005E1202" w:rsidRDefault="00E34C09">
            <w:pPr>
              <w:spacing w:line="276" w:lineRule="auto"/>
              <w:jc w:val="center"/>
              <w:rPr>
                <w:rFonts w:ascii="Arial" w:hAnsi="Arial" w:cs="Arial"/>
                <w:sz w:val="16"/>
                <w:szCs w:val="16"/>
              </w:rPr>
            </w:pPr>
            <w:r>
              <w:rPr>
                <w:rFonts w:ascii="Arial" w:hAnsi="Arial" w:cs="Arial"/>
                <w:sz w:val="16"/>
                <w:szCs w:val="16"/>
              </w:rPr>
              <w:t>OPERACIONAL</w:t>
            </w:r>
          </w:p>
          <w:p w14:paraId="7A292896" w14:textId="77777777" w:rsidR="005E1202" w:rsidRDefault="005E1202">
            <w:pPr>
              <w:spacing w:line="276" w:lineRule="auto"/>
              <w:jc w:val="center"/>
              <w:rPr>
                <w:rFonts w:ascii="Arial" w:hAnsi="Arial" w:cs="Arial"/>
                <w:sz w:val="16"/>
                <w:szCs w:val="16"/>
              </w:rPr>
            </w:pPr>
          </w:p>
        </w:tc>
        <w:tc>
          <w:tcPr>
            <w:tcW w:w="1843" w:type="dxa"/>
            <w:vAlign w:val="center"/>
          </w:tcPr>
          <w:p w14:paraId="319D2C09" w14:textId="77777777" w:rsidR="005E1202" w:rsidRDefault="00E34C09">
            <w:pPr>
              <w:spacing w:line="276" w:lineRule="auto"/>
              <w:jc w:val="center"/>
              <w:rPr>
                <w:rFonts w:ascii="Arial" w:hAnsi="Arial" w:cs="Arial"/>
                <w:sz w:val="16"/>
                <w:szCs w:val="16"/>
              </w:rPr>
            </w:pPr>
            <w:r>
              <w:rPr>
                <w:rFonts w:ascii="Arial" w:hAnsi="Arial" w:cs="Arial"/>
                <w:sz w:val="16"/>
                <w:szCs w:val="16"/>
              </w:rPr>
              <w:t>INDICADORES</w:t>
            </w:r>
          </w:p>
          <w:p w14:paraId="2191599E" w14:textId="77777777" w:rsidR="005E1202" w:rsidRDefault="005E1202">
            <w:pPr>
              <w:spacing w:line="276" w:lineRule="auto"/>
              <w:jc w:val="center"/>
              <w:rPr>
                <w:rFonts w:ascii="Arial" w:hAnsi="Arial" w:cs="Arial"/>
                <w:sz w:val="16"/>
                <w:szCs w:val="16"/>
              </w:rPr>
            </w:pPr>
          </w:p>
        </w:tc>
        <w:tc>
          <w:tcPr>
            <w:tcW w:w="1417" w:type="dxa"/>
            <w:vAlign w:val="center"/>
          </w:tcPr>
          <w:p w14:paraId="0811203D" w14:textId="77777777" w:rsidR="005E1202" w:rsidRDefault="00E34C09">
            <w:pPr>
              <w:spacing w:line="276" w:lineRule="auto"/>
              <w:jc w:val="center"/>
              <w:rPr>
                <w:rFonts w:ascii="Arial" w:hAnsi="Arial" w:cs="Arial"/>
                <w:sz w:val="16"/>
                <w:szCs w:val="16"/>
              </w:rPr>
            </w:pPr>
            <w:r>
              <w:rPr>
                <w:rFonts w:ascii="Arial" w:hAnsi="Arial" w:cs="Arial"/>
                <w:sz w:val="16"/>
                <w:szCs w:val="16"/>
              </w:rPr>
              <w:t>OSCILACIONES DE INDICADORES</w:t>
            </w:r>
          </w:p>
        </w:tc>
        <w:tc>
          <w:tcPr>
            <w:tcW w:w="1418" w:type="dxa"/>
            <w:vAlign w:val="center"/>
          </w:tcPr>
          <w:p w14:paraId="14BB4FF7" w14:textId="77777777" w:rsidR="005E1202" w:rsidRDefault="00E34C09">
            <w:pPr>
              <w:spacing w:line="276" w:lineRule="auto"/>
              <w:jc w:val="center"/>
              <w:rPr>
                <w:rFonts w:ascii="Arial" w:hAnsi="Arial" w:cs="Arial"/>
                <w:sz w:val="16"/>
                <w:szCs w:val="16"/>
              </w:rPr>
            </w:pPr>
            <w:r>
              <w:rPr>
                <w:rFonts w:ascii="Arial" w:hAnsi="Arial" w:cs="Arial"/>
                <w:sz w:val="16"/>
                <w:szCs w:val="16"/>
              </w:rPr>
              <w:t>INSTRUMENTO</w:t>
            </w:r>
          </w:p>
        </w:tc>
      </w:tr>
      <w:tr w:rsidR="005E1202" w14:paraId="7018D06D" w14:textId="77777777" w:rsidTr="254B2475">
        <w:tc>
          <w:tcPr>
            <w:tcW w:w="1330" w:type="dxa"/>
          </w:tcPr>
          <w:p w14:paraId="7673E5AE" w14:textId="77777777" w:rsidR="005E1202" w:rsidRDefault="005E1202">
            <w:pPr>
              <w:rPr>
                <w:rFonts w:ascii="Arial" w:hAnsi="Arial" w:cs="Arial"/>
                <w:sz w:val="16"/>
                <w:szCs w:val="16"/>
              </w:rPr>
            </w:pPr>
          </w:p>
          <w:p w14:paraId="041D98D7" w14:textId="77777777" w:rsidR="005E1202" w:rsidRDefault="005E1202">
            <w:pPr>
              <w:rPr>
                <w:rFonts w:ascii="Arial" w:hAnsi="Arial" w:cs="Arial"/>
                <w:sz w:val="16"/>
                <w:szCs w:val="16"/>
              </w:rPr>
            </w:pPr>
          </w:p>
          <w:p w14:paraId="5AB7C0C5" w14:textId="77777777" w:rsidR="005E1202" w:rsidRDefault="005E1202">
            <w:pPr>
              <w:rPr>
                <w:rFonts w:ascii="Arial" w:hAnsi="Arial" w:cs="Arial"/>
                <w:sz w:val="16"/>
                <w:szCs w:val="16"/>
              </w:rPr>
            </w:pPr>
          </w:p>
          <w:p w14:paraId="55B33694" w14:textId="77777777" w:rsidR="005E1202" w:rsidRDefault="005E1202">
            <w:pPr>
              <w:rPr>
                <w:rFonts w:ascii="Arial" w:hAnsi="Arial" w:cs="Arial"/>
                <w:sz w:val="16"/>
                <w:szCs w:val="16"/>
              </w:rPr>
            </w:pPr>
          </w:p>
          <w:p w14:paraId="4455F193" w14:textId="77777777" w:rsidR="005E1202" w:rsidRDefault="005E1202">
            <w:pPr>
              <w:rPr>
                <w:rFonts w:ascii="Arial" w:hAnsi="Arial" w:cs="Arial"/>
                <w:sz w:val="16"/>
                <w:szCs w:val="16"/>
              </w:rPr>
            </w:pPr>
          </w:p>
          <w:p w14:paraId="23303917" w14:textId="265FEC8E" w:rsidR="005E1202" w:rsidRDefault="635F3766" w:rsidP="635F3766">
            <w:pPr>
              <w:rPr>
                <w:rFonts w:ascii="Calibri" w:hAnsi="Calibri"/>
                <w:sz w:val="16"/>
                <w:szCs w:val="16"/>
              </w:rPr>
            </w:pPr>
            <w:r w:rsidRPr="635F3766">
              <w:rPr>
                <w:rFonts w:ascii="Arial" w:hAnsi="Arial" w:cs="Arial"/>
                <w:sz w:val="16"/>
                <w:szCs w:val="16"/>
              </w:rPr>
              <w:t xml:space="preserve">Existe </w:t>
            </w:r>
            <w:r w:rsidR="000E3203">
              <w:rPr>
                <w:rFonts w:ascii="Arial" w:hAnsi="Arial" w:cs="Arial"/>
                <w:sz w:val="16"/>
                <w:szCs w:val="16"/>
              </w:rPr>
              <w:t>Incidencia</w:t>
            </w:r>
            <w:r w:rsidRPr="635F3766">
              <w:rPr>
                <w:rFonts w:ascii="Arial" w:hAnsi="Arial" w:cs="Arial"/>
                <w:sz w:val="16"/>
                <w:szCs w:val="16"/>
              </w:rPr>
              <w:t>a de dislipidemias en usuarios de 20 a 30 años de edad que consultan en las unidades comunitarias de salud familiar de Unicentro Soyapango, Rosario de Mora y Clinica Asistencial El Carmelo.</w:t>
            </w:r>
          </w:p>
        </w:tc>
        <w:tc>
          <w:tcPr>
            <w:tcW w:w="1755" w:type="dxa"/>
          </w:tcPr>
          <w:p w14:paraId="2D25943A" w14:textId="77777777" w:rsidR="00620CBB" w:rsidRPr="00C90E9F" w:rsidRDefault="00620CBB" w:rsidP="00620CBB">
            <w:pPr>
              <w:rPr>
                <w:rFonts w:ascii="Arial" w:eastAsia="Arial" w:hAnsi="Arial" w:cs="Arial"/>
                <w:sz w:val="16"/>
                <w:szCs w:val="16"/>
                <w:lang w:val="es-US" w:eastAsia="es-ES" w:bidi="ar-SA"/>
              </w:rPr>
            </w:pPr>
          </w:p>
          <w:p w14:paraId="37F8DA71" w14:textId="77777777" w:rsidR="00194BE4" w:rsidRDefault="00194BE4" w:rsidP="00620CBB">
            <w:pPr>
              <w:rPr>
                <w:rFonts w:ascii="Arial" w:eastAsia="Arial" w:hAnsi="Arial" w:cs="Arial"/>
                <w:sz w:val="16"/>
                <w:szCs w:val="16"/>
                <w:lang w:val="es-US" w:eastAsia="es-ES" w:bidi="ar-SA"/>
              </w:rPr>
            </w:pPr>
          </w:p>
          <w:p w14:paraId="301764BF" w14:textId="77777777" w:rsidR="00194BE4" w:rsidRDefault="00194BE4" w:rsidP="00620CBB">
            <w:pPr>
              <w:rPr>
                <w:rFonts w:ascii="Arial" w:eastAsia="Arial" w:hAnsi="Arial" w:cs="Arial"/>
                <w:sz w:val="16"/>
                <w:szCs w:val="16"/>
                <w:lang w:val="es-US" w:eastAsia="es-ES" w:bidi="ar-SA"/>
              </w:rPr>
            </w:pPr>
          </w:p>
          <w:p w14:paraId="15B43D61" w14:textId="60E0EE00" w:rsidR="00620CBB" w:rsidRPr="00C90E9F" w:rsidRDefault="00620CBB" w:rsidP="00620CBB">
            <w:pPr>
              <w:rPr>
                <w:rFonts w:ascii="Arial" w:eastAsia="Arial" w:hAnsi="Arial" w:cs="Arial"/>
                <w:sz w:val="16"/>
                <w:szCs w:val="16"/>
                <w:lang w:val="es-US" w:eastAsia="es-ES" w:bidi="ar-SA"/>
              </w:rPr>
            </w:pPr>
            <w:r w:rsidRPr="00C90E9F">
              <w:rPr>
                <w:rFonts w:ascii="Arial" w:eastAsia="Arial" w:hAnsi="Arial" w:cs="Arial"/>
                <w:sz w:val="16"/>
                <w:szCs w:val="16"/>
                <w:lang w:val="es-US" w:eastAsia="es-ES" w:bidi="ar-SA"/>
              </w:rPr>
              <w:t>1.Identificar tempranamente las dislipidemias a través de las tomas de muestra sanguíneas de colesterol y triglicéridos en las p</w:t>
            </w:r>
            <w:bookmarkStart w:id="101" w:name="_GoBack"/>
            <w:bookmarkEnd w:id="101"/>
            <w:r w:rsidRPr="00C90E9F">
              <w:rPr>
                <w:rFonts w:ascii="Arial" w:eastAsia="Arial" w:hAnsi="Arial" w:cs="Arial"/>
                <w:sz w:val="16"/>
                <w:szCs w:val="16"/>
                <w:lang w:val="es-US" w:eastAsia="es-ES" w:bidi="ar-SA"/>
              </w:rPr>
              <w:t xml:space="preserve">oblaciones a investigar </w:t>
            </w:r>
          </w:p>
          <w:p w14:paraId="3EA37094" w14:textId="77777777" w:rsidR="00620CBB" w:rsidRPr="00C90E9F" w:rsidRDefault="00620CBB" w:rsidP="00620CBB">
            <w:pPr>
              <w:rPr>
                <w:rFonts w:ascii="Arial" w:eastAsia="Arial" w:hAnsi="Arial" w:cs="Arial"/>
                <w:sz w:val="16"/>
                <w:szCs w:val="16"/>
                <w:lang w:val="es-US" w:eastAsia="es-ES" w:bidi="ar-SA"/>
              </w:rPr>
            </w:pPr>
          </w:p>
          <w:p w14:paraId="1F22BC67" w14:textId="0C80B8B3" w:rsidR="00620CBB" w:rsidRDefault="00620CBB" w:rsidP="00620CBB">
            <w:pPr>
              <w:rPr>
                <w:rFonts w:ascii="Arial" w:eastAsia="Arial" w:hAnsi="Arial" w:cs="Arial"/>
                <w:sz w:val="16"/>
                <w:szCs w:val="16"/>
                <w:lang w:val="es-US" w:eastAsia="es-ES" w:bidi="ar-SA"/>
              </w:rPr>
            </w:pPr>
          </w:p>
          <w:p w14:paraId="413A5F2D" w14:textId="77777777" w:rsidR="00194BE4" w:rsidRPr="00C90E9F" w:rsidRDefault="00194BE4" w:rsidP="00620CBB">
            <w:pPr>
              <w:rPr>
                <w:rFonts w:ascii="Arial" w:eastAsia="Arial" w:hAnsi="Arial" w:cs="Arial"/>
                <w:sz w:val="16"/>
                <w:szCs w:val="16"/>
                <w:lang w:val="es-US" w:eastAsia="es-ES" w:bidi="ar-SA"/>
              </w:rPr>
            </w:pPr>
          </w:p>
          <w:p w14:paraId="12A27EB5" w14:textId="21756F9D" w:rsidR="00620CBB" w:rsidRPr="00C90E9F" w:rsidRDefault="00620CBB" w:rsidP="00620CBB">
            <w:pPr>
              <w:rPr>
                <w:rFonts w:ascii="Arial" w:eastAsia="Arial" w:hAnsi="Arial" w:cs="Arial"/>
                <w:sz w:val="16"/>
                <w:szCs w:val="16"/>
                <w:lang w:val="es-US" w:eastAsia="es-ES" w:bidi="ar-SA"/>
              </w:rPr>
            </w:pPr>
            <w:r w:rsidRPr="00C90E9F">
              <w:rPr>
                <w:rFonts w:ascii="Arial" w:eastAsia="Arial" w:hAnsi="Arial" w:cs="Arial"/>
                <w:sz w:val="16"/>
                <w:szCs w:val="16"/>
                <w:lang w:val="es-US" w:eastAsia="es-ES" w:bidi="ar-SA"/>
              </w:rPr>
              <w:t>2.Detectar factores asociados que predisponen padecer dislipidemia.</w:t>
            </w:r>
          </w:p>
          <w:p w14:paraId="7EE39D92" w14:textId="77777777" w:rsidR="00620CBB" w:rsidRPr="00C90E9F" w:rsidRDefault="00620CBB" w:rsidP="00620CBB">
            <w:pPr>
              <w:rPr>
                <w:rFonts w:ascii="Arial" w:eastAsia="Arial" w:hAnsi="Arial" w:cs="Arial"/>
                <w:sz w:val="16"/>
                <w:szCs w:val="16"/>
                <w:lang w:val="es-US" w:eastAsia="es-ES" w:bidi="ar-SA"/>
              </w:rPr>
            </w:pPr>
          </w:p>
          <w:p w14:paraId="7D20F69A" w14:textId="77622B5E" w:rsidR="00620CBB" w:rsidRDefault="00620CBB" w:rsidP="00620CBB">
            <w:pPr>
              <w:rPr>
                <w:rFonts w:ascii="Arial" w:eastAsia="Arial" w:hAnsi="Arial" w:cs="Arial"/>
                <w:sz w:val="16"/>
                <w:szCs w:val="16"/>
                <w:lang w:val="es-US" w:eastAsia="es-ES" w:bidi="ar-SA"/>
              </w:rPr>
            </w:pPr>
          </w:p>
          <w:p w14:paraId="0C26B62E" w14:textId="77777777" w:rsidR="00194BE4" w:rsidRPr="00C90E9F" w:rsidRDefault="00194BE4" w:rsidP="00620CBB">
            <w:pPr>
              <w:rPr>
                <w:rFonts w:ascii="Arial" w:eastAsia="Arial" w:hAnsi="Arial" w:cs="Arial"/>
                <w:sz w:val="16"/>
                <w:szCs w:val="16"/>
                <w:lang w:val="es-US" w:eastAsia="es-ES" w:bidi="ar-SA"/>
              </w:rPr>
            </w:pPr>
          </w:p>
          <w:p w14:paraId="74A168DB" w14:textId="2300D5C3" w:rsidR="00620CBB" w:rsidRPr="00C90E9F" w:rsidRDefault="00620CBB" w:rsidP="00620CBB">
            <w:pPr>
              <w:rPr>
                <w:rFonts w:ascii="Arial" w:eastAsia="Arial" w:hAnsi="Arial" w:cs="Arial"/>
                <w:sz w:val="16"/>
                <w:szCs w:val="16"/>
                <w:lang w:val="es-US" w:eastAsia="es-ES" w:bidi="ar-SA"/>
              </w:rPr>
            </w:pPr>
            <w:r w:rsidRPr="00C90E9F">
              <w:rPr>
                <w:rFonts w:ascii="Arial" w:eastAsia="Arial" w:hAnsi="Arial" w:cs="Arial"/>
                <w:sz w:val="16"/>
                <w:szCs w:val="16"/>
                <w:lang w:val="es-US" w:eastAsia="es-ES" w:bidi="ar-SA"/>
              </w:rPr>
              <w:t>3.Determinar el sexo mas frecuentemente afectado por las dislipidemias en la poblacion en estudio.</w:t>
            </w:r>
          </w:p>
          <w:p w14:paraId="48CB3210" w14:textId="419AB2D1" w:rsidR="005E1202" w:rsidRPr="00C90E9F" w:rsidRDefault="005E1202">
            <w:pPr>
              <w:rPr>
                <w:rFonts w:ascii="Arial" w:hAnsi="Arial" w:cs="Arial"/>
                <w:sz w:val="16"/>
                <w:szCs w:val="16"/>
              </w:rPr>
            </w:pPr>
          </w:p>
        </w:tc>
        <w:tc>
          <w:tcPr>
            <w:tcW w:w="992" w:type="dxa"/>
          </w:tcPr>
          <w:p w14:paraId="7D62D461" w14:textId="77777777" w:rsidR="005E1202" w:rsidRDefault="005E1202">
            <w:pPr>
              <w:rPr>
                <w:rFonts w:ascii="Arial" w:hAnsi="Arial" w:cs="Arial"/>
                <w:b/>
                <w:sz w:val="16"/>
                <w:szCs w:val="16"/>
              </w:rPr>
            </w:pPr>
          </w:p>
          <w:p w14:paraId="078B034E" w14:textId="77777777" w:rsidR="005E1202" w:rsidRDefault="005E1202">
            <w:pPr>
              <w:rPr>
                <w:rFonts w:ascii="Arial" w:hAnsi="Arial" w:cs="Arial"/>
                <w:b/>
                <w:sz w:val="16"/>
                <w:szCs w:val="16"/>
              </w:rPr>
            </w:pPr>
          </w:p>
          <w:p w14:paraId="492506DD" w14:textId="77777777" w:rsidR="005E1202" w:rsidRDefault="005E1202">
            <w:pPr>
              <w:rPr>
                <w:rFonts w:ascii="Arial" w:hAnsi="Arial" w:cs="Arial"/>
                <w:b/>
                <w:sz w:val="16"/>
                <w:szCs w:val="16"/>
              </w:rPr>
            </w:pPr>
          </w:p>
          <w:p w14:paraId="31CD0C16" w14:textId="77777777" w:rsidR="005E1202" w:rsidRDefault="005E1202">
            <w:pPr>
              <w:rPr>
                <w:rFonts w:ascii="Arial" w:hAnsi="Arial" w:cs="Arial"/>
                <w:b/>
                <w:sz w:val="16"/>
                <w:szCs w:val="16"/>
              </w:rPr>
            </w:pPr>
          </w:p>
          <w:p w14:paraId="7F981D63" w14:textId="444FDAD0" w:rsidR="005E1202" w:rsidRDefault="254B2475" w:rsidP="254B2475">
            <w:pPr>
              <w:rPr>
                <w:rFonts w:ascii="Arial" w:hAnsi="Arial" w:cs="Arial"/>
                <w:sz w:val="16"/>
                <w:szCs w:val="16"/>
              </w:rPr>
            </w:pPr>
            <w:r w:rsidRPr="254B2475">
              <w:rPr>
                <w:rFonts w:ascii="Arial" w:hAnsi="Arial" w:cs="Arial"/>
                <w:b/>
                <w:bCs/>
                <w:sz w:val="16"/>
                <w:szCs w:val="16"/>
              </w:rPr>
              <w:t>Hi</w:t>
            </w:r>
            <w:r w:rsidRPr="254B2475">
              <w:rPr>
                <w:rFonts w:ascii="Arial" w:hAnsi="Arial" w:cs="Arial"/>
                <w:sz w:val="16"/>
                <w:szCs w:val="16"/>
              </w:rPr>
              <w:t xml:space="preserve">: Existe </w:t>
            </w:r>
            <w:r w:rsidR="0019215D">
              <w:rPr>
                <w:rFonts w:ascii="Arial" w:hAnsi="Arial" w:cs="Arial"/>
                <w:sz w:val="16"/>
                <w:szCs w:val="16"/>
              </w:rPr>
              <w:t>incidencia</w:t>
            </w:r>
            <w:r w:rsidRPr="254B2475">
              <w:rPr>
                <w:rFonts w:ascii="Arial" w:hAnsi="Arial" w:cs="Arial"/>
                <w:sz w:val="16"/>
                <w:szCs w:val="16"/>
              </w:rPr>
              <w:t xml:space="preserve"> de dislipidemias en usuarios de 20 a 30 años de edad que consultan en las unidades comunitarias de salud familiar de Unicentro Soyapango, Rosario de Mora y Clinica Asistencial El Carmelo.</w:t>
            </w:r>
          </w:p>
          <w:p w14:paraId="7FD8715F" w14:textId="77777777" w:rsidR="005E1202" w:rsidRDefault="005E1202">
            <w:pPr>
              <w:rPr>
                <w:rFonts w:ascii="Arial" w:hAnsi="Arial" w:cs="Arial"/>
                <w:sz w:val="16"/>
                <w:szCs w:val="16"/>
              </w:rPr>
            </w:pPr>
          </w:p>
          <w:p w14:paraId="6BDFDFC2" w14:textId="77777777" w:rsidR="005E1202" w:rsidRDefault="005E1202">
            <w:pPr>
              <w:rPr>
                <w:rFonts w:ascii="Arial" w:hAnsi="Arial" w:cs="Arial"/>
                <w:sz w:val="16"/>
                <w:szCs w:val="16"/>
              </w:rPr>
            </w:pPr>
          </w:p>
          <w:p w14:paraId="41F9AE5E" w14:textId="77777777" w:rsidR="005E1202" w:rsidRDefault="005E1202">
            <w:pPr>
              <w:rPr>
                <w:rFonts w:ascii="Arial" w:hAnsi="Arial" w:cs="Arial"/>
                <w:sz w:val="16"/>
                <w:szCs w:val="16"/>
              </w:rPr>
            </w:pPr>
          </w:p>
          <w:p w14:paraId="00F03A6D" w14:textId="77777777" w:rsidR="005E1202" w:rsidRDefault="005E1202">
            <w:pPr>
              <w:rPr>
                <w:rFonts w:ascii="Arial" w:hAnsi="Arial" w:cs="Arial"/>
                <w:sz w:val="16"/>
                <w:szCs w:val="16"/>
              </w:rPr>
            </w:pPr>
          </w:p>
          <w:p w14:paraId="6930E822" w14:textId="77777777" w:rsidR="005E1202" w:rsidRDefault="005E1202">
            <w:pPr>
              <w:rPr>
                <w:rFonts w:ascii="Arial" w:hAnsi="Arial" w:cs="Arial"/>
                <w:sz w:val="16"/>
                <w:szCs w:val="16"/>
              </w:rPr>
            </w:pPr>
          </w:p>
          <w:p w14:paraId="20E36DAB" w14:textId="77777777" w:rsidR="005E1202" w:rsidRDefault="005E1202">
            <w:pPr>
              <w:rPr>
                <w:rFonts w:ascii="Arial" w:hAnsi="Arial" w:cs="Arial"/>
                <w:sz w:val="16"/>
                <w:szCs w:val="16"/>
              </w:rPr>
            </w:pPr>
          </w:p>
          <w:p w14:paraId="13CC9149" w14:textId="77777777" w:rsidR="005E1202" w:rsidRDefault="00E34C09">
            <w:pPr>
              <w:rPr>
                <w:rFonts w:ascii="Arial" w:hAnsi="Arial" w:cs="Arial"/>
                <w:sz w:val="16"/>
                <w:szCs w:val="16"/>
              </w:rPr>
            </w:pPr>
            <w:r>
              <w:rPr>
                <w:rFonts w:ascii="Arial" w:hAnsi="Arial" w:cs="Arial"/>
                <w:b/>
                <w:sz w:val="16"/>
                <w:szCs w:val="16"/>
              </w:rPr>
              <w:t>Hi 1:</w:t>
            </w:r>
            <w:r>
              <w:rPr>
                <w:rFonts w:ascii="Arial" w:hAnsi="Arial" w:cs="Arial"/>
                <w:sz w:val="16"/>
                <w:szCs w:val="16"/>
              </w:rPr>
              <w:t xml:space="preserve"> En el género femenino son más frecuentes las dislipidemias.</w:t>
            </w:r>
          </w:p>
        </w:tc>
        <w:tc>
          <w:tcPr>
            <w:tcW w:w="993" w:type="dxa"/>
          </w:tcPr>
          <w:p w14:paraId="32D85219" w14:textId="77777777" w:rsidR="005E1202" w:rsidRDefault="005E1202">
            <w:pPr>
              <w:rPr>
                <w:rFonts w:ascii="Arial" w:hAnsi="Arial" w:cs="Arial"/>
                <w:sz w:val="16"/>
                <w:szCs w:val="16"/>
              </w:rPr>
            </w:pPr>
          </w:p>
          <w:p w14:paraId="0CE19BC3" w14:textId="77777777" w:rsidR="005E1202" w:rsidRDefault="005E1202">
            <w:pPr>
              <w:rPr>
                <w:rFonts w:ascii="Arial" w:hAnsi="Arial" w:cs="Arial"/>
                <w:sz w:val="16"/>
                <w:szCs w:val="16"/>
              </w:rPr>
            </w:pPr>
          </w:p>
          <w:p w14:paraId="63966B72" w14:textId="77777777" w:rsidR="005E1202" w:rsidRDefault="005E1202">
            <w:pPr>
              <w:rPr>
                <w:rFonts w:ascii="Arial" w:hAnsi="Arial" w:cs="Arial"/>
                <w:sz w:val="16"/>
                <w:szCs w:val="16"/>
              </w:rPr>
            </w:pPr>
          </w:p>
          <w:p w14:paraId="23536548" w14:textId="77777777" w:rsidR="005E1202" w:rsidRDefault="005E1202">
            <w:pPr>
              <w:rPr>
                <w:rFonts w:ascii="Arial" w:hAnsi="Arial" w:cs="Arial"/>
                <w:sz w:val="16"/>
                <w:szCs w:val="16"/>
              </w:rPr>
            </w:pPr>
          </w:p>
          <w:p w14:paraId="271AE1F2" w14:textId="77777777" w:rsidR="005E1202" w:rsidRDefault="005E1202">
            <w:pPr>
              <w:rPr>
                <w:rFonts w:ascii="Arial" w:hAnsi="Arial" w:cs="Arial"/>
                <w:sz w:val="16"/>
                <w:szCs w:val="16"/>
              </w:rPr>
            </w:pPr>
          </w:p>
          <w:p w14:paraId="4AE5B7AF" w14:textId="77777777" w:rsidR="005E1202" w:rsidRDefault="005E1202">
            <w:pPr>
              <w:rPr>
                <w:rFonts w:ascii="Arial" w:hAnsi="Arial" w:cs="Arial"/>
                <w:sz w:val="16"/>
                <w:szCs w:val="16"/>
              </w:rPr>
            </w:pPr>
          </w:p>
          <w:p w14:paraId="3955E093" w14:textId="77777777" w:rsidR="005E1202" w:rsidRDefault="005E1202">
            <w:pPr>
              <w:rPr>
                <w:rFonts w:ascii="Arial" w:hAnsi="Arial" w:cs="Arial"/>
                <w:sz w:val="16"/>
                <w:szCs w:val="16"/>
              </w:rPr>
            </w:pPr>
          </w:p>
          <w:p w14:paraId="12C42424" w14:textId="77777777" w:rsidR="005E1202" w:rsidRDefault="005E1202">
            <w:pPr>
              <w:rPr>
                <w:rFonts w:ascii="Arial" w:hAnsi="Arial" w:cs="Arial"/>
                <w:sz w:val="16"/>
                <w:szCs w:val="16"/>
              </w:rPr>
            </w:pPr>
          </w:p>
          <w:p w14:paraId="379CA55B" w14:textId="77777777" w:rsidR="005E1202" w:rsidRDefault="005E1202">
            <w:pPr>
              <w:rPr>
                <w:rFonts w:ascii="Arial" w:hAnsi="Arial" w:cs="Arial"/>
                <w:sz w:val="16"/>
                <w:szCs w:val="16"/>
              </w:rPr>
            </w:pPr>
          </w:p>
          <w:p w14:paraId="5ABF93C4" w14:textId="77777777" w:rsidR="005E1202" w:rsidRDefault="005E1202">
            <w:pPr>
              <w:rPr>
                <w:rFonts w:ascii="Arial" w:hAnsi="Arial" w:cs="Arial"/>
                <w:sz w:val="16"/>
                <w:szCs w:val="16"/>
              </w:rPr>
            </w:pPr>
          </w:p>
          <w:p w14:paraId="71DCB018" w14:textId="77777777" w:rsidR="005E1202" w:rsidRDefault="005E1202">
            <w:pPr>
              <w:rPr>
                <w:rFonts w:ascii="Arial" w:hAnsi="Arial" w:cs="Arial"/>
                <w:sz w:val="16"/>
                <w:szCs w:val="16"/>
              </w:rPr>
            </w:pPr>
          </w:p>
          <w:p w14:paraId="4B644A8D" w14:textId="77777777" w:rsidR="005E1202" w:rsidRDefault="005E1202">
            <w:pPr>
              <w:rPr>
                <w:rFonts w:ascii="Arial" w:hAnsi="Arial" w:cs="Arial"/>
                <w:sz w:val="16"/>
                <w:szCs w:val="16"/>
              </w:rPr>
            </w:pPr>
          </w:p>
          <w:p w14:paraId="2B71D3CA" w14:textId="77777777" w:rsidR="005E1202" w:rsidRDefault="00E34C09">
            <w:pPr>
              <w:rPr>
                <w:rFonts w:ascii="Arial" w:hAnsi="Arial" w:cs="Arial"/>
                <w:b/>
                <w:sz w:val="16"/>
                <w:szCs w:val="16"/>
              </w:rPr>
            </w:pPr>
            <w:r>
              <w:rPr>
                <w:rFonts w:ascii="Arial" w:hAnsi="Arial" w:cs="Arial"/>
                <w:b/>
                <w:sz w:val="16"/>
                <w:szCs w:val="16"/>
              </w:rPr>
              <w:t>Variable 1</w:t>
            </w:r>
          </w:p>
          <w:p w14:paraId="1DAE0904" w14:textId="77777777" w:rsidR="005E1202" w:rsidRDefault="00E34C09">
            <w:pPr>
              <w:rPr>
                <w:rFonts w:ascii="Arial" w:hAnsi="Arial" w:cs="Arial"/>
                <w:sz w:val="16"/>
                <w:szCs w:val="16"/>
              </w:rPr>
            </w:pPr>
            <w:r>
              <w:rPr>
                <w:rFonts w:ascii="Arial" w:hAnsi="Arial" w:cs="Arial"/>
                <w:sz w:val="16"/>
                <w:szCs w:val="16"/>
              </w:rPr>
              <w:t xml:space="preserve">Incidencia </w:t>
            </w:r>
          </w:p>
          <w:p w14:paraId="082C48EB" w14:textId="77777777" w:rsidR="005E1202" w:rsidRDefault="005E1202">
            <w:pPr>
              <w:rPr>
                <w:rFonts w:ascii="Arial" w:hAnsi="Arial" w:cs="Arial"/>
                <w:sz w:val="16"/>
                <w:szCs w:val="16"/>
              </w:rPr>
            </w:pPr>
          </w:p>
          <w:p w14:paraId="2677290C" w14:textId="77777777" w:rsidR="005E1202" w:rsidRDefault="005E1202">
            <w:pPr>
              <w:rPr>
                <w:rFonts w:ascii="Arial" w:hAnsi="Arial" w:cs="Arial"/>
                <w:sz w:val="16"/>
                <w:szCs w:val="16"/>
              </w:rPr>
            </w:pPr>
          </w:p>
          <w:p w14:paraId="249BF8C6" w14:textId="77777777" w:rsidR="005E1202" w:rsidRDefault="005E1202">
            <w:pPr>
              <w:rPr>
                <w:rFonts w:ascii="Arial" w:hAnsi="Arial" w:cs="Arial"/>
                <w:sz w:val="16"/>
                <w:szCs w:val="16"/>
              </w:rPr>
            </w:pPr>
          </w:p>
          <w:p w14:paraId="0EF46479" w14:textId="77777777" w:rsidR="005E1202" w:rsidRDefault="005E1202">
            <w:pPr>
              <w:rPr>
                <w:rFonts w:ascii="Arial" w:hAnsi="Arial" w:cs="Arial"/>
                <w:sz w:val="16"/>
                <w:szCs w:val="16"/>
              </w:rPr>
            </w:pPr>
          </w:p>
          <w:p w14:paraId="3AB58C42" w14:textId="77777777" w:rsidR="005E1202" w:rsidRDefault="005E1202">
            <w:pPr>
              <w:rPr>
                <w:rFonts w:ascii="Arial" w:hAnsi="Arial" w:cs="Arial"/>
                <w:sz w:val="16"/>
                <w:szCs w:val="16"/>
              </w:rPr>
            </w:pPr>
          </w:p>
          <w:p w14:paraId="4EA9BA15" w14:textId="77777777" w:rsidR="005E1202" w:rsidRDefault="005E1202">
            <w:pPr>
              <w:rPr>
                <w:rFonts w:ascii="Arial" w:hAnsi="Arial" w:cs="Arial"/>
                <w:sz w:val="16"/>
                <w:szCs w:val="16"/>
              </w:rPr>
            </w:pPr>
          </w:p>
          <w:p w14:paraId="7332107B" w14:textId="77777777" w:rsidR="005E1202" w:rsidRDefault="005E1202">
            <w:pPr>
              <w:rPr>
                <w:rFonts w:ascii="Arial" w:hAnsi="Arial" w:cs="Arial"/>
                <w:sz w:val="16"/>
                <w:szCs w:val="16"/>
              </w:rPr>
            </w:pPr>
          </w:p>
          <w:p w14:paraId="5D98A3F1" w14:textId="77777777" w:rsidR="005E1202" w:rsidRDefault="005E1202">
            <w:pPr>
              <w:rPr>
                <w:rFonts w:ascii="Arial" w:hAnsi="Arial" w:cs="Arial"/>
                <w:sz w:val="16"/>
                <w:szCs w:val="16"/>
              </w:rPr>
            </w:pPr>
          </w:p>
          <w:p w14:paraId="50C86B8C" w14:textId="77777777" w:rsidR="005E1202" w:rsidRDefault="005E1202">
            <w:pPr>
              <w:rPr>
                <w:rFonts w:ascii="Arial" w:hAnsi="Arial" w:cs="Arial"/>
                <w:sz w:val="16"/>
                <w:szCs w:val="16"/>
              </w:rPr>
            </w:pPr>
          </w:p>
          <w:p w14:paraId="60EDCC55" w14:textId="77777777" w:rsidR="005E1202" w:rsidRDefault="005E1202">
            <w:pPr>
              <w:rPr>
                <w:rFonts w:ascii="Arial" w:hAnsi="Arial" w:cs="Arial"/>
                <w:sz w:val="16"/>
                <w:szCs w:val="16"/>
              </w:rPr>
            </w:pPr>
          </w:p>
          <w:p w14:paraId="3BBB8815" w14:textId="77777777" w:rsidR="005E1202" w:rsidRDefault="005E1202">
            <w:pPr>
              <w:rPr>
                <w:rFonts w:ascii="Arial" w:hAnsi="Arial" w:cs="Arial"/>
                <w:sz w:val="16"/>
                <w:szCs w:val="16"/>
              </w:rPr>
            </w:pPr>
          </w:p>
          <w:p w14:paraId="55B91B0D" w14:textId="77777777" w:rsidR="005E1202" w:rsidRDefault="005E1202">
            <w:pPr>
              <w:rPr>
                <w:rFonts w:ascii="Arial" w:hAnsi="Arial" w:cs="Arial"/>
                <w:sz w:val="16"/>
                <w:szCs w:val="16"/>
              </w:rPr>
            </w:pPr>
          </w:p>
          <w:p w14:paraId="6810F0D1" w14:textId="77777777" w:rsidR="005E1202" w:rsidRDefault="005E1202">
            <w:pPr>
              <w:rPr>
                <w:rFonts w:ascii="Arial" w:hAnsi="Arial" w:cs="Arial"/>
                <w:sz w:val="16"/>
                <w:szCs w:val="16"/>
              </w:rPr>
            </w:pPr>
          </w:p>
          <w:p w14:paraId="74E797DC" w14:textId="77777777" w:rsidR="005E1202" w:rsidRDefault="005E1202">
            <w:pPr>
              <w:rPr>
                <w:rFonts w:ascii="Arial" w:hAnsi="Arial" w:cs="Arial"/>
                <w:sz w:val="16"/>
                <w:szCs w:val="16"/>
              </w:rPr>
            </w:pPr>
          </w:p>
          <w:p w14:paraId="25AF7EAE" w14:textId="77777777" w:rsidR="005E1202" w:rsidRDefault="005E1202">
            <w:pPr>
              <w:rPr>
                <w:rFonts w:ascii="Arial" w:hAnsi="Arial" w:cs="Arial"/>
                <w:sz w:val="16"/>
                <w:szCs w:val="16"/>
              </w:rPr>
            </w:pPr>
          </w:p>
          <w:p w14:paraId="7D596F7E" w14:textId="77777777" w:rsidR="005E1202" w:rsidRDefault="00E34C09">
            <w:pPr>
              <w:rPr>
                <w:rFonts w:ascii="Arial" w:hAnsi="Arial" w:cs="Arial"/>
                <w:b/>
                <w:sz w:val="16"/>
                <w:szCs w:val="16"/>
              </w:rPr>
            </w:pPr>
            <w:r>
              <w:rPr>
                <w:rFonts w:ascii="Arial" w:hAnsi="Arial" w:cs="Arial"/>
                <w:b/>
                <w:sz w:val="16"/>
                <w:szCs w:val="16"/>
              </w:rPr>
              <w:t>Variable 2</w:t>
            </w:r>
          </w:p>
          <w:p w14:paraId="34180C27" w14:textId="77777777" w:rsidR="005E1202" w:rsidRDefault="00E34C09">
            <w:pPr>
              <w:rPr>
                <w:rFonts w:ascii="Arial" w:hAnsi="Arial" w:cs="Arial"/>
                <w:sz w:val="16"/>
                <w:szCs w:val="16"/>
              </w:rPr>
            </w:pPr>
            <w:r>
              <w:rPr>
                <w:rFonts w:ascii="Arial" w:hAnsi="Arial" w:cs="Arial"/>
                <w:sz w:val="16"/>
                <w:szCs w:val="16"/>
              </w:rPr>
              <w:t>dislipidemias</w:t>
            </w:r>
          </w:p>
          <w:p w14:paraId="2633CEB9" w14:textId="77777777" w:rsidR="005E1202" w:rsidRDefault="005E1202">
            <w:pPr>
              <w:rPr>
                <w:rFonts w:ascii="Arial" w:hAnsi="Arial" w:cs="Arial"/>
                <w:sz w:val="16"/>
                <w:szCs w:val="16"/>
              </w:rPr>
            </w:pPr>
          </w:p>
        </w:tc>
        <w:tc>
          <w:tcPr>
            <w:tcW w:w="1842" w:type="dxa"/>
          </w:tcPr>
          <w:p w14:paraId="581BA8B2" w14:textId="77777777" w:rsidR="005E1202" w:rsidRDefault="00E34C09">
            <w:pPr>
              <w:rPr>
                <w:rFonts w:ascii="Arial" w:hAnsi="Arial" w:cs="Arial"/>
                <w:sz w:val="16"/>
                <w:szCs w:val="16"/>
              </w:rPr>
            </w:pPr>
            <w:r>
              <w:rPr>
                <w:rFonts w:ascii="Arial" w:hAnsi="Arial" w:cs="Arial"/>
                <w:b/>
                <w:sz w:val="16"/>
                <w:szCs w:val="16"/>
              </w:rPr>
              <w:t xml:space="preserve">Tasa de Incidencia: </w:t>
            </w:r>
            <w:r>
              <w:rPr>
                <w:rFonts w:ascii="Arial" w:hAnsi="Arial" w:cs="Arial"/>
                <w:sz w:val="16"/>
                <w:szCs w:val="16"/>
              </w:rPr>
              <w:t xml:space="preserve">expresa la </w:t>
            </w:r>
          </w:p>
          <w:p w14:paraId="7CA0C94A" w14:textId="77777777" w:rsidR="005E1202" w:rsidRDefault="00E34C09">
            <w:pPr>
              <w:rPr>
                <w:rFonts w:ascii="Arial" w:hAnsi="Arial" w:cs="Arial"/>
                <w:sz w:val="16"/>
                <w:szCs w:val="16"/>
              </w:rPr>
            </w:pPr>
            <w:r>
              <w:rPr>
                <w:rFonts w:ascii="Arial" w:hAnsi="Arial" w:cs="Arial"/>
                <w:sz w:val="16"/>
                <w:szCs w:val="16"/>
              </w:rPr>
              <w:t xml:space="preserve">probabilidad o riesgo de enfermar </w:t>
            </w:r>
          </w:p>
          <w:p w14:paraId="65BB137F" w14:textId="77777777" w:rsidR="005E1202" w:rsidRDefault="00E34C09">
            <w:pPr>
              <w:rPr>
                <w:rFonts w:ascii="Arial" w:hAnsi="Arial" w:cs="Arial"/>
                <w:sz w:val="16"/>
                <w:szCs w:val="16"/>
              </w:rPr>
            </w:pPr>
            <w:r>
              <w:rPr>
                <w:rFonts w:ascii="Arial" w:hAnsi="Arial" w:cs="Arial"/>
                <w:sz w:val="16"/>
                <w:szCs w:val="16"/>
              </w:rPr>
              <w:t xml:space="preserve">en una población por unidad de </w:t>
            </w:r>
          </w:p>
          <w:p w14:paraId="4C0412E4" w14:textId="77777777" w:rsidR="005E1202" w:rsidRDefault="00E34C09">
            <w:pPr>
              <w:rPr>
                <w:rFonts w:ascii="Arial" w:hAnsi="Arial" w:cs="Arial"/>
                <w:sz w:val="16"/>
                <w:szCs w:val="16"/>
              </w:rPr>
            </w:pPr>
            <w:r>
              <w:rPr>
                <w:rFonts w:ascii="Arial" w:hAnsi="Arial" w:cs="Arial"/>
                <w:sz w:val="16"/>
                <w:szCs w:val="16"/>
              </w:rPr>
              <w:t xml:space="preserve">tiempo, en relación a la población </w:t>
            </w:r>
          </w:p>
          <w:p w14:paraId="6A2E4823" w14:textId="77777777" w:rsidR="005E1202" w:rsidRDefault="00E34C09">
            <w:pPr>
              <w:rPr>
                <w:rFonts w:ascii="Arial" w:hAnsi="Arial" w:cs="Arial"/>
                <w:sz w:val="16"/>
                <w:szCs w:val="16"/>
              </w:rPr>
            </w:pPr>
            <w:r>
              <w:rPr>
                <w:rFonts w:ascii="Arial" w:hAnsi="Arial" w:cs="Arial"/>
                <w:sz w:val="16"/>
                <w:szCs w:val="16"/>
              </w:rPr>
              <w:t xml:space="preserve">susceptible en ese periodo de </w:t>
            </w:r>
          </w:p>
          <w:p w14:paraId="5FE84E71" w14:textId="77777777" w:rsidR="005E1202" w:rsidRDefault="00E34C09">
            <w:pPr>
              <w:rPr>
                <w:rFonts w:ascii="Arial" w:hAnsi="Arial" w:cs="Arial"/>
                <w:sz w:val="16"/>
                <w:szCs w:val="16"/>
              </w:rPr>
            </w:pPr>
            <w:r>
              <w:rPr>
                <w:rFonts w:ascii="Arial" w:hAnsi="Arial" w:cs="Arial"/>
                <w:sz w:val="16"/>
                <w:szCs w:val="16"/>
              </w:rPr>
              <w:t>tiempo.</w:t>
            </w:r>
          </w:p>
          <w:p w14:paraId="4B1D477B" w14:textId="77777777" w:rsidR="005E1202" w:rsidRDefault="005E1202">
            <w:pPr>
              <w:rPr>
                <w:rFonts w:ascii="Arial" w:hAnsi="Arial" w:cs="Arial"/>
                <w:sz w:val="16"/>
                <w:szCs w:val="16"/>
              </w:rPr>
            </w:pPr>
          </w:p>
          <w:p w14:paraId="3B566C12" w14:textId="77777777" w:rsidR="005E1202" w:rsidRDefault="00E34C09">
            <w:pPr>
              <w:rPr>
                <w:rFonts w:ascii="Arial" w:hAnsi="Arial" w:cs="Arial"/>
                <w:sz w:val="16"/>
                <w:szCs w:val="16"/>
              </w:rPr>
            </w:pPr>
            <w:r>
              <w:rPr>
                <w:rFonts w:ascii="Arial" w:hAnsi="Arial" w:cs="Arial"/>
                <w:b/>
                <w:sz w:val="16"/>
                <w:szCs w:val="16"/>
              </w:rPr>
              <w:t>Dislipidemia</w:t>
            </w:r>
            <w:r>
              <w:rPr>
                <w:rFonts w:ascii="Arial" w:hAnsi="Arial" w:cs="Arial"/>
                <w:sz w:val="16"/>
                <w:szCs w:val="16"/>
              </w:rPr>
              <w:t xml:space="preserve">: Es la alteración de </w:t>
            </w:r>
          </w:p>
          <w:p w14:paraId="736AFAE8" w14:textId="77777777" w:rsidR="005E1202" w:rsidRDefault="00E34C09">
            <w:pPr>
              <w:rPr>
                <w:rFonts w:ascii="Arial" w:hAnsi="Arial" w:cs="Arial"/>
                <w:sz w:val="16"/>
                <w:szCs w:val="16"/>
              </w:rPr>
            </w:pPr>
            <w:r>
              <w:rPr>
                <w:rFonts w:ascii="Arial" w:hAnsi="Arial" w:cs="Arial"/>
                <w:sz w:val="16"/>
                <w:szCs w:val="16"/>
              </w:rPr>
              <w:t xml:space="preserve">la concentración normal de los </w:t>
            </w:r>
          </w:p>
          <w:p w14:paraId="024CB3B6" w14:textId="77777777" w:rsidR="005E1202" w:rsidRDefault="00E34C09">
            <w:pPr>
              <w:rPr>
                <w:rFonts w:ascii="Arial" w:hAnsi="Arial" w:cs="Arial"/>
                <w:sz w:val="16"/>
                <w:szCs w:val="16"/>
              </w:rPr>
            </w:pPr>
            <w:r>
              <w:rPr>
                <w:rFonts w:ascii="Arial" w:hAnsi="Arial" w:cs="Arial"/>
                <w:sz w:val="16"/>
                <w:szCs w:val="16"/>
              </w:rPr>
              <w:t>lípidos en la sangre.</w:t>
            </w:r>
          </w:p>
          <w:p w14:paraId="65BE1F1D" w14:textId="77777777" w:rsidR="005E1202" w:rsidRDefault="005E1202">
            <w:pPr>
              <w:rPr>
                <w:rFonts w:ascii="Arial" w:hAnsi="Arial" w:cs="Arial"/>
                <w:sz w:val="16"/>
                <w:szCs w:val="16"/>
              </w:rPr>
            </w:pPr>
          </w:p>
          <w:p w14:paraId="09D7FB3F" w14:textId="77777777" w:rsidR="005E1202" w:rsidRDefault="00E34C09">
            <w:pPr>
              <w:rPr>
                <w:rFonts w:ascii="Arial" w:hAnsi="Arial" w:cs="Arial"/>
                <w:sz w:val="16"/>
                <w:szCs w:val="16"/>
              </w:rPr>
            </w:pPr>
            <w:r>
              <w:rPr>
                <w:rFonts w:ascii="Arial" w:hAnsi="Arial" w:cs="Arial"/>
                <w:b/>
                <w:sz w:val="16"/>
                <w:szCs w:val="16"/>
              </w:rPr>
              <w:t>Colesterol</w:t>
            </w:r>
            <w:r>
              <w:rPr>
                <w:rFonts w:ascii="Arial" w:hAnsi="Arial" w:cs="Arial"/>
                <w:sz w:val="16"/>
                <w:szCs w:val="16"/>
              </w:rPr>
              <w:t xml:space="preserve">: Molécula esteroidea, </w:t>
            </w:r>
          </w:p>
          <w:p w14:paraId="6BA39C57" w14:textId="77777777" w:rsidR="005E1202" w:rsidRDefault="00E34C09">
            <w:pPr>
              <w:rPr>
                <w:rFonts w:ascii="Arial" w:hAnsi="Arial" w:cs="Arial"/>
                <w:sz w:val="16"/>
                <w:szCs w:val="16"/>
              </w:rPr>
            </w:pPr>
            <w:r>
              <w:rPr>
                <w:rFonts w:ascii="Arial" w:hAnsi="Arial" w:cs="Arial"/>
                <w:sz w:val="16"/>
                <w:szCs w:val="16"/>
              </w:rPr>
              <w:t xml:space="preserve">formada por cuatro anillos </w:t>
            </w:r>
          </w:p>
          <w:p w14:paraId="188C0E89" w14:textId="77777777" w:rsidR="005E1202" w:rsidRDefault="00E34C09">
            <w:pPr>
              <w:rPr>
                <w:rFonts w:ascii="Arial" w:hAnsi="Arial" w:cs="Arial"/>
                <w:sz w:val="16"/>
                <w:szCs w:val="16"/>
              </w:rPr>
            </w:pPr>
            <w:r>
              <w:rPr>
                <w:rFonts w:ascii="Arial" w:hAnsi="Arial" w:cs="Arial"/>
                <w:sz w:val="16"/>
                <w:szCs w:val="16"/>
              </w:rPr>
              <w:t xml:space="preserve">hidrocarbonados más una cadena </w:t>
            </w:r>
          </w:p>
          <w:p w14:paraId="26B29D0A" w14:textId="77777777" w:rsidR="005E1202" w:rsidRDefault="00E34C09">
            <w:pPr>
              <w:rPr>
                <w:rFonts w:ascii="Arial" w:hAnsi="Arial" w:cs="Arial"/>
                <w:sz w:val="16"/>
                <w:szCs w:val="16"/>
              </w:rPr>
            </w:pPr>
            <w:r>
              <w:rPr>
                <w:rFonts w:ascii="Arial" w:hAnsi="Arial" w:cs="Arial"/>
                <w:sz w:val="16"/>
                <w:szCs w:val="16"/>
              </w:rPr>
              <w:t xml:space="preserve">alifática de ocho átomos de </w:t>
            </w:r>
          </w:p>
          <w:p w14:paraId="66E084F7" w14:textId="77777777" w:rsidR="005E1202" w:rsidRDefault="00E34C09">
            <w:pPr>
              <w:rPr>
                <w:rFonts w:ascii="Arial" w:hAnsi="Arial" w:cs="Arial"/>
                <w:sz w:val="16"/>
                <w:szCs w:val="16"/>
              </w:rPr>
            </w:pPr>
            <w:r>
              <w:rPr>
                <w:rFonts w:ascii="Arial" w:hAnsi="Arial" w:cs="Arial"/>
                <w:sz w:val="16"/>
                <w:szCs w:val="16"/>
              </w:rPr>
              <w:t xml:space="preserve">carbono en el C-17 y un OH en el </w:t>
            </w:r>
          </w:p>
          <w:p w14:paraId="4183DA20" w14:textId="77777777" w:rsidR="005E1202" w:rsidRDefault="00E34C09">
            <w:pPr>
              <w:rPr>
                <w:rFonts w:ascii="Arial" w:hAnsi="Arial" w:cs="Arial"/>
                <w:sz w:val="16"/>
                <w:szCs w:val="16"/>
              </w:rPr>
            </w:pPr>
            <w:r>
              <w:rPr>
                <w:rFonts w:ascii="Arial" w:hAnsi="Arial" w:cs="Arial"/>
                <w:sz w:val="16"/>
                <w:szCs w:val="16"/>
              </w:rPr>
              <w:t xml:space="preserve">C-3 del anillo A. </w:t>
            </w:r>
          </w:p>
          <w:p w14:paraId="6AFAB436" w14:textId="77777777" w:rsidR="005E1202" w:rsidRDefault="005E1202">
            <w:pPr>
              <w:rPr>
                <w:rFonts w:ascii="Arial" w:hAnsi="Arial" w:cs="Arial"/>
                <w:sz w:val="16"/>
                <w:szCs w:val="16"/>
              </w:rPr>
            </w:pPr>
          </w:p>
          <w:p w14:paraId="48EB4613" w14:textId="77777777" w:rsidR="005E1202" w:rsidRDefault="00E34C09">
            <w:pPr>
              <w:rPr>
                <w:rFonts w:ascii="Arial" w:hAnsi="Arial" w:cs="Arial"/>
                <w:sz w:val="16"/>
                <w:szCs w:val="16"/>
              </w:rPr>
            </w:pPr>
            <w:r>
              <w:rPr>
                <w:rFonts w:ascii="Arial" w:hAnsi="Arial" w:cs="Arial"/>
                <w:b/>
                <w:sz w:val="16"/>
                <w:szCs w:val="16"/>
              </w:rPr>
              <w:t>Triglicéridos</w:t>
            </w:r>
            <w:r>
              <w:rPr>
                <w:rFonts w:ascii="Arial" w:hAnsi="Arial" w:cs="Arial"/>
                <w:sz w:val="16"/>
                <w:szCs w:val="16"/>
              </w:rPr>
              <w:t xml:space="preserve">: Moléculas de </w:t>
            </w:r>
          </w:p>
          <w:p w14:paraId="4ACA2802" w14:textId="77777777" w:rsidR="005E1202" w:rsidRDefault="00E34C09">
            <w:pPr>
              <w:rPr>
                <w:rFonts w:ascii="Arial" w:hAnsi="Arial" w:cs="Arial"/>
                <w:sz w:val="16"/>
                <w:szCs w:val="16"/>
              </w:rPr>
            </w:pPr>
            <w:r>
              <w:rPr>
                <w:rFonts w:ascii="Arial" w:hAnsi="Arial" w:cs="Arial"/>
                <w:sz w:val="16"/>
                <w:szCs w:val="16"/>
              </w:rPr>
              <w:t xml:space="preserve">glicerol, esterificadas con tres </w:t>
            </w:r>
          </w:p>
          <w:p w14:paraId="08719934" w14:textId="77777777" w:rsidR="005E1202" w:rsidRDefault="00E34C09">
            <w:pPr>
              <w:rPr>
                <w:rFonts w:ascii="Arial" w:hAnsi="Arial" w:cs="Arial"/>
                <w:sz w:val="16"/>
                <w:szCs w:val="16"/>
              </w:rPr>
            </w:pPr>
            <w:r>
              <w:rPr>
                <w:rFonts w:ascii="Arial" w:hAnsi="Arial" w:cs="Arial"/>
                <w:sz w:val="16"/>
                <w:szCs w:val="16"/>
              </w:rPr>
              <w:t xml:space="preserve">ácidos grasos. Principal forma de </w:t>
            </w:r>
          </w:p>
          <w:p w14:paraId="7D5B09C4" w14:textId="77777777" w:rsidR="005E1202" w:rsidRDefault="00E34C09">
            <w:pPr>
              <w:rPr>
                <w:rFonts w:ascii="Arial" w:hAnsi="Arial" w:cs="Arial"/>
                <w:sz w:val="16"/>
                <w:szCs w:val="16"/>
              </w:rPr>
            </w:pPr>
            <w:r>
              <w:rPr>
                <w:rFonts w:ascii="Arial" w:hAnsi="Arial" w:cs="Arial"/>
                <w:sz w:val="16"/>
                <w:szCs w:val="16"/>
              </w:rPr>
              <w:t xml:space="preserve">almacenamiento de energía en el </w:t>
            </w:r>
          </w:p>
          <w:p w14:paraId="7532D9BC" w14:textId="77777777" w:rsidR="005E1202" w:rsidRDefault="00E34C09">
            <w:pPr>
              <w:rPr>
                <w:rFonts w:ascii="Arial" w:hAnsi="Arial" w:cs="Arial"/>
                <w:sz w:val="16"/>
                <w:szCs w:val="16"/>
              </w:rPr>
            </w:pPr>
            <w:r>
              <w:rPr>
                <w:rFonts w:ascii="Arial" w:hAnsi="Arial" w:cs="Arial"/>
                <w:sz w:val="16"/>
                <w:szCs w:val="16"/>
              </w:rPr>
              <w:t>organismo.</w:t>
            </w:r>
          </w:p>
        </w:tc>
        <w:tc>
          <w:tcPr>
            <w:tcW w:w="1843" w:type="dxa"/>
          </w:tcPr>
          <w:p w14:paraId="042C5D41" w14:textId="77777777" w:rsidR="005E1202" w:rsidRDefault="005E1202">
            <w:pPr>
              <w:rPr>
                <w:rFonts w:ascii="Arial" w:hAnsi="Arial" w:cs="Arial"/>
                <w:sz w:val="16"/>
                <w:szCs w:val="16"/>
              </w:rPr>
            </w:pPr>
          </w:p>
          <w:p w14:paraId="4D2E12B8" w14:textId="77777777" w:rsidR="005E1202" w:rsidRDefault="005E1202">
            <w:pPr>
              <w:rPr>
                <w:rFonts w:ascii="Arial" w:hAnsi="Arial" w:cs="Arial"/>
                <w:sz w:val="16"/>
                <w:szCs w:val="16"/>
              </w:rPr>
            </w:pPr>
          </w:p>
          <w:p w14:paraId="308F224F" w14:textId="77777777" w:rsidR="005E1202" w:rsidRDefault="005E1202">
            <w:pPr>
              <w:rPr>
                <w:rFonts w:ascii="Arial" w:hAnsi="Arial" w:cs="Arial"/>
                <w:sz w:val="16"/>
                <w:szCs w:val="16"/>
              </w:rPr>
            </w:pPr>
          </w:p>
          <w:p w14:paraId="3848A0CA" w14:textId="77777777" w:rsidR="005E1202" w:rsidRDefault="00E34C09">
            <w:pPr>
              <w:rPr>
                <w:rFonts w:ascii="Arial" w:hAnsi="Arial" w:cs="Arial"/>
                <w:sz w:val="16"/>
                <w:szCs w:val="16"/>
              </w:rPr>
            </w:pPr>
            <w:r>
              <w:rPr>
                <w:rFonts w:ascii="Arial" w:hAnsi="Arial" w:cs="Arial"/>
                <w:sz w:val="16"/>
                <w:szCs w:val="16"/>
              </w:rPr>
              <w:t xml:space="preserve">Mediante la aplicación </w:t>
            </w:r>
          </w:p>
          <w:p w14:paraId="7918A4F1" w14:textId="77777777" w:rsidR="005E1202" w:rsidRDefault="00E34C09">
            <w:pPr>
              <w:rPr>
                <w:rFonts w:ascii="Arial" w:hAnsi="Arial" w:cs="Arial"/>
                <w:sz w:val="16"/>
                <w:szCs w:val="16"/>
              </w:rPr>
            </w:pPr>
            <w:r>
              <w:rPr>
                <w:rFonts w:ascii="Arial" w:hAnsi="Arial" w:cs="Arial"/>
                <w:sz w:val="16"/>
                <w:szCs w:val="16"/>
              </w:rPr>
              <w:t>de la fórmula:</w:t>
            </w:r>
          </w:p>
          <w:p w14:paraId="5E6D6F63" w14:textId="77777777" w:rsidR="005E1202" w:rsidRDefault="005E1202">
            <w:pPr>
              <w:rPr>
                <w:rFonts w:ascii="Arial" w:hAnsi="Arial" w:cs="Arial"/>
                <w:sz w:val="16"/>
                <w:szCs w:val="16"/>
              </w:rPr>
            </w:pPr>
          </w:p>
          <w:p w14:paraId="15F2D0C9" w14:textId="469F473F" w:rsidR="005E1202" w:rsidRDefault="254B2475" w:rsidP="254B2475">
            <w:pPr>
              <w:rPr>
                <w:rFonts w:ascii="Arial" w:hAnsi="Arial" w:cs="Arial"/>
                <w:sz w:val="16"/>
                <w:szCs w:val="16"/>
              </w:rPr>
            </w:pPr>
            <w:r w:rsidRPr="254B2475">
              <w:rPr>
                <w:rFonts w:ascii="Arial" w:hAnsi="Arial" w:cs="Arial"/>
                <w:sz w:val="16"/>
                <w:szCs w:val="16"/>
              </w:rPr>
              <w:t>T. de Incidencia =Número de casos existentes</w:t>
            </w:r>
          </w:p>
          <w:p w14:paraId="37E2E7C0" w14:textId="77777777" w:rsidR="005E1202" w:rsidRDefault="00E34C09">
            <w:pPr>
              <w:rPr>
                <w:rFonts w:ascii="Arial" w:hAnsi="Arial" w:cs="Arial"/>
                <w:sz w:val="16"/>
                <w:szCs w:val="16"/>
              </w:rPr>
            </w:pPr>
            <w:r>
              <w:rPr>
                <w:rFonts w:ascii="Arial" w:hAnsi="Arial" w:cs="Arial"/>
                <w:sz w:val="16"/>
                <w:szCs w:val="16"/>
              </w:rPr>
              <w:t xml:space="preserve">de la enfermedad en un periodo dado x100 </w:t>
            </w:r>
            <w:r>
              <w:rPr>
                <w:rFonts w:ascii="Arial" w:hAnsi="Arial" w:cs="Arial"/>
                <w:noProof/>
                <w:sz w:val="16"/>
                <w:szCs w:val="16"/>
                <w:lang w:eastAsia="es-SV" w:bidi="ar-SA"/>
              </w:rPr>
              <mc:AlternateContent>
                <mc:Choice Requires="wps">
                  <w:drawing>
                    <wp:inline distT="0" distB="0" distL="0" distR="0" wp14:anchorId="286A36CD" wp14:editId="651FD493">
                      <wp:extent cx="1026886" cy="45719"/>
                      <wp:effectExtent l="0" t="0" r="20955" b="31115"/>
                      <wp:docPr id="1030" name="Conector recto de flecha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026886" cy="45719"/>
                              </a:xfrm>
                              <a:prstGeom prst="straightConnector1">
                                <a:avLst/>
                              </a:prstGeom>
                              <a:ln w="12700" cap="flat" cmpd="sng">
                                <a:solidFill>
                                  <a:srgbClr val="000000"/>
                                </a:solidFill>
                                <a:prstDash val="solid"/>
                                <a:miter/>
                                <a:headEnd/>
                                <a:tailEnd/>
                              </a:ln>
                            </wps:spPr>
                            <wps:bodyPr/>
                          </wps:wsp>
                        </a:graphicData>
                      </a:graphic>
                    </wp:inline>
                  </w:drawing>
                </mc:Choice>
                <mc:Fallback>
                  <w:pict>
                    <v:shapetype w14:anchorId="13AA1D90" id="_x0000_t32" coordsize="21600,21600" o:spt="32" o:oned="t" path="m,l21600,21600e" filled="f">
                      <v:path arrowok="t" fillok="f" o:connecttype="none"/>
                      <o:lock v:ext="edit" shapetype="t"/>
                    </v:shapetype>
                    <v:shape id="Conector recto de flecha 6" o:spid="_x0000_s1026" type="#_x0000_t32" style="width:80.85pt;height:3.6pt;flip:y;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" strokeweight="1pt">
                      <v:stroke joinstyle="miter"/>
                      <o:lock v:ext="edit" shapetype="f"/>
                      <w10:anchorlock/>
                    </v:shape>
                  </w:pict>
                </mc:Fallback>
              </mc:AlternateContent>
            </w:r>
            <w:r>
              <w:rPr>
                <w:rFonts w:ascii="Arial" w:hAnsi="Arial" w:cs="Arial"/>
                <w:sz w:val="16"/>
                <w:szCs w:val="16"/>
              </w:rPr>
              <w:t xml:space="preserve">Población en riesgo de </w:t>
            </w:r>
          </w:p>
          <w:p w14:paraId="5BBB85C9" w14:textId="77777777" w:rsidR="005E1202" w:rsidRDefault="00E34C09">
            <w:pPr>
              <w:rPr>
                <w:rFonts w:ascii="Arial" w:hAnsi="Arial" w:cs="Arial"/>
                <w:sz w:val="16"/>
                <w:szCs w:val="16"/>
              </w:rPr>
            </w:pPr>
            <w:r>
              <w:rPr>
                <w:rFonts w:ascii="Arial" w:hAnsi="Arial" w:cs="Arial"/>
                <w:sz w:val="16"/>
                <w:szCs w:val="16"/>
              </w:rPr>
              <w:t xml:space="preserve">esa enfermedad en el </w:t>
            </w:r>
          </w:p>
          <w:p w14:paraId="56296A5B" w14:textId="77777777" w:rsidR="005E1202" w:rsidRDefault="00E34C09">
            <w:pPr>
              <w:rPr>
                <w:rFonts w:ascii="Arial" w:hAnsi="Arial" w:cs="Arial"/>
                <w:sz w:val="16"/>
                <w:szCs w:val="16"/>
              </w:rPr>
            </w:pPr>
            <w:r>
              <w:rPr>
                <w:rFonts w:ascii="Arial" w:hAnsi="Arial" w:cs="Arial"/>
                <w:sz w:val="16"/>
                <w:szCs w:val="16"/>
              </w:rPr>
              <w:t>lugar en ese periodo</w:t>
            </w:r>
          </w:p>
          <w:p w14:paraId="7B969857" w14:textId="77777777" w:rsidR="005E1202" w:rsidRDefault="005E1202">
            <w:pPr>
              <w:rPr>
                <w:rFonts w:ascii="Arial" w:hAnsi="Arial" w:cs="Arial"/>
                <w:sz w:val="16"/>
                <w:szCs w:val="16"/>
              </w:rPr>
            </w:pPr>
          </w:p>
          <w:p w14:paraId="0FE634FD" w14:textId="77777777" w:rsidR="005E1202" w:rsidRDefault="005E1202">
            <w:pPr>
              <w:rPr>
                <w:rFonts w:ascii="Arial" w:hAnsi="Arial" w:cs="Arial"/>
                <w:sz w:val="16"/>
                <w:szCs w:val="16"/>
              </w:rPr>
            </w:pPr>
          </w:p>
          <w:p w14:paraId="62A1F980" w14:textId="77777777" w:rsidR="005E1202" w:rsidRDefault="005E1202">
            <w:pPr>
              <w:rPr>
                <w:rFonts w:ascii="Arial" w:hAnsi="Arial" w:cs="Arial"/>
                <w:sz w:val="16"/>
                <w:szCs w:val="16"/>
              </w:rPr>
            </w:pPr>
          </w:p>
          <w:p w14:paraId="33231C94" w14:textId="77777777" w:rsidR="005E1202" w:rsidRDefault="00E34C09">
            <w:pPr>
              <w:rPr>
                <w:rFonts w:ascii="Arial" w:hAnsi="Arial" w:cs="Arial"/>
                <w:sz w:val="16"/>
                <w:szCs w:val="16"/>
              </w:rPr>
            </w:pPr>
            <w:r>
              <w:rPr>
                <w:rFonts w:ascii="Arial" w:hAnsi="Arial" w:cs="Arial"/>
                <w:sz w:val="16"/>
                <w:szCs w:val="16"/>
              </w:rPr>
              <w:t xml:space="preserve">A través de una cédula de </w:t>
            </w:r>
          </w:p>
          <w:p w14:paraId="4A7C0336" w14:textId="77777777" w:rsidR="005E1202" w:rsidRDefault="00E34C09">
            <w:pPr>
              <w:rPr>
                <w:rFonts w:ascii="Arial" w:hAnsi="Arial" w:cs="Arial"/>
                <w:sz w:val="16"/>
                <w:szCs w:val="16"/>
              </w:rPr>
            </w:pPr>
            <w:r>
              <w:rPr>
                <w:rFonts w:ascii="Arial" w:hAnsi="Arial" w:cs="Arial"/>
                <w:sz w:val="16"/>
                <w:szCs w:val="16"/>
              </w:rPr>
              <w:t>Entrevista</w:t>
            </w:r>
          </w:p>
          <w:p w14:paraId="300079F4" w14:textId="77777777" w:rsidR="005E1202" w:rsidRDefault="005E1202">
            <w:pPr>
              <w:rPr>
                <w:rFonts w:ascii="Arial" w:hAnsi="Arial" w:cs="Arial"/>
                <w:sz w:val="16"/>
                <w:szCs w:val="16"/>
              </w:rPr>
            </w:pPr>
          </w:p>
          <w:p w14:paraId="299D8616" w14:textId="77777777" w:rsidR="005E1202" w:rsidRDefault="005E1202">
            <w:pPr>
              <w:rPr>
                <w:rFonts w:ascii="Arial" w:hAnsi="Arial" w:cs="Arial"/>
                <w:sz w:val="16"/>
                <w:szCs w:val="16"/>
              </w:rPr>
            </w:pPr>
          </w:p>
          <w:p w14:paraId="491D2769" w14:textId="77777777" w:rsidR="005E1202" w:rsidRDefault="005E1202">
            <w:pPr>
              <w:rPr>
                <w:rFonts w:ascii="Arial" w:hAnsi="Arial" w:cs="Arial"/>
                <w:sz w:val="16"/>
                <w:szCs w:val="16"/>
              </w:rPr>
            </w:pPr>
          </w:p>
          <w:p w14:paraId="30DD33A5" w14:textId="77777777" w:rsidR="005E1202" w:rsidRDefault="00E34C09">
            <w:pPr>
              <w:rPr>
                <w:rFonts w:ascii="Arial" w:hAnsi="Arial" w:cs="Arial"/>
                <w:sz w:val="16"/>
                <w:szCs w:val="16"/>
              </w:rPr>
            </w:pPr>
            <w:r>
              <w:rPr>
                <w:rFonts w:ascii="Arial" w:hAnsi="Arial" w:cs="Arial"/>
                <w:sz w:val="16"/>
                <w:szCs w:val="16"/>
              </w:rPr>
              <w:t>Realizando la historia clínica</w:t>
            </w:r>
          </w:p>
          <w:p w14:paraId="6F5CD9ED" w14:textId="77777777" w:rsidR="005E1202" w:rsidRDefault="005E1202">
            <w:pPr>
              <w:rPr>
                <w:rFonts w:ascii="Arial" w:hAnsi="Arial" w:cs="Arial"/>
                <w:sz w:val="16"/>
                <w:szCs w:val="16"/>
              </w:rPr>
            </w:pPr>
          </w:p>
          <w:p w14:paraId="4EF7FBD7" w14:textId="77777777" w:rsidR="005E1202" w:rsidRDefault="005E1202">
            <w:pPr>
              <w:rPr>
                <w:rFonts w:ascii="Arial" w:hAnsi="Arial" w:cs="Arial"/>
                <w:sz w:val="16"/>
                <w:szCs w:val="16"/>
              </w:rPr>
            </w:pPr>
          </w:p>
          <w:p w14:paraId="740C982E" w14:textId="77777777" w:rsidR="005E1202" w:rsidRDefault="005E1202">
            <w:pPr>
              <w:rPr>
                <w:rFonts w:ascii="Arial" w:hAnsi="Arial" w:cs="Arial"/>
                <w:sz w:val="16"/>
                <w:szCs w:val="16"/>
              </w:rPr>
            </w:pPr>
          </w:p>
          <w:p w14:paraId="15C78039" w14:textId="77777777" w:rsidR="005E1202" w:rsidRDefault="005E1202">
            <w:pPr>
              <w:rPr>
                <w:rFonts w:ascii="Arial" w:hAnsi="Arial" w:cs="Arial"/>
                <w:sz w:val="16"/>
                <w:szCs w:val="16"/>
              </w:rPr>
            </w:pPr>
          </w:p>
          <w:p w14:paraId="1D3252C7" w14:textId="77777777" w:rsidR="005E1202" w:rsidRDefault="00E34C09">
            <w:pPr>
              <w:rPr>
                <w:rFonts w:ascii="Arial" w:hAnsi="Arial" w:cs="Arial"/>
                <w:sz w:val="16"/>
                <w:szCs w:val="16"/>
              </w:rPr>
            </w:pPr>
            <w:r>
              <w:rPr>
                <w:rFonts w:ascii="Arial" w:hAnsi="Arial" w:cs="Arial"/>
                <w:sz w:val="16"/>
                <w:szCs w:val="16"/>
              </w:rPr>
              <w:t xml:space="preserve">Mediante las pruebas de </w:t>
            </w:r>
          </w:p>
          <w:p w14:paraId="62938D54" w14:textId="77777777" w:rsidR="005E1202" w:rsidRDefault="00E34C09">
            <w:pPr>
              <w:rPr>
                <w:rFonts w:ascii="Arial" w:hAnsi="Arial" w:cs="Arial"/>
                <w:sz w:val="16"/>
                <w:szCs w:val="16"/>
              </w:rPr>
            </w:pPr>
            <w:r>
              <w:rPr>
                <w:rFonts w:ascii="Arial" w:hAnsi="Arial" w:cs="Arial"/>
                <w:sz w:val="16"/>
                <w:szCs w:val="16"/>
              </w:rPr>
              <w:t>laboratorio.</w:t>
            </w:r>
          </w:p>
          <w:p w14:paraId="527D639D" w14:textId="77777777" w:rsidR="005E1202" w:rsidRDefault="005E1202">
            <w:pPr>
              <w:rPr>
                <w:rFonts w:ascii="Arial" w:hAnsi="Arial" w:cs="Arial"/>
                <w:sz w:val="16"/>
                <w:szCs w:val="16"/>
              </w:rPr>
            </w:pPr>
          </w:p>
          <w:p w14:paraId="5101B52C" w14:textId="77777777" w:rsidR="005E1202" w:rsidRDefault="005E1202">
            <w:pPr>
              <w:rPr>
                <w:rFonts w:ascii="Arial" w:hAnsi="Arial" w:cs="Arial"/>
                <w:sz w:val="16"/>
                <w:szCs w:val="16"/>
              </w:rPr>
            </w:pPr>
          </w:p>
          <w:p w14:paraId="3C8EC45C" w14:textId="77777777" w:rsidR="005E1202" w:rsidRDefault="005E1202">
            <w:pPr>
              <w:rPr>
                <w:rFonts w:ascii="Arial" w:hAnsi="Arial" w:cs="Arial"/>
                <w:sz w:val="16"/>
                <w:szCs w:val="16"/>
              </w:rPr>
            </w:pPr>
          </w:p>
          <w:p w14:paraId="326DC100" w14:textId="77777777" w:rsidR="005E1202" w:rsidRDefault="005E1202">
            <w:pPr>
              <w:rPr>
                <w:rFonts w:ascii="Arial" w:hAnsi="Arial" w:cs="Arial"/>
                <w:sz w:val="16"/>
                <w:szCs w:val="16"/>
              </w:rPr>
            </w:pPr>
          </w:p>
        </w:tc>
        <w:tc>
          <w:tcPr>
            <w:tcW w:w="1843" w:type="dxa"/>
          </w:tcPr>
          <w:p w14:paraId="0A821549" w14:textId="77777777" w:rsidR="005E1202" w:rsidRDefault="005E1202">
            <w:pPr>
              <w:spacing w:line="276" w:lineRule="auto"/>
              <w:rPr>
                <w:rFonts w:ascii="Calibri" w:hAnsi="Calibri"/>
              </w:rPr>
            </w:pPr>
          </w:p>
          <w:p w14:paraId="5A3CCC11" w14:textId="77777777" w:rsidR="005E1202" w:rsidRDefault="00E34C09">
            <w:pPr>
              <w:rPr>
                <w:rFonts w:ascii="Calibri" w:hAnsi="Calibri"/>
                <w:sz w:val="20"/>
                <w:szCs w:val="20"/>
              </w:rPr>
            </w:pPr>
            <w:r>
              <w:rPr>
                <w:rFonts w:ascii="Calibri" w:hAnsi="Calibri"/>
                <w:sz w:val="20"/>
                <w:szCs w:val="20"/>
              </w:rPr>
              <w:t xml:space="preserve">Número de casos </w:t>
            </w:r>
          </w:p>
          <w:p w14:paraId="5257BF78" w14:textId="77777777" w:rsidR="005E1202" w:rsidRDefault="00E34C09">
            <w:pPr>
              <w:rPr>
                <w:rFonts w:ascii="Calibri" w:hAnsi="Calibri"/>
                <w:sz w:val="20"/>
                <w:szCs w:val="20"/>
              </w:rPr>
            </w:pPr>
            <w:r>
              <w:rPr>
                <w:rFonts w:ascii="Calibri" w:hAnsi="Calibri"/>
                <w:sz w:val="20"/>
                <w:szCs w:val="20"/>
              </w:rPr>
              <w:t>Nuevos</w:t>
            </w:r>
          </w:p>
          <w:p w14:paraId="66FDCF4E" w14:textId="77777777" w:rsidR="005E1202" w:rsidRDefault="005E1202">
            <w:pPr>
              <w:rPr>
                <w:rFonts w:ascii="Calibri" w:hAnsi="Calibri"/>
                <w:sz w:val="20"/>
                <w:szCs w:val="20"/>
              </w:rPr>
            </w:pPr>
          </w:p>
          <w:p w14:paraId="3BEE236D" w14:textId="77777777" w:rsidR="005E1202" w:rsidRDefault="005E1202">
            <w:pPr>
              <w:rPr>
                <w:rFonts w:ascii="Calibri" w:hAnsi="Calibri"/>
                <w:sz w:val="20"/>
                <w:szCs w:val="20"/>
              </w:rPr>
            </w:pPr>
          </w:p>
          <w:p w14:paraId="0CCC0888" w14:textId="77777777" w:rsidR="005E1202" w:rsidRDefault="005E1202">
            <w:pPr>
              <w:rPr>
                <w:rFonts w:ascii="Calibri" w:hAnsi="Calibri"/>
                <w:sz w:val="20"/>
                <w:szCs w:val="20"/>
              </w:rPr>
            </w:pPr>
          </w:p>
          <w:p w14:paraId="1A94064C" w14:textId="77777777" w:rsidR="005E1202" w:rsidRDefault="00E34C09">
            <w:pPr>
              <w:rPr>
                <w:rFonts w:ascii="Calibri" w:hAnsi="Calibri"/>
                <w:b/>
                <w:sz w:val="20"/>
                <w:szCs w:val="20"/>
              </w:rPr>
            </w:pPr>
            <w:r>
              <w:rPr>
                <w:rFonts w:ascii="Calibri" w:hAnsi="Calibri"/>
                <w:b/>
                <w:sz w:val="20"/>
                <w:szCs w:val="20"/>
              </w:rPr>
              <w:t xml:space="preserve">Características </w:t>
            </w:r>
          </w:p>
          <w:p w14:paraId="27D7DDB7" w14:textId="77777777" w:rsidR="005E1202" w:rsidRDefault="00E34C09">
            <w:pPr>
              <w:rPr>
                <w:rFonts w:ascii="Calibri" w:hAnsi="Calibri"/>
                <w:b/>
                <w:sz w:val="20"/>
                <w:szCs w:val="20"/>
              </w:rPr>
            </w:pPr>
            <w:r>
              <w:rPr>
                <w:rFonts w:ascii="Calibri" w:hAnsi="Calibri"/>
                <w:b/>
                <w:sz w:val="20"/>
                <w:szCs w:val="20"/>
              </w:rPr>
              <w:t>sociodemográficas</w:t>
            </w:r>
          </w:p>
          <w:p w14:paraId="4E7C1C57" w14:textId="77777777" w:rsidR="005E1202" w:rsidRDefault="00E34C09">
            <w:pPr>
              <w:rPr>
                <w:rFonts w:ascii="Calibri" w:hAnsi="Calibri"/>
                <w:sz w:val="20"/>
                <w:szCs w:val="20"/>
              </w:rPr>
            </w:pPr>
            <w:r>
              <w:rPr>
                <w:rFonts w:ascii="Calibri" w:hAnsi="Calibri"/>
                <w:sz w:val="20"/>
                <w:szCs w:val="20"/>
              </w:rPr>
              <w:t xml:space="preserve">Edad </w:t>
            </w:r>
          </w:p>
          <w:p w14:paraId="199848A6" w14:textId="77777777" w:rsidR="005E1202" w:rsidRDefault="00E34C09">
            <w:pPr>
              <w:rPr>
                <w:rFonts w:ascii="Calibri" w:hAnsi="Calibri"/>
                <w:sz w:val="20"/>
                <w:szCs w:val="20"/>
              </w:rPr>
            </w:pPr>
            <w:r>
              <w:rPr>
                <w:rFonts w:ascii="Calibri" w:hAnsi="Calibri"/>
                <w:sz w:val="20"/>
                <w:szCs w:val="20"/>
              </w:rPr>
              <w:t xml:space="preserve">Sexo </w:t>
            </w:r>
          </w:p>
          <w:p w14:paraId="45E1AAD2" w14:textId="77777777" w:rsidR="005E1202" w:rsidRDefault="00E34C09">
            <w:pPr>
              <w:rPr>
                <w:rFonts w:ascii="Calibri" w:hAnsi="Calibri"/>
                <w:sz w:val="20"/>
                <w:szCs w:val="20"/>
              </w:rPr>
            </w:pPr>
            <w:r>
              <w:rPr>
                <w:rFonts w:ascii="Calibri" w:hAnsi="Calibri"/>
                <w:sz w:val="20"/>
                <w:szCs w:val="20"/>
              </w:rPr>
              <w:t>Ocupación</w:t>
            </w:r>
          </w:p>
          <w:p w14:paraId="79151709" w14:textId="77777777" w:rsidR="005E1202" w:rsidRDefault="00E34C09">
            <w:pPr>
              <w:rPr>
                <w:rFonts w:ascii="Calibri" w:hAnsi="Calibri"/>
                <w:sz w:val="20"/>
                <w:szCs w:val="20"/>
              </w:rPr>
            </w:pPr>
            <w:r>
              <w:rPr>
                <w:rFonts w:ascii="Calibri" w:hAnsi="Calibri"/>
                <w:sz w:val="20"/>
                <w:szCs w:val="20"/>
              </w:rPr>
              <w:t>Área geográfica</w:t>
            </w:r>
          </w:p>
          <w:p w14:paraId="4A990D24" w14:textId="77777777" w:rsidR="005E1202" w:rsidRDefault="005E1202">
            <w:pPr>
              <w:rPr>
                <w:rFonts w:ascii="Calibri" w:hAnsi="Calibri"/>
                <w:sz w:val="20"/>
                <w:szCs w:val="20"/>
              </w:rPr>
            </w:pPr>
          </w:p>
          <w:p w14:paraId="603CC4DB" w14:textId="77777777" w:rsidR="005E1202" w:rsidRDefault="005E1202">
            <w:pPr>
              <w:rPr>
                <w:rFonts w:ascii="Calibri" w:hAnsi="Calibri"/>
                <w:sz w:val="20"/>
                <w:szCs w:val="20"/>
              </w:rPr>
            </w:pPr>
          </w:p>
          <w:p w14:paraId="5BAD3425" w14:textId="77777777" w:rsidR="005E1202" w:rsidRDefault="005E1202">
            <w:pPr>
              <w:rPr>
                <w:rFonts w:ascii="Calibri" w:hAnsi="Calibri"/>
                <w:sz w:val="20"/>
                <w:szCs w:val="20"/>
              </w:rPr>
            </w:pPr>
          </w:p>
          <w:p w14:paraId="4C5A140A" w14:textId="77777777" w:rsidR="005E1202" w:rsidRDefault="00E34C09">
            <w:pPr>
              <w:rPr>
                <w:rFonts w:ascii="Calibri" w:hAnsi="Calibri"/>
                <w:b/>
                <w:sz w:val="20"/>
                <w:szCs w:val="20"/>
              </w:rPr>
            </w:pPr>
            <w:r>
              <w:rPr>
                <w:rFonts w:ascii="Calibri" w:hAnsi="Calibri"/>
                <w:sz w:val="20"/>
                <w:szCs w:val="20"/>
              </w:rPr>
              <w:t>Anamnesis</w:t>
            </w:r>
            <w:r>
              <w:rPr>
                <w:rFonts w:ascii="Calibri" w:hAnsi="Calibri"/>
                <w:b/>
                <w:sz w:val="20"/>
                <w:szCs w:val="20"/>
              </w:rPr>
              <w:t xml:space="preserve"> </w:t>
            </w:r>
          </w:p>
          <w:p w14:paraId="4AE44056" w14:textId="77777777" w:rsidR="005E1202" w:rsidRDefault="00E34C09">
            <w:pPr>
              <w:rPr>
                <w:rFonts w:ascii="Calibri" w:hAnsi="Calibri"/>
                <w:sz w:val="20"/>
                <w:szCs w:val="20"/>
              </w:rPr>
            </w:pPr>
            <w:r>
              <w:rPr>
                <w:rFonts w:ascii="Calibri" w:hAnsi="Calibri"/>
                <w:sz w:val="20"/>
                <w:szCs w:val="20"/>
              </w:rPr>
              <w:t>Examen físico:</w:t>
            </w:r>
          </w:p>
          <w:p w14:paraId="112996EE" w14:textId="77777777" w:rsidR="005E1202" w:rsidRDefault="00E34C09">
            <w:pPr>
              <w:rPr>
                <w:rFonts w:ascii="Calibri" w:hAnsi="Calibri"/>
                <w:sz w:val="20"/>
                <w:szCs w:val="20"/>
              </w:rPr>
            </w:pPr>
            <w:r>
              <w:rPr>
                <w:rFonts w:ascii="Calibri" w:hAnsi="Calibri"/>
                <w:sz w:val="20"/>
                <w:szCs w:val="20"/>
              </w:rPr>
              <w:t xml:space="preserve">Antecedentes </w:t>
            </w:r>
          </w:p>
          <w:p w14:paraId="564BC03C" w14:textId="77777777" w:rsidR="005E1202" w:rsidRDefault="00E34C09">
            <w:pPr>
              <w:rPr>
                <w:rFonts w:ascii="Calibri" w:hAnsi="Calibri"/>
                <w:sz w:val="20"/>
                <w:szCs w:val="20"/>
              </w:rPr>
            </w:pPr>
            <w:r>
              <w:rPr>
                <w:rFonts w:ascii="Calibri" w:hAnsi="Calibri"/>
                <w:sz w:val="20"/>
                <w:szCs w:val="20"/>
              </w:rPr>
              <w:t>personales</w:t>
            </w:r>
          </w:p>
          <w:p w14:paraId="6FA2F8B8" w14:textId="77777777" w:rsidR="005E1202" w:rsidRDefault="00E34C09">
            <w:pPr>
              <w:rPr>
                <w:rFonts w:ascii="Calibri" w:hAnsi="Calibri"/>
                <w:sz w:val="20"/>
                <w:szCs w:val="20"/>
              </w:rPr>
            </w:pPr>
            <w:r>
              <w:rPr>
                <w:rFonts w:ascii="Calibri" w:hAnsi="Calibri"/>
                <w:sz w:val="20"/>
                <w:szCs w:val="20"/>
              </w:rPr>
              <w:t xml:space="preserve">Antecedentes </w:t>
            </w:r>
          </w:p>
          <w:p w14:paraId="7C9851F7" w14:textId="77777777" w:rsidR="005E1202" w:rsidRDefault="00E34C09">
            <w:pPr>
              <w:rPr>
                <w:rFonts w:ascii="Calibri" w:hAnsi="Calibri"/>
                <w:sz w:val="20"/>
                <w:szCs w:val="20"/>
              </w:rPr>
            </w:pPr>
            <w:r>
              <w:rPr>
                <w:rFonts w:ascii="Calibri" w:hAnsi="Calibri"/>
                <w:sz w:val="20"/>
                <w:szCs w:val="20"/>
              </w:rPr>
              <w:t>familiares</w:t>
            </w:r>
          </w:p>
          <w:p w14:paraId="0C7D08AC" w14:textId="77777777" w:rsidR="005E1202" w:rsidRDefault="005E1202">
            <w:pPr>
              <w:rPr>
                <w:rFonts w:ascii="Calibri" w:hAnsi="Calibri"/>
                <w:sz w:val="20"/>
                <w:szCs w:val="20"/>
              </w:rPr>
            </w:pPr>
          </w:p>
          <w:p w14:paraId="37A31054" w14:textId="77777777" w:rsidR="005E1202" w:rsidRDefault="005E1202">
            <w:pPr>
              <w:rPr>
                <w:rFonts w:ascii="Calibri" w:hAnsi="Calibri"/>
                <w:sz w:val="20"/>
                <w:szCs w:val="20"/>
              </w:rPr>
            </w:pPr>
          </w:p>
          <w:p w14:paraId="39D58FF1" w14:textId="77777777" w:rsidR="005E1202" w:rsidRDefault="00E34C09">
            <w:pPr>
              <w:rPr>
                <w:rFonts w:ascii="Calibri" w:hAnsi="Calibri"/>
                <w:b/>
                <w:sz w:val="20"/>
                <w:szCs w:val="20"/>
              </w:rPr>
            </w:pPr>
            <w:r>
              <w:rPr>
                <w:rFonts w:ascii="Calibri" w:hAnsi="Calibri"/>
                <w:b/>
                <w:sz w:val="20"/>
                <w:szCs w:val="20"/>
              </w:rPr>
              <w:t xml:space="preserve">Valores de </w:t>
            </w:r>
          </w:p>
          <w:p w14:paraId="20F5B005" w14:textId="77777777" w:rsidR="005E1202" w:rsidRDefault="00E34C09">
            <w:pPr>
              <w:rPr>
                <w:rFonts w:ascii="Calibri" w:hAnsi="Calibri"/>
                <w:b/>
                <w:sz w:val="20"/>
                <w:szCs w:val="20"/>
              </w:rPr>
            </w:pPr>
            <w:r>
              <w:rPr>
                <w:rFonts w:ascii="Calibri" w:hAnsi="Calibri"/>
                <w:b/>
                <w:sz w:val="20"/>
                <w:szCs w:val="20"/>
              </w:rPr>
              <w:t>laboratorio:</w:t>
            </w:r>
          </w:p>
          <w:p w14:paraId="76401CA6" w14:textId="77777777" w:rsidR="005E1202" w:rsidRDefault="00E34C09">
            <w:pPr>
              <w:rPr>
                <w:rFonts w:ascii="Calibri" w:hAnsi="Calibri"/>
                <w:sz w:val="20"/>
                <w:szCs w:val="20"/>
              </w:rPr>
            </w:pPr>
            <w:r>
              <w:rPr>
                <w:rFonts w:ascii="Calibri" w:hAnsi="Calibri"/>
                <w:sz w:val="20"/>
                <w:szCs w:val="20"/>
              </w:rPr>
              <w:t>Colesterol&lt;200 mg/ dl</w:t>
            </w:r>
          </w:p>
          <w:p w14:paraId="2E3669D6" w14:textId="77777777" w:rsidR="005E1202" w:rsidRDefault="00E34C09">
            <w:pPr>
              <w:rPr>
                <w:rFonts w:ascii="Calibri" w:hAnsi="Calibri"/>
                <w:sz w:val="20"/>
                <w:szCs w:val="20"/>
              </w:rPr>
            </w:pPr>
            <w:r>
              <w:rPr>
                <w:rFonts w:ascii="Calibri" w:hAnsi="Calibri"/>
                <w:sz w:val="20"/>
                <w:szCs w:val="20"/>
              </w:rPr>
              <w:t>Triglicéridos&lt;150mg/dl</w:t>
            </w:r>
          </w:p>
        </w:tc>
        <w:tc>
          <w:tcPr>
            <w:tcW w:w="1417" w:type="dxa"/>
          </w:tcPr>
          <w:p w14:paraId="7DC8C081" w14:textId="77777777" w:rsidR="005E1202" w:rsidRDefault="005E1202">
            <w:pPr>
              <w:spacing w:line="276" w:lineRule="auto"/>
              <w:rPr>
                <w:rFonts w:ascii="Arial" w:hAnsi="Arial" w:cs="Arial"/>
                <w:sz w:val="16"/>
                <w:szCs w:val="16"/>
              </w:rPr>
            </w:pPr>
          </w:p>
          <w:p w14:paraId="0477E574" w14:textId="77777777" w:rsidR="005E1202" w:rsidRDefault="005E1202">
            <w:pPr>
              <w:spacing w:line="276" w:lineRule="auto"/>
              <w:rPr>
                <w:rFonts w:ascii="Arial" w:hAnsi="Arial" w:cs="Arial"/>
                <w:sz w:val="16"/>
                <w:szCs w:val="16"/>
              </w:rPr>
            </w:pPr>
          </w:p>
          <w:p w14:paraId="3FD9042A" w14:textId="77777777" w:rsidR="005E1202" w:rsidRDefault="005E1202">
            <w:pPr>
              <w:spacing w:line="276" w:lineRule="auto"/>
              <w:rPr>
                <w:rFonts w:ascii="Arial" w:hAnsi="Arial" w:cs="Arial"/>
                <w:sz w:val="16"/>
                <w:szCs w:val="16"/>
              </w:rPr>
            </w:pPr>
          </w:p>
          <w:p w14:paraId="4BD4BFFC" w14:textId="77777777" w:rsidR="005E1202" w:rsidRDefault="00E34C09">
            <w:pPr>
              <w:spacing w:line="276" w:lineRule="auto"/>
              <w:rPr>
                <w:rFonts w:ascii="Arial" w:hAnsi="Arial" w:cs="Arial"/>
                <w:sz w:val="16"/>
                <w:szCs w:val="16"/>
              </w:rPr>
            </w:pPr>
            <w:r>
              <w:rPr>
                <w:rFonts w:ascii="Arial" w:hAnsi="Arial" w:cs="Arial"/>
                <w:sz w:val="16"/>
                <w:szCs w:val="16"/>
              </w:rPr>
              <w:t>Sexo femenino y masculino</w:t>
            </w:r>
          </w:p>
          <w:p w14:paraId="052D4810" w14:textId="77777777" w:rsidR="005E1202" w:rsidRDefault="005E1202">
            <w:pPr>
              <w:spacing w:line="276" w:lineRule="auto"/>
              <w:rPr>
                <w:rFonts w:ascii="Arial" w:hAnsi="Arial" w:cs="Arial"/>
                <w:sz w:val="16"/>
                <w:szCs w:val="16"/>
              </w:rPr>
            </w:pPr>
          </w:p>
          <w:p w14:paraId="62D3F89E" w14:textId="77777777" w:rsidR="005E1202" w:rsidRDefault="005E1202">
            <w:pPr>
              <w:spacing w:line="276" w:lineRule="auto"/>
              <w:rPr>
                <w:rFonts w:ascii="Arial" w:hAnsi="Arial" w:cs="Arial"/>
                <w:sz w:val="16"/>
                <w:szCs w:val="16"/>
              </w:rPr>
            </w:pPr>
          </w:p>
          <w:p w14:paraId="5A4F7E4A" w14:textId="77777777" w:rsidR="005E1202" w:rsidRDefault="00E34C09">
            <w:pPr>
              <w:spacing w:line="276" w:lineRule="auto"/>
              <w:rPr>
                <w:rFonts w:ascii="Arial" w:hAnsi="Arial" w:cs="Arial"/>
                <w:sz w:val="16"/>
                <w:szCs w:val="16"/>
              </w:rPr>
            </w:pPr>
            <w:r>
              <w:rPr>
                <w:rFonts w:ascii="Arial" w:hAnsi="Arial" w:cs="Arial"/>
                <w:sz w:val="16"/>
                <w:szCs w:val="16"/>
              </w:rPr>
              <w:t>Edad de 20 a 30 anos</w:t>
            </w:r>
          </w:p>
          <w:p w14:paraId="2780AF0D" w14:textId="77777777" w:rsidR="005E1202" w:rsidRDefault="005E1202">
            <w:pPr>
              <w:spacing w:line="276" w:lineRule="auto"/>
              <w:rPr>
                <w:rFonts w:ascii="Arial" w:hAnsi="Arial" w:cs="Arial"/>
                <w:sz w:val="16"/>
                <w:szCs w:val="16"/>
              </w:rPr>
            </w:pPr>
          </w:p>
          <w:p w14:paraId="46FC4A0D" w14:textId="77777777" w:rsidR="005E1202" w:rsidRDefault="005E1202">
            <w:pPr>
              <w:spacing w:line="276" w:lineRule="auto"/>
              <w:rPr>
                <w:rFonts w:ascii="Arial" w:hAnsi="Arial" w:cs="Arial"/>
                <w:sz w:val="16"/>
                <w:szCs w:val="16"/>
              </w:rPr>
            </w:pPr>
          </w:p>
          <w:p w14:paraId="5B080577" w14:textId="77777777" w:rsidR="005E1202" w:rsidRDefault="00E34C09">
            <w:pPr>
              <w:spacing w:line="276" w:lineRule="auto"/>
              <w:rPr>
                <w:rFonts w:ascii="Arial" w:hAnsi="Arial" w:cs="Arial"/>
                <w:sz w:val="16"/>
                <w:szCs w:val="16"/>
              </w:rPr>
            </w:pPr>
            <w:r>
              <w:rPr>
                <w:rFonts w:ascii="Arial" w:hAnsi="Arial" w:cs="Arial"/>
                <w:sz w:val="16"/>
                <w:szCs w:val="16"/>
              </w:rPr>
              <w:t>Colesterol &gt; 200</w:t>
            </w:r>
            <w:r>
              <w:rPr>
                <w:rFonts w:ascii="Calibri" w:hAnsi="Calibri"/>
                <w:sz w:val="20"/>
                <w:szCs w:val="20"/>
              </w:rPr>
              <w:t>g/dl</w:t>
            </w:r>
          </w:p>
          <w:p w14:paraId="6F7139DB" w14:textId="77777777" w:rsidR="005E1202" w:rsidRDefault="00E34C09">
            <w:pPr>
              <w:spacing w:line="276" w:lineRule="auto"/>
              <w:rPr>
                <w:rFonts w:ascii="Arial" w:hAnsi="Arial" w:cs="Arial"/>
                <w:sz w:val="16"/>
                <w:szCs w:val="16"/>
              </w:rPr>
            </w:pPr>
            <w:r>
              <w:rPr>
                <w:rFonts w:ascii="Arial" w:hAnsi="Arial" w:cs="Arial"/>
                <w:sz w:val="16"/>
                <w:szCs w:val="16"/>
              </w:rPr>
              <w:t xml:space="preserve">Triglicéridos &gt;150 </w:t>
            </w:r>
            <w:r>
              <w:rPr>
                <w:rFonts w:ascii="Calibri" w:hAnsi="Calibri"/>
                <w:sz w:val="20"/>
                <w:szCs w:val="20"/>
              </w:rPr>
              <w:t>g/dl</w:t>
            </w:r>
          </w:p>
        </w:tc>
        <w:tc>
          <w:tcPr>
            <w:tcW w:w="1418" w:type="dxa"/>
          </w:tcPr>
          <w:p w14:paraId="4DC2ECC6" w14:textId="77777777" w:rsidR="005E1202" w:rsidRDefault="005E1202">
            <w:pPr>
              <w:spacing w:line="276" w:lineRule="auto"/>
              <w:rPr>
                <w:rFonts w:ascii="Arial" w:hAnsi="Arial" w:cs="Arial"/>
                <w:sz w:val="16"/>
                <w:szCs w:val="16"/>
              </w:rPr>
            </w:pPr>
          </w:p>
          <w:p w14:paraId="79796693" w14:textId="77777777" w:rsidR="005E1202" w:rsidRDefault="005E1202">
            <w:pPr>
              <w:spacing w:line="276" w:lineRule="auto"/>
              <w:rPr>
                <w:rFonts w:ascii="Arial" w:hAnsi="Arial" w:cs="Arial"/>
                <w:sz w:val="16"/>
                <w:szCs w:val="16"/>
              </w:rPr>
            </w:pPr>
          </w:p>
          <w:p w14:paraId="47297C67" w14:textId="77777777" w:rsidR="005E1202" w:rsidRDefault="005E1202">
            <w:pPr>
              <w:spacing w:line="276" w:lineRule="auto"/>
              <w:rPr>
                <w:rFonts w:ascii="Arial" w:hAnsi="Arial" w:cs="Arial"/>
                <w:sz w:val="16"/>
                <w:szCs w:val="16"/>
              </w:rPr>
            </w:pPr>
          </w:p>
          <w:p w14:paraId="048740F3" w14:textId="77777777" w:rsidR="005E1202" w:rsidRDefault="005E1202">
            <w:pPr>
              <w:spacing w:line="276" w:lineRule="auto"/>
              <w:rPr>
                <w:rFonts w:ascii="Arial" w:hAnsi="Arial" w:cs="Arial"/>
                <w:sz w:val="16"/>
                <w:szCs w:val="16"/>
              </w:rPr>
            </w:pPr>
          </w:p>
          <w:p w14:paraId="51371A77" w14:textId="77777777" w:rsidR="005E1202" w:rsidRDefault="005E1202">
            <w:pPr>
              <w:spacing w:line="276" w:lineRule="auto"/>
              <w:rPr>
                <w:rFonts w:ascii="Arial" w:hAnsi="Arial" w:cs="Arial"/>
                <w:sz w:val="16"/>
                <w:szCs w:val="16"/>
              </w:rPr>
            </w:pPr>
          </w:p>
          <w:p w14:paraId="7030A8D0" w14:textId="77777777" w:rsidR="005E1202" w:rsidRDefault="00E34C09">
            <w:pPr>
              <w:spacing w:line="276" w:lineRule="auto"/>
              <w:rPr>
                <w:rFonts w:ascii="Arial" w:hAnsi="Arial" w:cs="Arial"/>
                <w:sz w:val="16"/>
                <w:szCs w:val="16"/>
              </w:rPr>
            </w:pPr>
            <w:r>
              <w:rPr>
                <w:rFonts w:ascii="Arial" w:hAnsi="Arial" w:cs="Arial"/>
                <w:sz w:val="16"/>
                <w:szCs w:val="16"/>
              </w:rPr>
              <w:t>Expedientes clínicos</w:t>
            </w:r>
          </w:p>
          <w:p w14:paraId="732434A0" w14:textId="77777777" w:rsidR="005E1202" w:rsidRDefault="005E1202">
            <w:pPr>
              <w:spacing w:line="276" w:lineRule="auto"/>
              <w:rPr>
                <w:rFonts w:ascii="Arial" w:hAnsi="Arial" w:cs="Arial"/>
                <w:sz w:val="16"/>
                <w:szCs w:val="16"/>
              </w:rPr>
            </w:pPr>
          </w:p>
          <w:p w14:paraId="2328BB07" w14:textId="77777777" w:rsidR="005E1202" w:rsidRDefault="005E1202">
            <w:pPr>
              <w:spacing w:line="276" w:lineRule="auto"/>
              <w:rPr>
                <w:rFonts w:ascii="Arial" w:hAnsi="Arial" w:cs="Arial"/>
                <w:sz w:val="16"/>
                <w:szCs w:val="16"/>
              </w:rPr>
            </w:pPr>
          </w:p>
          <w:p w14:paraId="256AC6DA" w14:textId="77777777" w:rsidR="005E1202" w:rsidRDefault="005E1202">
            <w:pPr>
              <w:spacing w:line="276" w:lineRule="auto"/>
              <w:rPr>
                <w:rFonts w:ascii="Arial" w:hAnsi="Arial" w:cs="Arial"/>
                <w:sz w:val="16"/>
                <w:szCs w:val="16"/>
              </w:rPr>
            </w:pPr>
          </w:p>
          <w:p w14:paraId="38AA98D6" w14:textId="77777777" w:rsidR="005E1202" w:rsidRDefault="005E1202">
            <w:pPr>
              <w:spacing w:line="276" w:lineRule="auto"/>
              <w:rPr>
                <w:rFonts w:ascii="Arial" w:hAnsi="Arial" w:cs="Arial"/>
                <w:sz w:val="16"/>
                <w:szCs w:val="16"/>
              </w:rPr>
            </w:pPr>
          </w:p>
          <w:p w14:paraId="41DB84B3" w14:textId="77777777" w:rsidR="005E1202" w:rsidRDefault="00E34C09">
            <w:pPr>
              <w:spacing w:line="276" w:lineRule="auto"/>
              <w:rPr>
                <w:rFonts w:ascii="Arial" w:hAnsi="Arial" w:cs="Arial"/>
                <w:sz w:val="16"/>
                <w:szCs w:val="16"/>
              </w:rPr>
            </w:pPr>
            <w:r>
              <w:rPr>
                <w:rFonts w:ascii="Arial" w:hAnsi="Arial" w:cs="Arial"/>
                <w:sz w:val="16"/>
                <w:szCs w:val="16"/>
              </w:rPr>
              <w:t>Entrevista a usuarios</w:t>
            </w:r>
          </w:p>
          <w:p w14:paraId="665A1408" w14:textId="77777777" w:rsidR="005E1202" w:rsidRDefault="005E1202">
            <w:pPr>
              <w:spacing w:line="276" w:lineRule="auto"/>
              <w:rPr>
                <w:rFonts w:ascii="Arial" w:hAnsi="Arial" w:cs="Arial"/>
                <w:sz w:val="16"/>
                <w:szCs w:val="16"/>
              </w:rPr>
            </w:pPr>
          </w:p>
          <w:p w14:paraId="71049383" w14:textId="77777777" w:rsidR="005E1202" w:rsidRDefault="005E1202">
            <w:pPr>
              <w:spacing w:line="276" w:lineRule="auto"/>
              <w:rPr>
                <w:rFonts w:ascii="Arial" w:hAnsi="Arial" w:cs="Arial"/>
                <w:sz w:val="16"/>
                <w:szCs w:val="16"/>
              </w:rPr>
            </w:pPr>
          </w:p>
          <w:p w14:paraId="4D16AC41" w14:textId="77777777" w:rsidR="005E1202" w:rsidRDefault="005E1202">
            <w:pPr>
              <w:spacing w:line="276" w:lineRule="auto"/>
              <w:rPr>
                <w:rFonts w:ascii="Arial" w:hAnsi="Arial" w:cs="Arial"/>
                <w:sz w:val="16"/>
                <w:szCs w:val="16"/>
              </w:rPr>
            </w:pPr>
          </w:p>
          <w:p w14:paraId="6962896B" w14:textId="77777777" w:rsidR="005E1202" w:rsidRDefault="00E34C09">
            <w:pPr>
              <w:spacing w:line="276" w:lineRule="auto"/>
              <w:rPr>
                <w:rFonts w:ascii="Arial" w:hAnsi="Arial" w:cs="Arial"/>
                <w:sz w:val="16"/>
                <w:szCs w:val="16"/>
              </w:rPr>
            </w:pPr>
            <w:r>
              <w:rPr>
                <w:rFonts w:ascii="Arial" w:hAnsi="Arial" w:cs="Arial"/>
                <w:sz w:val="16"/>
                <w:szCs w:val="16"/>
              </w:rPr>
              <w:t>Examen de laboratorio de química sanguinea</w:t>
            </w:r>
          </w:p>
          <w:p w14:paraId="12A4EA11" w14:textId="77777777" w:rsidR="005E1202" w:rsidRDefault="005E1202">
            <w:pPr>
              <w:spacing w:line="276" w:lineRule="auto"/>
              <w:rPr>
                <w:rFonts w:ascii="Arial" w:hAnsi="Arial" w:cs="Arial"/>
                <w:sz w:val="16"/>
                <w:szCs w:val="16"/>
              </w:rPr>
            </w:pPr>
          </w:p>
        </w:tc>
      </w:tr>
    </w:tbl>
    <w:p w14:paraId="5A1EA135" w14:textId="77777777" w:rsidR="005E1202" w:rsidRDefault="005E1202">
      <w:pPr>
        <w:sectPr w:rsidR="005E1202" w:rsidSect="00F22603">
          <w:footerReference w:type="default" r:id="rId16"/>
          <w:pgSz w:w="15840" w:h="12240" w:orient="landscape"/>
          <w:pgMar w:top="1701" w:right="1417" w:bottom="1701" w:left="1417" w:header="720" w:footer="720" w:gutter="0"/>
          <w:pgNumType w:start="20"/>
          <w:cols w:space="720"/>
          <w:docGrid w:linePitch="326"/>
        </w:sectPr>
      </w:pPr>
    </w:p>
    <w:p w14:paraId="6112CF23" w14:textId="77777777" w:rsidR="005E1202" w:rsidRPr="004412AA" w:rsidRDefault="00E34C09" w:rsidP="004412AA">
      <w:pPr>
        <w:pStyle w:val="Ttulo2"/>
        <w:spacing w:before="0" w:line="360" w:lineRule="auto"/>
        <w:jc w:val="both"/>
        <w:rPr>
          <w:rFonts w:ascii="Arial" w:hAnsi="Arial" w:cs="Arial"/>
          <w:color w:val="auto"/>
          <w:sz w:val="24"/>
          <w:szCs w:val="24"/>
        </w:rPr>
      </w:pPr>
      <w:bookmarkStart w:id="102" w:name="_Toc5773875"/>
      <w:bookmarkStart w:id="103" w:name="_Toc5775914"/>
      <w:r w:rsidRPr="004412AA">
        <w:rPr>
          <w:rFonts w:ascii="Arial" w:hAnsi="Arial" w:cs="Arial"/>
          <w:b/>
          <w:color w:val="auto"/>
          <w:sz w:val="24"/>
          <w:szCs w:val="24"/>
        </w:rPr>
        <w:lastRenderedPageBreak/>
        <w:t>4.7 Fuentes de información</w:t>
      </w:r>
      <w:r w:rsidRPr="004412AA">
        <w:rPr>
          <w:rFonts w:ascii="Arial" w:hAnsi="Arial" w:cs="Arial"/>
          <w:color w:val="auto"/>
          <w:sz w:val="24"/>
          <w:szCs w:val="24"/>
        </w:rPr>
        <w:t>:</w:t>
      </w:r>
      <w:bookmarkEnd w:id="102"/>
      <w:bookmarkEnd w:id="103"/>
    </w:p>
    <w:p w14:paraId="58717D39" w14:textId="77777777" w:rsidR="005E1202" w:rsidRPr="004412AA" w:rsidRDefault="005E1202" w:rsidP="004412AA">
      <w:pPr>
        <w:spacing w:line="360" w:lineRule="auto"/>
        <w:jc w:val="both"/>
        <w:rPr>
          <w:rFonts w:ascii="Arial" w:hAnsi="Arial" w:cs="Arial"/>
        </w:rPr>
      </w:pPr>
    </w:p>
    <w:p w14:paraId="746FF247" w14:textId="0907D9DE" w:rsidR="005E1202" w:rsidRPr="004412AA" w:rsidRDefault="00E34C09" w:rsidP="004412AA">
      <w:pPr>
        <w:spacing w:line="360" w:lineRule="auto"/>
        <w:jc w:val="both"/>
        <w:rPr>
          <w:rFonts w:ascii="Arial" w:hAnsi="Arial" w:cs="Arial"/>
        </w:rPr>
      </w:pPr>
      <w:r w:rsidRPr="004412AA">
        <w:rPr>
          <w:rFonts w:ascii="Arial" w:hAnsi="Arial" w:cs="Arial"/>
          <w:u w:val="single"/>
        </w:rPr>
        <w:t>Documental</w:t>
      </w:r>
      <w:r w:rsidRPr="004412AA">
        <w:rPr>
          <w:rFonts w:ascii="Arial" w:hAnsi="Arial" w:cs="Arial"/>
        </w:rPr>
        <w:t xml:space="preserve">: El estudio se </w:t>
      </w:r>
      <w:r w:rsidR="00F61530" w:rsidRPr="004412AA">
        <w:rPr>
          <w:rFonts w:ascii="Arial" w:hAnsi="Arial" w:cs="Arial"/>
        </w:rPr>
        <w:t>fundamentó</w:t>
      </w:r>
      <w:r w:rsidRPr="004412AA">
        <w:rPr>
          <w:rFonts w:ascii="Arial" w:hAnsi="Arial" w:cs="Arial"/>
        </w:rPr>
        <w:t xml:space="preserve"> en la consulta de libros de medicina Interna, revista médicas sobre dislipidemias nacional y de otros países, y direcciones electrónicas especializadas en el tema.</w:t>
      </w:r>
    </w:p>
    <w:p w14:paraId="5338A720" w14:textId="77777777" w:rsidR="005E1202" w:rsidRPr="004412AA" w:rsidRDefault="005E1202" w:rsidP="004412AA">
      <w:pPr>
        <w:spacing w:line="360" w:lineRule="auto"/>
        <w:jc w:val="both"/>
        <w:rPr>
          <w:rFonts w:ascii="Arial" w:hAnsi="Arial" w:cs="Arial"/>
        </w:rPr>
      </w:pPr>
    </w:p>
    <w:p w14:paraId="4B54CA4C" w14:textId="77777777" w:rsidR="005E1202" w:rsidRPr="004412AA" w:rsidRDefault="00E34C09" w:rsidP="004412AA">
      <w:pPr>
        <w:spacing w:line="360" w:lineRule="auto"/>
        <w:jc w:val="both"/>
        <w:rPr>
          <w:rFonts w:ascii="Arial" w:hAnsi="Arial" w:cs="Arial"/>
        </w:rPr>
      </w:pPr>
      <w:r w:rsidRPr="004412AA">
        <w:rPr>
          <w:rFonts w:ascii="Arial" w:hAnsi="Arial" w:cs="Arial"/>
          <w:u w:val="single"/>
        </w:rPr>
        <w:t>De Campo</w:t>
      </w:r>
      <w:r w:rsidRPr="004412AA">
        <w:rPr>
          <w:rFonts w:ascii="Arial" w:hAnsi="Arial" w:cs="Arial"/>
        </w:rPr>
        <w:t>: Se obtendrán los resultados directamente de las personas por medio de una cédula de entrevista así como también, el examen físico y resultados de las pruebas laboratorio de lípidos en sangre.</w:t>
      </w:r>
    </w:p>
    <w:p w14:paraId="61DAA4D5" w14:textId="77777777" w:rsidR="005E1202" w:rsidRPr="004412AA" w:rsidRDefault="005E1202" w:rsidP="004412AA">
      <w:pPr>
        <w:spacing w:line="360" w:lineRule="auto"/>
        <w:jc w:val="both"/>
        <w:rPr>
          <w:rFonts w:ascii="Arial" w:hAnsi="Arial" w:cs="Arial"/>
        </w:rPr>
      </w:pPr>
    </w:p>
    <w:p w14:paraId="2AEAF47F" w14:textId="77777777" w:rsidR="005E1202" w:rsidRPr="004412AA" w:rsidRDefault="005E1202" w:rsidP="004412AA">
      <w:pPr>
        <w:spacing w:line="360" w:lineRule="auto"/>
        <w:jc w:val="both"/>
        <w:rPr>
          <w:rFonts w:ascii="Arial" w:hAnsi="Arial" w:cs="Arial"/>
        </w:rPr>
      </w:pPr>
    </w:p>
    <w:p w14:paraId="42426951" w14:textId="77777777" w:rsidR="005E1202" w:rsidRPr="004412AA" w:rsidRDefault="00E34C09" w:rsidP="004412AA">
      <w:pPr>
        <w:pStyle w:val="Ttulo2"/>
        <w:spacing w:before="0" w:line="360" w:lineRule="auto"/>
        <w:jc w:val="both"/>
        <w:rPr>
          <w:rFonts w:ascii="Arial" w:hAnsi="Arial" w:cs="Arial"/>
          <w:b/>
          <w:color w:val="auto"/>
          <w:sz w:val="24"/>
          <w:szCs w:val="24"/>
        </w:rPr>
      </w:pPr>
      <w:bookmarkStart w:id="104" w:name="_Toc5773876"/>
      <w:bookmarkStart w:id="105" w:name="_Toc5775915"/>
      <w:r w:rsidRPr="004412AA">
        <w:rPr>
          <w:rFonts w:ascii="Arial" w:hAnsi="Arial" w:cs="Arial"/>
          <w:b/>
          <w:color w:val="auto"/>
          <w:sz w:val="24"/>
          <w:szCs w:val="24"/>
        </w:rPr>
        <w:t>4.8 Técnicas de recolección de la información:</w:t>
      </w:r>
      <w:bookmarkEnd w:id="104"/>
      <w:bookmarkEnd w:id="105"/>
    </w:p>
    <w:p w14:paraId="281B37BA" w14:textId="77777777" w:rsidR="005E1202" w:rsidRPr="004412AA" w:rsidRDefault="005E1202" w:rsidP="004412AA">
      <w:pPr>
        <w:spacing w:line="360" w:lineRule="auto"/>
        <w:jc w:val="both"/>
        <w:rPr>
          <w:rFonts w:ascii="Arial" w:hAnsi="Arial" w:cs="Arial"/>
          <w:b/>
        </w:rPr>
      </w:pPr>
    </w:p>
    <w:p w14:paraId="6A2F68BF" w14:textId="430B69D1" w:rsidR="005E1202" w:rsidRPr="004412AA" w:rsidRDefault="00E34C09" w:rsidP="004412AA">
      <w:pPr>
        <w:spacing w:line="360" w:lineRule="auto"/>
        <w:jc w:val="both"/>
        <w:rPr>
          <w:rFonts w:ascii="Arial" w:hAnsi="Arial" w:cs="Arial"/>
        </w:rPr>
      </w:pPr>
      <w:r w:rsidRPr="004412AA">
        <w:rPr>
          <w:rFonts w:ascii="Arial" w:hAnsi="Arial" w:cs="Arial"/>
        </w:rPr>
        <w:t>Los datos se recolectar</w:t>
      </w:r>
      <w:r w:rsidR="00F61530" w:rsidRPr="004412AA">
        <w:rPr>
          <w:rFonts w:ascii="Arial" w:hAnsi="Arial" w:cs="Arial"/>
        </w:rPr>
        <w:t>o</w:t>
      </w:r>
      <w:r w:rsidRPr="004412AA">
        <w:rPr>
          <w:rFonts w:ascii="Arial" w:hAnsi="Arial" w:cs="Arial"/>
        </w:rPr>
        <w:t>n mediante las siguientes técnicas:</w:t>
      </w:r>
    </w:p>
    <w:p w14:paraId="28F2532D" w14:textId="77777777" w:rsidR="005E1202" w:rsidRPr="004412AA" w:rsidRDefault="00E34C09" w:rsidP="004412AA">
      <w:pPr>
        <w:pStyle w:val="Ttulo3"/>
        <w:spacing w:before="0" w:line="360" w:lineRule="auto"/>
        <w:jc w:val="both"/>
        <w:rPr>
          <w:rFonts w:ascii="Arial" w:hAnsi="Arial" w:cs="Arial"/>
          <w:color w:val="auto"/>
          <w:szCs w:val="24"/>
          <w:u w:val="single"/>
        </w:rPr>
      </w:pPr>
      <w:bookmarkStart w:id="106" w:name="_Toc5773877"/>
      <w:bookmarkStart w:id="107" w:name="_Toc5775916"/>
      <w:r w:rsidRPr="004412AA">
        <w:rPr>
          <w:rFonts w:ascii="Arial" w:hAnsi="Arial" w:cs="Arial"/>
          <w:color w:val="auto"/>
          <w:szCs w:val="24"/>
          <w:u w:val="single"/>
        </w:rPr>
        <w:t>4.8.1 Técnicas documentales:</w:t>
      </w:r>
      <w:bookmarkEnd w:id="106"/>
      <w:bookmarkEnd w:id="107"/>
    </w:p>
    <w:p w14:paraId="3B465BF3" w14:textId="151D19FF" w:rsidR="005E1202" w:rsidRPr="004412AA" w:rsidRDefault="00E34C09" w:rsidP="004412AA">
      <w:pPr>
        <w:spacing w:line="360" w:lineRule="auto"/>
        <w:jc w:val="both"/>
        <w:rPr>
          <w:rFonts w:ascii="Arial" w:hAnsi="Arial" w:cs="Arial"/>
        </w:rPr>
      </w:pPr>
      <w:r w:rsidRPr="004412AA">
        <w:rPr>
          <w:rFonts w:ascii="Arial" w:hAnsi="Arial" w:cs="Arial"/>
        </w:rPr>
        <w:t>Documental bibliográfico: se consultar</w:t>
      </w:r>
      <w:r w:rsidR="00486825" w:rsidRPr="004412AA">
        <w:rPr>
          <w:rFonts w:ascii="Arial" w:hAnsi="Arial" w:cs="Arial"/>
        </w:rPr>
        <w:t>o</w:t>
      </w:r>
      <w:r w:rsidRPr="004412AA">
        <w:rPr>
          <w:rFonts w:ascii="Arial" w:hAnsi="Arial" w:cs="Arial"/>
        </w:rPr>
        <w:t xml:space="preserve">n libros de medicina interna, fisiología </w:t>
      </w:r>
    </w:p>
    <w:p w14:paraId="5CF1C189" w14:textId="77777777" w:rsidR="005E1202" w:rsidRPr="004412AA" w:rsidRDefault="00E34C09" w:rsidP="004412AA">
      <w:pPr>
        <w:spacing w:line="360" w:lineRule="auto"/>
        <w:jc w:val="both"/>
        <w:rPr>
          <w:rFonts w:ascii="Arial" w:hAnsi="Arial" w:cs="Arial"/>
        </w:rPr>
      </w:pPr>
      <w:r w:rsidRPr="004412AA">
        <w:rPr>
          <w:rFonts w:ascii="Arial" w:hAnsi="Arial" w:cs="Arial"/>
        </w:rPr>
        <w:t>médica, manuales de tratamiento.</w:t>
      </w:r>
    </w:p>
    <w:p w14:paraId="3BC37C3D" w14:textId="39287060" w:rsidR="00050156" w:rsidRPr="004412AA" w:rsidRDefault="00E34C09" w:rsidP="004412AA">
      <w:pPr>
        <w:spacing w:line="360" w:lineRule="auto"/>
        <w:jc w:val="both"/>
        <w:rPr>
          <w:rFonts w:ascii="Arial" w:hAnsi="Arial" w:cs="Arial"/>
        </w:rPr>
      </w:pPr>
      <w:r w:rsidRPr="004412AA">
        <w:rPr>
          <w:rFonts w:ascii="Arial" w:hAnsi="Arial" w:cs="Arial"/>
        </w:rPr>
        <w:t>Documental hemerográfica: se consultar</w:t>
      </w:r>
      <w:r w:rsidR="00301327" w:rsidRPr="004412AA">
        <w:rPr>
          <w:rFonts w:ascii="Arial" w:hAnsi="Arial" w:cs="Arial"/>
        </w:rPr>
        <w:t>o</w:t>
      </w:r>
      <w:r w:rsidRPr="004412AA">
        <w:rPr>
          <w:rFonts w:ascii="Arial" w:hAnsi="Arial" w:cs="Arial"/>
        </w:rPr>
        <w:t>n revistas médicas y trabajos de investigación referente al tema de investigación</w:t>
      </w:r>
    </w:p>
    <w:p w14:paraId="4F7BAEE8" w14:textId="221C5B49" w:rsidR="005E1202" w:rsidRPr="004412AA" w:rsidRDefault="00E34C09" w:rsidP="004412AA">
      <w:pPr>
        <w:spacing w:line="360" w:lineRule="auto"/>
        <w:jc w:val="both"/>
        <w:rPr>
          <w:rFonts w:ascii="Arial" w:hAnsi="Arial" w:cs="Arial"/>
        </w:rPr>
      </w:pPr>
      <w:r w:rsidRPr="004412AA">
        <w:rPr>
          <w:rFonts w:ascii="Arial" w:hAnsi="Arial" w:cs="Arial"/>
        </w:rPr>
        <w:t xml:space="preserve">Documental de información electrónica: se </w:t>
      </w:r>
      <w:r w:rsidR="00BB25BE" w:rsidRPr="004412AA">
        <w:rPr>
          <w:rFonts w:ascii="Arial" w:hAnsi="Arial" w:cs="Arial"/>
        </w:rPr>
        <w:t>consultaron</w:t>
      </w:r>
      <w:r w:rsidR="00050156" w:rsidRPr="004412AA">
        <w:rPr>
          <w:rFonts w:ascii="Arial" w:hAnsi="Arial" w:cs="Arial"/>
        </w:rPr>
        <w:t xml:space="preserve"> diferentes sitios web para </w:t>
      </w:r>
      <w:r w:rsidRPr="004412AA">
        <w:rPr>
          <w:rFonts w:ascii="Arial" w:hAnsi="Arial" w:cs="Arial"/>
        </w:rPr>
        <w:t xml:space="preserve">obtener información, específicamente artículos de revistas médicas. </w:t>
      </w:r>
    </w:p>
    <w:p w14:paraId="31F2C505" w14:textId="77777777" w:rsidR="005E1202" w:rsidRPr="004412AA" w:rsidRDefault="00E34C09" w:rsidP="004412AA">
      <w:pPr>
        <w:pStyle w:val="Ttulo3"/>
        <w:spacing w:before="0" w:line="360" w:lineRule="auto"/>
        <w:jc w:val="both"/>
        <w:rPr>
          <w:rFonts w:ascii="Arial" w:hAnsi="Arial" w:cs="Arial"/>
          <w:color w:val="auto"/>
          <w:szCs w:val="24"/>
          <w:u w:val="single"/>
        </w:rPr>
      </w:pPr>
      <w:bookmarkStart w:id="108" w:name="_Toc5773878"/>
      <w:bookmarkStart w:id="109" w:name="_Toc5775917"/>
      <w:r w:rsidRPr="004412AA">
        <w:rPr>
          <w:rFonts w:ascii="Arial" w:hAnsi="Arial" w:cs="Arial"/>
          <w:color w:val="auto"/>
          <w:szCs w:val="24"/>
          <w:u w:val="single"/>
        </w:rPr>
        <w:t>4.8.2 Técnica de campo:</w:t>
      </w:r>
      <w:bookmarkEnd w:id="108"/>
      <w:bookmarkEnd w:id="109"/>
    </w:p>
    <w:p w14:paraId="55CF7BDE" w14:textId="7D4562F5" w:rsidR="005E1202" w:rsidRPr="004412AA" w:rsidRDefault="00E34C09" w:rsidP="004412AA">
      <w:pPr>
        <w:spacing w:line="360" w:lineRule="auto"/>
        <w:jc w:val="both"/>
        <w:rPr>
          <w:rFonts w:ascii="Arial" w:hAnsi="Arial" w:cs="Arial"/>
        </w:rPr>
      </w:pPr>
      <w:r w:rsidRPr="004412AA">
        <w:rPr>
          <w:rFonts w:ascii="Arial" w:hAnsi="Arial" w:cs="Arial"/>
        </w:rPr>
        <w:t xml:space="preserve">La encuesta: se </w:t>
      </w:r>
      <w:r w:rsidR="001A73DE" w:rsidRPr="004412AA">
        <w:rPr>
          <w:rFonts w:ascii="Arial" w:hAnsi="Arial" w:cs="Arial"/>
        </w:rPr>
        <w:t>realizó</w:t>
      </w:r>
      <w:r w:rsidRPr="004412AA">
        <w:rPr>
          <w:rFonts w:ascii="Arial" w:hAnsi="Arial" w:cs="Arial"/>
        </w:rPr>
        <w:t xml:space="preserve"> una entrevista a cada paciente de la muestra, con el fin de obtener los datos necesarios para la observación.</w:t>
      </w:r>
    </w:p>
    <w:p w14:paraId="5577CA5B" w14:textId="77777777" w:rsidR="005E1202" w:rsidRPr="004412AA" w:rsidRDefault="00E34C09" w:rsidP="004412AA">
      <w:pPr>
        <w:spacing w:line="360" w:lineRule="auto"/>
        <w:jc w:val="both"/>
        <w:rPr>
          <w:rFonts w:ascii="Arial" w:hAnsi="Arial" w:cs="Arial"/>
        </w:rPr>
      </w:pPr>
      <w:r w:rsidRPr="004412AA">
        <w:rPr>
          <w:rFonts w:ascii="Arial" w:hAnsi="Arial" w:cs="Arial"/>
        </w:rPr>
        <w:t xml:space="preserve">La historia clínica: permite valorar los hábitos, antecedentes familiares, síntomas y </w:t>
      </w:r>
    </w:p>
    <w:p w14:paraId="7BEABDD6" w14:textId="77777777" w:rsidR="005E1202" w:rsidRPr="004412AA" w:rsidRDefault="00E34C09" w:rsidP="004412AA">
      <w:pPr>
        <w:spacing w:line="360" w:lineRule="auto"/>
        <w:jc w:val="both"/>
        <w:rPr>
          <w:rFonts w:ascii="Arial" w:hAnsi="Arial" w:cs="Arial"/>
        </w:rPr>
      </w:pPr>
      <w:r w:rsidRPr="004412AA">
        <w:rPr>
          <w:rFonts w:ascii="Arial" w:hAnsi="Arial" w:cs="Arial"/>
        </w:rPr>
        <w:t>signos en el paciente.</w:t>
      </w:r>
    </w:p>
    <w:p w14:paraId="2E500C74" w14:textId="77777777" w:rsidR="007601AE" w:rsidRPr="004412AA" w:rsidRDefault="007601AE" w:rsidP="004412AA">
      <w:pPr>
        <w:spacing w:line="360" w:lineRule="auto"/>
        <w:jc w:val="both"/>
        <w:rPr>
          <w:rFonts w:ascii="Arial" w:hAnsi="Arial" w:cs="Arial"/>
        </w:rPr>
      </w:pPr>
    </w:p>
    <w:p w14:paraId="56A08F54" w14:textId="77777777" w:rsidR="005E1202" w:rsidRPr="004412AA" w:rsidRDefault="00E34C09" w:rsidP="004412AA">
      <w:pPr>
        <w:pStyle w:val="Ttulo3"/>
        <w:spacing w:before="0" w:line="360" w:lineRule="auto"/>
        <w:jc w:val="both"/>
        <w:rPr>
          <w:rFonts w:ascii="Arial" w:hAnsi="Arial" w:cs="Arial"/>
          <w:color w:val="auto"/>
          <w:szCs w:val="24"/>
          <w:u w:val="single"/>
        </w:rPr>
      </w:pPr>
      <w:bookmarkStart w:id="110" w:name="_Toc5773879"/>
      <w:bookmarkStart w:id="111" w:name="_Toc5775918"/>
      <w:r w:rsidRPr="004412AA">
        <w:rPr>
          <w:rFonts w:ascii="Arial" w:hAnsi="Arial" w:cs="Arial"/>
          <w:color w:val="auto"/>
          <w:szCs w:val="24"/>
          <w:u w:val="single"/>
        </w:rPr>
        <w:t>4.8.3 Técnicas de laboratorio</w:t>
      </w:r>
      <w:bookmarkEnd w:id="110"/>
      <w:bookmarkEnd w:id="111"/>
    </w:p>
    <w:p w14:paraId="5B1E0028" w14:textId="71C0F7C5" w:rsidR="005E1202" w:rsidRPr="004412AA" w:rsidRDefault="00E34C09" w:rsidP="004412AA">
      <w:pPr>
        <w:spacing w:line="360" w:lineRule="auto"/>
        <w:jc w:val="both"/>
        <w:rPr>
          <w:rFonts w:ascii="Arial" w:hAnsi="Arial" w:cs="Arial"/>
        </w:rPr>
      </w:pPr>
      <w:r w:rsidRPr="004412AA">
        <w:rPr>
          <w:rFonts w:ascii="Arial" w:hAnsi="Arial" w:cs="Arial"/>
        </w:rPr>
        <w:t xml:space="preserve">Pruebas de laboratorio que </w:t>
      </w:r>
      <w:r w:rsidR="001A73DE" w:rsidRPr="004412AA">
        <w:rPr>
          <w:rFonts w:ascii="Arial" w:hAnsi="Arial" w:cs="Arial"/>
        </w:rPr>
        <w:t>permitieron</w:t>
      </w:r>
      <w:r w:rsidRPr="004412AA">
        <w:rPr>
          <w:rFonts w:ascii="Arial" w:hAnsi="Arial" w:cs="Arial"/>
        </w:rPr>
        <w:t xml:space="preserve"> la medición sérica de colesterol total y triglicéridos.</w:t>
      </w:r>
    </w:p>
    <w:p w14:paraId="1C5BEDD8" w14:textId="77777777" w:rsidR="005E1202" w:rsidRPr="004412AA" w:rsidRDefault="005E1202" w:rsidP="004412AA">
      <w:pPr>
        <w:spacing w:line="360" w:lineRule="auto"/>
        <w:jc w:val="both"/>
        <w:rPr>
          <w:rFonts w:ascii="Arial" w:hAnsi="Arial" w:cs="Arial"/>
        </w:rPr>
      </w:pPr>
    </w:p>
    <w:p w14:paraId="4AA7D642" w14:textId="77777777" w:rsidR="005E1202" w:rsidRPr="004412AA" w:rsidRDefault="00E34C09" w:rsidP="004412AA">
      <w:pPr>
        <w:pStyle w:val="Ttulo2"/>
        <w:spacing w:before="0" w:line="360" w:lineRule="auto"/>
        <w:jc w:val="both"/>
        <w:rPr>
          <w:rFonts w:ascii="Arial" w:hAnsi="Arial" w:cs="Arial"/>
          <w:b/>
          <w:color w:val="auto"/>
          <w:sz w:val="24"/>
          <w:szCs w:val="24"/>
        </w:rPr>
      </w:pPr>
      <w:bookmarkStart w:id="112" w:name="_Toc5773880"/>
      <w:bookmarkStart w:id="113" w:name="_Toc5775919"/>
      <w:r w:rsidRPr="004412AA">
        <w:rPr>
          <w:rFonts w:ascii="Arial" w:hAnsi="Arial" w:cs="Arial"/>
          <w:b/>
          <w:color w:val="auto"/>
          <w:sz w:val="24"/>
          <w:szCs w:val="24"/>
        </w:rPr>
        <w:lastRenderedPageBreak/>
        <w:t>4.9 Herramientas para la recolección de la información:</w:t>
      </w:r>
      <w:bookmarkEnd w:id="112"/>
      <w:bookmarkEnd w:id="113"/>
    </w:p>
    <w:p w14:paraId="02915484" w14:textId="77777777" w:rsidR="005E1202" w:rsidRPr="004412AA" w:rsidRDefault="005E1202" w:rsidP="004412AA">
      <w:pPr>
        <w:spacing w:line="360" w:lineRule="auto"/>
        <w:jc w:val="both"/>
        <w:rPr>
          <w:rFonts w:ascii="Arial" w:hAnsi="Arial" w:cs="Arial"/>
        </w:rPr>
      </w:pPr>
    </w:p>
    <w:p w14:paraId="7D3723D5" w14:textId="03D71155" w:rsidR="005E1202" w:rsidRPr="004412AA" w:rsidRDefault="00E34C09" w:rsidP="004412AA">
      <w:pPr>
        <w:spacing w:line="360" w:lineRule="auto"/>
        <w:jc w:val="both"/>
        <w:rPr>
          <w:rFonts w:ascii="Arial" w:hAnsi="Arial" w:cs="Arial"/>
        </w:rPr>
      </w:pPr>
      <w:r w:rsidRPr="004412AA">
        <w:rPr>
          <w:rFonts w:ascii="Arial" w:hAnsi="Arial" w:cs="Arial"/>
        </w:rPr>
        <w:t xml:space="preserve">Para la investigación de campo se </w:t>
      </w:r>
      <w:r w:rsidR="001A73DE" w:rsidRPr="004412AA">
        <w:rPr>
          <w:rFonts w:ascii="Arial" w:hAnsi="Arial" w:cs="Arial"/>
        </w:rPr>
        <w:t>utilizó</w:t>
      </w:r>
      <w:r w:rsidRPr="004412AA">
        <w:rPr>
          <w:rFonts w:ascii="Arial" w:hAnsi="Arial" w:cs="Arial"/>
        </w:rPr>
        <w:t xml:space="preserve"> una cédula de entrevista conformada por cierto número de preguntas cerradas la cual </w:t>
      </w:r>
      <w:r w:rsidR="001A73DE" w:rsidRPr="004412AA">
        <w:rPr>
          <w:rFonts w:ascii="Arial" w:hAnsi="Arial" w:cs="Arial"/>
        </w:rPr>
        <w:t>estuvo</w:t>
      </w:r>
      <w:r w:rsidRPr="004412AA">
        <w:rPr>
          <w:rFonts w:ascii="Arial" w:hAnsi="Arial" w:cs="Arial"/>
        </w:rPr>
        <w:t xml:space="preserve"> dirigida a la población entre 20 y 30 años de edad que </w:t>
      </w:r>
      <w:r w:rsidR="00D77934" w:rsidRPr="004412AA">
        <w:rPr>
          <w:rFonts w:ascii="Arial" w:hAnsi="Arial" w:cs="Arial"/>
        </w:rPr>
        <w:t>cumplieron</w:t>
      </w:r>
      <w:r w:rsidRPr="004412AA">
        <w:rPr>
          <w:rFonts w:ascii="Arial" w:hAnsi="Arial" w:cs="Arial"/>
        </w:rPr>
        <w:t xml:space="preserve"> con los criterios de inclusión.</w:t>
      </w:r>
    </w:p>
    <w:p w14:paraId="2AB1ECD0" w14:textId="3AF6A5C8" w:rsidR="005E1202" w:rsidRPr="004412AA" w:rsidRDefault="00E34C09" w:rsidP="004412AA">
      <w:pPr>
        <w:spacing w:line="360" w:lineRule="auto"/>
        <w:jc w:val="both"/>
        <w:rPr>
          <w:rFonts w:ascii="Arial" w:hAnsi="Arial" w:cs="Arial"/>
        </w:rPr>
      </w:pPr>
      <w:r w:rsidRPr="004412AA">
        <w:rPr>
          <w:rFonts w:ascii="Arial" w:hAnsi="Arial" w:cs="Arial"/>
        </w:rPr>
        <w:t xml:space="preserve">La cédula de entrevista </w:t>
      </w:r>
      <w:r w:rsidR="00D77934" w:rsidRPr="004412AA">
        <w:rPr>
          <w:rFonts w:ascii="Arial" w:hAnsi="Arial" w:cs="Arial"/>
        </w:rPr>
        <w:t>estuvo conformada</w:t>
      </w:r>
      <w:r w:rsidRPr="004412AA">
        <w:rPr>
          <w:rFonts w:ascii="Arial" w:hAnsi="Arial" w:cs="Arial"/>
        </w:rPr>
        <w:t xml:space="preserve"> de las siguientes partes: características sociodemográficas, factores de riesgo, antecedentes personales y familiares, examen físico y datos de laboratorio</w:t>
      </w:r>
    </w:p>
    <w:p w14:paraId="03B94F49" w14:textId="77777777" w:rsidR="005E1202" w:rsidRPr="004412AA" w:rsidRDefault="005E1202" w:rsidP="004412AA">
      <w:pPr>
        <w:spacing w:line="360" w:lineRule="auto"/>
        <w:jc w:val="both"/>
        <w:rPr>
          <w:rFonts w:ascii="Arial" w:hAnsi="Arial" w:cs="Arial"/>
        </w:rPr>
      </w:pPr>
    </w:p>
    <w:p w14:paraId="628A7D25" w14:textId="3F3AEB83" w:rsidR="005E1202" w:rsidRPr="004412AA" w:rsidRDefault="254B2475" w:rsidP="004412AA">
      <w:pPr>
        <w:spacing w:line="360" w:lineRule="auto"/>
        <w:jc w:val="both"/>
        <w:rPr>
          <w:rFonts w:ascii="Arial" w:hAnsi="Arial" w:cs="Arial"/>
        </w:rPr>
      </w:pPr>
      <w:r w:rsidRPr="004412AA">
        <w:rPr>
          <w:rFonts w:ascii="Arial" w:hAnsi="Arial" w:cs="Arial"/>
        </w:rPr>
        <w:t xml:space="preserve">El procesamiento de datos se </w:t>
      </w:r>
      <w:r w:rsidR="00891C6A" w:rsidRPr="004412AA">
        <w:rPr>
          <w:rFonts w:ascii="Arial" w:hAnsi="Arial" w:cs="Arial"/>
        </w:rPr>
        <w:t>realizó</w:t>
      </w:r>
      <w:r w:rsidRPr="004412AA">
        <w:rPr>
          <w:rFonts w:ascii="Arial" w:hAnsi="Arial" w:cs="Arial"/>
        </w:rPr>
        <w:t xml:space="preserve"> mediante las técnicas de análisis estadístico correlacional, representación de datos tabulados (Grafico de pastel. Histogramas o </w:t>
      </w:r>
      <w:r w:rsidR="00891C6A" w:rsidRPr="004412AA">
        <w:rPr>
          <w:rFonts w:ascii="Arial" w:hAnsi="Arial" w:cs="Arial"/>
        </w:rPr>
        <w:t>gráficos</w:t>
      </w:r>
      <w:r w:rsidRPr="004412AA">
        <w:rPr>
          <w:rFonts w:ascii="Arial" w:hAnsi="Arial" w:cs="Arial"/>
        </w:rPr>
        <w:t xml:space="preserve"> de barra) dichos datos </w:t>
      </w:r>
      <w:r w:rsidR="00491FB2" w:rsidRPr="004412AA">
        <w:rPr>
          <w:rFonts w:ascii="Arial" w:hAnsi="Arial" w:cs="Arial"/>
        </w:rPr>
        <w:t>fuero</w:t>
      </w:r>
      <w:r w:rsidRPr="004412AA">
        <w:rPr>
          <w:rFonts w:ascii="Arial" w:hAnsi="Arial" w:cs="Arial"/>
        </w:rPr>
        <w:t xml:space="preserve">n vaciados para su tratamiento e interpretación  usando diferente programas </w:t>
      </w:r>
      <w:r w:rsidR="00891C6A" w:rsidRPr="004412AA">
        <w:rPr>
          <w:rFonts w:ascii="Arial" w:hAnsi="Arial" w:cs="Arial"/>
        </w:rPr>
        <w:t>informáticos</w:t>
      </w:r>
      <w:r w:rsidRPr="004412AA">
        <w:rPr>
          <w:rFonts w:ascii="Arial" w:hAnsi="Arial" w:cs="Arial"/>
        </w:rPr>
        <w:t>.</w:t>
      </w:r>
    </w:p>
    <w:p w14:paraId="6D846F5D" w14:textId="77777777" w:rsidR="005E1202" w:rsidRPr="004412AA" w:rsidRDefault="005E1202" w:rsidP="004412AA">
      <w:pPr>
        <w:spacing w:line="360" w:lineRule="auto"/>
        <w:jc w:val="both"/>
        <w:rPr>
          <w:rFonts w:ascii="Arial" w:hAnsi="Arial" w:cs="Arial"/>
        </w:rPr>
      </w:pPr>
    </w:p>
    <w:p w14:paraId="3AE9D556" w14:textId="02709794" w:rsidR="5E1A28D0" w:rsidRPr="004412AA" w:rsidRDefault="00F22603" w:rsidP="004412AA">
      <w:pPr>
        <w:spacing w:line="360" w:lineRule="auto"/>
        <w:jc w:val="both"/>
        <w:rPr>
          <w:rFonts w:ascii="Arial" w:eastAsia="Arial" w:hAnsi="Arial" w:cs="Arial"/>
          <w:b/>
        </w:rPr>
      </w:pPr>
      <w:r w:rsidRPr="004412AA">
        <w:rPr>
          <w:rFonts w:ascii="Arial" w:eastAsia="Arial" w:hAnsi="Arial" w:cs="Arial"/>
          <w:b/>
        </w:rPr>
        <w:t>4.10</w:t>
      </w:r>
      <w:r w:rsidR="5E1A28D0" w:rsidRPr="004412AA">
        <w:rPr>
          <w:rFonts w:ascii="Arial" w:eastAsia="Arial" w:hAnsi="Arial" w:cs="Arial"/>
          <w:b/>
        </w:rPr>
        <w:t xml:space="preserve"> PROCEDIMIENTO:</w:t>
      </w:r>
    </w:p>
    <w:p w14:paraId="3C779AEB" w14:textId="572626E7" w:rsidR="5E1A28D0" w:rsidRPr="004412AA" w:rsidRDefault="00F22603" w:rsidP="004412AA">
      <w:pPr>
        <w:spacing w:line="360" w:lineRule="auto"/>
        <w:jc w:val="both"/>
        <w:rPr>
          <w:rFonts w:ascii="Arial" w:eastAsia="Arial" w:hAnsi="Arial" w:cs="Arial"/>
          <w:b/>
        </w:rPr>
      </w:pPr>
      <w:r w:rsidRPr="004412AA">
        <w:rPr>
          <w:rFonts w:ascii="Arial" w:eastAsia="Arial" w:hAnsi="Arial" w:cs="Arial"/>
          <w:b/>
        </w:rPr>
        <w:t>4.10</w:t>
      </w:r>
      <w:r w:rsidR="5E1A28D0" w:rsidRPr="004412AA">
        <w:rPr>
          <w:rFonts w:ascii="Arial" w:eastAsia="Arial" w:hAnsi="Arial" w:cs="Arial"/>
          <w:b/>
        </w:rPr>
        <w:t>.1 Planificación: (primera etapa)</w:t>
      </w:r>
    </w:p>
    <w:p w14:paraId="31485588" w14:textId="5E93D1D5" w:rsidR="5E1A28D0" w:rsidRPr="004412AA" w:rsidRDefault="5E1A28D0" w:rsidP="004412AA">
      <w:pPr>
        <w:spacing w:line="360" w:lineRule="auto"/>
        <w:jc w:val="both"/>
        <w:rPr>
          <w:rFonts w:ascii="Arial" w:eastAsia="Arial" w:hAnsi="Arial" w:cs="Arial"/>
        </w:rPr>
      </w:pPr>
      <w:r w:rsidRPr="004412AA">
        <w:rPr>
          <w:rFonts w:ascii="Arial" w:eastAsia="Arial" w:hAnsi="Arial" w:cs="Arial"/>
        </w:rPr>
        <w:t xml:space="preserve">El estudio </w:t>
      </w:r>
      <w:r w:rsidR="00491FB2" w:rsidRPr="004412AA">
        <w:rPr>
          <w:rFonts w:ascii="Arial" w:eastAsia="Arial" w:hAnsi="Arial" w:cs="Arial"/>
        </w:rPr>
        <w:t>estuvo</w:t>
      </w:r>
      <w:r w:rsidRPr="004412AA">
        <w:rPr>
          <w:rFonts w:ascii="Arial" w:eastAsia="Arial" w:hAnsi="Arial" w:cs="Arial"/>
        </w:rPr>
        <w:t xml:space="preserve"> comprendido por dos etapas, la primera </w:t>
      </w:r>
      <w:r w:rsidR="00491FB2" w:rsidRPr="004412AA">
        <w:rPr>
          <w:rFonts w:ascii="Arial" w:eastAsia="Arial" w:hAnsi="Arial" w:cs="Arial"/>
        </w:rPr>
        <w:t>constituyó</w:t>
      </w:r>
      <w:r w:rsidRPr="004412AA">
        <w:rPr>
          <w:rFonts w:ascii="Arial" w:eastAsia="Arial" w:hAnsi="Arial" w:cs="Arial"/>
        </w:rPr>
        <w:t xml:space="preserve"> la planificación de la investigación en la que se elaboró el perfil de investigación </w:t>
      </w:r>
      <w:r w:rsidR="000213A4" w:rsidRPr="004412AA">
        <w:rPr>
          <w:rFonts w:ascii="Arial" w:eastAsia="Arial" w:hAnsi="Arial" w:cs="Arial"/>
        </w:rPr>
        <w:t>donde se planteó</w:t>
      </w:r>
      <w:r w:rsidRPr="004412AA">
        <w:rPr>
          <w:rFonts w:ascii="Arial" w:eastAsia="Arial" w:hAnsi="Arial" w:cs="Arial"/>
        </w:rPr>
        <w:t xml:space="preserve"> la</w:t>
      </w:r>
      <w:r w:rsidR="008C158A" w:rsidRPr="004412AA">
        <w:rPr>
          <w:rFonts w:ascii="Arial" w:eastAsia="Arial" w:hAnsi="Arial" w:cs="Arial"/>
        </w:rPr>
        <w:t xml:space="preserve"> </w:t>
      </w:r>
      <w:r w:rsidRPr="004412AA">
        <w:rPr>
          <w:rFonts w:ascii="Arial" w:eastAsia="Arial" w:hAnsi="Arial" w:cs="Arial"/>
        </w:rPr>
        <w:t>importancia de realizar el estudio, así como sus objetivos a partir de los cuales se realizó</w:t>
      </w:r>
      <w:r w:rsidR="00491FB2" w:rsidRPr="004412AA">
        <w:rPr>
          <w:rFonts w:ascii="Arial" w:eastAsia="Arial" w:hAnsi="Arial" w:cs="Arial"/>
        </w:rPr>
        <w:t xml:space="preserve"> </w:t>
      </w:r>
      <w:r w:rsidRPr="004412AA">
        <w:rPr>
          <w:rFonts w:ascii="Arial" w:eastAsia="Arial" w:hAnsi="Arial" w:cs="Arial"/>
        </w:rPr>
        <w:t xml:space="preserve">el protocolo de investigación en el cual se </w:t>
      </w:r>
      <w:r w:rsidR="008C158A" w:rsidRPr="004412AA">
        <w:rPr>
          <w:rFonts w:ascii="Arial" w:eastAsia="Arial" w:hAnsi="Arial" w:cs="Arial"/>
        </w:rPr>
        <w:t>dió</w:t>
      </w:r>
      <w:r w:rsidRPr="004412AA">
        <w:rPr>
          <w:rFonts w:ascii="Arial" w:eastAsia="Arial" w:hAnsi="Arial" w:cs="Arial"/>
        </w:rPr>
        <w:t xml:space="preserve"> de forma detallada el procedimiento a ejecutar.</w:t>
      </w:r>
    </w:p>
    <w:p w14:paraId="420AC725" w14:textId="525A8C3F" w:rsidR="5E1A28D0" w:rsidRPr="004412AA" w:rsidRDefault="5E1A28D0" w:rsidP="004412AA">
      <w:pPr>
        <w:spacing w:line="360" w:lineRule="auto"/>
        <w:jc w:val="both"/>
        <w:rPr>
          <w:rFonts w:ascii="Arial" w:eastAsia="Arial" w:hAnsi="Arial" w:cs="Arial"/>
        </w:rPr>
      </w:pPr>
      <w:r w:rsidRPr="004412AA">
        <w:rPr>
          <w:rFonts w:ascii="Arial" w:eastAsia="Arial" w:hAnsi="Arial" w:cs="Arial"/>
        </w:rPr>
        <w:t xml:space="preserve">El presente estudio se realizó en las Unidades Comunitarias de salud Familiar de Unicentro, Rosario de Mora y Clinica Asistencial El </w:t>
      </w:r>
      <w:r w:rsidR="4F7B71B7" w:rsidRPr="004412AA">
        <w:rPr>
          <w:rFonts w:ascii="Arial" w:eastAsia="Arial" w:hAnsi="Arial" w:cs="Arial"/>
        </w:rPr>
        <w:t xml:space="preserve">Carmelo </w:t>
      </w:r>
      <w:r w:rsidRPr="004412AA">
        <w:rPr>
          <w:rFonts w:ascii="Arial" w:eastAsia="Arial" w:hAnsi="Arial" w:cs="Arial"/>
        </w:rPr>
        <w:t xml:space="preserve">con una población de </w:t>
      </w:r>
      <w:r w:rsidR="4F359FC8" w:rsidRPr="004412AA">
        <w:rPr>
          <w:rFonts w:ascii="Arial" w:eastAsia="Arial" w:hAnsi="Arial" w:cs="Arial"/>
        </w:rPr>
        <w:t>37,842</w:t>
      </w:r>
      <w:r w:rsidRPr="004412AA">
        <w:rPr>
          <w:rFonts w:ascii="Arial" w:eastAsia="Arial" w:hAnsi="Arial" w:cs="Arial"/>
        </w:rPr>
        <w:t xml:space="preserve"> usuarios de 20 a 30 años de</w:t>
      </w:r>
      <w:r w:rsidR="4F359FC8" w:rsidRPr="004412AA">
        <w:rPr>
          <w:rFonts w:ascii="Arial" w:eastAsia="Arial" w:hAnsi="Arial" w:cs="Arial"/>
        </w:rPr>
        <w:t xml:space="preserve"> </w:t>
      </w:r>
      <w:r w:rsidRPr="004412AA">
        <w:rPr>
          <w:rFonts w:ascii="Arial" w:eastAsia="Arial" w:hAnsi="Arial" w:cs="Arial"/>
        </w:rPr>
        <w:t>edad.</w:t>
      </w:r>
    </w:p>
    <w:p w14:paraId="7F00745A" w14:textId="42FC814F" w:rsidR="5E1A28D0" w:rsidRPr="004412AA" w:rsidRDefault="5E1A28D0" w:rsidP="004412AA">
      <w:pPr>
        <w:spacing w:line="360" w:lineRule="auto"/>
        <w:jc w:val="both"/>
        <w:rPr>
          <w:rFonts w:ascii="Arial" w:eastAsia="Arial" w:hAnsi="Arial" w:cs="Arial"/>
        </w:rPr>
      </w:pPr>
      <w:r w:rsidRPr="004412AA">
        <w:rPr>
          <w:rFonts w:ascii="Arial" w:eastAsia="Arial" w:hAnsi="Arial" w:cs="Arial"/>
        </w:rPr>
        <w:t xml:space="preserve">Al aplicar la fórmula estadística para calcular la muestra de trabajo se obtuvo </w:t>
      </w:r>
      <w:r w:rsidR="166AAA21" w:rsidRPr="004412AA">
        <w:rPr>
          <w:rFonts w:ascii="Arial" w:eastAsia="Arial" w:hAnsi="Arial" w:cs="Arial"/>
        </w:rPr>
        <w:t>195</w:t>
      </w:r>
    </w:p>
    <w:p w14:paraId="55319F5C" w14:textId="64730996" w:rsidR="003D7B97" w:rsidRPr="004412AA" w:rsidRDefault="5E1A28D0" w:rsidP="004412AA">
      <w:pPr>
        <w:spacing w:line="360" w:lineRule="auto"/>
        <w:jc w:val="both"/>
        <w:rPr>
          <w:rFonts w:ascii="Arial" w:eastAsia="Arial" w:hAnsi="Arial" w:cs="Arial"/>
        </w:rPr>
      </w:pPr>
      <w:r w:rsidRPr="004412AA">
        <w:rPr>
          <w:rFonts w:ascii="Arial" w:eastAsia="Arial" w:hAnsi="Arial" w:cs="Arial"/>
        </w:rPr>
        <w:t>pacientes de 20 a 30 años de edad seleccionados según los criterios de inclusión y</w:t>
      </w:r>
      <w:r w:rsidR="166AAA21" w:rsidRPr="004412AA">
        <w:rPr>
          <w:rFonts w:ascii="Arial" w:eastAsia="Arial" w:hAnsi="Arial" w:cs="Arial"/>
        </w:rPr>
        <w:t xml:space="preserve"> </w:t>
      </w:r>
      <w:r w:rsidRPr="004412AA">
        <w:rPr>
          <w:rFonts w:ascii="Arial" w:eastAsia="Arial" w:hAnsi="Arial" w:cs="Arial"/>
        </w:rPr>
        <w:t>exclusión que acuden a dichas unidades de salud.</w:t>
      </w:r>
    </w:p>
    <w:p w14:paraId="0E5A1A9F" w14:textId="64730996" w:rsidR="166AAA21" w:rsidRPr="004412AA" w:rsidRDefault="166AAA21" w:rsidP="004412AA">
      <w:pPr>
        <w:spacing w:line="360" w:lineRule="auto"/>
        <w:jc w:val="both"/>
        <w:rPr>
          <w:rFonts w:ascii="Arial" w:eastAsia="Arial" w:hAnsi="Arial" w:cs="Arial"/>
        </w:rPr>
      </w:pPr>
    </w:p>
    <w:p w14:paraId="78D043DA" w14:textId="7B07F322" w:rsidR="5E1A28D0" w:rsidRPr="004412AA" w:rsidRDefault="00F22603" w:rsidP="004412AA">
      <w:pPr>
        <w:spacing w:line="360" w:lineRule="auto"/>
        <w:jc w:val="both"/>
        <w:rPr>
          <w:rFonts w:ascii="Arial" w:eastAsia="Arial" w:hAnsi="Arial" w:cs="Arial"/>
          <w:b/>
        </w:rPr>
      </w:pPr>
      <w:r w:rsidRPr="004412AA">
        <w:rPr>
          <w:rFonts w:ascii="Arial" w:eastAsia="Arial" w:hAnsi="Arial" w:cs="Arial"/>
          <w:b/>
        </w:rPr>
        <w:t>4.10</w:t>
      </w:r>
      <w:r w:rsidR="5E1A28D0" w:rsidRPr="004412AA">
        <w:rPr>
          <w:rFonts w:ascii="Arial" w:eastAsia="Arial" w:hAnsi="Arial" w:cs="Arial"/>
          <w:b/>
        </w:rPr>
        <w:t>.2 Ejecución. (Segunda Etapa)</w:t>
      </w:r>
    </w:p>
    <w:p w14:paraId="789A1DC1" w14:textId="268146A2" w:rsidR="5E1A28D0" w:rsidRPr="004412AA" w:rsidRDefault="5E1A28D0" w:rsidP="004412AA">
      <w:pPr>
        <w:spacing w:line="360" w:lineRule="auto"/>
        <w:jc w:val="both"/>
        <w:rPr>
          <w:rFonts w:ascii="Arial" w:eastAsia="Arial" w:hAnsi="Arial" w:cs="Arial"/>
        </w:rPr>
      </w:pPr>
      <w:r w:rsidRPr="004412AA">
        <w:rPr>
          <w:rFonts w:ascii="Arial" w:eastAsia="Arial" w:hAnsi="Arial" w:cs="Arial"/>
        </w:rPr>
        <w:t>Esta segunda etapa contempló la ejecución del trabajo de la investigación, a los usuarios</w:t>
      </w:r>
      <w:r w:rsidR="1B57BC58" w:rsidRPr="004412AA">
        <w:rPr>
          <w:rFonts w:ascii="Arial" w:eastAsia="Arial" w:hAnsi="Arial" w:cs="Arial"/>
        </w:rPr>
        <w:t xml:space="preserve"> </w:t>
      </w:r>
      <w:r w:rsidRPr="004412AA">
        <w:rPr>
          <w:rFonts w:ascii="Arial" w:eastAsia="Arial" w:hAnsi="Arial" w:cs="Arial"/>
        </w:rPr>
        <w:t xml:space="preserve">entrevistados se proceden a la toma de pruebas de laboratorio como: </w:t>
      </w:r>
      <w:r w:rsidRPr="004412AA">
        <w:rPr>
          <w:rFonts w:ascii="Arial" w:eastAsia="Arial" w:hAnsi="Arial" w:cs="Arial"/>
        </w:rPr>
        <w:lastRenderedPageBreak/>
        <w:t>colesterol total y</w:t>
      </w:r>
      <w:r w:rsidR="1B57BC58" w:rsidRPr="004412AA">
        <w:rPr>
          <w:rFonts w:ascii="Arial" w:eastAsia="Arial" w:hAnsi="Arial" w:cs="Arial"/>
        </w:rPr>
        <w:t xml:space="preserve"> </w:t>
      </w:r>
      <w:r w:rsidRPr="004412AA">
        <w:rPr>
          <w:rFonts w:ascii="Arial" w:eastAsia="Arial" w:hAnsi="Arial" w:cs="Arial"/>
        </w:rPr>
        <w:t>triglicéridos, estos datos fueron utilizados para clasificar los diferentes estadios de las</w:t>
      </w:r>
      <w:r w:rsidR="1B57BC58" w:rsidRPr="004412AA">
        <w:rPr>
          <w:rFonts w:ascii="Arial" w:eastAsia="Arial" w:hAnsi="Arial" w:cs="Arial"/>
        </w:rPr>
        <w:t xml:space="preserve"> </w:t>
      </w:r>
      <w:r w:rsidRPr="004412AA">
        <w:rPr>
          <w:rFonts w:ascii="Arial" w:eastAsia="Arial" w:hAnsi="Arial" w:cs="Arial"/>
        </w:rPr>
        <w:t>dislipidemias.</w:t>
      </w:r>
    </w:p>
    <w:p w14:paraId="2CC768C8" w14:textId="268146A2" w:rsidR="5E1A28D0" w:rsidRPr="004412AA" w:rsidRDefault="5E1A28D0" w:rsidP="004412AA">
      <w:pPr>
        <w:spacing w:line="360" w:lineRule="auto"/>
        <w:jc w:val="both"/>
        <w:rPr>
          <w:rFonts w:ascii="Arial" w:eastAsia="Arial" w:hAnsi="Arial" w:cs="Arial"/>
        </w:rPr>
      </w:pPr>
      <w:r w:rsidRPr="004412AA">
        <w:rPr>
          <w:rFonts w:ascii="Arial" w:eastAsia="Arial" w:hAnsi="Arial" w:cs="Arial"/>
        </w:rPr>
        <w:t>Posterior a la toma de muestras, estas fueron llevadas al laboratorio para su adecuado</w:t>
      </w:r>
      <w:r w:rsidR="1B57BC58" w:rsidRPr="004412AA">
        <w:rPr>
          <w:rFonts w:ascii="Arial" w:eastAsia="Arial" w:hAnsi="Arial" w:cs="Arial"/>
        </w:rPr>
        <w:t xml:space="preserve"> </w:t>
      </w:r>
      <w:r w:rsidRPr="004412AA">
        <w:rPr>
          <w:rFonts w:ascii="Arial" w:eastAsia="Arial" w:hAnsi="Arial" w:cs="Arial"/>
        </w:rPr>
        <w:t>proceso, la información de la cédula de entrevista y los resultados de los exámenes de</w:t>
      </w:r>
      <w:r w:rsidR="1B57BC58" w:rsidRPr="004412AA">
        <w:rPr>
          <w:rFonts w:ascii="Arial" w:eastAsia="Arial" w:hAnsi="Arial" w:cs="Arial"/>
        </w:rPr>
        <w:t xml:space="preserve"> </w:t>
      </w:r>
      <w:r w:rsidRPr="004412AA">
        <w:rPr>
          <w:rFonts w:ascii="Arial" w:eastAsia="Arial" w:hAnsi="Arial" w:cs="Arial"/>
        </w:rPr>
        <w:t>laboratorio se analizaron para determinar la existencia de algún grado de dislipidemia.</w:t>
      </w:r>
    </w:p>
    <w:p w14:paraId="54EDB5A3" w14:textId="7FD8DD49" w:rsidR="00927366" w:rsidRPr="004412AA" w:rsidRDefault="5E1A28D0" w:rsidP="004412AA">
      <w:pPr>
        <w:spacing w:line="360" w:lineRule="auto"/>
        <w:jc w:val="both"/>
        <w:rPr>
          <w:rFonts w:ascii="Arial" w:eastAsia="Arial" w:hAnsi="Arial" w:cs="Arial"/>
        </w:rPr>
      </w:pPr>
      <w:r w:rsidRPr="004412AA">
        <w:rPr>
          <w:rFonts w:ascii="Arial" w:eastAsia="Arial" w:hAnsi="Arial" w:cs="Arial"/>
        </w:rPr>
        <w:t>Luego fueron tabulados y clasificados para plantear conclusiones y recomendaciones</w:t>
      </w:r>
      <w:r w:rsidR="31D07DD4" w:rsidRPr="004412AA">
        <w:rPr>
          <w:rFonts w:ascii="Arial" w:eastAsia="Arial" w:hAnsi="Arial" w:cs="Arial"/>
        </w:rPr>
        <w:t xml:space="preserve"> </w:t>
      </w:r>
      <w:r w:rsidRPr="004412AA">
        <w:rPr>
          <w:rFonts w:ascii="Arial" w:eastAsia="Arial" w:hAnsi="Arial" w:cs="Arial"/>
        </w:rPr>
        <w:t>respectivas, se concluyó con la entrega de los resultados de las muestras tomadas y se</w:t>
      </w:r>
      <w:r w:rsidR="31D07DD4" w:rsidRPr="004412AA">
        <w:rPr>
          <w:rFonts w:ascii="Arial" w:eastAsia="Arial" w:hAnsi="Arial" w:cs="Arial"/>
        </w:rPr>
        <w:t xml:space="preserve"> </w:t>
      </w:r>
      <w:r w:rsidRPr="004412AA">
        <w:rPr>
          <w:rFonts w:ascii="Arial" w:eastAsia="Arial" w:hAnsi="Arial" w:cs="Arial"/>
        </w:rPr>
        <w:t>coordinará con la población y las respectivas unidades de salud para dar tratamiento a</w:t>
      </w:r>
      <w:r w:rsidR="31D07DD4" w:rsidRPr="004412AA">
        <w:rPr>
          <w:rFonts w:ascii="Arial" w:eastAsia="Arial" w:hAnsi="Arial" w:cs="Arial"/>
        </w:rPr>
        <w:t xml:space="preserve"> </w:t>
      </w:r>
      <w:r w:rsidRPr="004412AA">
        <w:rPr>
          <w:rFonts w:ascii="Arial" w:eastAsia="Arial" w:hAnsi="Arial" w:cs="Arial"/>
        </w:rPr>
        <w:t>aquellos jóvenes en los que se determinó con los resultados el nivel de dislipidemia.</w:t>
      </w:r>
    </w:p>
    <w:p w14:paraId="38654803" w14:textId="7FD8DD49" w:rsidR="31D07DD4" w:rsidRPr="004412AA" w:rsidRDefault="31D07DD4" w:rsidP="004412AA">
      <w:pPr>
        <w:spacing w:line="360" w:lineRule="auto"/>
        <w:jc w:val="both"/>
        <w:rPr>
          <w:rFonts w:ascii="Arial" w:eastAsia="Arial" w:hAnsi="Arial" w:cs="Arial"/>
        </w:rPr>
      </w:pPr>
    </w:p>
    <w:p w14:paraId="39AFEAE4" w14:textId="63686DA9" w:rsidR="5E1A28D0" w:rsidRPr="004412AA" w:rsidRDefault="00F22603" w:rsidP="004412AA">
      <w:pPr>
        <w:spacing w:line="360" w:lineRule="auto"/>
        <w:jc w:val="both"/>
        <w:rPr>
          <w:rFonts w:ascii="Arial" w:eastAsia="Arial" w:hAnsi="Arial" w:cs="Arial"/>
          <w:b/>
        </w:rPr>
      </w:pPr>
      <w:r w:rsidRPr="004412AA">
        <w:rPr>
          <w:rFonts w:ascii="Arial" w:eastAsia="Arial" w:hAnsi="Arial" w:cs="Arial"/>
          <w:b/>
        </w:rPr>
        <w:t>4.10</w:t>
      </w:r>
      <w:r w:rsidR="5E1A28D0" w:rsidRPr="004412AA">
        <w:rPr>
          <w:rFonts w:ascii="Arial" w:eastAsia="Arial" w:hAnsi="Arial" w:cs="Arial"/>
          <w:b/>
        </w:rPr>
        <w:t>.2.1 Validación del instrumento. (Mediante prueba piloto)</w:t>
      </w:r>
    </w:p>
    <w:p w14:paraId="57776B1E" w14:textId="14138B8A" w:rsidR="00E079F3" w:rsidRPr="004412AA" w:rsidRDefault="5E1A28D0" w:rsidP="004412AA">
      <w:pPr>
        <w:spacing w:line="360" w:lineRule="auto"/>
        <w:jc w:val="both"/>
        <w:rPr>
          <w:rFonts w:ascii="Arial" w:eastAsia="Arial" w:hAnsi="Arial" w:cs="Arial"/>
        </w:rPr>
      </w:pPr>
      <w:r w:rsidRPr="004412AA">
        <w:rPr>
          <w:rFonts w:ascii="Arial" w:eastAsia="Arial" w:hAnsi="Arial" w:cs="Arial"/>
        </w:rPr>
        <w:t xml:space="preserve">Se realizó en la </w:t>
      </w:r>
      <w:r w:rsidR="01987B46" w:rsidRPr="004412AA">
        <w:rPr>
          <w:rFonts w:ascii="Arial" w:eastAsia="Arial" w:hAnsi="Arial" w:cs="Arial"/>
        </w:rPr>
        <w:t>primera</w:t>
      </w:r>
      <w:r w:rsidRPr="004412AA">
        <w:rPr>
          <w:rFonts w:ascii="Arial" w:eastAsia="Arial" w:hAnsi="Arial" w:cs="Arial"/>
        </w:rPr>
        <w:t xml:space="preserve"> semana de </w:t>
      </w:r>
      <w:r w:rsidR="3B61C8AA" w:rsidRPr="004412AA">
        <w:rPr>
          <w:rFonts w:ascii="Arial" w:eastAsia="Arial" w:hAnsi="Arial" w:cs="Arial"/>
        </w:rPr>
        <w:t>mayo</w:t>
      </w:r>
      <w:r w:rsidRPr="004412AA">
        <w:rPr>
          <w:rFonts w:ascii="Arial" w:eastAsia="Arial" w:hAnsi="Arial" w:cs="Arial"/>
        </w:rPr>
        <w:t xml:space="preserve"> con 15 </w:t>
      </w:r>
      <w:r w:rsidR="3908666C" w:rsidRPr="004412AA">
        <w:rPr>
          <w:rFonts w:ascii="Arial" w:eastAsia="Arial" w:hAnsi="Arial" w:cs="Arial"/>
        </w:rPr>
        <w:t>usuarios</w:t>
      </w:r>
      <w:r w:rsidRPr="004412AA">
        <w:rPr>
          <w:rFonts w:ascii="Arial" w:eastAsia="Arial" w:hAnsi="Arial" w:cs="Arial"/>
        </w:rPr>
        <w:t xml:space="preserve"> de las </w:t>
      </w:r>
      <w:r w:rsidR="3908666C" w:rsidRPr="004412AA">
        <w:rPr>
          <w:rFonts w:ascii="Arial" w:eastAsia="Arial" w:hAnsi="Arial" w:cs="Arial"/>
        </w:rPr>
        <w:t>Un</w:t>
      </w:r>
      <w:r w:rsidR="009455F3" w:rsidRPr="004412AA">
        <w:rPr>
          <w:rFonts w:ascii="Arial" w:eastAsia="Arial" w:hAnsi="Arial" w:cs="Arial"/>
        </w:rPr>
        <w:t xml:space="preserve">idades de </w:t>
      </w:r>
      <w:r w:rsidR="3908666C" w:rsidRPr="004412AA">
        <w:rPr>
          <w:rFonts w:ascii="Arial" w:eastAsia="Arial" w:hAnsi="Arial" w:cs="Arial"/>
        </w:rPr>
        <w:t>salud</w:t>
      </w:r>
      <w:r w:rsidRPr="004412AA">
        <w:rPr>
          <w:rFonts w:ascii="Arial" w:eastAsia="Arial" w:hAnsi="Arial" w:cs="Arial"/>
        </w:rPr>
        <w:t xml:space="preserve"> a</w:t>
      </w:r>
      <w:r w:rsidR="3908666C" w:rsidRPr="004412AA">
        <w:rPr>
          <w:rFonts w:ascii="Arial" w:eastAsia="Arial" w:hAnsi="Arial" w:cs="Arial"/>
        </w:rPr>
        <w:t xml:space="preserve"> </w:t>
      </w:r>
      <w:r w:rsidRPr="004412AA">
        <w:rPr>
          <w:rFonts w:ascii="Arial" w:eastAsia="Arial" w:hAnsi="Arial" w:cs="Arial"/>
        </w:rPr>
        <w:t xml:space="preserve">estudiar (5 </w:t>
      </w:r>
      <w:r w:rsidR="3908666C" w:rsidRPr="004412AA">
        <w:rPr>
          <w:rFonts w:ascii="Arial" w:eastAsia="Arial" w:hAnsi="Arial" w:cs="Arial"/>
        </w:rPr>
        <w:t xml:space="preserve">de </w:t>
      </w:r>
      <w:r w:rsidRPr="004412AA">
        <w:rPr>
          <w:rFonts w:ascii="Arial" w:eastAsia="Arial" w:hAnsi="Arial" w:cs="Arial"/>
        </w:rPr>
        <w:t xml:space="preserve">cada </w:t>
      </w:r>
      <w:r w:rsidR="3908666C" w:rsidRPr="004412AA">
        <w:rPr>
          <w:rFonts w:ascii="Arial" w:eastAsia="Arial" w:hAnsi="Arial" w:cs="Arial"/>
        </w:rPr>
        <w:t>unidad</w:t>
      </w:r>
      <w:r w:rsidRPr="004412AA">
        <w:rPr>
          <w:rFonts w:ascii="Arial" w:eastAsia="Arial" w:hAnsi="Arial" w:cs="Arial"/>
        </w:rPr>
        <w:t>) con el objetivo de realizar las correcciones</w:t>
      </w:r>
      <w:r w:rsidR="009455F3" w:rsidRPr="004412AA">
        <w:rPr>
          <w:rFonts w:ascii="Arial" w:eastAsia="Arial" w:hAnsi="Arial" w:cs="Arial"/>
        </w:rPr>
        <w:t xml:space="preserve"> </w:t>
      </w:r>
      <w:r w:rsidRPr="004412AA">
        <w:rPr>
          <w:rFonts w:ascii="Arial" w:eastAsia="Arial" w:hAnsi="Arial" w:cs="Arial"/>
        </w:rPr>
        <w:t>respectivas, además se les indicaran los exámenes del perfil lipídico.</w:t>
      </w:r>
    </w:p>
    <w:p w14:paraId="47D7DE71" w14:textId="6BF4A3F6" w:rsidR="60CB19AC" w:rsidRPr="004412AA" w:rsidRDefault="60CB19AC" w:rsidP="004412AA">
      <w:pPr>
        <w:spacing w:line="360" w:lineRule="auto"/>
        <w:jc w:val="both"/>
        <w:rPr>
          <w:rFonts w:ascii="Arial" w:eastAsia="Arial" w:hAnsi="Arial" w:cs="Arial"/>
        </w:rPr>
      </w:pPr>
    </w:p>
    <w:p w14:paraId="1A741694" w14:textId="1E5A57F7" w:rsidR="5E1A28D0" w:rsidRPr="004412AA" w:rsidRDefault="00F22603" w:rsidP="004412AA">
      <w:pPr>
        <w:spacing w:line="360" w:lineRule="auto"/>
        <w:jc w:val="both"/>
        <w:rPr>
          <w:rFonts w:ascii="Arial" w:eastAsia="Arial" w:hAnsi="Arial" w:cs="Arial"/>
          <w:b/>
        </w:rPr>
      </w:pPr>
      <w:r w:rsidRPr="004412AA">
        <w:rPr>
          <w:rFonts w:ascii="Arial" w:eastAsia="Arial" w:hAnsi="Arial" w:cs="Arial"/>
          <w:b/>
        </w:rPr>
        <w:t>4.10</w:t>
      </w:r>
      <w:r w:rsidR="5E1A28D0" w:rsidRPr="004412AA">
        <w:rPr>
          <w:rFonts w:ascii="Arial" w:eastAsia="Arial" w:hAnsi="Arial" w:cs="Arial"/>
          <w:b/>
        </w:rPr>
        <w:t>.2.2 Recolección de datos</w:t>
      </w:r>
    </w:p>
    <w:p w14:paraId="2D2B18F3" w14:textId="462699F8" w:rsidR="5E1A28D0" w:rsidRPr="004412AA" w:rsidRDefault="5E1A28D0" w:rsidP="004412AA">
      <w:pPr>
        <w:spacing w:line="360" w:lineRule="auto"/>
        <w:jc w:val="both"/>
        <w:rPr>
          <w:rFonts w:ascii="Arial" w:eastAsia="Arial" w:hAnsi="Arial" w:cs="Arial"/>
        </w:rPr>
      </w:pPr>
      <w:r w:rsidRPr="004412AA">
        <w:rPr>
          <w:rFonts w:ascii="Arial" w:eastAsia="Arial" w:hAnsi="Arial" w:cs="Arial"/>
        </w:rPr>
        <w:t>Se realizó en dos tiempos, mediante la entrevista y la toma de muestras sanguíneas de</w:t>
      </w:r>
      <w:r w:rsidR="60CB19AC" w:rsidRPr="004412AA">
        <w:rPr>
          <w:rFonts w:ascii="Arial" w:eastAsia="Arial" w:hAnsi="Arial" w:cs="Arial"/>
        </w:rPr>
        <w:t xml:space="preserve"> </w:t>
      </w:r>
      <w:r w:rsidRPr="004412AA">
        <w:rPr>
          <w:rFonts w:ascii="Arial" w:eastAsia="Arial" w:hAnsi="Arial" w:cs="Arial"/>
        </w:rPr>
        <w:t xml:space="preserve">lípidos. La prueba piloto se llevó a cabo el día </w:t>
      </w:r>
      <w:r w:rsidR="3B61C8AA" w:rsidRPr="004412AA">
        <w:rPr>
          <w:rFonts w:ascii="Arial" w:eastAsia="Arial" w:hAnsi="Arial" w:cs="Arial"/>
        </w:rPr>
        <w:t>2</w:t>
      </w:r>
      <w:r w:rsidRPr="004412AA">
        <w:rPr>
          <w:rFonts w:ascii="Arial" w:eastAsia="Arial" w:hAnsi="Arial" w:cs="Arial"/>
        </w:rPr>
        <w:t xml:space="preserve"> de </w:t>
      </w:r>
      <w:r w:rsidR="3B61C8AA" w:rsidRPr="004412AA">
        <w:rPr>
          <w:rFonts w:ascii="Arial" w:eastAsia="Arial" w:hAnsi="Arial" w:cs="Arial"/>
        </w:rPr>
        <w:t>mayo</w:t>
      </w:r>
      <w:r w:rsidRPr="004412AA">
        <w:rPr>
          <w:rFonts w:ascii="Arial" w:eastAsia="Arial" w:hAnsi="Arial" w:cs="Arial"/>
        </w:rPr>
        <w:t xml:space="preserve"> de </w:t>
      </w:r>
      <w:r w:rsidR="2E4813B4" w:rsidRPr="004412AA">
        <w:rPr>
          <w:rFonts w:ascii="Arial" w:eastAsia="Arial" w:hAnsi="Arial" w:cs="Arial"/>
        </w:rPr>
        <w:t>2019</w:t>
      </w:r>
      <w:r w:rsidRPr="004412AA">
        <w:rPr>
          <w:rFonts w:ascii="Arial" w:eastAsia="Arial" w:hAnsi="Arial" w:cs="Arial"/>
        </w:rPr>
        <w:t>, posteriormente</w:t>
      </w:r>
      <w:r w:rsidR="004412AA">
        <w:rPr>
          <w:rFonts w:ascii="Arial" w:eastAsia="Arial" w:hAnsi="Arial" w:cs="Arial"/>
        </w:rPr>
        <w:t xml:space="preserve"> </w:t>
      </w:r>
      <w:r w:rsidR="0A36575C" w:rsidRPr="004412AA">
        <w:rPr>
          <w:rFonts w:ascii="Arial" w:eastAsia="Arial" w:hAnsi="Arial" w:cs="Arial"/>
        </w:rPr>
        <w:t xml:space="preserve">se realizaron las correcciones necesarias. Y posteriormente se llevó a cabo la ejecución de la investigación, primeramente se pasó la cédula de entrevista, se tramitó la toma de muestra </w:t>
      </w:r>
      <w:r w:rsidR="00CD61EB" w:rsidRPr="004412AA">
        <w:rPr>
          <w:rFonts w:ascii="Arial" w:eastAsia="Arial" w:hAnsi="Arial" w:cs="Arial"/>
        </w:rPr>
        <w:t>sanguínea</w:t>
      </w:r>
      <w:r w:rsidR="0A36575C" w:rsidRPr="004412AA">
        <w:rPr>
          <w:rFonts w:ascii="Arial" w:eastAsia="Arial" w:hAnsi="Arial" w:cs="Arial"/>
        </w:rPr>
        <w:t xml:space="preserve"> y posteriormente se citaron para reporte del resultado</w:t>
      </w:r>
    </w:p>
    <w:p w14:paraId="752A92C0" w14:textId="5A1B1A21" w:rsidR="5E1A28D0" w:rsidRPr="004412AA" w:rsidRDefault="0A36575C" w:rsidP="004412AA">
      <w:pPr>
        <w:spacing w:line="360" w:lineRule="auto"/>
        <w:jc w:val="both"/>
        <w:rPr>
          <w:rFonts w:ascii="Arial" w:eastAsia="Arial" w:hAnsi="Arial" w:cs="Arial"/>
        </w:rPr>
      </w:pPr>
      <w:r w:rsidRPr="004412AA">
        <w:rPr>
          <w:rFonts w:ascii="Arial" w:eastAsia="Arial" w:hAnsi="Arial" w:cs="Arial"/>
        </w:rPr>
        <w:t>.</w:t>
      </w:r>
    </w:p>
    <w:p w14:paraId="1BD80BC1" w14:textId="5245D593" w:rsidR="5E1A28D0" w:rsidRPr="004412AA" w:rsidRDefault="00F22603" w:rsidP="004412AA">
      <w:pPr>
        <w:spacing w:line="360" w:lineRule="auto"/>
        <w:jc w:val="both"/>
        <w:rPr>
          <w:rFonts w:ascii="Arial" w:eastAsia="Arial" w:hAnsi="Arial" w:cs="Arial"/>
          <w:b/>
        </w:rPr>
      </w:pPr>
      <w:r w:rsidRPr="004412AA">
        <w:rPr>
          <w:rFonts w:ascii="Arial" w:eastAsia="Arial" w:hAnsi="Arial" w:cs="Arial"/>
          <w:b/>
        </w:rPr>
        <w:t>4.10</w:t>
      </w:r>
      <w:r w:rsidR="5E1A28D0" w:rsidRPr="004412AA">
        <w:rPr>
          <w:rFonts w:ascii="Arial" w:eastAsia="Arial" w:hAnsi="Arial" w:cs="Arial"/>
          <w:b/>
        </w:rPr>
        <w:t>.2.3 Plan de análisis</w:t>
      </w:r>
    </w:p>
    <w:p w14:paraId="74C800DA" w14:textId="1FC5FBB5" w:rsidR="5E1A28D0" w:rsidRPr="004412AA" w:rsidRDefault="5E1A28D0" w:rsidP="004412AA">
      <w:pPr>
        <w:spacing w:line="360" w:lineRule="auto"/>
        <w:jc w:val="both"/>
        <w:rPr>
          <w:rFonts w:ascii="Arial" w:eastAsia="Arial" w:hAnsi="Arial" w:cs="Arial"/>
        </w:rPr>
      </w:pPr>
      <w:r w:rsidRPr="004412AA">
        <w:rPr>
          <w:rFonts w:ascii="Arial" w:eastAsia="Arial" w:hAnsi="Arial" w:cs="Arial"/>
        </w:rPr>
        <w:t>A partir de los datos obtenidos por la entrevista y los resultados de los exámenes de</w:t>
      </w:r>
      <w:r w:rsidR="0A36575C" w:rsidRPr="004412AA">
        <w:rPr>
          <w:rFonts w:ascii="Arial" w:eastAsia="Arial" w:hAnsi="Arial" w:cs="Arial"/>
        </w:rPr>
        <w:t xml:space="preserve"> </w:t>
      </w:r>
      <w:r w:rsidRPr="004412AA">
        <w:rPr>
          <w:rFonts w:ascii="Arial" w:eastAsia="Arial" w:hAnsi="Arial" w:cs="Arial"/>
        </w:rPr>
        <w:t>laboratorio se pretendió determinar de forma temprana la presencia de dislipidemia en</w:t>
      </w:r>
      <w:r w:rsidR="0A36575C" w:rsidRPr="004412AA">
        <w:rPr>
          <w:rFonts w:ascii="Arial" w:eastAsia="Arial" w:hAnsi="Arial" w:cs="Arial"/>
        </w:rPr>
        <w:t xml:space="preserve"> </w:t>
      </w:r>
      <w:r w:rsidRPr="004412AA">
        <w:rPr>
          <w:rFonts w:ascii="Arial" w:eastAsia="Arial" w:hAnsi="Arial" w:cs="Arial"/>
        </w:rPr>
        <w:t xml:space="preserve">aquellos </w:t>
      </w:r>
      <w:r w:rsidR="008C158A" w:rsidRPr="004412AA">
        <w:rPr>
          <w:rFonts w:ascii="Arial" w:eastAsia="Arial" w:hAnsi="Arial" w:cs="Arial"/>
        </w:rPr>
        <w:t xml:space="preserve">usuarios </w:t>
      </w:r>
      <w:r w:rsidRPr="004412AA">
        <w:rPr>
          <w:rFonts w:ascii="Arial" w:eastAsia="Arial" w:hAnsi="Arial" w:cs="Arial"/>
        </w:rPr>
        <w:t>entre 20 y 30 años con estilo de vida que contribuya al desarrollo de</w:t>
      </w:r>
      <w:r w:rsidR="0A36575C" w:rsidRPr="004412AA">
        <w:rPr>
          <w:rFonts w:ascii="Arial" w:eastAsia="Arial" w:hAnsi="Arial" w:cs="Arial"/>
        </w:rPr>
        <w:t xml:space="preserve"> </w:t>
      </w:r>
      <w:r w:rsidRPr="004412AA">
        <w:rPr>
          <w:rFonts w:ascii="Arial" w:eastAsia="Arial" w:hAnsi="Arial" w:cs="Arial"/>
        </w:rPr>
        <w:t>dislipidemias.</w:t>
      </w:r>
    </w:p>
    <w:p w14:paraId="11DA00C2" w14:textId="258F14CA" w:rsidR="5E1A28D0" w:rsidRPr="004412AA" w:rsidRDefault="5E1A28D0" w:rsidP="004412AA">
      <w:pPr>
        <w:spacing w:line="360" w:lineRule="auto"/>
        <w:jc w:val="both"/>
        <w:rPr>
          <w:rFonts w:ascii="Arial" w:eastAsia="Arial" w:hAnsi="Arial" w:cs="Arial"/>
        </w:rPr>
      </w:pPr>
      <w:r w:rsidRPr="004412AA">
        <w:rPr>
          <w:rFonts w:ascii="Arial" w:eastAsia="Arial" w:hAnsi="Arial" w:cs="Arial"/>
        </w:rPr>
        <w:t>Toda esta información fue sometida a un proceso de tabulación para determinar la</w:t>
      </w:r>
      <w:r w:rsidR="0A36575C" w:rsidRPr="004412AA">
        <w:rPr>
          <w:rFonts w:ascii="Arial" w:eastAsia="Arial" w:hAnsi="Arial" w:cs="Arial"/>
        </w:rPr>
        <w:t xml:space="preserve"> </w:t>
      </w:r>
      <w:r w:rsidRPr="004412AA">
        <w:rPr>
          <w:rFonts w:ascii="Arial" w:eastAsia="Arial" w:hAnsi="Arial" w:cs="Arial"/>
        </w:rPr>
        <w:lastRenderedPageBreak/>
        <w:t>proporción de pacientes con dislipidemias, datos que se tomaron para aplicar la</w:t>
      </w:r>
      <w:r w:rsidR="004412AA">
        <w:rPr>
          <w:rFonts w:ascii="Arial" w:eastAsia="Arial" w:hAnsi="Arial" w:cs="Arial"/>
        </w:rPr>
        <w:t xml:space="preserve"> </w:t>
      </w:r>
      <w:r w:rsidRPr="004412AA">
        <w:rPr>
          <w:rFonts w:ascii="Arial" w:eastAsia="Arial" w:hAnsi="Arial" w:cs="Arial"/>
        </w:rPr>
        <w:t>herramienta estadística y probar la hipótesis que pretende demostrar que si se presentan</w:t>
      </w:r>
      <w:r w:rsidR="0A36575C" w:rsidRPr="004412AA">
        <w:rPr>
          <w:rFonts w:ascii="Arial" w:eastAsia="Arial" w:hAnsi="Arial" w:cs="Arial"/>
        </w:rPr>
        <w:t xml:space="preserve"> </w:t>
      </w:r>
      <w:r w:rsidRPr="004412AA">
        <w:rPr>
          <w:rFonts w:ascii="Arial" w:eastAsia="Arial" w:hAnsi="Arial" w:cs="Arial"/>
        </w:rPr>
        <w:t>casos nuevos de dislipidemias en pacientes de 20 30 años.</w:t>
      </w:r>
    </w:p>
    <w:p w14:paraId="187D6DE6" w14:textId="271D8105" w:rsidR="5E1A28D0" w:rsidRPr="004412AA" w:rsidRDefault="5E1A28D0" w:rsidP="004412AA">
      <w:pPr>
        <w:spacing w:line="360" w:lineRule="auto"/>
        <w:jc w:val="both"/>
        <w:rPr>
          <w:rFonts w:ascii="Arial" w:eastAsia="Arial" w:hAnsi="Arial" w:cs="Arial"/>
        </w:rPr>
      </w:pPr>
      <w:r w:rsidRPr="004412AA">
        <w:rPr>
          <w:rFonts w:ascii="Arial" w:eastAsia="Arial" w:hAnsi="Arial" w:cs="Arial"/>
        </w:rPr>
        <w:t>El análisis de la información se realizó en dos fases, la primera el análisis descriptivo</w:t>
      </w:r>
      <w:r w:rsidR="0A36575C" w:rsidRPr="004412AA">
        <w:rPr>
          <w:rFonts w:ascii="Arial" w:eastAsia="Arial" w:hAnsi="Arial" w:cs="Arial"/>
        </w:rPr>
        <w:t xml:space="preserve"> </w:t>
      </w:r>
      <w:r w:rsidRPr="004412AA">
        <w:rPr>
          <w:rFonts w:ascii="Arial" w:eastAsia="Arial" w:hAnsi="Arial" w:cs="Arial"/>
        </w:rPr>
        <w:t>que corresponde a cada pregunta de la encuesta y el segundo momento que incluyó la</w:t>
      </w:r>
      <w:r w:rsidR="0A36575C" w:rsidRPr="004412AA">
        <w:rPr>
          <w:rFonts w:ascii="Arial" w:eastAsia="Arial" w:hAnsi="Arial" w:cs="Arial"/>
        </w:rPr>
        <w:t xml:space="preserve"> </w:t>
      </w:r>
      <w:r w:rsidRPr="004412AA">
        <w:rPr>
          <w:rFonts w:ascii="Arial" w:eastAsia="Arial" w:hAnsi="Arial" w:cs="Arial"/>
        </w:rPr>
        <w:t>prueba de hipótesis mediante la fórmula de incidencia de dislipidemia.</w:t>
      </w:r>
    </w:p>
    <w:p w14:paraId="384C448C" w14:textId="5C51894D" w:rsidR="5E1A28D0" w:rsidRPr="004412AA" w:rsidRDefault="5E1A28D0" w:rsidP="004412AA">
      <w:pPr>
        <w:spacing w:line="360" w:lineRule="auto"/>
        <w:jc w:val="both"/>
        <w:rPr>
          <w:rFonts w:ascii="Arial" w:eastAsia="Arial" w:hAnsi="Arial" w:cs="Arial"/>
        </w:rPr>
      </w:pPr>
      <w:r w:rsidRPr="004412AA">
        <w:rPr>
          <w:rFonts w:ascii="Arial" w:eastAsia="Arial" w:hAnsi="Arial" w:cs="Arial"/>
        </w:rPr>
        <w:t xml:space="preserve"> </w:t>
      </w:r>
    </w:p>
    <w:p w14:paraId="36936CBB" w14:textId="364E556C" w:rsidR="5E1A28D0" w:rsidRPr="004412AA" w:rsidRDefault="00F22603" w:rsidP="004412AA">
      <w:pPr>
        <w:spacing w:line="360" w:lineRule="auto"/>
        <w:jc w:val="both"/>
        <w:rPr>
          <w:rFonts w:ascii="Arial" w:eastAsia="Arial" w:hAnsi="Arial" w:cs="Arial"/>
          <w:b/>
        </w:rPr>
      </w:pPr>
      <w:r w:rsidRPr="004412AA">
        <w:rPr>
          <w:rFonts w:ascii="Arial" w:eastAsia="Arial" w:hAnsi="Arial" w:cs="Arial"/>
          <w:b/>
        </w:rPr>
        <w:t>4.11</w:t>
      </w:r>
      <w:r w:rsidR="5E1A28D0" w:rsidRPr="004412AA">
        <w:rPr>
          <w:rFonts w:ascii="Arial" w:eastAsia="Arial" w:hAnsi="Arial" w:cs="Arial"/>
          <w:b/>
        </w:rPr>
        <w:t xml:space="preserve"> Consideraciones éticas.</w:t>
      </w:r>
    </w:p>
    <w:p w14:paraId="44FF5BBD" w14:textId="4D35450F" w:rsidR="5E1A28D0" w:rsidRPr="004412AA" w:rsidRDefault="5E1A28D0" w:rsidP="004412AA">
      <w:pPr>
        <w:spacing w:line="360" w:lineRule="auto"/>
        <w:jc w:val="both"/>
        <w:rPr>
          <w:rFonts w:ascii="Arial" w:eastAsia="Arial" w:hAnsi="Arial" w:cs="Arial"/>
        </w:rPr>
      </w:pPr>
      <w:r w:rsidRPr="004412AA">
        <w:rPr>
          <w:rFonts w:ascii="Arial" w:eastAsia="Arial" w:hAnsi="Arial" w:cs="Arial"/>
        </w:rPr>
        <w:t>A las personas que participan en la investigación se</w:t>
      </w:r>
      <w:r w:rsidR="004412AA">
        <w:rPr>
          <w:rFonts w:ascii="Arial" w:eastAsia="Arial" w:hAnsi="Arial" w:cs="Arial"/>
        </w:rPr>
        <w:t xml:space="preserve"> les realizó una entrevista que </w:t>
      </w:r>
      <w:r w:rsidRPr="004412AA">
        <w:rPr>
          <w:rFonts w:ascii="Arial" w:eastAsia="Arial" w:hAnsi="Arial" w:cs="Arial"/>
        </w:rPr>
        <w:t>fue</w:t>
      </w:r>
      <w:r w:rsidR="62B15E94" w:rsidRPr="004412AA">
        <w:rPr>
          <w:rFonts w:ascii="Arial" w:eastAsia="Arial" w:hAnsi="Arial" w:cs="Arial"/>
        </w:rPr>
        <w:t xml:space="preserve"> </w:t>
      </w:r>
      <w:r w:rsidRPr="004412AA">
        <w:rPr>
          <w:rFonts w:ascii="Arial" w:eastAsia="Arial" w:hAnsi="Arial" w:cs="Arial"/>
        </w:rPr>
        <w:t>llenada por el investigador.</w:t>
      </w:r>
    </w:p>
    <w:p w14:paraId="6FE7636C" w14:textId="1D5E4FEA" w:rsidR="5E1A28D0" w:rsidRPr="004412AA" w:rsidRDefault="5E1A28D0" w:rsidP="004412AA">
      <w:pPr>
        <w:spacing w:line="360" w:lineRule="auto"/>
        <w:jc w:val="both"/>
        <w:rPr>
          <w:rFonts w:ascii="Arial" w:eastAsia="Arial" w:hAnsi="Arial" w:cs="Arial"/>
        </w:rPr>
      </w:pPr>
      <w:r w:rsidRPr="004412AA">
        <w:rPr>
          <w:rFonts w:ascii="Arial" w:eastAsia="Arial" w:hAnsi="Arial" w:cs="Arial"/>
        </w:rPr>
        <w:t>La participación de la población fue voluntaria, previamente se le explicó en que</w:t>
      </w:r>
      <w:r w:rsidR="004412AA">
        <w:rPr>
          <w:rFonts w:ascii="Arial" w:eastAsia="Arial" w:hAnsi="Arial" w:cs="Arial"/>
        </w:rPr>
        <w:t xml:space="preserve"> </w:t>
      </w:r>
      <w:r w:rsidRPr="004412AA">
        <w:rPr>
          <w:rFonts w:ascii="Arial" w:eastAsia="Arial" w:hAnsi="Arial" w:cs="Arial"/>
        </w:rPr>
        <w:t>consiste el estudio para que con su consentimiento fueran entrevistados.</w:t>
      </w:r>
    </w:p>
    <w:p w14:paraId="1B15DD1D" w14:textId="57FE383C" w:rsidR="005E1202" w:rsidRPr="004412AA" w:rsidRDefault="005E1202" w:rsidP="004412AA">
      <w:pPr>
        <w:spacing w:line="360" w:lineRule="auto"/>
        <w:jc w:val="both"/>
        <w:rPr>
          <w:rFonts w:ascii="Arial" w:hAnsi="Arial" w:cs="Arial"/>
        </w:rPr>
      </w:pPr>
    </w:p>
    <w:p w14:paraId="522AA937" w14:textId="236DD808" w:rsidR="00E40DE0" w:rsidRPr="004412AA" w:rsidRDefault="00F22603" w:rsidP="004412AA">
      <w:pPr>
        <w:spacing w:line="360" w:lineRule="auto"/>
        <w:jc w:val="both"/>
        <w:rPr>
          <w:rFonts w:ascii="Arial" w:hAnsi="Arial" w:cs="Arial"/>
          <w:b/>
        </w:rPr>
      </w:pPr>
      <w:r w:rsidRPr="004412AA">
        <w:rPr>
          <w:rFonts w:ascii="Arial" w:hAnsi="Arial" w:cs="Arial"/>
          <w:b/>
        </w:rPr>
        <w:t>4.12</w:t>
      </w:r>
      <w:r w:rsidR="00863BC0" w:rsidRPr="004412AA">
        <w:rPr>
          <w:rFonts w:ascii="Arial" w:hAnsi="Arial" w:cs="Arial"/>
          <w:b/>
        </w:rPr>
        <w:t xml:space="preserve"> Limitantes: </w:t>
      </w:r>
    </w:p>
    <w:p w14:paraId="3E511982" w14:textId="5D7EE920" w:rsidR="00FB7EA4" w:rsidRPr="004412AA" w:rsidRDefault="00131432" w:rsidP="004412AA">
      <w:pPr>
        <w:spacing w:line="360" w:lineRule="auto"/>
        <w:jc w:val="both"/>
        <w:rPr>
          <w:rFonts w:ascii="Arial" w:hAnsi="Arial" w:cs="Arial"/>
        </w:rPr>
      </w:pPr>
      <w:r w:rsidRPr="004412AA">
        <w:rPr>
          <w:rFonts w:ascii="Arial" w:hAnsi="Arial" w:cs="Arial"/>
        </w:rPr>
        <w:t>No se logró recolectar la muestra calculada de</w:t>
      </w:r>
      <w:r w:rsidR="004412AA">
        <w:rPr>
          <w:rFonts w:ascii="Arial" w:hAnsi="Arial" w:cs="Arial"/>
        </w:rPr>
        <w:t xml:space="preserve">bido a la limitada afluencia de </w:t>
      </w:r>
      <w:r w:rsidRPr="004412AA">
        <w:rPr>
          <w:rFonts w:ascii="Arial" w:hAnsi="Arial" w:cs="Arial"/>
        </w:rPr>
        <w:t xml:space="preserve">usuarios en el rango de edad en estudio. </w:t>
      </w:r>
      <w:r w:rsidR="00E40DE0" w:rsidRPr="004412AA">
        <w:rPr>
          <w:rFonts w:ascii="Arial" w:hAnsi="Arial" w:cs="Arial"/>
        </w:rPr>
        <w:t xml:space="preserve">Otra limitante </w:t>
      </w:r>
      <w:r w:rsidR="009455F3" w:rsidRPr="004412AA">
        <w:rPr>
          <w:rFonts w:ascii="Arial" w:hAnsi="Arial" w:cs="Arial"/>
        </w:rPr>
        <w:t>fue por parte de la dirección</w:t>
      </w:r>
      <w:r w:rsidR="00B4651B" w:rsidRPr="004412AA">
        <w:rPr>
          <w:rFonts w:ascii="Arial" w:hAnsi="Arial" w:cs="Arial"/>
        </w:rPr>
        <w:t xml:space="preserve"> de las unidades de salud en estudio, debido a los costos que implicaron </w:t>
      </w:r>
      <w:r w:rsidR="00FB7EA4" w:rsidRPr="004412AA">
        <w:rPr>
          <w:rFonts w:ascii="Arial" w:hAnsi="Arial" w:cs="Arial"/>
        </w:rPr>
        <w:t>el procesamiento de la</w:t>
      </w:r>
      <w:r w:rsidR="009455F3" w:rsidRPr="004412AA">
        <w:rPr>
          <w:rFonts w:ascii="Arial" w:hAnsi="Arial" w:cs="Arial"/>
        </w:rPr>
        <w:t>s muestras sanguíneas</w:t>
      </w:r>
      <w:r w:rsidR="00FB7EA4" w:rsidRPr="004412AA">
        <w:rPr>
          <w:rFonts w:ascii="Arial" w:hAnsi="Arial" w:cs="Arial"/>
        </w:rPr>
        <w:t xml:space="preserve"> solo nos permitieron un numero limitado de muestras a procesar.</w:t>
      </w:r>
    </w:p>
    <w:p w14:paraId="6E681184" w14:textId="77777777" w:rsidR="005E1202" w:rsidRPr="009455F3" w:rsidRDefault="005E1202" w:rsidP="009455F3">
      <w:pPr>
        <w:spacing w:line="276" w:lineRule="auto"/>
        <w:jc w:val="both"/>
        <w:rPr>
          <w:rFonts w:ascii="Arial" w:hAnsi="Arial" w:cs="Arial"/>
        </w:rPr>
      </w:pPr>
    </w:p>
    <w:p w14:paraId="230165FA" w14:textId="313AE4F8" w:rsidR="005E1202" w:rsidRPr="009455F3" w:rsidRDefault="005E1202" w:rsidP="009455F3">
      <w:pPr>
        <w:spacing w:line="276" w:lineRule="auto"/>
        <w:jc w:val="both"/>
        <w:rPr>
          <w:rFonts w:ascii="Arial" w:hAnsi="Arial" w:cs="Arial"/>
        </w:rPr>
      </w:pPr>
    </w:p>
    <w:p w14:paraId="3B6EC833" w14:textId="240318A8" w:rsidR="000122CA" w:rsidRDefault="000122CA">
      <w:pPr>
        <w:spacing w:line="276" w:lineRule="auto"/>
        <w:rPr>
          <w:rFonts w:ascii="Calibri" w:hAnsi="Calibri"/>
        </w:rPr>
      </w:pPr>
    </w:p>
    <w:p w14:paraId="25D5AD7D" w14:textId="116D60B1" w:rsidR="000122CA" w:rsidRDefault="000122CA">
      <w:pPr>
        <w:spacing w:line="276" w:lineRule="auto"/>
        <w:rPr>
          <w:rFonts w:ascii="Calibri" w:hAnsi="Calibri"/>
        </w:rPr>
      </w:pPr>
    </w:p>
    <w:p w14:paraId="2C231655" w14:textId="591C7EEA" w:rsidR="000122CA" w:rsidRDefault="000122CA">
      <w:pPr>
        <w:spacing w:line="276" w:lineRule="auto"/>
        <w:rPr>
          <w:rFonts w:ascii="Calibri" w:hAnsi="Calibri"/>
        </w:rPr>
      </w:pPr>
    </w:p>
    <w:p w14:paraId="353DAE27" w14:textId="125D6976" w:rsidR="000122CA" w:rsidRDefault="000122CA">
      <w:pPr>
        <w:spacing w:line="276" w:lineRule="auto"/>
        <w:rPr>
          <w:rFonts w:ascii="Calibri" w:hAnsi="Calibri"/>
        </w:rPr>
      </w:pPr>
    </w:p>
    <w:p w14:paraId="24A38493" w14:textId="3021B16D" w:rsidR="00B913BE" w:rsidRDefault="00B913BE">
      <w:pPr>
        <w:spacing w:line="276" w:lineRule="auto"/>
        <w:rPr>
          <w:rFonts w:ascii="Calibri" w:hAnsi="Calibri"/>
        </w:rPr>
      </w:pPr>
    </w:p>
    <w:p w14:paraId="17A07B04" w14:textId="029C08D2" w:rsidR="00B913BE" w:rsidRDefault="00B913BE">
      <w:pPr>
        <w:spacing w:line="276" w:lineRule="auto"/>
        <w:rPr>
          <w:rFonts w:ascii="Calibri" w:hAnsi="Calibri"/>
        </w:rPr>
      </w:pPr>
    </w:p>
    <w:p w14:paraId="370B14E4" w14:textId="3F2D35F0" w:rsidR="00B913BE" w:rsidRDefault="00B913BE">
      <w:pPr>
        <w:spacing w:line="276" w:lineRule="auto"/>
        <w:rPr>
          <w:rFonts w:ascii="Calibri" w:hAnsi="Calibri"/>
        </w:rPr>
      </w:pPr>
    </w:p>
    <w:p w14:paraId="447B1121" w14:textId="404CE9C4" w:rsidR="00B913BE" w:rsidRDefault="00B913BE">
      <w:pPr>
        <w:spacing w:line="276" w:lineRule="auto"/>
        <w:rPr>
          <w:rFonts w:ascii="Calibri" w:hAnsi="Calibri"/>
        </w:rPr>
      </w:pPr>
    </w:p>
    <w:p w14:paraId="61B0E8AE" w14:textId="5ADB4B4D" w:rsidR="00B913BE" w:rsidRDefault="00B913BE">
      <w:pPr>
        <w:spacing w:line="276" w:lineRule="auto"/>
        <w:rPr>
          <w:rFonts w:ascii="Calibri" w:hAnsi="Calibri"/>
        </w:rPr>
      </w:pPr>
    </w:p>
    <w:p w14:paraId="29E4BEFD" w14:textId="477FA69C" w:rsidR="00B913BE" w:rsidRDefault="00B913BE">
      <w:pPr>
        <w:spacing w:line="276" w:lineRule="auto"/>
        <w:rPr>
          <w:rFonts w:ascii="Calibri" w:hAnsi="Calibri"/>
        </w:rPr>
      </w:pPr>
    </w:p>
    <w:p w14:paraId="07277914" w14:textId="105CB5E8" w:rsidR="00B913BE" w:rsidRDefault="00B913BE">
      <w:pPr>
        <w:spacing w:line="276" w:lineRule="auto"/>
        <w:rPr>
          <w:rFonts w:ascii="Calibri" w:hAnsi="Calibri"/>
        </w:rPr>
      </w:pPr>
    </w:p>
    <w:p w14:paraId="68C24A3D" w14:textId="77777777" w:rsidR="004412AA" w:rsidRDefault="004412AA" w:rsidP="62B15E94">
      <w:pPr>
        <w:rPr>
          <w:rFonts w:ascii="Calibri" w:hAnsi="Calibri"/>
        </w:rPr>
      </w:pPr>
    </w:p>
    <w:p w14:paraId="322044D8" w14:textId="7A2FF2D9" w:rsidR="62B15E94" w:rsidRPr="00317083" w:rsidRDefault="00317083" w:rsidP="62B15E94">
      <w:pPr>
        <w:rPr>
          <w:rFonts w:ascii="Arial" w:eastAsia="Arial" w:hAnsi="Arial" w:cs="Arial"/>
          <w:b/>
        </w:rPr>
      </w:pPr>
      <w:r w:rsidRPr="00317083">
        <w:rPr>
          <w:rFonts w:ascii="Arial" w:eastAsia="Arial" w:hAnsi="Arial" w:cs="Arial"/>
          <w:b/>
        </w:rPr>
        <w:lastRenderedPageBreak/>
        <w:t xml:space="preserve">5. </w:t>
      </w:r>
      <w:r w:rsidR="006E7734">
        <w:rPr>
          <w:rFonts w:ascii="Arial" w:eastAsia="Arial" w:hAnsi="Arial" w:cs="Arial"/>
          <w:b/>
        </w:rPr>
        <w:t>PRESENTACION,</w:t>
      </w:r>
      <w:r w:rsidRPr="00317083">
        <w:rPr>
          <w:rFonts w:ascii="Arial" w:eastAsia="Arial" w:hAnsi="Arial" w:cs="Arial"/>
          <w:b/>
        </w:rPr>
        <w:t xml:space="preserve"> ANÁLISIS</w:t>
      </w:r>
      <w:r w:rsidR="006E7734">
        <w:rPr>
          <w:rFonts w:ascii="Arial" w:eastAsia="Arial" w:hAnsi="Arial" w:cs="Arial"/>
          <w:b/>
        </w:rPr>
        <w:t xml:space="preserve"> Y DISCUSIÓN DE RESULTADOS</w:t>
      </w:r>
    </w:p>
    <w:p w14:paraId="6CE7E5B7" w14:textId="55450D3F" w:rsidR="62B15E94" w:rsidRPr="006C6396" w:rsidRDefault="62B15E94" w:rsidP="62B15E94">
      <w:pPr>
        <w:rPr>
          <w:rFonts w:ascii="Arial" w:eastAsia="Arial" w:hAnsi="Arial" w:cs="Arial"/>
          <w:b/>
        </w:rPr>
      </w:pPr>
      <w:r w:rsidRPr="006C6396">
        <w:rPr>
          <w:rFonts w:ascii="Arial" w:eastAsia="Arial" w:hAnsi="Arial" w:cs="Arial"/>
          <w:b/>
        </w:rPr>
        <w:t>5.1 CARACTERÍSTICAS SOCIODEMOGRAFICAS DE LA POBLACIÓN EN</w:t>
      </w:r>
    </w:p>
    <w:p w14:paraId="398376E7" w14:textId="7E94E234" w:rsidR="62B15E94" w:rsidRPr="006C6396" w:rsidRDefault="62B15E94" w:rsidP="62B15E94">
      <w:pPr>
        <w:rPr>
          <w:rFonts w:ascii="Arial" w:eastAsia="Arial" w:hAnsi="Arial" w:cs="Arial"/>
          <w:b/>
        </w:rPr>
      </w:pPr>
      <w:r w:rsidRPr="006C6396">
        <w:rPr>
          <w:rFonts w:ascii="Arial" w:eastAsia="Arial" w:hAnsi="Arial" w:cs="Arial"/>
          <w:b/>
        </w:rPr>
        <w:t>ESTUDIO.</w:t>
      </w:r>
    </w:p>
    <w:p w14:paraId="741FF378" w14:textId="77777777" w:rsidR="00BC5B30" w:rsidRDefault="00BC5B30" w:rsidP="62B15E94">
      <w:pPr>
        <w:rPr>
          <w:rFonts w:ascii="Arial" w:eastAsia="Arial" w:hAnsi="Arial" w:cs="Arial"/>
        </w:rPr>
      </w:pPr>
    </w:p>
    <w:p w14:paraId="6D6F0444" w14:textId="134BDEE3" w:rsidR="62B15E94" w:rsidRPr="00BC5B30" w:rsidRDefault="00BC5B30" w:rsidP="62B15E94">
      <w:pPr>
        <w:rPr>
          <w:rFonts w:ascii="Arial" w:eastAsia="Arial" w:hAnsi="Arial" w:cs="Arial"/>
          <w:b/>
        </w:rPr>
      </w:pPr>
      <w:r>
        <w:rPr>
          <w:rFonts w:ascii="Arial" w:eastAsia="Arial" w:hAnsi="Arial" w:cs="Arial"/>
          <w:b/>
        </w:rPr>
        <w:t xml:space="preserve">TABLA No </w:t>
      </w:r>
      <w:r w:rsidR="006C6396">
        <w:rPr>
          <w:rFonts w:ascii="Arial" w:eastAsia="Arial" w:hAnsi="Arial" w:cs="Arial"/>
          <w:b/>
        </w:rPr>
        <w:t>1</w:t>
      </w:r>
      <w:r w:rsidRPr="00BC5B30">
        <w:rPr>
          <w:rFonts w:ascii="Arial" w:eastAsia="Arial" w:hAnsi="Arial" w:cs="Arial"/>
          <w:b/>
        </w:rPr>
        <w:t>: EDAD DE LOS USUARIOS.</w:t>
      </w:r>
    </w:p>
    <w:tbl>
      <w:tblPr>
        <w:tblStyle w:val="Tablaconcuadrcula"/>
        <w:tblW w:w="0" w:type="auto"/>
        <w:tblLayout w:type="fixed"/>
        <w:tblLook w:val="06A0" w:firstRow="1" w:lastRow="0" w:firstColumn="1" w:lastColumn="0" w:noHBand="1" w:noVBand="1"/>
      </w:tblPr>
      <w:tblGrid>
        <w:gridCol w:w="2210"/>
        <w:gridCol w:w="2210"/>
        <w:gridCol w:w="2210"/>
        <w:gridCol w:w="2210"/>
      </w:tblGrid>
      <w:tr w:rsidR="3908666C" w14:paraId="6D3F0D04" w14:textId="77777777" w:rsidTr="3908666C">
        <w:tc>
          <w:tcPr>
            <w:tcW w:w="2210" w:type="dxa"/>
          </w:tcPr>
          <w:p w14:paraId="78CEE7FB" w14:textId="69D5C6D8" w:rsidR="3908666C" w:rsidRDefault="3908666C">
            <w:r>
              <w:t>Edad</w:t>
            </w:r>
          </w:p>
        </w:tc>
        <w:tc>
          <w:tcPr>
            <w:tcW w:w="2210" w:type="dxa"/>
          </w:tcPr>
          <w:p w14:paraId="2A667622" w14:textId="35FED7C0" w:rsidR="3908666C" w:rsidRDefault="3908666C">
            <w:r>
              <w:t>Normal</w:t>
            </w:r>
          </w:p>
        </w:tc>
        <w:tc>
          <w:tcPr>
            <w:tcW w:w="2210" w:type="dxa"/>
          </w:tcPr>
          <w:p w14:paraId="4AA0043D" w14:textId="3611BA03" w:rsidR="3908666C" w:rsidRDefault="3908666C">
            <w:r>
              <w:t>Dislipidemia</w:t>
            </w:r>
          </w:p>
        </w:tc>
        <w:tc>
          <w:tcPr>
            <w:tcW w:w="2210" w:type="dxa"/>
          </w:tcPr>
          <w:p w14:paraId="508B7E12" w14:textId="368145C5" w:rsidR="3908666C" w:rsidRDefault="3908666C">
            <w:r>
              <w:t>Total</w:t>
            </w:r>
          </w:p>
        </w:tc>
      </w:tr>
      <w:tr w:rsidR="3908666C" w14:paraId="1AE35D41" w14:textId="77777777" w:rsidTr="3908666C">
        <w:tc>
          <w:tcPr>
            <w:tcW w:w="2210" w:type="dxa"/>
          </w:tcPr>
          <w:p w14:paraId="2EBD888E" w14:textId="4D39D3CC" w:rsidR="3908666C" w:rsidRDefault="3908666C">
            <w:r>
              <w:t>20-25 años</w:t>
            </w:r>
          </w:p>
        </w:tc>
        <w:tc>
          <w:tcPr>
            <w:tcW w:w="2210" w:type="dxa"/>
          </w:tcPr>
          <w:p w14:paraId="38D55DE3" w14:textId="002ACE9C" w:rsidR="3908666C" w:rsidRDefault="3908666C">
            <w:r>
              <w:t>24</w:t>
            </w:r>
          </w:p>
        </w:tc>
        <w:tc>
          <w:tcPr>
            <w:tcW w:w="2210" w:type="dxa"/>
          </w:tcPr>
          <w:p w14:paraId="7170A08B" w14:textId="54549A69" w:rsidR="3908666C" w:rsidRDefault="3908666C">
            <w:r>
              <w:t>6</w:t>
            </w:r>
          </w:p>
        </w:tc>
        <w:tc>
          <w:tcPr>
            <w:tcW w:w="2210" w:type="dxa"/>
          </w:tcPr>
          <w:p w14:paraId="4993F9C6" w14:textId="310F8A77" w:rsidR="3908666C" w:rsidRDefault="3908666C">
            <w:r>
              <w:t>30</w:t>
            </w:r>
          </w:p>
        </w:tc>
      </w:tr>
      <w:tr w:rsidR="3908666C" w14:paraId="31117F8E" w14:textId="77777777" w:rsidTr="3908666C">
        <w:tc>
          <w:tcPr>
            <w:tcW w:w="2210" w:type="dxa"/>
          </w:tcPr>
          <w:p w14:paraId="79943728" w14:textId="1FF68895" w:rsidR="3908666C" w:rsidRDefault="3908666C"/>
        </w:tc>
        <w:tc>
          <w:tcPr>
            <w:tcW w:w="2210" w:type="dxa"/>
          </w:tcPr>
          <w:p w14:paraId="3599A6C6" w14:textId="3DD14405" w:rsidR="3908666C" w:rsidRDefault="3908666C">
            <w:r>
              <w:t>80,0%</w:t>
            </w:r>
          </w:p>
        </w:tc>
        <w:tc>
          <w:tcPr>
            <w:tcW w:w="2210" w:type="dxa"/>
          </w:tcPr>
          <w:p w14:paraId="300752A5" w14:textId="2F213728" w:rsidR="3908666C" w:rsidRDefault="3908666C">
            <w:r>
              <w:t>20,0%</w:t>
            </w:r>
          </w:p>
        </w:tc>
        <w:tc>
          <w:tcPr>
            <w:tcW w:w="2210" w:type="dxa"/>
          </w:tcPr>
          <w:p w14:paraId="0CFD8F6B" w14:textId="6FB0A9F9" w:rsidR="3908666C" w:rsidRDefault="3908666C">
            <w:r>
              <w:t>100%</w:t>
            </w:r>
          </w:p>
        </w:tc>
      </w:tr>
      <w:tr w:rsidR="3908666C" w14:paraId="6BD54380" w14:textId="77777777" w:rsidTr="3908666C">
        <w:tc>
          <w:tcPr>
            <w:tcW w:w="2210" w:type="dxa"/>
          </w:tcPr>
          <w:p w14:paraId="5B6560DA" w14:textId="18AE490C" w:rsidR="3908666C" w:rsidRDefault="3908666C">
            <w:r>
              <w:t>26-30 años</w:t>
            </w:r>
          </w:p>
        </w:tc>
        <w:tc>
          <w:tcPr>
            <w:tcW w:w="2210" w:type="dxa"/>
          </w:tcPr>
          <w:p w14:paraId="6914FB97" w14:textId="45B61E8D" w:rsidR="3908666C" w:rsidRDefault="3908666C">
            <w:r>
              <w:t>23</w:t>
            </w:r>
          </w:p>
        </w:tc>
        <w:tc>
          <w:tcPr>
            <w:tcW w:w="2210" w:type="dxa"/>
          </w:tcPr>
          <w:p w14:paraId="1FC340DD" w14:textId="495C72F2" w:rsidR="3908666C" w:rsidRDefault="3908666C">
            <w:r>
              <w:t>7</w:t>
            </w:r>
          </w:p>
        </w:tc>
        <w:tc>
          <w:tcPr>
            <w:tcW w:w="2210" w:type="dxa"/>
          </w:tcPr>
          <w:p w14:paraId="6F2E16CA" w14:textId="7FB70637" w:rsidR="3908666C" w:rsidRDefault="3908666C">
            <w:r>
              <w:t>30</w:t>
            </w:r>
          </w:p>
        </w:tc>
      </w:tr>
      <w:tr w:rsidR="3908666C" w14:paraId="318724D7" w14:textId="77777777" w:rsidTr="3908666C">
        <w:tc>
          <w:tcPr>
            <w:tcW w:w="2210" w:type="dxa"/>
          </w:tcPr>
          <w:p w14:paraId="30993552" w14:textId="28CDDE5C" w:rsidR="3908666C" w:rsidRDefault="3908666C"/>
        </w:tc>
        <w:tc>
          <w:tcPr>
            <w:tcW w:w="2210" w:type="dxa"/>
          </w:tcPr>
          <w:p w14:paraId="3C1A06E0" w14:textId="07FC6F0E" w:rsidR="3908666C" w:rsidRDefault="3908666C">
            <w:r>
              <w:t>76,7%</w:t>
            </w:r>
          </w:p>
        </w:tc>
        <w:tc>
          <w:tcPr>
            <w:tcW w:w="2210" w:type="dxa"/>
          </w:tcPr>
          <w:p w14:paraId="22308481" w14:textId="228CE29E" w:rsidR="3908666C" w:rsidRDefault="3908666C">
            <w:r>
              <w:t>23,3%</w:t>
            </w:r>
          </w:p>
        </w:tc>
        <w:tc>
          <w:tcPr>
            <w:tcW w:w="2210" w:type="dxa"/>
          </w:tcPr>
          <w:p w14:paraId="5F02DA17" w14:textId="7A1DCE56" w:rsidR="3908666C" w:rsidRDefault="3908666C">
            <w:r>
              <w:t>100%</w:t>
            </w:r>
          </w:p>
        </w:tc>
      </w:tr>
      <w:tr w:rsidR="3908666C" w14:paraId="5284F312" w14:textId="77777777" w:rsidTr="3908666C">
        <w:tc>
          <w:tcPr>
            <w:tcW w:w="2210" w:type="dxa"/>
          </w:tcPr>
          <w:p w14:paraId="40C9DE7F" w14:textId="2B7745CC" w:rsidR="3908666C" w:rsidRDefault="3908666C">
            <w:r>
              <w:t>Total</w:t>
            </w:r>
          </w:p>
        </w:tc>
        <w:tc>
          <w:tcPr>
            <w:tcW w:w="2210" w:type="dxa"/>
          </w:tcPr>
          <w:p w14:paraId="06E30073" w14:textId="707F9651" w:rsidR="3908666C" w:rsidRDefault="3908666C">
            <w:r>
              <w:t>47</w:t>
            </w:r>
          </w:p>
        </w:tc>
        <w:tc>
          <w:tcPr>
            <w:tcW w:w="2210" w:type="dxa"/>
          </w:tcPr>
          <w:p w14:paraId="099A27F8" w14:textId="18287224" w:rsidR="3908666C" w:rsidRDefault="3908666C">
            <w:r>
              <w:t>13</w:t>
            </w:r>
          </w:p>
        </w:tc>
        <w:tc>
          <w:tcPr>
            <w:tcW w:w="2210" w:type="dxa"/>
          </w:tcPr>
          <w:p w14:paraId="04E650AE" w14:textId="2836B6B5" w:rsidR="3908666C" w:rsidRDefault="3908666C">
            <w:r>
              <w:t>60</w:t>
            </w:r>
          </w:p>
        </w:tc>
      </w:tr>
      <w:tr w:rsidR="3908666C" w14:paraId="54C3006F" w14:textId="77777777" w:rsidTr="3908666C">
        <w:tc>
          <w:tcPr>
            <w:tcW w:w="2210" w:type="dxa"/>
          </w:tcPr>
          <w:p w14:paraId="7BA47190" w14:textId="4E760F9B" w:rsidR="3908666C" w:rsidRDefault="3908666C"/>
        </w:tc>
        <w:tc>
          <w:tcPr>
            <w:tcW w:w="2210" w:type="dxa"/>
          </w:tcPr>
          <w:p w14:paraId="203CDF13" w14:textId="44F30355" w:rsidR="3908666C" w:rsidRDefault="3908666C">
            <w:r>
              <w:t>78,3%</w:t>
            </w:r>
          </w:p>
        </w:tc>
        <w:tc>
          <w:tcPr>
            <w:tcW w:w="2210" w:type="dxa"/>
          </w:tcPr>
          <w:p w14:paraId="6E47D45C" w14:textId="70ABED4F" w:rsidR="3908666C" w:rsidRDefault="3908666C">
            <w:r>
              <w:t>21,7%</w:t>
            </w:r>
          </w:p>
        </w:tc>
        <w:tc>
          <w:tcPr>
            <w:tcW w:w="2210" w:type="dxa"/>
          </w:tcPr>
          <w:p w14:paraId="726A0592" w14:textId="2DA8B308" w:rsidR="3908666C" w:rsidRDefault="3908666C">
            <w:r>
              <w:t>100%</w:t>
            </w:r>
          </w:p>
        </w:tc>
      </w:tr>
    </w:tbl>
    <w:p w14:paraId="6EADBAC1" w14:textId="0B8D4782" w:rsidR="62B15E94" w:rsidRPr="00B36D4E" w:rsidRDefault="62B15E94" w:rsidP="00B36D4E">
      <w:pPr>
        <w:jc w:val="both"/>
        <w:rPr>
          <w:rFonts w:ascii="Arial" w:eastAsia="Arial" w:hAnsi="Arial" w:cs="Arial"/>
          <w:sz w:val="20"/>
          <w:szCs w:val="20"/>
        </w:rPr>
      </w:pPr>
      <w:r w:rsidRPr="00B36D4E">
        <w:rPr>
          <w:rFonts w:ascii="Arial" w:eastAsia="Arial" w:hAnsi="Arial" w:cs="Arial"/>
          <w:sz w:val="20"/>
          <w:szCs w:val="20"/>
        </w:rPr>
        <w:t xml:space="preserve">FUENTE: </w:t>
      </w:r>
      <w:r w:rsidR="00B36D4E" w:rsidRPr="00B36D4E">
        <w:rPr>
          <w:rFonts w:ascii="Arial" w:eastAsia="Arial" w:hAnsi="Arial" w:cs="Arial"/>
          <w:sz w:val="20"/>
          <w:szCs w:val="20"/>
        </w:rPr>
        <w:t>Datos obtenidos de la Investigación</w:t>
      </w:r>
      <w:r w:rsidR="00B36D4E">
        <w:rPr>
          <w:rFonts w:ascii="Arial" w:eastAsia="Arial" w:hAnsi="Arial" w:cs="Arial"/>
          <w:sz w:val="20"/>
          <w:szCs w:val="20"/>
        </w:rPr>
        <w:t xml:space="preserve"> “</w:t>
      </w:r>
      <w:r w:rsidR="00B36D4E" w:rsidRPr="00B36D4E">
        <w:rPr>
          <w:rFonts w:ascii="Arial" w:eastAsia="Arial" w:hAnsi="Arial" w:cs="Arial"/>
          <w:bCs/>
          <w:sz w:val="20"/>
          <w:szCs w:val="20"/>
        </w:rPr>
        <w:t>Incidencia de dislipidemias en usuarios de 20 a 30 años “UCSFI Unicentro, Rosario de Mora y Clínica El Carmelo Soyapango”, mayo-junio 2019</w:t>
      </w:r>
      <w:r w:rsidR="00B36D4E" w:rsidRPr="00B36D4E">
        <w:rPr>
          <w:rFonts w:ascii="Arial" w:eastAsia="Arial" w:hAnsi="Arial" w:cs="Arial"/>
          <w:sz w:val="20"/>
          <w:szCs w:val="20"/>
        </w:rPr>
        <w:t xml:space="preserve">” a través de una </w:t>
      </w:r>
      <w:r w:rsidRPr="00B36D4E">
        <w:rPr>
          <w:rFonts w:ascii="Arial" w:eastAsia="Arial" w:hAnsi="Arial" w:cs="Arial"/>
          <w:sz w:val="20"/>
          <w:szCs w:val="20"/>
        </w:rPr>
        <w:t xml:space="preserve">Cédula </w:t>
      </w:r>
      <w:r w:rsidR="00B36D4E" w:rsidRPr="00B36D4E">
        <w:rPr>
          <w:rFonts w:ascii="Arial" w:eastAsia="Arial" w:hAnsi="Arial" w:cs="Arial"/>
          <w:sz w:val="20"/>
          <w:szCs w:val="20"/>
        </w:rPr>
        <w:t>de entrevista.</w:t>
      </w:r>
    </w:p>
    <w:p w14:paraId="6F8A4548" w14:textId="77777777" w:rsidR="00005A24" w:rsidRDefault="00005A24" w:rsidP="00EE1471">
      <w:pPr>
        <w:jc w:val="both"/>
        <w:rPr>
          <w:rFonts w:ascii="Arial" w:eastAsia="Arial" w:hAnsi="Arial" w:cs="Arial"/>
        </w:rPr>
      </w:pPr>
    </w:p>
    <w:p w14:paraId="3F3E2C48" w14:textId="5A3465CD" w:rsidR="62B15E94" w:rsidRDefault="62B15E94" w:rsidP="00EE1471">
      <w:pPr>
        <w:jc w:val="both"/>
        <w:rPr>
          <w:rFonts w:ascii="Arial" w:eastAsia="Arial" w:hAnsi="Arial" w:cs="Arial"/>
        </w:rPr>
      </w:pPr>
      <w:r w:rsidRPr="62B15E94">
        <w:rPr>
          <w:rFonts w:ascii="Arial" w:eastAsia="Arial" w:hAnsi="Arial" w:cs="Arial"/>
        </w:rPr>
        <w:t xml:space="preserve">ANÁLISIS: </w:t>
      </w:r>
      <w:r w:rsidR="3908666C" w:rsidRPr="3908666C">
        <w:rPr>
          <w:rFonts w:ascii="Arial" w:eastAsia="Arial" w:hAnsi="Arial" w:cs="Arial"/>
        </w:rPr>
        <w:t>En</w:t>
      </w:r>
      <w:r w:rsidRPr="62B15E94">
        <w:rPr>
          <w:rFonts w:ascii="Arial" w:eastAsia="Arial" w:hAnsi="Arial" w:cs="Arial"/>
        </w:rPr>
        <w:t xml:space="preserve"> los usuarios entre 20 a 25 años de edad, el </w:t>
      </w:r>
      <w:r w:rsidR="3908666C" w:rsidRPr="3908666C">
        <w:rPr>
          <w:rFonts w:ascii="Arial" w:eastAsia="Arial" w:hAnsi="Arial" w:cs="Arial"/>
        </w:rPr>
        <w:t>20</w:t>
      </w:r>
      <w:r w:rsidRPr="62B15E94">
        <w:rPr>
          <w:rFonts w:ascii="Arial" w:eastAsia="Arial" w:hAnsi="Arial" w:cs="Arial"/>
        </w:rPr>
        <w:t>.0% presentó</w:t>
      </w:r>
      <w:r w:rsidR="00CD61BC">
        <w:rPr>
          <w:rFonts w:ascii="Arial" w:eastAsia="Arial" w:hAnsi="Arial" w:cs="Arial"/>
        </w:rPr>
        <w:t xml:space="preserve"> </w:t>
      </w:r>
      <w:r w:rsidRPr="62B15E94">
        <w:rPr>
          <w:rFonts w:ascii="Arial" w:eastAsia="Arial" w:hAnsi="Arial" w:cs="Arial"/>
        </w:rPr>
        <w:t xml:space="preserve">dislipidemia y el </w:t>
      </w:r>
      <w:r w:rsidR="3908666C" w:rsidRPr="3908666C">
        <w:rPr>
          <w:rFonts w:ascii="Arial" w:eastAsia="Arial" w:hAnsi="Arial" w:cs="Arial"/>
        </w:rPr>
        <w:t>80</w:t>
      </w:r>
      <w:r w:rsidRPr="62B15E94">
        <w:rPr>
          <w:rFonts w:ascii="Arial" w:eastAsia="Arial" w:hAnsi="Arial" w:cs="Arial"/>
        </w:rPr>
        <w:t xml:space="preserve">.0% no lo hizo. </w:t>
      </w:r>
      <w:r w:rsidR="3908666C" w:rsidRPr="3908666C">
        <w:rPr>
          <w:rFonts w:ascii="Arial" w:eastAsia="Arial" w:hAnsi="Arial" w:cs="Arial"/>
        </w:rPr>
        <w:t>En</w:t>
      </w:r>
      <w:r w:rsidRPr="62B15E94">
        <w:rPr>
          <w:rFonts w:ascii="Arial" w:eastAsia="Arial" w:hAnsi="Arial" w:cs="Arial"/>
        </w:rPr>
        <w:t xml:space="preserve"> los usuarios de 26 a 30 años, el </w:t>
      </w:r>
      <w:r w:rsidR="3908666C" w:rsidRPr="3908666C">
        <w:rPr>
          <w:rFonts w:ascii="Arial" w:eastAsia="Arial" w:hAnsi="Arial" w:cs="Arial"/>
        </w:rPr>
        <w:t>23.3</w:t>
      </w:r>
      <w:r w:rsidRPr="62B15E94">
        <w:rPr>
          <w:rFonts w:ascii="Arial" w:eastAsia="Arial" w:hAnsi="Arial" w:cs="Arial"/>
        </w:rPr>
        <w:t>%</w:t>
      </w:r>
      <w:r w:rsidR="00CD61BC">
        <w:rPr>
          <w:rFonts w:ascii="Arial" w:eastAsia="Arial" w:hAnsi="Arial" w:cs="Arial"/>
        </w:rPr>
        <w:t xml:space="preserve"> </w:t>
      </w:r>
      <w:r w:rsidRPr="62B15E94">
        <w:rPr>
          <w:rFonts w:ascii="Arial" w:eastAsia="Arial" w:hAnsi="Arial" w:cs="Arial"/>
        </w:rPr>
        <w:t xml:space="preserve">presentó dislipidemia mientras el </w:t>
      </w:r>
      <w:r w:rsidR="3908666C" w:rsidRPr="3908666C">
        <w:rPr>
          <w:rFonts w:ascii="Arial" w:eastAsia="Arial" w:hAnsi="Arial" w:cs="Arial"/>
        </w:rPr>
        <w:t>76.7</w:t>
      </w:r>
      <w:r w:rsidRPr="62B15E94">
        <w:rPr>
          <w:rFonts w:ascii="Arial" w:eastAsia="Arial" w:hAnsi="Arial" w:cs="Arial"/>
        </w:rPr>
        <w:t>% no lo hizo.</w:t>
      </w:r>
    </w:p>
    <w:p w14:paraId="7B916FA4" w14:textId="2F279509" w:rsidR="62B15E94" w:rsidRDefault="62B15E94" w:rsidP="00EE1471">
      <w:pPr>
        <w:jc w:val="both"/>
        <w:rPr>
          <w:rFonts w:ascii="Arial" w:eastAsia="Arial" w:hAnsi="Arial" w:cs="Arial"/>
        </w:rPr>
      </w:pPr>
    </w:p>
    <w:p w14:paraId="35B7EF28" w14:textId="47674C1F" w:rsidR="62B15E94" w:rsidRDefault="62B15E94" w:rsidP="00EE1471">
      <w:pPr>
        <w:jc w:val="both"/>
        <w:rPr>
          <w:rFonts w:ascii="Arial" w:eastAsia="Arial" w:hAnsi="Arial" w:cs="Arial"/>
        </w:rPr>
      </w:pPr>
      <w:r w:rsidRPr="62B15E94">
        <w:rPr>
          <w:rFonts w:ascii="Arial" w:eastAsia="Arial" w:hAnsi="Arial" w:cs="Arial"/>
        </w:rPr>
        <w:t xml:space="preserve">INTERPRETACIÓN: Las dislipidemias aparecen regularmente después de los 45 </w:t>
      </w:r>
      <w:r w:rsidR="3908666C" w:rsidRPr="3908666C">
        <w:rPr>
          <w:rFonts w:ascii="Arial" w:eastAsia="Arial" w:hAnsi="Arial" w:cs="Arial"/>
        </w:rPr>
        <w:t>años en</w:t>
      </w:r>
      <w:r w:rsidRPr="62B15E94">
        <w:rPr>
          <w:rFonts w:ascii="Arial" w:eastAsia="Arial" w:hAnsi="Arial" w:cs="Arial"/>
        </w:rPr>
        <w:t xml:space="preserve"> hombres y de los 55 años en mujeres, pero en este estudio se demostró que los usuarios de los 20 a 30 años presentaron dislipidemia. </w:t>
      </w:r>
      <w:r w:rsidR="3908666C" w:rsidRPr="3908666C">
        <w:rPr>
          <w:rFonts w:ascii="Arial" w:eastAsia="Arial" w:hAnsi="Arial" w:cs="Arial"/>
        </w:rPr>
        <w:t>En nuestro caso</w:t>
      </w:r>
      <w:r w:rsidRPr="62B15E94">
        <w:rPr>
          <w:rFonts w:ascii="Arial" w:eastAsia="Arial" w:hAnsi="Arial" w:cs="Arial"/>
        </w:rPr>
        <w:t xml:space="preserve"> se observó que el grupo más afectado fue el de </w:t>
      </w:r>
      <w:r w:rsidR="3908666C" w:rsidRPr="3908666C">
        <w:rPr>
          <w:rFonts w:ascii="Arial" w:eastAsia="Arial" w:hAnsi="Arial" w:cs="Arial"/>
        </w:rPr>
        <w:t>26 a 30</w:t>
      </w:r>
      <w:r w:rsidRPr="62B15E94">
        <w:rPr>
          <w:rFonts w:ascii="Arial" w:eastAsia="Arial" w:hAnsi="Arial" w:cs="Arial"/>
        </w:rPr>
        <w:t xml:space="preserve"> años en un </w:t>
      </w:r>
      <w:r w:rsidR="3908666C" w:rsidRPr="3908666C">
        <w:rPr>
          <w:rFonts w:ascii="Arial" w:eastAsia="Arial" w:hAnsi="Arial" w:cs="Arial"/>
        </w:rPr>
        <w:t>53,8% del total de casos positivos a dislipidemia.</w:t>
      </w:r>
    </w:p>
    <w:p w14:paraId="5ADF3B28" w14:textId="2690C602" w:rsidR="3BEC662D" w:rsidRDefault="62B15E94" w:rsidP="3BEC662D">
      <w:pPr>
        <w:rPr>
          <w:rFonts w:ascii="Arial" w:eastAsia="Arial" w:hAnsi="Arial" w:cs="Arial"/>
        </w:rPr>
      </w:pPr>
      <w:r w:rsidRPr="62B15E94">
        <w:rPr>
          <w:rFonts w:ascii="Arial" w:eastAsia="Arial" w:hAnsi="Arial" w:cs="Arial"/>
        </w:rPr>
        <w:t xml:space="preserve"> </w:t>
      </w:r>
    </w:p>
    <w:p w14:paraId="0B8FC5CA" w14:textId="410E0538" w:rsidR="3BEC662D" w:rsidRPr="00BC5B30" w:rsidRDefault="3BEC662D" w:rsidP="3BEC662D">
      <w:pPr>
        <w:rPr>
          <w:rFonts w:ascii="Arial" w:eastAsia="Arial" w:hAnsi="Arial" w:cs="Arial"/>
          <w:b/>
        </w:rPr>
      </w:pPr>
    </w:p>
    <w:p w14:paraId="57A6A0F0" w14:textId="0DDE9608" w:rsidR="005E1202" w:rsidRPr="00BC5B30" w:rsidRDefault="00CD61BC">
      <w:pPr>
        <w:spacing w:line="276" w:lineRule="auto"/>
        <w:rPr>
          <w:rFonts w:ascii="Arial" w:eastAsia="Arial" w:hAnsi="Arial" w:cs="Arial"/>
          <w:b/>
        </w:rPr>
      </w:pPr>
      <w:r>
        <w:rPr>
          <w:rFonts w:ascii="Arial" w:eastAsia="Arial" w:hAnsi="Arial" w:cs="Arial"/>
          <w:b/>
        </w:rPr>
        <w:t xml:space="preserve">GRÁFICO No. </w:t>
      </w:r>
      <w:r w:rsidR="00BC5B30" w:rsidRPr="00BC5B30">
        <w:rPr>
          <w:rFonts w:ascii="Arial" w:eastAsia="Arial" w:hAnsi="Arial" w:cs="Arial"/>
          <w:b/>
        </w:rPr>
        <w:t>1: EDAD DE LOS USUARIOS</w:t>
      </w:r>
    </w:p>
    <w:p w14:paraId="7DB1D1D4" w14:textId="039A944A" w:rsidR="005E1202" w:rsidRDefault="005E1202">
      <w:pPr>
        <w:spacing w:line="276" w:lineRule="auto"/>
        <w:rPr>
          <w:rFonts w:ascii="Calibri" w:hAnsi="Calibri"/>
        </w:rPr>
      </w:pPr>
      <w:r>
        <w:rPr>
          <w:noProof/>
          <w:lang w:eastAsia="es-SV" w:bidi="ar-SA"/>
        </w:rPr>
        <w:drawing>
          <wp:inline distT="0" distB="0" distL="0" distR="0" wp14:anchorId="6A19853B" wp14:editId="7D1485A7">
            <wp:extent cx="6162675" cy="2733675"/>
            <wp:effectExtent l="0" t="0" r="0" b="9525"/>
            <wp:docPr id="1292817494" name="Imagen 1292817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6166069" cy="2735181"/>
                    </a:xfrm>
                    <a:prstGeom prst="rect">
                      <a:avLst/>
                    </a:prstGeom>
                  </pic:spPr>
                </pic:pic>
              </a:graphicData>
            </a:graphic>
          </wp:inline>
        </w:drawing>
      </w:r>
    </w:p>
    <w:p w14:paraId="3E3EA8AE" w14:textId="6B706930" w:rsidR="006C6396" w:rsidRPr="00B36D4E" w:rsidRDefault="006C6396" w:rsidP="006C6396">
      <w:pPr>
        <w:jc w:val="both"/>
        <w:rPr>
          <w:rFonts w:ascii="Arial" w:eastAsia="Arial" w:hAnsi="Arial" w:cs="Arial"/>
          <w:sz w:val="20"/>
          <w:szCs w:val="20"/>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4B3F42D5" w14:textId="30AED486" w:rsidR="05956C8A" w:rsidRPr="00BC5B30" w:rsidRDefault="00BC5B30" w:rsidP="05956C8A">
      <w:pPr>
        <w:rPr>
          <w:rFonts w:ascii="Arial" w:eastAsia="Arial" w:hAnsi="Arial" w:cs="Arial"/>
          <w:b/>
        </w:rPr>
      </w:pPr>
      <w:r>
        <w:rPr>
          <w:rFonts w:ascii="Arial" w:eastAsia="Arial" w:hAnsi="Arial" w:cs="Arial"/>
          <w:b/>
        </w:rPr>
        <w:lastRenderedPageBreak/>
        <w:t xml:space="preserve">TABLA No. </w:t>
      </w:r>
      <w:r w:rsidR="00F959E7">
        <w:rPr>
          <w:rFonts w:ascii="Arial" w:eastAsia="Arial" w:hAnsi="Arial" w:cs="Arial"/>
          <w:b/>
        </w:rPr>
        <w:t>2</w:t>
      </w:r>
      <w:r w:rsidRPr="00BC5B30">
        <w:rPr>
          <w:rFonts w:ascii="Arial" w:eastAsia="Arial" w:hAnsi="Arial" w:cs="Arial"/>
          <w:b/>
        </w:rPr>
        <w:t>: SEXO DE LOS USUARIOS.</w:t>
      </w:r>
    </w:p>
    <w:tbl>
      <w:tblPr>
        <w:tblStyle w:val="Tablaconcuadrcula"/>
        <w:tblW w:w="0" w:type="auto"/>
        <w:tblLayout w:type="fixed"/>
        <w:tblLook w:val="06A0" w:firstRow="1" w:lastRow="0" w:firstColumn="1" w:lastColumn="0" w:noHBand="1" w:noVBand="1"/>
      </w:tblPr>
      <w:tblGrid>
        <w:gridCol w:w="2210"/>
        <w:gridCol w:w="2210"/>
        <w:gridCol w:w="2210"/>
        <w:gridCol w:w="2210"/>
      </w:tblGrid>
      <w:tr w:rsidR="3908666C" w14:paraId="3CCA4846" w14:textId="77777777" w:rsidTr="3908666C">
        <w:tc>
          <w:tcPr>
            <w:tcW w:w="2210" w:type="dxa"/>
          </w:tcPr>
          <w:p w14:paraId="234E490D" w14:textId="71415CE0" w:rsidR="3908666C" w:rsidRDefault="3908666C">
            <w:r>
              <w:t>Sexo</w:t>
            </w:r>
          </w:p>
        </w:tc>
        <w:tc>
          <w:tcPr>
            <w:tcW w:w="2210" w:type="dxa"/>
          </w:tcPr>
          <w:p w14:paraId="54BFD412" w14:textId="6E68E597" w:rsidR="3908666C" w:rsidRDefault="3908666C">
            <w:r>
              <w:t>Normal</w:t>
            </w:r>
          </w:p>
        </w:tc>
        <w:tc>
          <w:tcPr>
            <w:tcW w:w="2210" w:type="dxa"/>
          </w:tcPr>
          <w:p w14:paraId="087F3004" w14:textId="32F2A36A" w:rsidR="3908666C" w:rsidRDefault="3908666C">
            <w:r>
              <w:t>Dislipidemia</w:t>
            </w:r>
          </w:p>
        </w:tc>
        <w:tc>
          <w:tcPr>
            <w:tcW w:w="2210" w:type="dxa"/>
          </w:tcPr>
          <w:p w14:paraId="4E8EA597" w14:textId="71661D0F" w:rsidR="3908666C" w:rsidRDefault="3908666C">
            <w:r>
              <w:t>Total</w:t>
            </w:r>
          </w:p>
        </w:tc>
      </w:tr>
      <w:tr w:rsidR="3908666C" w14:paraId="60E554C6" w14:textId="77777777" w:rsidTr="3908666C">
        <w:tc>
          <w:tcPr>
            <w:tcW w:w="2210" w:type="dxa"/>
          </w:tcPr>
          <w:p w14:paraId="281E2442" w14:textId="504ED043" w:rsidR="3908666C" w:rsidRDefault="3908666C">
            <w:r>
              <w:t>Hombre</w:t>
            </w:r>
          </w:p>
        </w:tc>
        <w:tc>
          <w:tcPr>
            <w:tcW w:w="2210" w:type="dxa"/>
          </w:tcPr>
          <w:p w14:paraId="408E6D9B" w14:textId="36DBC438" w:rsidR="3908666C" w:rsidRDefault="3908666C">
            <w:r>
              <w:t>25</w:t>
            </w:r>
          </w:p>
        </w:tc>
        <w:tc>
          <w:tcPr>
            <w:tcW w:w="2210" w:type="dxa"/>
          </w:tcPr>
          <w:p w14:paraId="4F7AA49E" w14:textId="14BFD2CF" w:rsidR="3908666C" w:rsidRDefault="3908666C">
            <w:r>
              <w:t>5</w:t>
            </w:r>
          </w:p>
        </w:tc>
        <w:tc>
          <w:tcPr>
            <w:tcW w:w="2210" w:type="dxa"/>
          </w:tcPr>
          <w:p w14:paraId="10801A62" w14:textId="5676C79B" w:rsidR="3908666C" w:rsidRDefault="3908666C">
            <w:r>
              <w:t>30</w:t>
            </w:r>
          </w:p>
        </w:tc>
      </w:tr>
      <w:tr w:rsidR="3908666C" w14:paraId="5291E61D" w14:textId="77777777" w:rsidTr="3908666C">
        <w:tc>
          <w:tcPr>
            <w:tcW w:w="2210" w:type="dxa"/>
          </w:tcPr>
          <w:p w14:paraId="44A1D3DF" w14:textId="34E86FB9" w:rsidR="3908666C" w:rsidRDefault="3908666C"/>
        </w:tc>
        <w:tc>
          <w:tcPr>
            <w:tcW w:w="2210" w:type="dxa"/>
          </w:tcPr>
          <w:p w14:paraId="1DC2AAAB" w14:textId="3783D2D3" w:rsidR="3908666C" w:rsidRDefault="3908666C">
            <w:r>
              <w:t>83,3%</w:t>
            </w:r>
          </w:p>
        </w:tc>
        <w:tc>
          <w:tcPr>
            <w:tcW w:w="2210" w:type="dxa"/>
          </w:tcPr>
          <w:p w14:paraId="40596F4A" w14:textId="3FAED504" w:rsidR="3908666C" w:rsidRDefault="3908666C">
            <w:r>
              <w:t>16,7%</w:t>
            </w:r>
          </w:p>
        </w:tc>
        <w:tc>
          <w:tcPr>
            <w:tcW w:w="2210" w:type="dxa"/>
          </w:tcPr>
          <w:p w14:paraId="04C9420A" w14:textId="53BF2D27" w:rsidR="3908666C" w:rsidRDefault="3908666C">
            <w:r>
              <w:t>100%</w:t>
            </w:r>
          </w:p>
        </w:tc>
      </w:tr>
      <w:tr w:rsidR="3908666C" w14:paraId="32EE3C01" w14:textId="77777777" w:rsidTr="3908666C">
        <w:tc>
          <w:tcPr>
            <w:tcW w:w="2210" w:type="dxa"/>
          </w:tcPr>
          <w:p w14:paraId="5C8FE0FA" w14:textId="3A7D7946" w:rsidR="3908666C" w:rsidRDefault="3908666C">
            <w:r>
              <w:t>Mujer</w:t>
            </w:r>
          </w:p>
        </w:tc>
        <w:tc>
          <w:tcPr>
            <w:tcW w:w="2210" w:type="dxa"/>
          </w:tcPr>
          <w:p w14:paraId="2B7D9DEB" w14:textId="07E3B0F5" w:rsidR="3908666C" w:rsidRDefault="3908666C">
            <w:r>
              <w:t>22</w:t>
            </w:r>
          </w:p>
        </w:tc>
        <w:tc>
          <w:tcPr>
            <w:tcW w:w="2210" w:type="dxa"/>
          </w:tcPr>
          <w:p w14:paraId="57DBEBD1" w14:textId="37037BF5" w:rsidR="3908666C" w:rsidRDefault="3908666C">
            <w:r>
              <w:t>8</w:t>
            </w:r>
          </w:p>
        </w:tc>
        <w:tc>
          <w:tcPr>
            <w:tcW w:w="2210" w:type="dxa"/>
          </w:tcPr>
          <w:p w14:paraId="24059B54" w14:textId="0A291373" w:rsidR="3908666C" w:rsidRDefault="3908666C">
            <w:r>
              <w:t>30</w:t>
            </w:r>
          </w:p>
        </w:tc>
      </w:tr>
      <w:tr w:rsidR="3908666C" w14:paraId="642A2508" w14:textId="77777777" w:rsidTr="3908666C">
        <w:tc>
          <w:tcPr>
            <w:tcW w:w="2210" w:type="dxa"/>
          </w:tcPr>
          <w:p w14:paraId="0768936C" w14:textId="7B98776C" w:rsidR="3908666C" w:rsidRDefault="3908666C"/>
        </w:tc>
        <w:tc>
          <w:tcPr>
            <w:tcW w:w="2210" w:type="dxa"/>
          </w:tcPr>
          <w:p w14:paraId="431DD895" w14:textId="5A8D246D" w:rsidR="3908666C" w:rsidRDefault="3908666C">
            <w:r>
              <w:t>73,3%</w:t>
            </w:r>
          </w:p>
        </w:tc>
        <w:tc>
          <w:tcPr>
            <w:tcW w:w="2210" w:type="dxa"/>
          </w:tcPr>
          <w:p w14:paraId="0C2C5780" w14:textId="25192DD0" w:rsidR="3908666C" w:rsidRDefault="3908666C">
            <w:r>
              <w:t>26,7%</w:t>
            </w:r>
          </w:p>
        </w:tc>
        <w:tc>
          <w:tcPr>
            <w:tcW w:w="2210" w:type="dxa"/>
          </w:tcPr>
          <w:p w14:paraId="394013F4" w14:textId="69BAD392" w:rsidR="3908666C" w:rsidRDefault="3908666C">
            <w:r>
              <w:t>100%</w:t>
            </w:r>
          </w:p>
        </w:tc>
      </w:tr>
      <w:tr w:rsidR="3908666C" w14:paraId="0719B2A4" w14:textId="77777777" w:rsidTr="3908666C">
        <w:tc>
          <w:tcPr>
            <w:tcW w:w="2210" w:type="dxa"/>
          </w:tcPr>
          <w:p w14:paraId="20C93F16" w14:textId="37C396D6" w:rsidR="3908666C" w:rsidRDefault="3908666C">
            <w:r>
              <w:t>Total</w:t>
            </w:r>
          </w:p>
        </w:tc>
        <w:tc>
          <w:tcPr>
            <w:tcW w:w="2210" w:type="dxa"/>
          </w:tcPr>
          <w:p w14:paraId="734A77C8" w14:textId="4375A227" w:rsidR="3908666C" w:rsidRDefault="3908666C">
            <w:r>
              <w:t>47</w:t>
            </w:r>
          </w:p>
        </w:tc>
        <w:tc>
          <w:tcPr>
            <w:tcW w:w="2210" w:type="dxa"/>
          </w:tcPr>
          <w:p w14:paraId="0FC45A0D" w14:textId="78E86997" w:rsidR="3908666C" w:rsidRDefault="3908666C">
            <w:r>
              <w:t>13</w:t>
            </w:r>
          </w:p>
        </w:tc>
        <w:tc>
          <w:tcPr>
            <w:tcW w:w="2210" w:type="dxa"/>
          </w:tcPr>
          <w:p w14:paraId="434CDA96" w14:textId="79556B10" w:rsidR="3908666C" w:rsidRDefault="3908666C">
            <w:r>
              <w:t>60</w:t>
            </w:r>
          </w:p>
        </w:tc>
      </w:tr>
      <w:tr w:rsidR="3908666C" w14:paraId="4B7A7350" w14:textId="77777777" w:rsidTr="3908666C">
        <w:tc>
          <w:tcPr>
            <w:tcW w:w="2210" w:type="dxa"/>
          </w:tcPr>
          <w:p w14:paraId="4C74FEC5" w14:textId="47138E6F" w:rsidR="3908666C" w:rsidRDefault="3908666C" w:rsidP="00FC168D">
            <w:pPr>
              <w:jc w:val="right"/>
            </w:pPr>
          </w:p>
        </w:tc>
        <w:tc>
          <w:tcPr>
            <w:tcW w:w="2210" w:type="dxa"/>
          </w:tcPr>
          <w:p w14:paraId="0512A707" w14:textId="738B28AF" w:rsidR="3908666C" w:rsidRDefault="3908666C">
            <w:r>
              <w:t>78,3%</w:t>
            </w:r>
          </w:p>
        </w:tc>
        <w:tc>
          <w:tcPr>
            <w:tcW w:w="2210" w:type="dxa"/>
          </w:tcPr>
          <w:p w14:paraId="004C7F64" w14:textId="53AE29E1" w:rsidR="3908666C" w:rsidRDefault="3908666C">
            <w:r>
              <w:t>21,7%</w:t>
            </w:r>
          </w:p>
        </w:tc>
        <w:tc>
          <w:tcPr>
            <w:tcW w:w="2210" w:type="dxa"/>
          </w:tcPr>
          <w:p w14:paraId="07F2739C" w14:textId="7572ED4C" w:rsidR="3908666C" w:rsidRDefault="3908666C">
            <w:r>
              <w:t>100%</w:t>
            </w:r>
          </w:p>
        </w:tc>
      </w:tr>
    </w:tbl>
    <w:p w14:paraId="58C3724D" w14:textId="5A00A66A" w:rsidR="05956C8A" w:rsidRDefault="00FC168D" w:rsidP="00BC5B30">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1D4FBECC" w14:textId="7220EFD0" w:rsidR="05956C8A" w:rsidRDefault="05956C8A" w:rsidP="05956C8A">
      <w:pPr>
        <w:rPr>
          <w:rFonts w:ascii="Arial" w:eastAsia="Arial" w:hAnsi="Arial" w:cs="Arial"/>
        </w:rPr>
      </w:pPr>
    </w:p>
    <w:p w14:paraId="632F63B1" w14:textId="6B5DF227" w:rsidR="05956C8A" w:rsidRDefault="05956C8A" w:rsidP="00EE1471">
      <w:pPr>
        <w:jc w:val="both"/>
        <w:rPr>
          <w:rFonts w:ascii="Arial" w:eastAsia="Arial" w:hAnsi="Arial" w:cs="Arial"/>
        </w:rPr>
      </w:pPr>
      <w:r w:rsidRPr="05956C8A">
        <w:rPr>
          <w:rFonts w:ascii="Arial" w:eastAsia="Arial" w:hAnsi="Arial" w:cs="Arial"/>
        </w:rPr>
        <w:t xml:space="preserve">ANÁLISIS: </w:t>
      </w:r>
      <w:r w:rsidR="3908666C" w:rsidRPr="3908666C">
        <w:rPr>
          <w:rFonts w:ascii="Arial" w:eastAsia="Arial" w:hAnsi="Arial" w:cs="Arial"/>
        </w:rPr>
        <w:t>En</w:t>
      </w:r>
      <w:r w:rsidRPr="05956C8A">
        <w:rPr>
          <w:rFonts w:ascii="Arial" w:eastAsia="Arial" w:hAnsi="Arial" w:cs="Arial"/>
        </w:rPr>
        <w:t xml:space="preserve"> los hombres, el </w:t>
      </w:r>
      <w:r w:rsidR="3908666C" w:rsidRPr="3908666C">
        <w:rPr>
          <w:rFonts w:ascii="Arial" w:eastAsia="Arial" w:hAnsi="Arial" w:cs="Arial"/>
        </w:rPr>
        <w:t>16.7</w:t>
      </w:r>
      <w:r w:rsidRPr="05956C8A">
        <w:rPr>
          <w:rFonts w:ascii="Arial" w:eastAsia="Arial" w:hAnsi="Arial" w:cs="Arial"/>
        </w:rPr>
        <w:t xml:space="preserve">% presentó dislipidemia y el </w:t>
      </w:r>
      <w:r w:rsidR="3908666C" w:rsidRPr="3908666C">
        <w:rPr>
          <w:rFonts w:ascii="Arial" w:eastAsia="Arial" w:hAnsi="Arial" w:cs="Arial"/>
        </w:rPr>
        <w:t>83.3</w:t>
      </w:r>
      <w:r w:rsidRPr="05956C8A">
        <w:rPr>
          <w:rFonts w:ascii="Arial" w:eastAsia="Arial" w:hAnsi="Arial" w:cs="Arial"/>
        </w:rPr>
        <w:t>% no lo hizo.</w:t>
      </w:r>
    </w:p>
    <w:p w14:paraId="78208B70" w14:textId="432D4B6F" w:rsidR="3908666C" w:rsidRDefault="3908666C" w:rsidP="00EE1471">
      <w:pPr>
        <w:jc w:val="both"/>
        <w:rPr>
          <w:rFonts w:ascii="Arial" w:eastAsia="Arial" w:hAnsi="Arial" w:cs="Arial"/>
        </w:rPr>
      </w:pPr>
      <w:r w:rsidRPr="3908666C">
        <w:rPr>
          <w:rFonts w:ascii="Arial" w:eastAsia="Arial" w:hAnsi="Arial" w:cs="Arial"/>
        </w:rPr>
        <w:t>En el caso de las mujeres, el 26.7% presentó dislipidemia y el 73.3% no lo hizo.</w:t>
      </w:r>
    </w:p>
    <w:p w14:paraId="268AF7AE" w14:textId="77777777" w:rsidR="00EE1471" w:rsidRDefault="00EE1471" w:rsidP="00EE1471">
      <w:pPr>
        <w:jc w:val="both"/>
        <w:rPr>
          <w:rFonts w:ascii="Arial" w:eastAsia="Arial" w:hAnsi="Arial" w:cs="Arial"/>
        </w:rPr>
      </w:pPr>
    </w:p>
    <w:p w14:paraId="34A18EA9" w14:textId="51A2C3F6" w:rsidR="05956C8A" w:rsidRDefault="05956C8A" w:rsidP="00EE1471">
      <w:pPr>
        <w:jc w:val="both"/>
        <w:rPr>
          <w:rFonts w:ascii="Arial" w:eastAsia="Arial" w:hAnsi="Arial" w:cs="Arial"/>
        </w:rPr>
      </w:pPr>
      <w:r w:rsidRPr="05956C8A">
        <w:rPr>
          <w:rFonts w:ascii="Arial" w:eastAsia="Arial" w:hAnsi="Arial" w:cs="Arial"/>
        </w:rPr>
        <w:t xml:space="preserve">INTERPRETACIÓN: Se conoce por la experiencia clínica que el sexo que tiene una mayor predisposición a padecer dislipidemias es el femenino, en este estudio se observó que el sexo femenino efectivamente fue el más afectado en el </w:t>
      </w:r>
      <w:r w:rsidR="3908666C" w:rsidRPr="3908666C">
        <w:rPr>
          <w:rFonts w:ascii="Arial" w:eastAsia="Arial" w:hAnsi="Arial" w:cs="Arial"/>
        </w:rPr>
        <w:t>61</w:t>
      </w:r>
      <w:r w:rsidRPr="05956C8A">
        <w:rPr>
          <w:rFonts w:ascii="Arial" w:eastAsia="Arial" w:hAnsi="Arial" w:cs="Arial"/>
        </w:rPr>
        <w:t>.5% del total que padece dislipidemia. Esto debido a que las mujeres presentaron más factores asociados a dislipidemia.</w:t>
      </w:r>
    </w:p>
    <w:p w14:paraId="26DEC4CB" w14:textId="6B4B8DAD" w:rsidR="4E49A2C1" w:rsidRDefault="05956C8A" w:rsidP="4E49A2C1">
      <w:pPr>
        <w:rPr>
          <w:rFonts w:ascii="Arial" w:eastAsia="Arial" w:hAnsi="Arial" w:cs="Arial"/>
        </w:rPr>
      </w:pPr>
      <w:r w:rsidRPr="05956C8A">
        <w:rPr>
          <w:rFonts w:ascii="Arial" w:eastAsia="Arial" w:hAnsi="Arial" w:cs="Arial"/>
        </w:rPr>
        <w:t xml:space="preserve"> </w:t>
      </w:r>
    </w:p>
    <w:p w14:paraId="3BF92616" w14:textId="769125D1" w:rsidR="4E49A2C1" w:rsidRDefault="4E49A2C1" w:rsidP="4E49A2C1">
      <w:pPr>
        <w:rPr>
          <w:rFonts w:ascii="Arial" w:eastAsia="Arial" w:hAnsi="Arial" w:cs="Arial"/>
        </w:rPr>
      </w:pPr>
    </w:p>
    <w:p w14:paraId="31F29850" w14:textId="7B55F5A5" w:rsidR="005E1202" w:rsidRPr="00BC5B30" w:rsidRDefault="00CD61BC" w:rsidP="4E49A2C1">
      <w:pPr>
        <w:spacing w:line="276" w:lineRule="auto"/>
        <w:rPr>
          <w:rFonts w:ascii="Arial" w:eastAsia="Arial" w:hAnsi="Arial" w:cs="Arial"/>
          <w:b/>
        </w:rPr>
      </w:pPr>
      <w:r>
        <w:rPr>
          <w:rFonts w:ascii="Arial" w:eastAsia="Arial" w:hAnsi="Arial" w:cs="Arial"/>
          <w:b/>
        </w:rPr>
        <w:t xml:space="preserve">GRÁFICO No. </w:t>
      </w:r>
      <w:r w:rsidR="00BC5B30" w:rsidRPr="00BC5B30">
        <w:rPr>
          <w:rFonts w:ascii="Arial" w:eastAsia="Arial" w:hAnsi="Arial" w:cs="Arial"/>
          <w:b/>
        </w:rPr>
        <w:t>2: SEXO DE LOS USUARIOS.</w:t>
      </w:r>
    </w:p>
    <w:p w14:paraId="50E04DBD" w14:textId="7EBBFB14" w:rsidR="00F959E7" w:rsidRPr="00B36D4E" w:rsidRDefault="4E49A2C1" w:rsidP="00F959E7">
      <w:pPr>
        <w:jc w:val="both"/>
        <w:rPr>
          <w:rFonts w:ascii="Arial" w:eastAsia="Arial" w:hAnsi="Arial" w:cs="Arial"/>
          <w:sz w:val="20"/>
          <w:szCs w:val="20"/>
        </w:rPr>
      </w:pPr>
      <w:r>
        <w:rPr>
          <w:noProof/>
          <w:lang w:eastAsia="es-SV" w:bidi="ar-SA"/>
        </w:rPr>
        <w:drawing>
          <wp:inline distT="0" distB="0" distL="0" distR="0" wp14:anchorId="34E732D6" wp14:editId="4102E6B6">
            <wp:extent cx="6166069" cy="3352800"/>
            <wp:effectExtent l="0" t="0" r="0" b="0"/>
            <wp:docPr id="1681967856" name="Imagen 1681967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6166069" cy="3352800"/>
                    </a:xfrm>
                    <a:prstGeom prst="rect">
                      <a:avLst/>
                    </a:prstGeom>
                  </pic:spPr>
                </pic:pic>
              </a:graphicData>
            </a:graphic>
          </wp:inline>
        </w:drawing>
      </w:r>
      <w:r w:rsidR="00F959E7" w:rsidRPr="00B36D4E">
        <w:rPr>
          <w:rFonts w:ascii="Arial" w:eastAsia="Arial" w:hAnsi="Arial" w:cs="Arial"/>
          <w:sz w:val="20"/>
          <w:szCs w:val="20"/>
        </w:rPr>
        <w:t>FUENTE: Datos obtenidos de la Investigación</w:t>
      </w:r>
      <w:r w:rsidR="00F959E7">
        <w:rPr>
          <w:rFonts w:ascii="Arial" w:eastAsia="Arial" w:hAnsi="Arial" w:cs="Arial"/>
          <w:sz w:val="20"/>
          <w:szCs w:val="20"/>
        </w:rPr>
        <w:t xml:space="preserve"> “</w:t>
      </w:r>
      <w:r w:rsidR="00F959E7" w:rsidRPr="00B36D4E">
        <w:rPr>
          <w:rFonts w:ascii="Arial" w:eastAsia="Arial" w:hAnsi="Arial" w:cs="Arial"/>
          <w:bCs/>
          <w:sz w:val="20"/>
          <w:szCs w:val="20"/>
        </w:rPr>
        <w:t>Incidencia de dislipidemias en usuarios de 20 a 30 años “UCSFI Unicentro, Rosario de Mora y Clínica El Carmelo Soyapango”, mayo-junio 2019</w:t>
      </w:r>
      <w:r w:rsidR="00F959E7" w:rsidRPr="00B36D4E">
        <w:rPr>
          <w:rFonts w:ascii="Arial" w:eastAsia="Arial" w:hAnsi="Arial" w:cs="Arial"/>
          <w:sz w:val="20"/>
          <w:szCs w:val="20"/>
        </w:rPr>
        <w:t>” a través de una Cédula de entrevista.</w:t>
      </w:r>
    </w:p>
    <w:p w14:paraId="73B1CE05" w14:textId="3E1BF059" w:rsidR="00005A24" w:rsidRDefault="00005A24" w:rsidP="006B6DAE">
      <w:pPr>
        <w:spacing w:line="276" w:lineRule="auto"/>
        <w:jc w:val="center"/>
        <w:rPr>
          <w:rFonts w:ascii="Arial" w:eastAsia="Arial" w:hAnsi="Arial" w:cs="Arial"/>
          <w:sz w:val="20"/>
          <w:szCs w:val="20"/>
        </w:rPr>
      </w:pPr>
    </w:p>
    <w:p w14:paraId="34A104AC" w14:textId="77777777" w:rsidR="005E1202" w:rsidRDefault="005E1202">
      <w:pPr>
        <w:spacing w:line="276" w:lineRule="auto"/>
        <w:rPr>
          <w:rFonts w:ascii="Arial" w:hAnsi="Arial" w:cs="Arial"/>
          <w:b/>
        </w:rPr>
      </w:pPr>
    </w:p>
    <w:p w14:paraId="12440251" w14:textId="62D44E8C" w:rsidR="102C4C46" w:rsidRPr="006B6DAE" w:rsidRDefault="00A1554F">
      <w:pPr>
        <w:rPr>
          <w:b/>
        </w:rPr>
      </w:pPr>
      <w:r>
        <w:rPr>
          <w:rFonts w:ascii="Arial" w:eastAsia="Arial" w:hAnsi="Arial" w:cs="Arial"/>
          <w:b/>
        </w:rPr>
        <w:lastRenderedPageBreak/>
        <w:t>TABLA No.</w:t>
      </w:r>
      <w:r w:rsidR="00F959E7">
        <w:rPr>
          <w:rFonts w:ascii="Arial" w:eastAsia="Arial" w:hAnsi="Arial" w:cs="Arial"/>
          <w:b/>
        </w:rPr>
        <w:t xml:space="preserve"> 3</w:t>
      </w:r>
      <w:r w:rsidR="006B6DAE" w:rsidRPr="006B6DAE">
        <w:rPr>
          <w:rFonts w:ascii="Arial" w:eastAsia="Arial" w:hAnsi="Arial" w:cs="Arial"/>
          <w:b/>
        </w:rPr>
        <w:t>: USUARIOS CON DISLIPIDEMIAS SEGÚN SEXO Y UCSF.</w:t>
      </w:r>
    </w:p>
    <w:tbl>
      <w:tblPr>
        <w:tblStyle w:val="Tablaconcuadrcula"/>
        <w:tblW w:w="0" w:type="auto"/>
        <w:tblLayout w:type="fixed"/>
        <w:tblLook w:val="06A0" w:firstRow="1" w:lastRow="0" w:firstColumn="1" w:lastColumn="0" w:noHBand="1" w:noVBand="1"/>
      </w:tblPr>
      <w:tblGrid>
        <w:gridCol w:w="2210"/>
        <w:gridCol w:w="2210"/>
        <w:gridCol w:w="2210"/>
        <w:gridCol w:w="2210"/>
      </w:tblGrid>
      <w:tr w:rsidR="3908666C" w14:paraId="78C38A70" w14:textId="77777777" w:rsidTr="3908666C">
        <w:tc>
          <w:tcPr>
            <w:tcW w:w="2210" w:type="dxa"/>
          </w:tcPr>
          <w:p w14:paraId="3C7F3BE8" w14:textId="1E2878E7" w:rsidR="3908666C" w:rsidRDefault="3908666C">
            <w:r>
              <w:t>Unidad Comunitaria de Salud Familiar</w:t>
            </w:r>
          </w:p>
        </w:tc>
        <w:tc>
          <w:tcPr>
            <w:tcW w:w="2210" w:type="dxa"/>
          </w:tcPr>
          <w:p w14:paraId="22DC5BC7" w14:textId="5E997168" w:rsidR="3908666C" w:rsidRDefault="3908666C">
            <w:r>
              <w:t>Dislipidemias en Hombres</w:t>
            </w:r>
          </w:p>
        </w:tc>
        <w:tc>
          <w:tcPr>
            <w:tcW w:w="2210" w:type="dxa"/>
          </w:tcPr>
          <w:p w14:paraId="30D48E8B" w14:textId="3A4E7354" w:rsidR="3908666C" w:rsidRDefault="3908666C">
            <w:r>
              <w:t>Dislipidemias en Mujeres</w:t>
            </w:r>
          </w:p>
        </w:tc>
        <w:tc>
          <w:tcPr>
            <w:tcW w:w="2210" w:type="dxa"/>
          </w:tcPr>
          <w:p w14:paraId="7246078C" w14:textId="3E39937A" w:rsidR="3908666C" w:rsidRDefault="3908666C">
            <w:r>
              <w:t>Total</w:t>
            </w:r>
          </w:p>
        </w:tc>
      </w:tr>
      <w:tr w:rsidR="3908666C" w14:paraId="71344631" w14:textId="77777777" w:rsidTr="3908666C">
        <w:tc>
          <w:tcPr>
            <w:tcW w:w="2210" w:type="dxa"/>
          </w:tcPr>
          <w:p w14:paraId="0E097A90" w14:textId="660A040A" w:rsidR="3908666C" w:rsidRDefault="3908666C">
            <w:r>
              <w:t>Unicentro</w:t>
            </w:r>
          </w:p>
        </w:tc>
        <w:tc>
          <w:tcPr>
            <w:tcW w:w="2210" w:type="dxa"/>
          </w:tcPr>
          <w:p w14:paraId="70CFEC36" w14:textId="3FB3746B" w:rsidR="3908666C" w:rsidRDefault="3908666C">
            <w:r>
              <w:t>1</w:t>
            </w:r>
          </w:p>
        </w:tc>
        <w:tc>
          <w:tcPr>
            <w:tcW w:w="2210" w:type="dxa"/>
          </w:tcPr>
          <w:p w14:paraId="58869B71" w14:textId="5B16E1E4" w:rsidR="3908666C" w:rsidRDefault="3908666C">
            <w:r>
              <w:t>2</w:t>
            </w:r>
          </w:p>
        </w:tc>
        <w:tc>
          <w:tcPr>
            <w:tcW w:w="2210" w:type="dxa"/>
          </w:tcPr>
          <w:p w14:paraId="547ACFE0" w14:textId="4ECF76CE" w:rsidR="3908666C" w:rsidRDefault="3908666C">
            <w:r>
              <w:t>3</w:t>
            </w:r>
          </w:p>
        </w:tc>
      </w:tr>
      <w:tr w:rsidR="3908666C" w14:paraId="2033FF54" w14:textId="77777777" w:rsidTr="3908666C">
        <w:tc>
          <w:tcPr>
            <w:tcW w:w="2210" w:type="dxa"/>
          </w:tcPr>
          <w:p w14:paraId="5F5A740D" w14:textId="7C3B6640" w:rsidR="3908666C" w:rsidRDefault="3908666C"/>
        </w:tc>
        <w:tc>
          <w:tcPr>
            <w:tcW w:w="2210" w:type="dxa"/>
          </w:tcPr>
          <w:p w14:paraId="2CB49C80" w14:textId="51D827A5" w:rsidR="3908666C" w:rsidRDefault="3908666C">
            <w:r>
              <w:t>33,3%</w:t>
            </w:r>
          </w:p>
        </w:tc>
        <w:tc>
          <w:tcPr>
            <w:tcW w:w="2210" w:type="dxa"/>
          </w:tcPr>
          <w:p w14:paraId="04529762" w14:textId="6CA2DE6B" w:rsidR="3908666C" w:rsidRDefault="3908666C">
            <w:r>
              <w:t>66,7%</w:t>
            </w:r>
          </w:p>
        </w:tc>
        <w:tc>
          <w:tcPr>
            <w:tcW w:w="2210" w:type="dxa"/>
          </w:tcPr>
          <w:p w14:paraId="3122E5FA" w14:textId="1ADD0CE2" w:rsidR="3908666C" w:rsidRDefault="3908666C">
            <w:r>
              <w:t>100%</w:t>
            </w:r>
          </w:p>
        </w:tc>
      </w:tr>
      <w:tr w:rsidR="3908666C" w14:paraId="51CB4701" w14:textId="77777777" w:rsidTr="3908666C">
        <w:tc>
          <w:tcPr>
            <w:tcW w:w="2210" w:type="dxa"/>
          </w:tcPr>
          <w:p w14:paraId="0CC6F7C4" w14:textId="1BB4CF57" w:rsidR="3908666C" w:rsidRDefault="3908666C">
            <w:r>
              <w:t>El Carmelo</w:t>
            </w:r>
          </w:p>
        </w:tc>
        <w:tc>
          <w:tcPr>
            <w:tcW w:w="2210" w:type="dxa"/>
          </w:tcPr>
          <w:p w14:paraId="356ED723" w14:textId="5EB87533" w:rsidR="3908666C" w:rsidRDefault="3908666C">
            <w:r>
              <w:t>3</w:t>
            </w:r>
          </w:p>
        </w:tc>
        <w:tc>
          <w:tcPr>
            <w:tcW w:w="2210" w:type="dxa"/>
          </w:tcPr>
          <w:p w14:paraId="4BCCF56A" w14:textId="5AA7BAFA" w:rsidR="3908666C" w:rsidRDefault="3908666C">
            <w:r>
              <w:t>4</w:t>
            </w:r>
          </w:p>
        </w:tc>
        <w:tc>
          <w:tcPr>
            <w:tcW w:w="2210" w:type="dxa"/>
          </w:tcPr>
          <w:p w14:paraId="0367CDFC" w14:textId="5BC5E412" w:rsidR="3908666C" w:rsidRDefault="3908666C">
            <w:r>
              <w:t>7</w:t>
            </w:r>
          </w:p>
        </w:tc>
      </w:tr>
      <w:tr w:rsidR="3908666C" w14:paraId="160947D0" w14:textId="77777777" w:rsidTr="3908666C">
        <w:tc>
          <w:tcPr>
            <w:tcW w:w="2210" w:type="dxa"/>
          </w:tcPr>
          <w:p w14:paraId="73755F35" w14:textId="6F54233A" w:rsidR="3908666C" w:rsidRDefault="3908666C"/>
        </w:tc>
        <w:tc>
          <w:tcPr>
            <w:tcW w:w="2210" w:type="dxa"/>
          </w:tcPr>
          <w:p w14:paraId="41ECFC69" w14:textId="3FE2F0C0" w:rsidR="3908666C" w:rsidRDefault="3908666C">
            <w:r>
              <w:t>42,9%</w:t>
            </w:r>
          </w:p>
        </w:tc>
        <w:tc>
          <w:tcPr>
            <w:tcW w:w="2210" w:type="dxa"/>
          </w:tcPr>
          <w:p w14:paraId="61F297D3" w14:textId="008B53D3" w:rsidR="3908666C" w:rsidRDefault="3908666C">
            <w:r>
              <w:t>57,1%</w:t>
            </w:r>
          </w:p>
        </w:tc>
        <w:tc>
          <w:tcPr>
            <w:tcW w:w="2210" w:type="dxa"/>
          </w:tcPr>
          <w:p w14:paraId="2461DFF5" w14:textId="3AB89578" w:rsidR="3908666C" w:rsidRDefault="3908666C">
            <w:r>
              <w:t>100%</w:t>
            </w:r>
          </w:p>
        </w:tc>
      </w:tr>
      <w:tr w:rsidR="3908666C" w14:paraId="3DED30F4" w14:textId="77777777" w:rsidTr="3908666C">
        <w:tc>
          <w:tcPr>
            <w:tcW w:w="2210" w:type="dxa"/>
          </w:tcPr>
          <w:p w14:paraId="31B743A7" w14:textId="29D0A7F9" w:rsidR="3908666C" w:rsidRDefault="3908666C">
            <w:r>
              <w:t>Rosario de Mora</w:t>
            </w:r>
          </w:p>
        </w:tc>
        <w:tc>
          <w:tcPr>
            <w:tcW w:w="2210" w:type="dxa"/>
          </w:tcPr>
          <w:p w14:paraId="5FDDAF5C" w14:textId="2C9A3679" w:rsidR="3908666C" w:rsidRDefault="3908666C">
            <w:r>
              <w:t>1</w:t>
            </w:r>
          </w:p>
        </w:tc>
        <w:tc>
          <w:tcPr>
            <w:tcW w:w="2210" w:type="dxa"/>
          </w:tcPr>
          <w:p w14:paraId="2779D994" w14:textId="3312A3D9" w:rsidR="3908666C" w:rsidRDefault="3908666C">
            <w:r>
              <w:t>2</w:t>
            </w:r>
          </w:p>
        </w:tc>
        <w:tc>
          <w:tcPr>
            <w:tcW w:w="2210" w:type="dxa"/>
          </w:tcPr>
          <w:p w14:paraId="7AF2AF27" w14:textId="38F32844" w:rsidR="3908666C" w:rsidRDefault="3908666C">
            <w:r>
              <w:t>3</w:t>
            </w:r>
          </w:p>
        </w:tc>
      </w:tr>
      <w:tr w:rsidR="3908666C" w14:paraId="4C9101CF" w14:textId="77777777" w:rsidTr="3908666C">
        <w:tc>
          <w:tcPr>
            <w:tcW w:w="2210" w:type="dxa"/>
          </w:tcPr>
          <w:p w14:paraId="5B98CC95" w14:textId="65013125" w:rsidR="3908666C" w:rsidRDefault="3908666C"/>
        </w:tc>
        <w:tc>
          <w:tcPr>
            <w:tcW w:w="2210" w:type="dxa"/>
          </w:tcPr>
          <w:p w14:paraId="46BA14D6" w14:textId="7FEBD223" w:rsidR="3908666C" w:rsidRDefault="3908666C">
            <w:r>
              <w:t>33,3%</w:t>
            </w:r>
          </w:p>
        </w:tc>
        <w:tc>
          <w:tcPr>
            <w:tcW w:w="2210" w:type="dxa"/>
          </w:tcPr>
          <w:p w14:paraId="04CD330F" w14:textId="27758CF8" w:rsidR="3908666C" w:rsidRDefault="3908666C">
            <w:r>
              <w:t>66,7%</w:t>
            </w:r>
          </w:p>
        </w:tc>
        <w:tc>
          <w:tcPr>
            <w:tcW w:w="2210" w:type="dxa"/>
          </w:tcPr>
          <w:p w14:paraId="2AD7D260" w14:textId="261EE7C7" w:rsidR="3908666C" w:rsidRDefault="3908666C">
            <w:r>
              <w:t>100%</w:t>
            </w:r>
          </w:p>
        </w:tc>
      </w:tr>
      <w:tr w:rsidR="3908666C" w14:paraId="3F809C9E" w14:textId="77777777" w:rsidTr="3908666C">
        <w:tc>
          <w:tcPr>
            <w:tcW w:w="2210" w:type="dxa"/>
          </w:tcPr>
          <w:p w14:paraId="770D2456" w14:textId="72478476" w:rsidR="3908666C" w:rsidRDefault="3908666C">
            <w:r>
              <w:t>Total</w:t>
            </w:r>
          </w:p>
        </w:tc>
        <w:tc>
          <w:tcPr>
            <w:tcW w:w="2210" w:type="dxa"/>
          </w:tcPr>
          <w:p w14:paraId="5E8CCD48" w14:textId="2C34F757" w:rsidR="3908666C" w:rsidRDefault="3908666C">
            <w:r>
              <w:t>5</w:t>
            </w:r>
          </w:p>
        </w:tc>
        <w:tc>
          <w:tcPr>
            <w:tcW w:w="2210" w:type="dxa"/>
          </w:tcPr>
          <w:p w14:paraId="55B0A9DE" w14:textId="015BD34D" w:rsidR="3908666C" w:rsidRDefault="3908666C">
            <w:r>
              <w:t>8</w:t>
            </w:r>
          </w:p>
        </w:tc>
        <w:tc>
          <w:tcPr>
            <w:tcW w:w="2210" w:type="dxa"/>
          </w:tcPr>
          <w:p w14:paraId="3FAA9B1C" w14:textId="3D2679C8" w:rsidR="3908666C" w:rsidRDefault="3908666C">
            <w:r>
              <w:t>13</w:t>
            </w:r>
          </w:p>
        </w:tc>
      </w:tr>
      <w:tr w:rsidR="3908666C" w14:paraId="55D2D44D" w14:textId="77777777" w:rsidTr="3908666C">
        <w:tc>
          <w:tcPr>
            <w:tcW w:w="2210" w:type="dxa"/>
          </w:tcPr>
          <w:p w14:paraId="57C071FC" w14:textId="033F0E29" w:rsidR="3908666C" w:rsidRDefault="3908666C"/>
        </w:tc>
        <w:tc>
          <w:tcPr>
            <w:tcW w:w="2210" w:type="dxa"/>
          </w:tcPr>
          <w:p w14:paraId="75406B78" w14:textId="6278ECBE" w:rsidR="3908666C" w:rsidRDefault="3908666C">
            <w:r>
              <w:t>38,5%</w:t>
            </w:r>
          </w:p>
        </w:tc>
        <w:tc>
          <w:tcPr>
            <w:tcW w:w="2210" w:type="dxa"/>
          </w:tcPr>
          <w:p w14:paraId="28568764" w14:textId="29706713" w:rsidR="3908666C" w:rsidRDefault="3908666C">
            <w:r>
              <w:t>61,5%</w:t>
            </w:r>
          </w:p>
        </w:tc>
        <w:tc>
          <w:tcPr>
            <w:tcW w:w="2210" w:type="dxa"/>
          </w:tcPr>
          <w:p w14:paraId="5995843B" w14:textId="79431898" w:rsidR="3908666C" w:rsidRDefault="3908666C">
            <w:r>
              <w:t>100%</w:t>
            </w:r>
          </w:p>
        </w:tc>
      </w:tr>
    </w:tbl>
    <w:p w14:paraId="67EB5AAC" w14:textId="4B8B6095" w:rsidR="00BC5B30" w:rsidRDefault="00BC5B30" w:rsidP="00BC5B30">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1934A388" w14:textId="77777777" w:rsidR="00F959E7" w:rsidRDefault="00F959E7" w:rsidP="00EE1471">
      <w:pPr>
        <w:jc w:val="both"/>
        <w:rPr>
          <w:rFonts w:ascii="Arial" w:eastAsia="Arial" w:hAnsi="Arial" w:cs="Arial"/>
        </w:rPr>
      </w:pPr>
    </w:p>
    <w:p w14:paraId="765F3B9F" w14:textId="58324449" w:rsidR="102C4C46" w:rsidRDefault="3908666C" w:rsidP="00EE1471">
      <w:pPr>
        <w:jc w:val="both"/>
        <w:rPr>
          <w:rFonts w:ascii="Arial" w:eastAsia="Arial" w:hAnsi="Arial" w:cs="Arial"/>
        </w:rPr>
      </w:pPr>
      <w:r w:rsidRPr="3908666C">
        <w:rPr>
          <w:rFonts w:ascii="Arial" w:eastAsia="Arial" w:hAnsi="Arial" w:cs="Arial"/>
        </w:rPr>
        <w:t>ANALISIS: Los usuarios que presentaron dislipidemias en la UCSF de Unicentro fueron el 33.3% hombres y el 66.7% mujeres, en la Clínica El  Carmelo el 42.9% son hombres y el 57.1% son mujeres y en la UCSF Rosario de Mora el 33.3% son hombres y el 66.7% son mujeres.</w:t>
      </w:r>
    </w:p>
    <w:p w14:paraId="14EEC1BC" w14:textId="77777777" w:rsidR="00EE1471" w:rsidRDefault="00EE1471" w:rsidP="00EE1471">
      <w:pPr>
        <w:jc w:val="both"/>
        <w:rPr>
          <w:rFonts w:ascii="Arial" w:eastAsia="Arial" w:hAnsi="Arial" w:cs="Arial"/>
        </w:rPr>
      </w:pPr>
    </w:p>
    <w:p w14:paraId="719C2FE6" w14:textId="077E577B" w:rsidR="102C4C46" w:rsidRPr="00EE1471" w:rsidRDefault="3908666C" w:rsidP="00EE1471">
      <w:pPr>
        <w:jc w:val="both"/>
        <w:rPr>
          <w:rFonts w:ascii="Arial" w:eastAsia="Arial" w:hAnsi="Arial" w:cs="Arial"/>
        </w:rPr>
      </w:pPr>
      <w:r w:rsidRPr="3908666C">
        <w:rPr>
          <w:rFonts w:ascii="Arial" w:eastAsia="Arial" w:hAnsi="Arial" w:cs="Arial"/>
        </w:rPr>
        <w:t xml:space="preserve">INTERPRETACIÓN: Se pudo observar que del total de usuarios diagnosticados con dislipidemias de las unidades estudiadas, En las UCSF de Unicentro  y Rosario de Mora el sexo más afectado fue el femenino en un 66.7% en ambas unidades mientras que en la </w:t>
      </w:r>
      <w:r w:rsidR="00EE1471" w:rsidRPr="3908666C">
        <w:rPr>
          <w:rFonts w:ascii="Arial" w:eastAsia="Arial" w:hAnsi="Arial" w:cs="Arial"/>
        </w:rPr>
        <w:t>Clínica</w:t>
      </w:r>
      <w:r w:rsidRPr="3908666C">
        <w:rPr>
          <w:rFonts w:ascii="Arial" w:eastAsia="Arial" w:hAnsi="Arial" w:cs="Arial"/>
        </w:rPr>
        <w:t xml:space="preserve"> Asistencial El Carmelo </w:t>
      </w:r>
      <w:r w:rsidR="00EE1471" w:rsidRPr="3908666C">
        <w:rPr>
          <w:rFonts w:ascii="Arial" w:eastAsia="Arial" w:hAnsi="Arial" w:cs="Arial"/>
        </w:rPr>
        <w:t>también</w:t>
      </w:r>
      <w:r w:rsidRPr="3908666C">
        <w:rPr>
          <w:rFonts w:ascii="Arial" w:eastAsia="Arial" w:hAnsi="Arial" w:cs="Arial"/>
        </w:rPr>
        <w:t xml:space="preserve"> fue el sexo femenino en un 57.1%</w:t>
      </w:r>
      <w:r w:rsidR="70FB09E5" w:rsidRPr="70FB09E5">
        <w:rPr>
          <w:rFonts w:ascii="Arial" w:eastAsia="Arial" w:hAnsi="Arial" w:cs="Arial"/>
        </w:rPr>
        <w:t>.</w:t>
      </w:r>
    </w:p>
    <w:p w14:paraId="3BE0E341" w14:textId="1BFA0319" w:rsidR="102C4C46" w:rsidRDefault="102C4C46">
      <w:r w:rsidRPr="102C4C46">
        <w:rPr>
          <w:rFonts w:ascii="Arial" w:eastAsia="Arial" w:hAnsi="Arial" w:cs="Arial"/>
        </w:rPr>
        <w:t xml:space="preserve"> </w:t>
      </w:r>
    </w:p>
    <w:p w14:paraId="0932ED06" w14:textId="01BBB5A8" w:rsidR="00F959E7" w:rsidRPr="00B36D4E" w:rsidRDefault="00A1554F" w:rsidP="00F959E7">
      <w:pPr>
        <w:jc w:val="both"/>
        <w:rPr>
          <w:rFonts w:ascii="Arial" w:eastAsia="Arial" w:hAnsi="Arial" w:cs="Arial"/>
          <w:sz w:val="20"/>
          <w:szCs w:val="20"/>
        </w:rPr>
      </w:pPr>
      <w:r>
        <w:rPr>
          <w:rFonts w:ascii="Arial" w:eastAsia="Arial" w:hAnsi="Arial" w:cs="Arial"/>
          <w:b/>
        </w:rPr>
        <w:t xml:space="preserve">GRÁFICO No. </w:t>
      </w:r>
      <w:r w:rsidRPr="00A1554F">
        <w:rPr>
          <w:rFonts w:ascii="Arial" w:eastAsia="Arial" w:hAnsi="Arial" w:cs="Arial"/>
          <w:b/>
        </w:rPr>
        <w:t>3: USUARIOS CON DISLIPIDEMIAS SEGÚN SEXO Y UCSF.</w:t>
      </w:r>
      <w:r w:rsidR="3908666C" w:rsidRPr="3908666C">
        <w:rPr>
          <w:rFonts w:ascii="Arial" w:eastAsia="Arial" w:hAnsi="Arial" w:cs="Arial"/>
        </w:rPr>
        <w:t xml:space="preserve"> </w:t>
      </w:r>
      <w:r w:rsidR="102C4C46">
        <w:rPr>
          <w:noProof/>
          <w:lang w:eastAsia="es-SV" w:bidi="ar-SA"/>
        </w:rPr>
        <w:drawing>
          <wp:inline distT="0" distB="0" distL="0" distR="0" wp14:anchorId="55BE4ECE" wp14:editId="26CF97FF">
            <wp:extent cx="6008414" cy="3048000"/>
            <wp:effectExtent l="0" t="0" r="0" b="0"/>
            <wp:docPr id="1918986274" name="Imagen 1918986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6008414" cy="3048000"/>
                    </a:xfrm>
                    <a:prstGeom prst="rect">
                      <a:avLst/>
                    </a:prstGeom>
                  </pic:spPr>
                </pic:pic>
              </a:graphicData>
            </a:graphic>
          </wp:inline>
        </w:drawing>
      </w:r>
      <w:r w:rsidR="00F959E7" w:rsidRPr="00F959E7">
        <w:rPr>
          <w:rFonts w:ascii="Arial" w:eastAsia="Arial" w:hAnsi="Arial" w:cs="Arial"/>
          <w:sz w:val="20"/>
          <w:szCs w:val="20"/>
        </w:rPr>
        <w:t xml:space="preserve"> </w:t>
      </w:r>
      <w:r w:rsidR="00F959E7" w:rsidRPr="00B36D4E">
        <w:rPr>
          <w:rFonts w:ascii="Arial" w:eastAsia="Arial" w:hAnsi="Arial" w:cs="Arial"/>
          <w:sz w:val="20"/>
          <w:szCs w:val="20"/>
        </w:rPr>
        <w:t>FUENTE: Datos obtenidos de la Investigación</w:t>
      </w:r>
      <w:r w:rsidR="00F959E7">
        <w:rPr>
          <w:rFonts w:ascii="Arial" w:eastAsia="Arial" w:hAnsi="Arial" w:cs="Arial"/>
          <w:sz w:val="20"/>
          <w:szCs w:val="20"/>
        </w:rPr>
        <w:t xml:space="preserve"> “</w:t>
      </w:r>
      <w:r w:rsidR="00F959E7" w:rsidRPr="00B36D4E">
        <w:rPr>
          <w:rFonts w:ascii="Arial" w:eastAsia="Arial" w:hAnsi="Arial" w:cs="Arial"/>
          <w:bCs/>
          <w:sz w:val="20"/>
          <w:szCs w:val="20"/>
        </w:rPr>
        <w:t>Incidencia de dislipidemias en usuarios de 20 a 30 años “UCSFI Unicentro, Rosario de Mora y Clínica El Carmelo Soyapango”, mayo-junio 2019</w:t>
      </w:r>
      <w:r w:rsidR="00F959E7" w:rsidRPr="00B36D4E">
        <w:rPr>
          <w:rFonts w:ascii="Arial" w:eastAsia="Arial" w:hAnsi="Arial" w:cs="Arial"/>
          <w:sz w:val="20"/>
          <w:szCs w:val="20"/>
        </w:rPr>
        <w:t>” a través de una Cédula de entrevista.</w:t>
      </w:r>
    </w:p>
    <w:p w14:paraId="0E385430" w14:textId="395A2F15" w:rsidR="70FB09E5" w:rsidRPr="00A1554F" w:rsidRDefault="00A1554F" w:rsidP="00F959E7">
      <w:pPr>
        <w:spacing w:line="276" w:lineRule="auto"/>
        <w:rPr>
          <w:b/>
        </w:rPr>
      </w:pPr>
      <w:r>
        <w:rPr>
          <w:rFonts w:ascii="Arial" w:eastAsia="Arial" w:hAnsi="Arial" w:cs="Arial"/>
          <w:b/>
        </w:rPr>
        <w:lastRenderedPageBreak/>
        <w:t>TABLA No.</w:t>
      </w:r>
      <w:r w:rsidR="00F959E7">
        <w:rPr>
          <w:rFonts w:ascii="Arial" w:eastAsia="Arial" w:hAnsi="Arial" w:cs="Arial"/>
          <w:b/>
        </w:rPr>
        <w:t xml:space="preserve"> 4</w:t>
      </w:r>
      <w:r w:rsidRPr="00A1554F">
        <w:rPr>
          <w:rFonts w:ascii="Arial" w:eastAsia="Arial" w:hAnsi="Arial" w:cs="Arial"/>
          <w:b/>
        </w:rPr>
        <w:t>: PROCEDENCIA DE LOS USUARIOS.</w:t>
      </w:r>
    </w:p>
    <w:tbl>
      <w:tblPr>
        <w:tblStyle w:val="Tablaconcuadrcula"/>
        <w:tblW w:w="0" w:type="auto"/>
        <w:tblLayout w:type="fixed"/>
        <w:tblLook w:val="06A0" w:firstRow="1" w:lastRow="0" w:firstColumn="1" w:lastColumn="0" w:noHBand="1" w:noVBand="1"/>
      </w:tblPr>
      <w:tblGrid>
        <w:gridCol w:w="2210"/>
        <w:gridCol w:w="2210"/>
        <w:gridCol w:w="2210"/>
        <w:gridCol w:w="2210"/>
      </w:tblGrid>
      <w:tr w:rsidR="600309F4" w14:paraId="55F1B700" w14:textId="77777777" w:rsidTr="600309F4">
        <w:tc>
          <w:tcPr>
            <w:tcW w:w="2210" w:type="dxa"/>
          </w:tcPr>
          <w:p w14:paraId="383D8865" w14:textId="5946F70B" w:rsidR="600309F4" w:rsidRDefault="600309F4">
            <w:r>
              <w:t>Area</w:t>
            </w:r>
          </w:p>
        </w:tc>
        <w:tc>
          <w:tcPr>
            <w:tcW w:w="2210" w:type="dxa"/>
          </w:tcPr>
          <w:p w14:paraId="40A92FC1" w14:textId="21DBE0FD" w:rsidR="600309F4" w:rsidRDefault="600309F4">
            <w:r>
              <w:t>Normal</w:t>
            </w:r>
          </w:p>
        </w:tc>
        <w:tc>
          <w:tcPr>
            <w:tcW w:w="2210" w:type="dxa"/>
          </w:tcPr>
          <w:p w14:paraId="75DD4CBC" w14:textId="796FDFCF" w:rsidR="600309F4" w:rsidRDefault="600309F4">
            <w:r>
              <w:t>Dislipidemia</w:t>
            </w:r>
          </w:p>
        </w:tc>
        <w:tc>
          <w:tcPr>
            <w:tcW w:w="2210" w:type="dxa"/>
          </w:tcPr>
          <w:p w14:paraId="41B6EC8E" w14:textId="0398D3DD" w:rsidR="600309F4" w:rsidRDefault="600309F4">
            <w:r>
              <w:t>Total</w:t>
            </w:r>
          </w:p>
        </w:tc>
      </w:tr>
      <w:tr w:rsidR="600309F4" w14:paraId="7991D716" w14:textId="77777777" w:rsidTr="600309F4">
        <w:tc>
          <w:tcPr>
            <w:tcW w:w="2210" w:type="dxa"/>
          </w:tcPr>
          <w:p w14:paraId="55260B1F" w14:textId="19C00E9C" w:rsidR="600309F4" w:rsidRDefault="600309F4">
            <w:r>
              <w:t>Urbana</w:t>
            </w:r>
          </w:p>
        </w:tc>
        <w:tc>
          <w:tcPr>
            <w:tcW w:w="2210" w:type="dxa"/>
          </w:tcPr>
          <w:p w14:paraId="26290856" w14:textId="16FF26B4" w:rsidR="600309F4" w:rsidRDefault="600309F4">
            <w:r>
              <w:t>30</w:t>
            </w:r>
          </w:p>
        </w:tc>
        <w:tc>
          <w:tcPr>
            <w:tcW w:w="2210" w:type="dxa"/>
          </w:tcPr>
          <w:p w14:paraId="0EFEDA25" w14:textId="09D004BF" w:rsidR="600309F4" w:rsidRDefault="600309F4">
            <w:r>
              <w:t>11</w:t>
            </w:r>
          </w:p>
        </w:tc>
        <w:tc>
          <w:tcPr>
            <w:tcW w:w="2210" w:type="dxa"/>
          </w:tcPr>
          <w:p w14:paraId="6E64DD85" w14:textId="3C3B2A39" w:rsidR="600309F4" w:rsidRDefault="600309F4">
            <w:r>
              <w:t>41</w:t>
            </w:r>
          </w:p>
        </w:tc>
      </w:tr>
      <w:tr w:rsidR="600309F4" w14:paraId="206A6418" w14:textId="77777777" w:rsidTr="600309F4">
        <w:tc>
          <w:tcPr>
            <w:tcW w:w="2210" w:type="dxa"/>
          </w:tcPr>
          <w:p w14:paraId="53ED99B7" w14:textId="59D832CE" w:rsidR="600309F4" w:rsidRDefault="600309F4"/>
        </w:tc>
        <w:tc>
          <w:tcPr>
            <w:tcW w:w="2210" w:type="dxa"/>
          </w:tcPr>
          <w:p w14:paraId="68BDB095" w14:textId="7DEB4AA0" w:rsidR="600309F4" w:rsidRDefault="600309F4">
            <w:r>
              <w:t>73,2%</w:t>
            </w:r>
          </w:p>
        </w:tc>
        <w:tc>
          <w:tcPr>
            <w:tcW w:w="2210" w:type="dxa"/>
          </w:tcPr>
          <w:p w14:paraId="390A3BAE" w14:textId="1E211CDB" w:rsidR="600309F4" w:rsidRDefault="600309F4">
            <w:r>
              <w:t>26,8%</w:t>
            </w:r>
          </w:p>
        </w:tc>
        <w:tc>
          <w:tcPr>
            <w:tcW w:w="2210" w:type="dxa"/>
          </w:tcPr>
          <w:p w14:paraId="48764A70" w14:textId="12B6E14A" w:rsidR="600309F4" w:rsidRDefault="600309F4">
            <w:r>
              <w:t>100%</w:t>
            </w:r>
          </w:p>
        </w:tc>
      </w:tr>
      <w:tr w:rsidR="600309F4" w14:paraId="669EDE7E" w14:textId="77777777" w:rsidTr="600309F4">
        <w:tc>
          <w:tcPr>
            <w:tcW w:w="2210" w:type="dxa"/>
          </w:tcPr>
          <w:p w14:paraId="1E2BD488" w14:textId="0A903248" w:rsidR="600309F4" w:rsidRDefault="600309F4">
            <w:r>
              <w:t>Rural</w:t>
            </w:r>
          </w:p>
        </w:tc>
        <w:tc>
          <w:tcPr>
            <w:tcW w:w="2210" w:type="dxa"/>
          </w:tcPr>
          <w:p w14:paraId="3601D4E2" w14:textId="05D9D37B" w:rsidR="600309F4" w:rsidRDefault="600309F4">
            <w:r>
              <w:t>17</w:t>
            </w:r>
          </w:p>
        </w:tc>
        <w:tc>
          <w:tcPr>
            <w:tcW w:w="2210" w:type="dxa"/>
          </w:tcPr>
          <w:p w14:paraId="436F97CF" w14:textId="201683CC" w:rsidR="600309F4" w:rsidRDefault="600309F4">
            <w:r>
              <w:t>2</w:t>
            </w:r>
          </w:p>
        </w:tc>
        <w:tc>
          <w:tcPr>
            <w:tcW w:w="2210" w:type="dxa"/>
          </w:tcPr>
          <w:p w14:paraId="2F62AE89" w14:textId="37ECC5A3" w:rsidR="600309F4" w:rsidRDefault="600309F4">
            <w:r>
              <w:t>19</w:t>
            </w:r>
          </w:p>
        </w:tc>
      </w:tr>
      <w:tr w:rsidR="600309F4" w14:paraId="57D49022" w14:textId="77777777" w:rsidTr="600309F4">
        <w:tc>
          <w:tcPr>
            <w:tcW w:w="2210" w:type="dxa"/>
          </w:tcPr>
          <w:p w14:paraId="4D79E355" w14:textId="4C820C9B" w:rsidR="600309F4" w:rsidRDefault="600309F4"/>
        </w:tc>
        <w:tc>
          <w:tcPr>
            <w:tcW w:w="2210" w:type="dxa"/>
          </w:tcPr>
          <w:p w14:paraId="43D3A9FA" w14:textId="30039203" w:rsidR="600309F4" w:rsidRDefault="600309F4">
            <w:r>
              <w:t>89,5%</w:t>
            </w:r>
          </w:p>
        </w:tc>
        <w:tc>
          <w:tcPr>
            <w:tcW w:w="2210" w:type="dxa"/>
          </w:tcPr>
          <w:p w14:paraId="778C3993" w14:textId="49CEC891" w:rsidR="600309F4" w:rsidRDefault="600309F4">
            <w:r>
              <w:t>10,5%</w:t>
            </w:r>
          </w:p>
        </w:tc>
        <w:tc>
          <w:tcPr>
            <w:tcW w:w="2210" w:type="dxa"/>
          </w:tcPr>
          <w:p w14:paraId="18DE3B13" w14:textId="5E6D526C" w:rsidR="600309F4" w:rsidRDefault="600309F4">
            <w:r>
              <w:t>100%</w:t>
            </w:r>
          </w:p>
        </w:tc>
      </w:tr>
      <w:tr w:rsidR="600309F4" w14:paraId="1ED9575F" w14:textId="77777777" w:rsidTr="600309F4">
        <w:tc>
          <w:tcPr>
            <w:tcW w:w="2210" w:type="dxa"/>
          </w:tcPr>
          <w:p w14:paraId="0A536B81" w14:textId="24C9DD2C" w:rsidR="600309F4" w:rsidRDefault="600309F4">
            <w:r>
              <w:t>Total</w:t>
            </w:r>
          </w:p>
        </w:tc>
        <w:tc>
          <w:tcPr>
            <w:tcW w:w="2210" w:type="dxa"/>
          </w:tcPr>
          <w:p w14:paraId="36D327DF" w14:textId="69C73883" w:rsidR="600309F4" w:rsidRDefault="600309F4">
            <w:r>
              <w:t>47</w:t>
            </w:r>
          </w:p>
        </w:tc>
        <w:tc>
          <w:tcPr>
            <w:tcW w:w="2210" w:type="dxa"/>
          </w:tcPr>
          <w:p w14:paraId="342F5707" w14:textId="5F4FE0E0" w:rsidR="600309F4" w:rsidRDefault="600309F4">
            <w:r>
              <w:t>13</w:t>
            </w:r>
          </w:p>
        </w:tc>
        <w:tc>
          <w:tcPr>
            <w:tcW w:w="2210" w:type="dxa"/>
          </w:tcPr>
          <w:p w14:paraId="1B3B8B8D" w14:textId="52210035" w:rsidR="600309F4" w:rsidRDefault="600309F4">
            <w:r>
              <w:t>60</w:t>
            </w:r>
          </w:p>
        </w:tc>
      </w:tr>
      <w:tr w:rsidR="600309F4" w14:paraId="0CDBBE8C" w14:textId="77777777" w:rsidTr="600309F4">
        <w:tc>
          <w:tcPr>
            <w:tcW w:w="2210" w:type="dxa"/>
          </w:tcPr>
          <w:p w14:paraId="22AB8F55" w14:textId="3C173136" w:rsidR="600309F4" w:rsidRDefault="600309F4"/>
        </w:tc>
        <w:tc>
          <w:tcPr>
            <w:tcW w:w="2210" w:type="dxa"/>
          </w:tcPr>
          <w:p w14:paraId="60592226" w14:textId="7A4D3F53" w:rsidR="600309F4" w:rsidRDefault="600309F4">
            <w:r>
              <w:t>78,3%</w:t>
            </w:r>
          </w:p>
        </w:tc>
        <w:tc>
          <w:tcPr>
            <w:tcW w:w="2210" w:type="dxa"/>
          </w:tcPr>
          <w:p w14:paraId="263BBD58" w14:textId="5BE78137" w:rsidR="600309F4" w:rsidRDefault="600309F4">
            <w:r>
              <w:t>21,7%</w:t>
            </w:r>
          </w:p>
        </w:tc>
        <w:tc>
          <w:tcPr>
            <w:tcW w:w="2210" w:type="dxa"/>
          </w:tcPr>
          <w:p w14:paraId="3A282C93" w14:textId="77CFE9B3" w:rsidR="600309F4" w:rsidRDefault="600309F4">
            <w:r>
              <w:t>100%</w:t>
            </w:r>
            <w:r w:rsidRPr="600309F4">
              <w:rPr>
                <w:rFonts w:ascii="Arial" w:eastAsia="Arial" w:hAnsi="Arial" w:cs="Arial"/>
                <w:sz w:val="20"/>
                <w:szCs w:val="20"/>
              </w:rPr>
              <w:t xml:space="preserve"> </w:t>
            </w:r>
          </w:p>
        </w:tc>
      </w:tr>
    </w:tbl>
    <w:p w14:paraId="1DBBE219" w14:textId="15ABA8B0" w:rsidR="00A1554F" w:rsidRDefault="00A1554F" w:rsidP="00A1554F">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40B57551" w14:textId="6D241EBB" w:rsidR="70FB09E5" w:rsidRDefault="70FB09E5" w:rsidP="70FB09E5">
      <w:pPr>
        <w:rPr>
          <w:rFonts w:ascii="Arial" w:eastAsia="Arial" w:hAnsi="Arial" w:cs="Arial"/>
        </w:rPr>
      </w:pPr>
    </w:p>
    <w:p w14:paraId="3DA2FB9C" w14:textId="77777777" w:rsidR="00A1554F" w:rsidRDefault="00A1554F" w:rsidP="70FB09E5">
      <w:pPr>
        <w:rPr>
          <w:rFonts w:ascii="Arial" w:eastAsia="Arial" w:hAnsi="Arial" w:cs="Arial"/>
        </w:rPr>
      </w:pPr>
    </w:p>
    <w:p w14:paraId="7BFCE855" w14:textId="54232429" w:rsidR="70FB09E5" w:rsidRPr="00A1554F" w:rsidRDefault="600309F4" w:rsidP="600309F4">
      <w:pPr>
        <w:jc w:val="both"/>
      </w:pPr>
      <w:r w:rsidRPr="600309F4">
        <w:rPr>
          <w:rFonts w:ascii="Arial" w:eastAsia="Arial" w:hAnsi="Arial" w:cs="Arial"/>
        </w:rPr>
        <w:t>ANÁLISIS: En los usuarios del área urbana el 26.8% presentó dislipidemia y el</w:t>
      </w:r>
      <w:r w:rsidR="00A1554F">
        <w:t xml:space="preserve"> </w:t>
      </w:r>
      <w:r w:rsidRPr="600309F4">
        <w:rPr>
          <w:rFonts w:ascii="Arial" w:eastAsia="Arial" w:hAnsi="Arial" w:cs="Arial"/>
        </w:rPr>
        <w:t>73.2% no lo hizo. De los usuarios del área rural el 10.5% presentó dislipidemia mientras que el 89.5% no lo hizo.</w:t>
      </w:r>
    </w:p>
    <w:p w14:paraId="632F0DC9" w14:textId="77777777" w:rsidR="00A1554F" w:rsidRDefault="00A1554F" w:rsidP="600309F4">
      <w:pPr>
        <w:jc w:val="both"/>
        <w:rPr>
          <w:rFonts w:ascii="Arial" w:eastAsia="Arial" w:hAnsi="Arial" w:cs="Arial"/>
        </w:rPr>
      </w:pPr>
    </w:p>
    <w:p w14:paraId="2E294856" w14:textId="287E5DCA" w:rsidR="70FB09E5" w:rsidRDefault="600309F4" w:rsidP="600309F4">
      <w:pPr>
        <w:jc w:val="both"/>
        <w:rPr>
          <w:rFonts w:ascii="Arial" w:eastAsia="Arial" w:hAnsi="Arial" w:cs="Arial"/>
        </w:rPr>
      </w:pPr>
      <w:r w:rsidRPr="600309F4">
        <w:rPr>
          <w:rFonts w:ascii="Arial" w:eastAsia="Arial" w:hAnsi="Arial" w:cs="Arial"/>
        </w:rPr>
        <w:t>INTERPRETACIÓN: En este estudio los usuarios del área urbana fueron los mas afectados por dislipidemias con un 84.6% del total de casos positivos. En la práctica se sabe que las personas de procedencia urbana presentan un estilo de vida asociado a poca actividad física y factores asociados como sedentarismo y obesidad.</w:t>
      </w:r>
    </w:p>
    <w:p w14:paraId="42F02521" w14:textId="6F2832AF" w:rsidR="018E6690" w:rsidRDefault="018E6690" w:rsidP="018E6690">
      <w:pPr>
        <w:rPr>
          <w:rFonts w:ascii="Arial" w:eastAsia="Arial" w:hAnsi="Arial" w:cs="Arial"/>
        </w:rPr>
      </w:pPr>
    </w:p>
    <w:p w14:paraId="4B3F7B75" w14:textId="58A99B6A" w:rsidR="018E6690" w:rsidRDefault="018E6690" w:rsidP="018E6690">
      <w:pPr>
        <w:rPr>
          <w:rFonts w:ascii="Arial" w:eastAsia="Arial" w:hAnsi="Arial" w:cs="Arial"/>
        </w:rPr>
      </w:pPr>
    </w:p>
    <w:p w14:paraId="15B273E9" w14:textId="6CAA7E8B" w:rsidR="70FB09E5" w:rsidRDefault="70FB09E5" w:rsidP="70FB09E5">
      <w:pPr>
        <w:rPr>
          <w:rFonts w:ascii="Arial" w:eastAsia="Arial" w:hAnsi="Arial" w:cs="Arial"/>
        </w:rPr>
      </w:pPr>
    </w:p>
    <w:p w14:paraId="69C75DCD" w14:textId="0F1D1D4E" w:rsidR="70FB09E5" w:rsidRPr="00A1554F" w:rsidRDefault="00A1554F">
      <w:pPr>
        <w:rPr>
          <w:b/>
        </w:rPr>
      </w:pPr>
      <w:r>
        <w:rPr>
          <w:rFonts w:ascii="Arial" w:eastAsia="Arial" w:hAnsi="Arial" w:cs="Arial"/>
          <w:b/>
        </w:rPr>
        <w:t>GRÁFICO No.</w:t>
      </w:r>
      <w:r w:rsidRPr="00A1554F">
        <w:rPr>
          <w:rFonts w:ascii="Arial" w:eastAsia="Arial" w:hAnsi="Arial" w:cs="Arial"/>
          <w:b/>
        </w:rPr>
        <w:t xml:space="preserve"> 4: PROCEDENCIA DE LOS USUARIOS.</w:t>
      </w:r>
    </w:p>
    <w:p w14:paraId="0C09E517" w14:textId="0CC75176" w:rsidR="70FB09E5" w:rsidRPr="00F959E7" w:rsidRDefault="70FB09E5" w:rsidP="00F959E7">
      <w:pPr>
        <w:jc w:val="both"/>
        <w:rPr>
          <w:rFonts w:ascii="Arial" w:eastAsia="Arial" w:hAnsi="Arial" w:cs="Arial"/>
          <w:sz w:val="20"/>
          <w:szCs w:val="20"/>
        </w:rPr>
      </w:pPr>
      <w:r>
        <w:rPr>
          <w:noProof/>
          <w:lang w:eastAsia="es-SV" w:bidi="ar-SA"/>
        </w:rPr>
        <w:drawing>
          <wp:inline distT="0" distB="0" distL="0" distR="0" wp14:anchorId="525CEF09" wp14:editId="370A6361">
            <wp:extent cx="5990896" cy="3257550"/>
            <wp:effectExtent l="0" t="0" r="0" b="0"/>
            <wp:docPr id="1721337366" name="Imagen 1721337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5990896" cy="3257550"/>
                    </a:xfrm>
                    <a:prstGeom prst="rect">
                      <a:avLst/>
                    </a:prstGeom>
                  </pic:spPr>
                </pic:pic>
              </a:graphicData>
            </a:graphic>
          </wp:inline>
        </w:drawing>
      </w:r>
      <w:r w:rsidR="00F959E7" w:rsidRPr="00F959E7">
        <w:rPr>
          <w:rFonts w:ascii="Arial" w:eastAsia="Arial" w:hAnsi="Arial" w:cs="Arial"/>
          <w:sz w:val="20"/>
          <w:szCs w:val="20"/>
        </w:rPr>
        <w:t xml:space="preserve"> </w:t>
      </w:r>
      <w:r w:rsidR="00F959E7" w:rsidRPr="00B36D4E">
        <w:rPr>
          <w:rFonts w:ascii="Arial" w:eastAsia="Arial" w:hAnsi="Arial" w:cs="Arial"/>
          <w:sz w:val="20"/>
          <w:szCs w:val="20"/>
        </w:rPr>
        <w:t>FUENTE: Datos obtenidos de la Investigación</w:t>
      </w:r>
      <w:r w:rsidR="00F959E7">
        <w:rPr>
          <w:rFonts w:ascii="Arial" w:eastAsia="Arial" w:hAnsi="Arial" w:cs="Arial"/>
          <w:sz w:val="20"/>
          <w:szCs w:val="20"/>
        </w:rPr>
        <w:t xml:space="preserve"> “</w:t>
      </w:r>
      <w:r w:rsidR="00F959E7" w:rsidRPr="00B36D4E">
        <w:rPr>
          <w:rFonts w:ascii="Arial" w:eastAsia="Arial" w:hAnsi="Arial" w:cs="Arial"/>
          <w:bCs/>
          <w:sz w:val="20"/>
          <w:szCs w:val="20"/>
        </w:rPr>
        <w:t>Incidencia de dislipidemias en usuarios de 20 a 30 años “UCSFI Unicentro, Rosario de Mora y Clínica El Carmelo Soyapango”, mayo-junio 2019</w:t>
      </w:r>
      <w:r w:rsidR="00F959E7" w:rsidRPr="00B36D4E">
        <w:rPr>
          <w:rFonts w:ascii="Arial" w:eastAsia="Arial" w:hAnsi="Arial" w:cs="Arial"/>
          <w:sz w:val="20"/>
          <w:szCs w:val="20"/>
        </w:rPr>
        <w:t>” a través de una Cédula de entrevista.</w:t>
      </w:r>
    </w:p>
    <w:p w14:paraId="7BB19563" w14:textId="4C7352C4" w:rsidR="018E6690" w:rsidRPr="00904FCC" w:rsidRDefault="006F42FC">
      <w:pPr>
        <w:rPr>
          <w:b/>
        </w:rPr>
      </w:pPr>
      <w:r>
        <w:rPr>
          <w:rFonts w:ascii="Arial" w:eastAsia="Arial" w:hAnsi="Arial" w:cs="Arial"/>
          <w:b/>
        </w:rPr>
        <w:lastRenderedPageBreak/>
        <w:t xml:space="preserve">TABLA No. </w:t>
      </w:r>
      <w:r w:rsidR="00E86511">
        <w:rPr>
          <w:rFonts w:ascii="Arial" w:eastAsia="Arial" w:hAnsi="Arial" w:cs="Arial"/>
          <w:b/>
        </w:rPr>
        <w:t>5</w:t>
      </w:r>
      <w:r w:rsidR="00904FCC" w:rsidRPr="00904FCC">
        <w:rPr>
          <w:rFonts w:ascii="Arial" w:eastAsia="Arial" w:hAnsi="Arial" w:cs="Arial"/>
          <w:b/>
        </w:rPr>
        <w:t>: OCUPACIÓN DE LOS USUARIOS.</w:t>
      </w:r>
    </w:p>
    <w:tbl>
      <w:tblPr>
        <w:tblStyle w:val="Tablaconcuadrcula"/>
        <w:tblW w:w="0" w:type="auto"/>
        <w:tblLayout w:type="fixed"/>
        <w:tblLook w:val="06A0" w:firstRow="1" w:lastRow="0" w:firstColumn="1" w:lastColumn="0" w:noHBand="1" w:noVBand="1"/>
      </w:tblPr>
      <w:tblGrid>
        <w:gridCol w:w="2210"/>
        <w:gridCol w:w="2210"/>
        <w:gridCol w:w="2210"/>
        <w:gridCol w:w="2210"/>
      </w:tblGrid>
      <w:tr w:rsidR="600309F4" w14:paraId="10A53492" w14:textId="77777777" w:rsidTr="600309F4">
        <w:tc>
          <w:tcPr>
            <w:tcW w:w="2210" w:type="dxa"/>
          </w:tcPr>
          <w:p w14:paraId="565D4999" w14:textId="20A01487" w:rsidR="600309F4" w:rsidRDefault="600309F4">
            <w:r>
              <w:t>Ocupación</w:t>
            </w:r>
          </w:p>
        </w:tc>
        <w:tc>
          <w:tcPr>
            <w:tcW w:w="2210" w:type="dxa"/>
          </w:tcPr>
          <w:p w14:paraId="57FACD75" w14:textId="57A3D6A3" w:rsidR="600309F4" w:rsidRDefault="600309F4">
            <w:r>
              <w:t>Normal</w:t>
            </w:r>
          </w:p>
        </w:tc>
        <w:tc>
          <w:tcPr>
            <w:tcW w:w="2210" w:type="dxa"/>
          </w:tcPr>
          <w:p w14:paraId="2B840D35" w14:textId="427EE8B6" w:rsidR="600309F4" w:rsidRDefault="600309F4">
            <w:r>
              <w:t>Dislipidemia</w:t>
            </w:r>
          </w:p>
        </w:tc>
        <w:tc>
          <w:tcPr>
            <w:tcW w:w="2210" w:type="dxa"/>
          </w:tcPr>
          <w:p w14:paraId="177CAF0B" w14:textId="0FA11D8E" w:rsidR="600309F4" w:rsidRDefault="600309F4">
            <w:r>
              <w:t>Total</w:t>
            </w:r>
          </w:p>
        </w:tc>
      </w:tr>
      <w:tr w:rsidR="600309F4" w14:paraId="510B8779" w14:textId="77777777" w:rsidTr="600309F4">
        <w:tc>
          <w:tcPr>
            <w:tcW w:w="2210" w:type="dxa"/>
          </w:tcPr>
          <w:p w14:paraId="401789A2" w14:textId="58DD74C9" w:rsidR="600309F4" w:rsidRDefault="600309F4">
            <w:r>
              <w:t>Ninguna</w:t>
            </w:r>
          </w:p>
        </w:tc>
        <w:tc>
          <w:tcPr>
            <w:tcW w:w="2210" w:type="dxa"/>
          </w:tcPr>
          <w:p w14:paraId="3C92AB54" w14:textId="7B759A8F" w:rsidR="600309F4" w:rsidRDefault="600309F4">
            <w:r>
              <w:t>10</w:t>
            </w:r>
          </w:p>
        </w:tc>
        <w:tc>
          <w:tcPr>
            <w:tcW w:w="2210" w:type="dxa"/>
          </w:tcPr>
          <w:p w14:paraId="113B6285" w14:textId="0C8D3DCE" w:rsidR="600309F4" w:rsidRDefault="600309F4">
            <w:r>
              <w:t>6</w:t>
            </w:r>
          </w:p>
        </w:tc>
        <w:tc>
          <w:tcPr>
            <w:tcW w:w="2210" w:type="dxa"/>
          </w:tcPr>
          <w:p w14:paraId="0DEAD9E7" w14:textId="0258F66C" w:rsidR="600309F4" w:rsidRDefault="600309F4">
            <w:r>
              <w:t>16</w:t>
            </w:r>
          </w:p>
        </w:tc>
      </w:tr>
      <w:tr w:rsidR="600309F4" w14:paraId="67FB4E4C" w14:textId="77777777" w:rsidTr="600309F4">
        <w:tc>
          <w:tcPr>
            <w:tcW w:w="2210" w:type="dxa"/>
          </w:tcPr>
          <w:p w14:paraId="0D2C3254" w14:textId="2D3C1178" w:rsidR="600309F4" w:rsidRDefault="600309F4"/>
        </w:tc>
        <w:tc>
          <w:tcPr>
            <w:tcW w:w="2210" w:type="dxa"/>
          </w:tcPr>
          <w:p w14:paraId="0014AB43" w14:textId="247D7066" w:rsidR="600309F4" w:rsidRDefault="600309F4">
            <w:r>
              <w:t>62,5%</w:t>
            </w:r>
          </w:p>
        </w:tc>
        <w:tc>
          <w:tcPr>
            <w:tcW w:w="2210" w:type="dxa"/>
          </w:tcPr>
          <w:p w14:paraId="649FCE03" w14:textId="075D3CF3" w:rsidR="600309F4" w:rsidRDefault="600309F4">
            <w:r>
              <w:t>37,5%</w:t>
            </w:r>
          </w:p>
        </w:tc>
        <w:tc>
          <w:tcPr>
            <w:tcW w:w="2210" w:type="dxa"/>
          </w:tcPr>
          <w:p w14:paraId="527E68C3" w14:textId="21E328FB" w:rsidR="600309F4" w:rsidRDefault="600309F4">
            <w:r>
              <w:t>100%</w:t>
            </w:r>
          </w:p>
        </w:tc>
      </w:tr>
      <w:tr w:rsidR="600309F4" w14:paraId="4F17CBF4" w14:textId="77777777" w:rsidTr="600309F4">
        <w:tc>
          <w:tcPr>
            <w:tcW w:w="2210" w:type="dxa"/>
          </w:tcPr>
          <w:p w14:paraId="0330C2CB" w14:textId="4940B3EC" w:rsidR="600309F4" w:rsidRDefault="600309F4">
            <w:r>
              <w:t>Trabajo informal</w:t>
            </w:r>
          </w:p>
        </w:tc>
        <w:tc>
          <w:tcPr>
            <w:tcW w:w="2210" w:type="dxa"/>
          </w:tcPr>
          <w:p w14:paraId="0E59E005" w14:textId="7797BEC4" w:rsidR="600309F4" w:rsidRDefault="600309F4">
            <w:r>
              <w:t>13</w:t>
            </w:r>
          </w:p>
        </w:tc>
        <w:tc>
          <w:tcPr>
            <w:tcW w:w="2210" w:type="dxa"/>
          </w:tcPr>
          <w:p w14:paraId="5A6936A8" w14:textId="29F4E68D" w:rsidR="600309F4" w:rsidRDefault="600309F4">
            <w:r>
              <w:t>3</w:t>
            </w:r>
          </w:p>
        </w:tc>
        <w:tc>
          <w:tcPr>
            <w:tcW w:w="2210" w:type="dxa"/>
          </w:tcPr>
          <w:p w14:paraId="59824444" w14:textId="1F6D49B6" w:rsidR="600309F4" w:rsidRDefault="600309F4">
            <w:r>
              <w:t>16</w:t>
            </w:r>
          </w:p>
        </w:tc>
      </w:tr>
      <w:tr w:rsidR="600309F4" w14:paraId="4616FADE" w14:textId="77777777" w:rsidTr="600309F4">
        <w:tc>
          <w:tcPr>
            <w:tcW w:w="2210" w:type="dxa"/>
          </w:tcPr>
          <w:p w14:paraId="0D6255E5" w14:textId="2B49C910" w:rsidR="600309F4" w:rsidRDefault="600309F4"/>
        </w:tc>
        <w:tc>
          <w:tcPr>
            <w:tcW w:w="2210" w:type="dxa"/>
          </w:tcPr>
          <w:p w14:paraId="3411D65E" w14:textId="5BCB3C42" w:rsidR="600309F4" w:rsidRDefault="600309F4">
            <w:r>
              <w:t>81,3%</w:t>
            </w:r>
          </w:p>
        </w:tc>
        <w:tc>
          <w:tcPr>
            <w:tcW w:w="2210" w:type="dxa"/>
          </w:tcPr>
          <w:p w14:paraId="577E047D" w14:textId="4D76A6DD" w:rsidR="600309F4" w:rsidRDefault="600309F4">
            <w:r>
              <w:t>18,8%</w:t>
            </w:r>
          </w:p>
        </w:tc>
        <w:tc>
          <w:tcPr>
            <w:tcW w:w="2210" w:type="dxa"/>
          </w:tcPr>
          <w:p w14:paraId="0D2CB80B" w14:textId="0181192E" w:rsidR="600309F4" w:rsidRDefault="600309F4">
            <w:r>
              <w:t>100%</w:t>
            </w:r>
          </w:p>
        </w:tc>
      </w:tr>
      <w:tr w:rsidR="600309F4" w14:paraId="4F82378D" w14:textId="77777777" w:rsidTr="600309F4">
        <w:tc>
          <w:tcPr>
            <w:tcW w:w="2210" w:type="dxa"/>
          </w:tcPr>
          <w:p w14:paraId="2573527C" w14:textId="315C2DB7" w:rsidR="600309F4" w:rsidRDefault="600309F4">
            <w:r>
              <w:t>Trabajo formal</w:t>
            </w:r>
          </w:p>
        </w:tc>
        <w:tc>
          <w:tcPr>
            <w:tcW w:w="2210" w:type="dxa"/>
          </w:tcPr>
          <w:p w14:paraId="721778F7" w14:textId="3A9A656C" w:rsidR="600309F4" w:rsidRDefault="600309F4">
            <w:r>
              <w:t>8</w:t>
            </w:r>
          </w:p>
        </w:tc>
        <w:tc>
          <w:tcPr>
            <w:tcW w:w="2210" w:type="dxa"/>
          </w:tcPr>
          <w:p w14:paraId="2A1B8BAD" w14:textId="5E4A0FD0" w:rsidR="600309F4" w:rsidRDefault="600309F4">
            <w:r>
              <w:t>1</w:t>
            </w:r>
          </w:p>
        </w:tc>
        <w:tc>
          <w:tcPr>
            <w:tcW w:w="2210" w:type="dxa"/>
          </w:tcPr>
          <w:p w14:paraId="437476F4" w14:textId="70786401" w:rsidR="600309F4" w:rsidRDefault="600309F4">
            <w:r>
              <w:t>9</w:t>
            </w:r>
          </w:p>
        </w:tc>
      </w:tr>
      <w:tr w:rsidR="600309F4" w14:paraId="01B36411" w14:textId="77777777" w:rsidTr="600309F4">
        <w:tc>
          <w:tcPr>
            <w:tcW w:w="2210" w:type="dxa"/>
          </w:tcPr>
          <w:p w14:paraId="2E130D26" w14:textId="0359948F" w:rsidR="600309F4" w:rsidRDefault="600309F4"/>
        </w:tc>
        <w:tc>
          <w:tcPr>
            <w:tcW w:w="2210" w:type="dxa"/>
          </w:tcPr>
          <w:p w14:paraId="2D29E60B" w14:textId="1C231DC2" w:rsidR="600309F4" w:rsidRDefault="600309F4">
            <w:r>
              <w:t>88,9%</w:t>
            </w:r>
          </w:p>
        </w:tc>
        <w:tc>
          <w:tcPr>
            <w:tcW w:w="2210" w:type="dxa"/>
          </w:tcPr>
          <w:p w14:paraId="37C2B359" w14:textId="53A7514B" w:rsidR="600309F4" w:rsidRDefault="600309F4">
            <w:r>
              <w:t>11,1%</w:t>
            </w:r>
          </w:p>
        </w:tc>
        <w:tc>
          <w:tcPr>
            <w:tcW w:w="2210" w:type="dxa"/>
          </w:tcPr>
          <w:p w14:paraId="19E62989" w14:textId="45FEC1CD" w:rsidR="600309F4" w:rsidRDefault="600309F4">
            <w:r>
              <w:t>100%</w:t>
            </w:r>
          </w:p>
        </w:tc>
      </w:tr>
      <w:tr w:rsidR="600309F4" w14:paraId="2B8FD6CC" w14:textId="77777777" w:rsidTr="600309F4">
        <w:tc>
          <w:tcPr>
            <w:tcW w:w="2210" w:type="dxa"/>
          </w:tcPr>
          <w:p w14:paraId="20D56B62" w14:textId="4268BF79" w:rsidR="600309F4" w:rsidRDefault="600309F4">
            <w:r>
              <w:t>Estudiante</w:t>
            </w:r>
          </w:p>
        </w:tc>
        <w:tc>
          <w:tcPr>
            <w:tcW w:w="2210" w:type="dxa"/>
          </w:tcPr>
          <w:p w14:paraId="52CBCABC" w14:textId="6492926B" w:rsidR="600309F4" w:rsidRDefault="600309F4">
            <w:r>
              <w:t>16</w:t>
            </w:r>
          </w:p>
        </w:tc>
        <w:tc>
          <w:tcPr>
            <w:tcW w:w="2210" w:type="dxa"/>
          </w:tcPr>
          <w:p w14:paraId="5CCD78A0" w14:textId="697317A5" w:rsidR="600309F4" w:rsidRDefault="600309F4">
            <w:r>
              <w:t>3</w:t>
            </w:r>
          </w:p>
        </w:tc>
        <w:tc>
          <w:tcPr>
            <w:tcW w:w="2210" w:type="dxa"/>
          </w:tcPr>
          <w:p w14:paraId="6508382B" w14:textId="67CFCD70" w:rsidR="600309F4" w:rsidRDefault="600309F4">
            <w:r>
              <w:t>19</w:t>
            </w:r>
          </w:p>
        </w:tc>
      </w:tr>
      <w:tr w:rsidR="600309F4" w14:paraId="3AE66122" w14:textId="77777777" w:rsidTr="600309F4">
        <w:tc>
          <w:tcPr>
            <w:tcW w:w="2210" w:type="dxa"/>
          </w:tcPr>
          <w:p w14:paraId="1E70206D" w14:textId="0AF20D09" w:rsidR="600309F4" w:rsidRDefault="600309F4"/>
        </w:tc>
        <w:tc>
          <w:tcPr>
            <w:tcW w:w="2210" w:type="dxa"/>
          </w:tcPr>
          <w:p w14:paraId="59534D38" w14:textId="7F9670C7" w:rsidR="600309F4" w:rsidRDefault="600309F4">
            <w:r>
              <w:t>84,2%</w:t>
            </w:r>
          </w:p>
        </w:tc>
        <w:tc>
          <w:tcPr>
            <w:tcW w:w="2210" w:type="dxa"/>
          </w:tcPr>
          <w:p w14:paraId="10F5EDA1" w14:textId="30C3A383" w:rsidR="600309F4" w:rsidRDefault="600309F4">
            <w:r>
              <w:t>15,8%</w:t>
            </w:r>
          </w:p>
        </w:tc>
        <w:tc>
          <w:tcPr>
            <w:tcW w:w="2210" w:type="dxa"/>
          </w:tcPr>
          <w:p w14:paraId="20F15A3B" w14:textId="6037BF43" w:rsidR="600309F4" w:rsidRDefault="600309F4">
            <w:r>
              <w:t>100%</w:t>
            </w:r>
          </w:p>
        </w:tc>
      </w:tr>
      <w:tr w:rsidR="600309F4" w14:paraId="6E902400" w14:textId="77777777" w:rsidTr="600309F4">
        <w:tc>
          <w:tcPr>
            <w:tcW w:w="2210" w:type="dxa"/>
          </w:tcPr>
          <w:p w14:paraId="70439937" w14:textId="786B61EF" w:rsidR="600309F4" w:rsidRDefault="600309F4">
            <w:r>
              <w:t>Total</w:t>
            </w:r>
          </w:p>
        </w:tc>
        <w:tc>
          <w:tcPr>
            <w:tcW w:w="2210" w:type="dxa"/>
          </w:tcPr>
          <w:p w14:paraId="00209D9A" w14:textId="4BF79D89" w:rsidR="600309F4" w:rsidRDefault="600309F4">
            <w:r>
              <w:t>47</w:t>
            </w:r>
          </w:p>
        </w:tc>
        <w:tc>
          <w:tcPr>
            <w:tcW w:w="2210" w:type="dxa"/>
          </w:tcPr>
          <w:p w14:paraId="76DA6CF7" w14:textId="386D6B85" w:rsidR="600309F4" w:rsidRDefault="600309F4">
            <w:r>
              <w:t>13</w:t>
            </w:r>
          </w:p>
        </w:tc>
        <w:tc>
          <w:tcPr>
            <w:tcW w:w="2210" w:type="dxa"/>
          </w:tcPr>
          <w:p w14:paraId="47B604CB" w14:textId="7DD1EF88" w:rsidR="600309F4" w:rsidRDefault="600309F4">
            <w:r>
              <w:t>60</w:t>
            </w:r>
          </w:p>
        </w:tc>
      </w:tr>
      <w:tr w:rsidR="600309F4" w14:paraId="6E8F6976" w14:textId="77777777" w:rsidTr="600309F4">
        <w:tc>
          <w:tcPr>
            <w:tcW w:w="2210" w:type="dxa"/>
          </w:tcPr>
          <w:p w14:paraId="7FFF9A66" w14:textId="77035D62" w:rsidR="600309F4" w:rsidRDefault="600309F4"/>
        </w:tc>
        <w:tc>
          <w:tcPr>
            <w:tcW w:w="2210" w:type="dxa"/>
          </w:tcPr>
          <w:p w14:paraId="5FB48068" w14:textId="7D83BAE1" w:rsidR="600309F4" w:rsidRDefault="600309F4">
            <w:r>
              <w:t>78,3%</w:t>
            </w:r>
          </w:p>
        </w:tc>
        <w:tc>
          <w:tcPr>
            <w:tcW w:w="2210" w:type="dxa"/>
          </w:tcPr>
          <w:p w14:paraId="1CDEFEEF" w14:textId="1061A351" w:rsidR="600309F4" w:rsidRDefault="600309F4">
            <w:r>
              <w:t>21,7%</w:t>
            </w:r>
          </w:p>
        </w:tc>
        <w:tc>
          <w:tcPr>
            <w:tcW w:w="2210" w:type="dxa"/>
          </w:tcPr>
          <w:p w14:paraId="12E41B88" w14:textId="5C95E7D3" w:rsidR="600309F4" w:rsidRDefault="600309F4">
            <w:r>
              <w:t>100%</w:t>
            </w:r>
            <w:r w:rsidRPr="600309F4">
              <w:rPr>
                <w:rFonts w:ascii="Arial" w:eastAsia="Arial" w:hAnsi="Arial" w:cs="Arial"/>
                <w:sz w:val="20"/>
                <w:szCs w:val="20"/>
              </w:rPr>
              <w:t xml:space="preserve"> </w:t>
            </w:r>
          </w:p>
        </w:tc>
      </w:tr>
    </w:tbl>
    <w:p w14:paraId="260F3AE9" w14:textId="3E5558DE" w:rsidR="00904FCC" w:rsidRDefault="00904FCC" w:rsidP="00904FCC">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358C3802" w14:textId="0C68146D" w:rsidR="018E6690" w:rsidRDefault="006F42FC" w:rsidP="006F42FC">
      <w:pPr>
        <w:tabs>
          <w:tab w:val="left" w:pos="1125"/>
        </w:tabs>
        <w:rPr>
          <w:rFonts w:ascii="Arial" w:eastAsia="Arial" w:hAnsi="Arial" w:cs="Arial"/>
          <w:sz w:val="20"/>
          <w:szCs w:val="20"/>
        </w:rPr>
      </w:pPr>
      <w:r>
        <w:rPr>
          <w:rFonts w:ascii="Arial" w:eastAsia="Arial" w:hAnsi="Arial" w:cs="Arial"/>
          <w:sz w:val="20"/>
          <w:szCs w:val="20"/>
        </w:rPr>
        <w:tab/>
      </w:r>
    </w:p>
    <w:p w14:paraId="5F53CC46" w14:textId="043BA95B" w:rsidR="018E6690" w:rsidRDefault="018E6690" w:rsidP="018E6690">
      <w:pPr>
        <w:rPr>
          <w:rFonts w:ascii="Arial" w:eastAsia="Arial" w:hAnsi="Arial" w:cs="Arial"/>
          <w:sz w:val="20"/>
          <w:szCs w:val="20"/>
        </w:rPr>
      </w:pPr>
    </w:p>
    <w:p w14:paraId="09909676" w14:textId="636710FB" w:rsidR="018E6690" w:rsidRPr="00904FCC" w:rsidRDefault="600309F4" w:rsidP="00904FCC">
      <w:pPr>
        <w:jc w:val="both"/>
      </w:pPr>
      <w:r w:rsidRPr="600309F4">
        <w:rPr>
          <w:rFonts w:ascii="Arial" w:eastAsia="Arial" w:hAnsi="Arial" w:cs="Arial"/>
        </w:rPr>
        <w:t>ANÁLISIS: De los 16 usuarios sin ocupación el 37.5% presentó dislipidemia y el</w:t>
      </w:r>
      <w:r w:rsidR="00904FCC">
        <w:t xml:space="preserve"> </w:t>
      </w:r>
      <w:r w:rsidRPr="600309F4">
        <w:rPr>
          <w:rFonts w:ascii="Arial" w:eastAsia="Arial" w:hAnsi="Arial" w:cs="Arial"/>
        </w:rPr>
        <w:t>62,5% no lo hizo. De los 16 usuarios con trabajo informal el 18.8% presentó</w:t>
      </w:r>
      <w:r w:rsidR="00904FCC">
        <w:t xml:space="preserve"> </w:t>
      </w:r>
      <w:r w:rsidRPr="600309F4">
        <w:rPr>
          <w:rFonts w:ascii="Arial" w:eastAsia="Arial" w:hAnsi="Arial" w:cs="Arial"/>
        </w:rPr>
        <w:t>dislipidemia y el 81.3% no lo hizo. De los 9 usuarios con un trabajo formal el 11.1% presentó dislipidemia y el 88.9% no lo hizo y de los 19 usuarios q</w:t>
      </w:r>
      <w:r w:rsidR="00904FCC">
        <w:rPr>
          <w:rFonts w:ascii="Arial" w:eastAsia="Arial" w:hAnsi="Arial" w:cs="Arial"/>
        </w:rPr>
        <w:t>ue se desempeñan como estudiantes</w:t>
      </w:r>
      <w:r w:rsidRPr="600309F4">
        <w:rPr>
          <w:rFonts w:ascii="Arial" w:eastAsia="Arial" w:hAnsi="Arial" w:cs="Arial"/>
        </w:rPr>
        <w:t xml:space="preserve"> el 15.8% presentó dislipidemia y el 84,2% no lo hizo.</w:t>
      </w:r>
    </w:p>
    <w:p w14:paraId="418316ED" w14:textId="77777777" w:rsidR="00904FCC" w:rsidRDefault="00904FCC" w:rsidP="00904FCC">
      <w:pPr>
        <w:jc w:val="both"/>
        <w:rPr>
          <w:rFonts w:ascii="Arial" w:eastAsia="Arial" w:hAnsi="Arial" w:cs="Arial"/>
        </w:rPr>
      </w:pPr>
    </w:p>
    <w:p w14:paraId="24DB2008" w14:textId="36D3F353" w:rsidR="018E6690" w:rsidRPr="00225686" w:rsidRDefault="600309F4" w:rsidP="00904FCC">
      <w:pPr>
        <w:jc w:val="both"/>
        <w:rPr>
          <w:rFonts w:ascii="Arial" w:eastAsia="Arial" w:hAnsi="Arial" w:cs="Arial"/>
        </w:rPr>
      </w:pPr>
      <w:r w:rsidRPr="600309F4">
        <w:rPr>
          <w:rFonts w:ascii="Arial" w:eastAsia="Arial" w:hAnsi="Arial" w:cs="Arial"/>
        </w:rPr>
        <w:t>INTERPRETACIÓN: Mediante este estudio se pudo observar que los usuarios que no desempeñan ocupación laboral son los mayormente afectados por las</w:t>
      </w:r>
      <w:r w:rsidR="00225686">
        <w:rPr>
          <w:rFonts w:ascii="Arial" w:eastAsia="Arial" w:hAnsi="Arial" w:cs="Arial"/>
        </w:rPr>
        <w:t xml:space="preserve"> </w:t>
      </w:r>
      <w:r w:rsidRPr="600309F4">
        <w:rPr>
          <w:rFonts w:ascii="Arial" w:eastAsia="Arial" w:hAnsi="Arial" w:cs="Arial"/>
        </w:rPr>
        <w:t xml:space="preserve">dislipidemias en un 46.1% del total de casos esto debido a la poca actividad </w:t>
      </w:r>
      <w:r w:rsidR="00225686" w:rsidRPr="600309F4">
        <w:rPr>
          <w:rFonts w:ascii="Arial" w:eastAsia="Arial" w:hAnsi="Arial" w:cs="Arial"/>
        </w:rPr>
        <w:t>física</w:t>
      </w:r>
      <w:r w:rsidRPr="600309F4">
        <w:rPr>
          <w:rFonts w:ascii="Arial" w:eastAsia="Arial" w:hAnsi="Arial" w:cs="Arial"/>
        </w:rPr>
        <w:t xml:space="preserve"> y el sedentarismo en el que viven.</w:t>
      </w:r>
    </w:p>
    <w:p w14:paraId="42CF9EBD" w14:textId="29608814" w:rsidR="018E6690" w:rsidRDefault="018E6690">
      <w:r w:rsidRPr="018E6690">
        <w:rPr>
          <w:rFonts w:ascii="Arial" w:eastAsia="Arial" w:hAnsi="Arial" w:cs="Arial"/>
        </w:rPr>
        <w:t xml:space="preserve"> </w:t>
      </w:r>
    </w:p>
    <w:p w14:paraId="1699EE35" w14:textId="0D84346F" w:rsidR="018E6690" w:rsidRPr="001775BF" w:rsidRDefault="018E6690" w:rsidP="018E6690">
      <w:pPr>
        <w:rPr>
          <w:rFonts w:ascii="Arial" w:eastAsia="Arial" w:hAnsi="Arial" w:cs="Arial"/>
          <w:b/>
        </w:rPr>
      </w:pPr>
    </w:p>
    <w:p w14:paraId="26673992" w14:textId="554FFE11" w:rsidR="600309F4" w:rsidRDefault="006F42FC" w:rsidP="00E86511">
      <w:pPr>
        <w:jc w:val="both"/>
        <w:rPr>
          <w:rFonts w:ascii="Arial" w:eastAsia="Arial" w:hAnsi="Arial" w:cs="Arial"/>
          <w:sz w:val="20"/>
          <w:szCs w:val="20"/>
        </w:rPr>
      </w:pPr>
      <w:r>
        <w:rPr>
          <w:rFonts w:ascii="Arial" w:eastAsia="Arial" w:hAnsi="Arial" w:cs="Arial"/>
          <w:b/>
        </w:rPr>
        <w:t>GRÁFICO No.</w:t>
      </w:r>
      <w:r w:rsidR="001775BF" w:rsidRPr="001775BF">
        <w:rPr>
          <w:rFonts w:ascii="Arial" w:eastAsia="Arial" w:hAnsi="Arial" w:cs="Arial"/>
          <w:b/>
        </w:rPr>
        <w:t xml:space="preserve"> 5: OCUPACIÓN DE LOS USUARIOS. </w:t>
      </w:r>
      <w:r w:rsidR="018E6690">
        <w:rPr>
          <w:noProof/>
          <w:lang w:eastAsia="es-SV" w:bidi="ar-SA"/>
        </w:rPr>
        <w:drawing>
          <wp:inline distT="0" distB="0" distL="0" distR="0" wp14:anchorId="1CB06DB6" wp14:editId="20F0EA0F">
            <wp:extent cx="6095999" cy="2390775"/>
            <wp:effectExtent l="0" t="0" r="635" b="0"/>
            <wp:docPr id="1167964592" name="Imagen 1167964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6104572" cy="2394137"/>
                    </a:xfrm>
                    <a:prstGeom prst="rect">
                      <a:avLst/>
                    </a:prstGeom>
                  </pic:spPr>
                </pic:pic>
              </a:graphicData>
            </a:graphic>
          </wp:inline>
        </w:drawing>
      </w:r>
      <w:r w:rsidR="00E86511" w:rsidRPr="00E86511">
        <w:rPr>
          <w:rFonts w:ascii="Arial" w:eastAsia="Arial" w:hAnsi="Arial" w:cs="Arial"/>
          <w:sz w:val="20"/>
          <w:szCs w:val="20"/>
        </w:rPr>
        <w:t xml:space="preserve"> </w:t>
      </w:r>
      <w:r w:rsidR="00E86511" w:rsidRPr="00B36D4E">
        <w:rPr>
          <w:rFonts w:ascii="Arial" w:eastAsia="Arial" w:hAnsi="Arial" w:cs="Arial"/>
          <w:sz w:val="20"/>
          <w:szCs w:val="20"/>
        </w:rPr>
        <w:t>FUENTE: Datos obtenidos de la Investigación</w:t>
      </w:r>
      <w:r w:rsidR="00E86511">
        <w:rPr>
          <w:rFonts w:ascii="Arial" w:eastAsia="Arial" w:hAnsi="Arial" w:cs="Arial"/>
          <w:sz w:val="20"/>
          <w:szCs w:val="20"/>
        </w:rPr>
        <w:t xml:space="preserve"> “</w:t>
      </w:r>
      <w:r w:rsidR="00E86511" w:rsidRPr="00B36D4E">
        <w:rPr>
          <w:rFonts w:ascii="Arial" w:eastAsia="Arial" w:hAnsi="Arial" w:cs="Arial"/>
          <w:bCs/>
          <w:sz w:val="20"/>
          <w:szCs w:val="20"/>
        </w:rPr>
        <w:t>Incidencia de dislipidemias en usuarios de 20 a 30 años “UCSFI Unicentro, Rosario de Mora y Clínica El Carmelo Soyapango”, mayo-junio 2019</w:t>
      </w:r>
      <w:r w:rsidR="00E86511" w:rsidRPr="00B36D4E">
        <w:rPr>
          <w:rFonts w:ascii="Arial" w:eastAsia="Arial" w:hAnsi="Arial" w:cs="Arial"/>
          <w:sz w:val="20"/>
          <w:szCs w:val="20"/>
        </w:rPr>
        <w:t>” a través de una Cédula de entrevista.</w:t>
      </w:r>
    </w:p>
    <w:p w14:paraId="45478CFF" w14:textId="627FB2FD" w:rsidR="600309F4" w:rsidRPr="00E86511" w:rsidRDefault="600309F4" w:rsidP="600309F4">
      <w:pPr>
        <w:rPr>
          <w:rFonts w:ascii="Arial" w:eastAsia="Arial" w:hAnsi="Arial" w:cs="Arial"/>
          <w:b/>
        </w:rPr>
      </w:pPr>
      <w:r w:rsidRPr="00E86511">
        <w:rPr>
          <w:rFonts w:ascii="Arial" w:eastAsia="Arial" w:hAnsi="Arial" w:cs="Arial"/>
          <w:b/>
        </w:rPr>
        <w:lastRenderedPageBreak/>
        <w:t>5.2 HISTORIA CLINICA: Antecedentes Personales</w:t>
      </w:r>
    </w:p>
    <w:p w14:paraId="58029144" w14:textId="77777777" w:rsidR="005D1A94" w:rsidRPr="00E86511" w:rsidRDefault="005D1A94" w:rsidP="600309F4">
      <w:pPr>
        <w:rPr>
          <w:rFonts w:ascii="Arial" w:eastAsia="Arial" w:hAnsi="Arial" w:cs="Arial"/>
          <w:b/>
        </w:rPr>
      </w:pPr>
    </w:p>
    <w:p w14:paraId="06197B8D" w14:textId="66F02212" w:rsidR="600309F4" w:rsidRPr="006F42FC" w:rsidRDefault="006F42FC" w:rsidP="600309F4">
      <w:pPr>
        <w:rPr>
          <w:rFonts w:ascii="Arial" w:eastAsia="Arial" w:hAnsi="Arial" w:cs="Arial"/>
          <w:b/>
        </w:rPr>
      </w:pPr>
      <w:r>
        <w:rPr>
          <w:rFonts w:ascii="Arial" w:eastAsia="Arial" w:hAnsi="Arial" w:cs="Arial"/>
          <w:b/>
        </w:rPr>
        <w:t xml:space="preserve">TABLA No. </w:t>
      </w:r>
      <w:r w:rsidR="00E86511">
        <w:rPr>
          <w:rFonts w:ascii="Arial" w:eastAsia="Arial" w:hAnsi="Arial" w:cs="Arial"/>
          <w:b/>
        </w:rPr>
        <w:t>6</w:t>
      </w:r>
      <w:r w:rsidRPr="006F42FC">
        <w:rPr>
          <w:rFonts w:ascii="Arial" w:eastAsia="Arial" w:hAnsi="Arial" w:cs="Arial"/>
          <w:b/>
        </w:rPr>
        <w:t>: USUARIOS QUE INGIEREN BEBIDAS ALCOHÓLICAS.</w:t>
      </w:r>
    </w:p>
    <w:tbl>
      <w:tblPr>
        <w:tblStyle w:val="Tablaconcuadrcula"/>
        <w:tblW w:w="0" w:type="auto"/>
        <w:tblLayout w:type="fixed"/>
        <w:tblLook w:val="06A0" w:firstRow="1" w:lastRow="0" w:firstColumn="1" w:lastColumn="0" w:noHBand="1" w:noVBand="1"/>
      </w:tblPr>
      <w:tblGrid>
        <w:gridCol w:w="2210"/>
        <w:gridCol w:w="2210"/>
        <w:gridCol w:w="2210"/>
        <w:gridCol w:w="2210"/>
      </w:tblGrid>
      <w:tr w:rsidR="600309F4" w14:paraId="46C63388" w14:textId="77777777" w:rsidTr="600309F4">
        <w:tc>
          <w:tcPr>
            <w:tcW w:w="2210" w:type="dxa"/>
          </w:tcPr>
          <w:p w14:paraId="78867AB5" w14:textId="1AF15AFD" w:rsidR="600309F4" w:rsidRDefault="600309F4">
            <w:r>
              <w:t>Ingestión de bebidas alcohólicas</w:t>
            </w:r>
          </w:p>
        </w:tc>
        <w:tc>
          <w:tcPr>
            <w:tcW w:w="2210" w:type="dxa"/>
          </w:tcPr>
          <w:p w14:paraId="56431076" w14:textId="50FA5EB1" w:rsidR="600309F4" w:rsidRDefault="600309F4">
            <w:r>
              <w:t>Normal</w:t>
            </w:r>
          </w:p>
        </w:tc>
        <w:tc>
          <w:tcPr>
            <w:tcW w:w="2210" w:type="dxa"/>
          </w:tcPr>
          <w:p w14:paraId="4F1F390A" w14:textId="77A62FD5" w:rsidR="600309F4" w:rsidRDefault="600309F4">
            <w:r>
              <w:t>Dislipidemia</w:t>
            </w:r>
          </w:p>
        </w:tc>
        <w:tc>
          <w:tcPr>
            <w:tcW w:w="2210" w:type="dxa"/>
          </w:tcPr>
          <w:p w14:paraId="1F50BCA7" w14:textId="13DAFE39" w:rsidR="600309F4" w:rsidRDefault="600309F4">
            <w:r>
              <w:t>Total</w:t>
            </w:r>
          </w:p>
        </w:tc>
      </w:tr>
      <w:tr w:rsidR="600309F4" w14:paraId="6F86EBB2" w14:textId="77777777" w:rsidTr="600309F4">
        <w:tc>
          <w:tcPr>
            <w:tcW w:w="2210" w:type="dxa"/>
          </w:tcPr>
          <w:p w14:paraId="34C67B86" w14:textId="529306AE" w:rsidR="600309F4" w:rsidRDefault="600309F4">
            <w:r>
              <w:t>Si</w:t>
            </w:r>
          </w:p>
        </w:tc>
        <w:tc>
          <w:tcPr>
            <w:tcW w:w="2210" w:type="dxa"/>
          </w:tcPr>
          <w:p w14:paraId="115B6F5B" w14:textId="46213052" w:rsidR="600309F4" w:rsidRDefault="600309F4">
            <w:r>
              <w:t>15</w:t>
            </w:r>
          </w:p>
        </w:tc>
        <w:tc>
          <w:tcPr>
            <w:tcW w:w="2210" w:type="dxa"/>
          </w:tcPr>
          <w:p w14:paraId="32A929DD" w14:textId="26658646" w:rsidR="600309F4" w:rsidRDefault="600309F4">
            <w:r>
              <w:t>5</w:t>
            </w:r>
          </w:p>
        </w:tc>
        <w:tc>
          <w:tcPr>
            <w:tcW w:w="2210" w:type="dxa"/>
          </w:tcPr>
          <w:p w14:paraId="24303BFC" w14:textId="179B2C6E" w:rsidR="600309F4" w:rsidRDefault="600309F4">
            <w:r>
              <w:t>20</w:t>
            </w:r>
          </w:p>
        </w:tc>
      </w:tr>
      <w:tr w:rsidR="600309F4" w14:paraId="7BCA01A5" w14:textId="77777777" w:rsidTr="600309F4">
        <w:tc>
          <w:tcPr>
            <w:tcW w:w="2210" w:type="dxa"/>
          </w:tcPr>
          <w:p w14:paraId="09CDD48E" w14:textId="3192E258" w:rsidR="600309F4" w:rsidRDefault="600309F4"/>
        </w:tc>
        <w:tc>
          <w:tcPr>
            <w:tcW w:w="2210" w:type="dxa"/>
          </w:tcPr>
          <w:p w14:paraId="3D5C47BD" w14:textId="31CA99B0" w:rsidR="600309F4" w:rsidRDefault="600309F4">
            <w:r>
              <w:t>75,0%</w:t>
            </w:r>
          </w:p>
        </w:tc>
        <w:tc>
          <w:tcPr>
            <w:tcW w:w="2210" w:type="dxa"/>
          </w:tcPr>
          <w:p w14:paraId="5A61ADE4" w14:textId="712D3DDC" w:rsidR="600309F4" w:rsidRDefault="600309F4">
            <w:r>
              <w:t>25,0%</w:t>
            </w:r>
          </w:p>
        </w:tc>
        <w:tc>
          <w:tcPr>
            <w:tcW w:w="2210" w:type="dxa"/>
          </w:tcPr>
          <w:p w14:paraId="1FD09E57" w14:textId="7042F8E0" w:rsidR="600309F4" w:rsidRDefault="600309F4">
            <w:r>
              <w:t>100%</w:t>
            </w:r>
          </w:p>
        </w:tc>
      </w:tr>
      <w:tr w:rsidR="600309F4" w14:paraId="24A3F862" w14:textId="77777777" w:rsidTr="600309F4">
        <w:tc>
          <w:tcPr>
            <w:tcW w:w="2210" w:type="dxa"/>
          </w:tcPr>
          <w:p w14:paraId="72ED0EE8" w14:textId="3802ACE4" w:rsidR="600309F4" w:rsidRDefault="600309F4">
            <w:r>
              <w:t>No</w:t>
            </w:r>
          </w:p>
        </w:tc>
        <w:tc>
          <w:tcPr>
            <w:tcW w:w="2210" w:type="dxa"/>
          </w:tcPr>
          <w:p w14:paraId="15F4BC0B" w14:textId="0E1AB9C0" w:rsidR="600309F4" w:rsidRDefault="600309F4">
            <w:r>
              <w:t>32</w:t>
            </w:r>
          </w:p>
        </w:tc>
        <w:tc>
          <w:tcPr>
            <w:tcW w:w="2210" w:type="dxa"/>
          </w:tcPr>
          <w:p w14:paraId="59F56F6D" w14:textId="4BF39614" w:rsidR="600309F4" w:rsidRDefault="600309F4">
            <w:r>
              <w:t>8</w:t>
            </w:r>
          </w:p>
        </w:tc>
        <w:tc>
          <w:tcPr>
            <w:tcW w:w="2210" w:type="dxa"/>
          </w:tcPr>
          <w:p w14:paraId="0232BABC" w14:textId="25E2FE9F" w:rsidR="600309F4" w:rsidRDefault="600309F4">
            <w:r>
              <w:t>40</w:t>
            </w:r>
          </w:p>
        </w:tc>
      </w:tr>
      <w:tr w:rsidR="600309F4" w14:paraId="71BEA25D" w14:textId="77777777" w:rsidTr="600309F4">
        <w:tc>
          <w:tcPr>
            <w:tcW w:w="2210" w:type="dxa"/>
          </w:tcPr>
          <w:p w14:paraId="014145B6" w14:textId="4A1252AF" w:rsidR="600309F4" w:rsidRDefault="600309F4"/>
        </w:tc>
        <w:tc>
          <w:tcPr>
            <w:tcW w:w="2210" w:type="dxa"/>
          </w:tcPr>
          <w:p w14:paraId="54EFCAF7" w14:textId="5C86FE9F" w:rsidR="600309F4" w:rsidRDefault="600309F4">
            <w:r>
              <w:t>80,0%</w:t>
            </w:r>
          </w:p>
        </w:tc>
        <w:tc>
          <w:tcPr>
            <w:tcW w:w="2210" w:type="dxa"/>
          </w:tcPr>
          <w:p w14:paraId="08983110" w14:textId="189F1CB3" w:rsidR="600309F4" w:rsidRDefault="600309F4">
            <w:r>
              <w:t>20,0%</w:t>
            </w:r>
          </w:p>
        </w:tc>
        <w:tc>
          <w:tcPr>
            <w:tcW w:w="2210" w:type="dxa"/>
          </w:tcPr>
          <w:p w14:paraId="16F224BE" w14:textId="5BC44C7F" w:rsidR="600309F4" w:rsidRDefault="600309F4">
            <w:r>
              <w:t>100%</w:t>
            </w:r>
          </w:p>
        </w:tc>
      </w:tr>
      <w:tr w:rsidR="600309F4" w14:paraId="46614327" w14:textId="77777777" w:rsidTr="600309F4">
        <w:tc>
          <w:tcPr>
            <w:tcW w:w="2210" w:type="dxa"/>
          </w:tcPr>
          <w:p w14:paraId="76AC19FD" w14:textId="25558332" w:rsidR="600309F4" w:rsidRDefault="600309F4">
            <w:r>
              <w:t>Total</w:t>
            </w:r>
          </w:p>
        </w:tc>
        <w:tc>
          <w:tcPr>
            <w:tcW w:w="2210" w:type="dxa"/>
          </w:tcPr>
          <w:p w14:paraId="5CE5AD9C" w14:textId="174C07F0" w:rsidR="600309F4" w:rsidRDefault="600309F4">
            <w:r>
              <w:t>47</w:t>
            </w:r>
          </w:p>
        </w:tc>
        <w:tc>
          <w:tcPr>
            <w:tcW w:w="2210" w:type="dxa"/>
          </w:tcPr>
          <w:p w14:paraId="2B853566" w14:textId="68113C48" w:rsidR="600309F4" w:rsidRDefault="600309F4">
            <w:r>
              <w:t>13</w:t>
            </w:r>
          </w:p>
        </w:tc>
        <w:tc>
          <w:tcPr>
            <w:tcW w:w="2210" w:type="dxa"/>
          </w:tcPr>
          <w:p w14:paraId="5AF24387" w14:textId="1DE3FA48" w:rsidR="600309F4" w:rsidRDefault="600309F4">
            <w:r>
              <w:t>60</w:t>
            </w:r>
          </w:p>
        </w:tc>
      </w:tr>
      <w:tr w:rsidR="600309F4" w14:paraId="3726F402" w14:textId="77777777" w:rsidTr="600309F4">
        <w:tc>
          <w:tcPr>
            <w:tcW w:w="2210" w:type="dxa"/>
          </w:tcPr>
          <w:p w14:paraId="1990E51A" w14:textId="3EC67961" w:rsidR="600309F4" w:rsidRDefault="600309F4"/>
        </w:tc>
        <w:tc>
          <w:tcPr>
            <w:tcW w:w="2210" w:type="dxa"/>
          </w:tcPr>
          <w:p w14:paraId="0675E6C7" w14:textId="5E6D01C8" w:rsidR="600309F4" w:rsidRDefault="600309F4">
            <w:r>
              <w:t>78,3%</w:t>
            </w:r>
          </w:p>
        </w:tc>
        <w:tc>
          <w:tcPr>
            <w:tcW w:w="2210" w:type="dxa"/>
          </w:tcPr>
          <w:p w14:paraId="40E691B4" w14:textId="5EBC0DB1" w:rsidR="600309F4" w:rsidRDefault="600309F4">
            <w:r>
              <w:t>21,7%</w:t>
            </w:r>
          </w:p>
        </w:tc>
        <w:tc>
          <w:tcPr>
            <w:tcW w:w="2210" w:type="dxa"/>
          </w:tcPr>
          <w:p w14:paraId="5B16E065" w14:textId="4A6DB8D8" w:rsidR="600309F4" w:rsidRDefault="600309F4">
            <w:r>
              <w:t>100%</w:t>
            </w:r>
          </w:p>
        </w:tc>
      </w:tr>
    </w:tbl>
    <w:p w14:paraId="332A2F0C" w14:textId="77777777" w:rsidR="006F42FC" w:rsidRDefault="006F42FC" w:rsidP="006F42FC">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3950CEB8" w14:textId="5E17D121" w:rsidR="600309F4" w:rsidRDefault="600309F4" w:rsidP="600309F4">
      <w:pPr>
        <w:rPr>
          <w:rFonts w:ascii="Arial" w:eastAsia="Arial" w:hAnsi="Arial" w:cs="Arial"/>
        </w:rPr>
      </w:pPr>
    </w:p>
    <w:p w14:paraId="34DCCF4B" w14:textId="77777777" w:rsidR="006F42FC" w:rsidRDefault="006F42FC" w:rsidP="006F42FC">
      <w:pPr>
        <w:jc w:val="both"/>
        <w:rPr>
          <w:rFonts w:ascii="Arial" w:eastAsia="Arial" w:hAnsi="Arial" w:cs="Arial"/>
        </w:rPr>
      </w:pPr>
    </w:p>
    <w:p w14:paraId="4DB39187" w14:textId="5D1BEB67" w:rsidR="600309F4" w:rsidRDefault="600309F4" w:rsidP="006F42FC">
      <w:pPr>
        <w:jc w:val="both"/>
        <w:rPr>
          <w:rFonts w:ascii="Arial" w:eastAsia="Arial" w:hAnsi="Arial" w:cs="Arial"/>
        </w:rPr>
      </w:pPr>
      <w:r w:rsidRPr="600309F4">
        <w:rPr>
          <w:rFonts w:ascii="Arial" w:eastAsia="Arial" w:hAnsi="Arial" w:cs="Arial"/>
        </w:rPr>
        <w:t>ANÁLISIS: De los 20 usuarios que ingieren bebidas alcohólicas el 25% presentó</w:t>
      </w:r>
      <w:r w:rsidR="006F42FC">
        <w:rPr>
          <w:rFonts w:ascii="Arial" w:eastAsia="Arial" w:hAnsi="Arial" w:cs="Arial"/>
        </w:rPr>
        <w:t xml:space="preserve"> </w:t>
      </w:r>
      <w:r w:rsidRPr="600309F4">
        <w:rPr>
          <w:rFonts w:ascii="Arial" w:eastAsia="Arial" w:hAnsi="Arial" w:cs="Arial"/>
        </w:rPr>
        <w:t>dislipidemia y el 75.0% no lo hizo. De los 40 usuarios que no ingieren bebidas</w:t>
      </w:r>
      <w:r w:rsidR="006F42FC">
        <w:rPr>
          <w:rFonts w:ascii="Arial" w:eastAsia="Arial" w:hAnsi="Arial" w:cs="Arial"/>
        </w:rPr>
        <w:t xml:space="preserve"> </w:t>
      </w:r>
      <w:r w:rsidRPr="600309F4">
        <w:rPr>
          <w:rFonts w:ascii="Arial" w:eastAsia="Arial" w:hAnsi="Arial" w:cs="Arial"/>
        </w:rPr>
        <w:t>alcohólicas el 20.0% presentó dislipidemia y el 80.0% no lo hizo.</w:t>
      </w:r>
    </w:p>
    <w:p w14:paraId="1322B094" w14:textId="77777777" w:rsidR="006F42FC" w:rsidRDefault="006F42FC" w:rsidP="006F42FC">
      <w:pPr>
        <w:jc w:val="both"/>
        <w:rPr>
          <w:rFonts w:ascii="Arial" w:eastAsia="Arial" w:hAnsi="Arial" w:cs="Arial"/>
        </w:rPr>
      </w:pPr>
    </w:p>
    <w:p w14:paraId="7270030B" w14:textId="067762C5" w:rsidR="600309F4" w:rsidRDefault="600309F4" w:rsidP="006F42FC">
      <w:pPr>
        <w:jc w:val="both"/>
        <w:rPr>
          <w:rFonts w:ascii="Arial" w:eastAsia="Arial" w:hAnsi="Arial" w:cs="Arial"/>
        </w:rPr>
      </w:pPr>
      <w:r w:rsidRPr="600309F4">
        <w:rPr>
          <w:rFonts w:ascii="Arial" w:eastAsia="Arial" w:hAnsi="Arial" w:cs="Arial"/>
        </w:rPr>
        <w:t>INTERPRETACIÓN: En este estudio de los usuarios que ingerían bebidas alcohólicas el 75% no presentó dislipidemia, pero tienen mayor probabilidad de desarrollarla que quienes no consumen bebidas alcoholicas debido a que es un factor de riesgo y su ingestión se asocia a un aumento de los triglicéridos y su efecto es proporcional a la cantidad de alcohol ingerida.</w:t>
      </w:r>
    </w:p>
    <w:p w14:paraId="7B029401" w14:textId="2AB2DFBA" w:rsidR="600309F4" w:rsidRDefault="600309F4" w:rsidP="600309F4">
      <w:pPr>
        <w:rPr>
          <w:rFonts w:ascii="Arial" w:eastAsia="Arial" w:hAnsi="Arial" w:cs="Arial"/>
        </w:rPr>
      </w:pPr>
      <w:r w:rsidRPr="600309F4">
        <w:rPr>
          <w:rFonts w:ascii="Arial" w:eastAsia="Arial" w:hAnsi="Arial" w:cs="Arial"/>
        </w:rPr>
        <w:t xml:space="preserve"> </w:t>
      </w:r>
    </w:p>
    <w:p w14:paraId="3DF36670" w14:textId="77777777" w:rsidR="00E86511" w:rsidRPr="00B36D4E" w:rsidRDefault="006F42FC" w:rsidP="00E86511">
      <w:pPr>
        <w:jc w:val="both"/>
        <w:rPr>
          <w:rFonts w:ascii="Arial" w:eastAsia="Arial" w:hAnsi="Arial" w:cs="Arial"/>
          <w:sz w:val="20"/>
          <w:szCs w:val="20"/>
        </w:rPr>
      </w:pPr>
      <w:r>
        <w:rPr>
          <w:rFonts w:ascii="Arial" w:eastAsia="Arial" w:hAnsi="Arial" w:cs="Arial"/>
          <w:b/>
        </w:rPr>
        <w:t xml:space="preserve">GRÁFICO No. </w:t>
      </w:r>
      <w:r w:rsidRPr="006F42FC">
        <w:rPr>
          <w:rFonts w:ascii="Arial" w:eastAsia="Arial" w:hAnsi="Arial" w:cs="Arial"/>
          <w:b/>
        </w:rPr>
        <w:t>6: USUARIOS QUE INGIEREN BEBIDAS ALCOHÓLICAS.</w:t>
      </w:r>
      <w:r w:rsidRPr="600309F4">
        <w:rPr>
          <w:rFonts w:ascii="Arial" w:eastAsia="Arial" w:hAnsi="Arial" w:cs="Arial"/>
          <w:sz w:val="20"/>
          <w:szCs w:val="20"/>
        </w:rPr>
        <w:t xml:space="preserve"> </w:t>
      </w:r>
      <w:r w:rsidR="600309F4">
        <w:rPr>
          <w:noProof/>
          <w:lang w:eastAsia="es-SV" w:bidi="ar-SA"/>
        </w:rPr>
        <w:drawing>
          <wp:inline distT="0" distB="0" distL="0" distR="0" wp14:anchorId="15CED763" wp14:editId="5E58D68D">
            <wp:extent cx="6162675" cy="3076575"/>
            <wp:effectExtent l="0" t="0" r="9525" b="9525"/>
            <wp:docPr id="1514608573" name="Imagen 1514608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extLst>
                        <a:ext uri="{28A0092B-C50C-407E-A947-70E740481C1C}">
                          <a14:useLocalDpi xmlns:a14="http://schemas.microsoft.com/office/drawing/2010/main" val="0"/>
                        </a:ext>
                      </a:extLst>
                    </a:blip>
                    <a:stretch>
                      <a:fillRect/>
                    </a:stretch>
                  </pic:blipFill>
                  <pic:spPr>
                    <a:xfrm>
                      <a:off x="0" y="0"/>
                      <a:ext cx="6162675" cy="3076575"/>
                    </a:xfrm>
                    <a:prstGeom prst="rect">
                      <a:avLst/>
                    </a:prstGeom>
                  </pic:spPr>
                </pic:pic>
              </a:graphicData>
            </a:graphic>
          </wp:inline>
        </w:drawing>
      </w:r>
      <w:r w:rsidR="00FD063C" w:rsidRPr="00FD063C">
        <w:rPr>
          <w:rFonts w:ascii="Arial" w:eastAsia="Arial" w:hAnsi="Arial" w:cs="Arial"/>
          <w:sz w:val="20"/>
          <w:szCs w:val="20"/>
        </w:rPr>
        <w:t xml:space="preserve"> </w:t>
      </w:r>
      <w:r w:rsidR="00E86511" w:rsidRPr="00B36D4E">
        <w:rPr>
          <w:rFonts w:ascii="Arial" w:eastAsia="Arial" w:hAnsi="Arial" w:cs="Arial"/>
          <w:sz w:val="20"/>
          <w:szCs w:val="20"/>
        </w:rPr>
        <w:t>FUENTE: Datos obtenidos de la Investigación</w:t>
      </w:r>
      <w:r w:rsidR="00E86511">
        <w:rPr>
          <w:rFonts w:ascii="Arial" w:eastAsia="Arial" w:hAnsi="Arial" w:cs="Arial"/>
          <w:sz w:val="20"/>
          <w:szCs w:val="20"/>
        </w:rPr>
        <w:t xml:space="preserve"> “</w:t>
      </w:r>
      <w:r w:rsidR="00E86511" w:rsidRPr="00B36D4E">
        <w:rPr>
          <w:rFonts w:ascii="Arial" w:eastAsia="Arial" w:hAnsi="Arial" w:cs="Arial"/>
          <w:bCs/>
          <w:sz w:val="20"/>
          <w:szCs w:val="20"/>
        </w:rPr>
        <w:t>Incidencia de dislipidemias en usuarios de 20 a 30 años “UCSFI Unicentro, Rosario de Mora y Clínica El Carmelo Soyapango”, mayo-junio 2019</w:t>
      </w:r>
      <w:r w:rsidR="00E86511" w:rsidRPr="00B36D4E">
        <w:rPr>
          <w:rFonts w:ascii="Arial" w:eastAsia="Arial" w:hAnsi="Arial" w:cs="Arial"/>
          <w:sz w:val="20"/>
          <w:szCs w:val="20"/>
        </w:rPr>
        <w:t>” a través de una Cédula de entrevista.</w:t>
      </w:r>
    </w:p>
    <w:p w14:paraId="6614DE72" w14:textId="55F2E383" w:rsidR="006F247A" w:rsidRPr="00E27E7C" w:rsidRDefault="00FD063C" w:rsidP="00E86511">
      <w:r>
        <w:rPr>
          <w:rFonts w:ascii="Arial" w:eastAsia="Arial" w:hAnsi="Arial" w:cs="Arial"/>
          <w:b/>
        </w:rPr>
        <w:lastRenderedPageBreak/>
        <w:t xml:space="preserve">TABLA No. </w:t>
      </w:r>
      <w:r w:rsidR="00E86511">
        <w:rPr>
          <w:rFonts w:ascii="Arial" w:eastAsia="Arial" w:hAnsi="Arial" w:cs="Arial"/>
          <w:b/>
        </w:rPr>
        <w:t>7</w:t>
      </w:r>
      <w:r w:rsidRPr="00FD063C">
        <w:rPr>
          <w:rFonts w:ascii="Arial" w:eastAsia="Arial" w:hAnsi="Arial" w:cs="Arial"/>
          <w:b/>
        </w:rPr>
        <w:t>: USUARIOS QUE FUMAN.</w:t>
      </w:r>
    </w:p>
    <w:tbl>
      <w:tblPr>
        <w:tblStyle w:val="Tablaconcuadrcula"/>
        <w:tblW w:w="0" w:type="auto"/>
        <w:tblLayout w:type="fixed"/>
        <w:tblLook w:val="06A0" w:firstRow="1" w:lastRow="0" w:firstColumn="1" w:lastColumn="0" w:noHBand="1" w:noVBand="1"/>
      </w:tblPr>
      <w:tblGrid>
        <w:gridCol w:w="2210"/>
        <w:gridCol w:w="2210"/>
        <w:gridCol w:w="2210"/>
        <w:gridCol w:w="2210"/>
      </w:tblGrid>
      <w:tr w:rsidR="600309F4" w14:paraId="222994EE" w14:textId="77777777" w:rsidTr="600309F4">
        <w:tc>
          <w:tcPr>
            <w:tcW w:w="2210" w:type="dxa"/>
          </w:tcPr>
          <w:p w14:paraId="63B16B41" w14:textId="73118286" w:rsidR="600309F4" w:rsidRDefault="600309F4">
            <w:r>
              <w:t>Fuma</w:t>
            </w:r>
          </w:p>
        </w:tc>
        <w:tc>
          <w:tcPr>
            <w:tcW w:w="2210" w:type="dxa"/>
          </w:tcPr>
          <w:p w14:paraId="0CC03D62" w14:textId="73D2D977" w:rsidR="600309F4" w:rsidRDefault="600309F4">
            <w:r>
              <w:t>Normal</w:t>
            </w:r>
          </w:p>
        </w:tc>
        <w:tc>
          <w:tcPr>
            <w:tcW w:w="2210" w:type="dxa"/>
          </w:tcPr>
          <w:p w14:paraId="4971B51C" w14:textId="17F7CD1A" w:rsidR="600309F4" w:rsidRDefault="600309F4">
            <w:r>
              <w:t>Dislipidemia</w:t>
            </w:r>
          </w:p>
        </w:tc>
        <w:tc>
          <w:tcPr>
            <w:tcW w:w="2210" w:type="dxa"/>
          </w:tcPr>
          <w:p w14:paraId="287E2610" w14:textId="1DA75BD5" w:rsidR="600309F4" w:rsidRDefault="600309F4">
            <w:r>
              <w:t>Total</w:t>
            </w:r>
          </w:p>
        </w:tc>
      </w:tr>
      <w:tr w:rsidR="600309F4" w14:paraId="31E953B6" w14:textId="77777777" w:rsidTr="600309F4">
        <w:tc>
          <w:tcPr>
            <w:tcW w:w="2210" w:type="dxa"/>
          </w:tcPr>
          <w:p w14:paraId="25093EAD" w14:textId="02E6B451" w:rsidR="600309F4" w:rsidRDefault="600309F4">
            <w:r>
              <w:t>Si</w:t>
            </w:r>
          </w:p>
        </w:tc>
        <w:tc>
          <w:tcPr>
            <w:tcW w:w="2210" w:type="dxa"/>
          </w:tcPr>
          <w:p w14:paraId="0528ADED" w14:textId="0B3C7C0F" w:rsidR="600309F4" w:rsidRDefault="600309F4">
            <w:r>
              <w:t>13</w:t>
            </w:r>
          </w:p>
        </w:tc>
        <w:tc>
          <w:tcPr>
            <w:tcW w:w="2210" w:type="dxa"/>
          </w:tcPr>
          <w:p w14:paraId="6659536C" w14:textId="1BEA7671" w:rsidR="600309F4" w:rsidRDefault="600309F4">
            <w:r>
              <w:t>5</w:t>
            </w:r>
          </w:p>
        </w:tc>
        <w:tc>
          <w:tcPr>
            <w:tcW w:w="2210" w:type="dxa"/>
          </w:tcPr>
          <w:p w14:paraId="45454D32" w14:textId="72BF60D2" w:rsidR="600309F4" w:rsidRDefault="600309F4">
            <w:r>
              <w:t>18</w:t>
            </w:r>
          </w:p>
        </w:tc>
      </w:tr>
      <w:tr w:rsidR="600309F4" w14:paraId="50D93086" w14:textId="77777777" w:rsidTr="600309F4">
        <w:tc>
          <w:tcPr>
            <w:tcW w:w="2210" w:type="dxa"/>
          </w:tcPr>
          <w:p w14:paraId="3309C72C" w14:textId="2E8E836A" w:rsidR="600309F4" w:rsidRDefault="600309F4"/>
        </w:tc>
        <w:tc>
          <w:tcPr>
            <w:tcW w:w="2210" w:type="dxa"/>
          </w:tcPr>
          <w:p w14:paraId="57C52819" w14:textId="4CC738A8" w:rsidR="600309F4" w:rsidRDefault="600309F4">
            <w:r>
              <w:t>72,2%</w:t>
            </w:r>
          </w:p>
        </w:tc>
        <w:tc>
          <w:tcPr>
            <w:tcW w:w="2210" w:type="dxa"/>
          </w:tcPr>
          <w:p w14:paraId="7396F339" w14:textId="5A536305" w:rsidR="600309F4" w:rsidRDefault="600309F4">
            <w:r>
              <w:t>27,8%</w:t>
            </w:r>
          </w:p>
        </w:tc>
        <w:tc>
          <w:tcPr>
            <w:tcW w:w="2210" w:type="dxa"/>
          </w:tcPr>
          <w:p w14:paraId="194FD5BF" w14:textId="433D8670" w:rsidR="600309F4" w:rsidRDefault="600309F4">
            <w:r>
              <w:t>100%</w:t>
            </w:r>
          </w:p>
        </w:tc>
      </w:tr>
      <w:tr w:rsidR="600309F4" w14:paraId="2C3C2D9A" w14:textId="77777777" w:rsidTr="600309F4">
        <w:tc>
          <w:tcPr>
            <w:tcW w:w="2210" w:type="dxa"/>
          </w:tcPr>
          <w:p w14:paraId="0CB038BC" w14:textId="5EF58A8A" w:rsidR="600309F4" w:rsidRDefault="600309F4">
            <w:r>
              <w:t>No</w:t>
            </w:r>
          </w:p>
        </w:tc>
        <w:tc>
          <w:tcPr>
            <w:tcW w:w="2210" w:type="dxa"/>
          </w:tcPr>
          <w:p w14:paraId="46F838C4" w14:textId="3EAC04BE" w:rsidR="600309F4" w:rsidRDefault="600309F4">
            <w:r>
              <w:t>34</w:t>
            </w:r>
          </w:p>
        </w:tc>
        <w:tc>
          <w:tcPr>
            <w:tcW w:w="2210" w:type="dxa"/>
          </w:tcPr>
          <w:p w14:paraId="437F0006" w14:textId="6FC2B16A" w:rsidR="600309F4" w:rsidRDefault="600309F4">
            <w:r>
              <w:t>8</w:t>
            </w:r>
          </w:p>
        </w:tc>
        <w:tc>
          <w:tcPr>
            <w:tcW w:w="2210" w:type="dxa"/>
          </w:tcPr>
          <w:p w14:paraId="34DDE619" w14:textId="49B1F229" w:rsidR="600309F4" w:rsidRDefault="600309F4">
            <w:r>
              <w:t>42</w:t>
            </w:r>
          </w:p>
        </w:tc>
      </w:tr>
      <w:tr w:rsidR="600309F4" w14:paraId="2B3E7FB0" w14:textId="77777777" w:rsidTr="600309F4">
        <w:tc>
          <w:tcPr>
            <w:tcW w:w="2210" w:type="dxa"/>
          </w:tcPr>
          <w:p w14:paraId="412E2FCA" w14:textId="0A2999BD" w:rsidR="600309F4" w:rsidRDefault="600309F4"/>
        </w:tc>
        <w:tc>
          <w:tcPr>
            <w:tcW w:w="2210" w:type="dxa"/>
          </w:tcPr>
          <w:p w14:paraId="278AF93A" w14:textId="07A33BA5" w:rsidR="600309F4" w:rsidRDefault="600309F4">
            <w:r>
              <w:t>81,0%</w:t>
            </w:r>
          </w:p>
        </w:tc>
        <w:tc>
          <w:tcPr>
            <w:tcW w:w="2210" w:type="dxa"/>
          </w:tcPr>
          <w:p w14:paraId="0ED7959B" w14:textId="6163128C" w:rsidR="600309F4" w:rsidRDefault="600309F4">
            <w:r>
              <w:t>19,0%</w:t>
            </w:r>
          </w:p>
        </w:tc>
        <w:tc>
          <w:tcPr>
            <w:tcW w:w="2210" w:type="dxa"/>
          </w:tcPr>
          <w:p w14:paraId="63C83BDA" w14:textId="6E48773B" w:rsidR="600309F4" w:rsidRDefault="600309F4">
            <w:r>
              <w:t>100%</w:t>
            </w:r>
          </w:p>
        </w:tc>
      </w:tr>
      <w:tr w:rsidR="600309F4" w14:paraId="1DED3336" w14:textId="77777777" w:rsidTr="600309F4">
        <w:tc>
          <w:tcPr>
            <w:tcW w:w="2210" w:type="dxa"/>
          </w:tcPr>
          <w:p w14:paraId="17E62228" w14:textId="6025810F" w:rsidR="600309F4" w:rsidRDefault="600309F4">
            <w:r>
              <w:t>Total</w:t>
            </w:r>
          </w:p>
        </w:tc>
        <w:tc>
          <w:tcPr>
            <w:tcW w:w="2210" w:type="dxa"/>
          </w:tcPr>
          <w:p w14:paraId="26CDD14F" w14:textId="41C0CC1D" w:rsidR="600309F4" w:rsidRDefault="600309F4">
            <w:r>
              <w:t>47</w:t>
            </w:r>
          </w:p>
        </w:tc>
        <w:tc>
          <w:tcPr>
            <w:tcW w:w="2210" w:type="dxa"/>
          </w:tcPr>
          <w:p w14:paraId="00B58323" w14:textId="2352BBF9" w:rsidR="600309F4" w:rsidRDefault="600309F4">
            <w:r>
              <w:t>13</w:t>
            </w:r>
          </w:p>
        </w:tc>
        <w:tc>
          <w:tcPr>
            <w:tcW w:w="2210" w:type="dxa"/>
          </w:tcPr>
          <w:p w14:paraId="2608775F" w14:textId="25D4FED6" w:rsidR="600309F4" w:rsidRDefault="600309F4">
            <w:r>
              <w:t>60</w:t>
            </w:r>
          </w:p>
        </w:tc>
      </w:tr>
      <w:tr w:rsidR="600309F4" w14:paraId="4801F2FE" w14:textId="77777777" w:rsidTr="600309F4">
        <w:tc>
          <w:tcPr>
            <w:tcW w:w="2210" w:type="dxa"/>
          </w:tcPr>
          <w:p w14:paraId="64678DA0" w14:textId="7B79BE15" w:rsidR="600309F4" w:rsidRDefault="600309F4"/>
        </w:tc>
        <w:tc>
          <w:tcPr>
            <w:tcW w:w="2210" w:type="dxa"/>
          </w:tcPr>
          <w:p w14:paraId="1611D0BA" w14:textId="24667930" w:rsidR="600309F4" w:rsidRDefault="600309F4">
            <w:r>
              <w:t>78,3%</w:t>
            </w:r>
          </w:p>
        </w:tc>
        <w:tc>
          <w:tcPr>
            <w:tcW w:w="2210" w:type="dxa"/>
          </w:tcPr>
          <w:p w14:paraId="1923B8DA" w14:textId="1E647971" w:rsidR="600309F4" w:rsidRDefault="600309F4">
            <w:r>
              <w:t>21,7%</w:t>
            </w:r>
          </w:p>
        </w:tc>
        <w:tc>
          <w:tcPr>
            <w:tcW w:w="2210" w:type="dxa"/>
          </w:tcPr>
          <w:p w14:paraId="178AE736" w14:textId="30183511" w:rsidR="600309F4" w:rsidRDefault="600309F4">
            <w:r>
              <w:t>100%</w:t>
            </w:r>
            <w:r w:rsidRPr="600309F4">
              <w:rPr>
                <w:rFonts w:ascii="Arial" w:eastAsia="Arial" w:hAnsi="Arial" w:cs="Arial"/>
              </w:rPr>
              <w:t xml:space="preserve"> </w:t>
            </w:r>
          </w:p>
        </w:tc>
      </w:tr>
    </w:tbl>
    <w:p w14:paraId="18F2BC45" w14:textId="77777777" w:rsidR="00FD063C" w:rsidRDefault="00FD063C" w:rsidP="00FD063C">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6FB808E9" w14:textId="60C358C0" w:rsidR="600309F4" w:rsidRDefault="600309F4" w:rsidP="600309F4">
      <w:pPr>
        <w:rPr>
          <w:rFonts w:ascii="Arial" w:eastAsia="Arial" w:hAnsi="Arial" w:cs="Arial"/>
        </w:rPr>
      </w:pPr>
    </w:p>
    <w:p w14:paraId="4130A6CD" w14:textId="77777777" w:rsidR="00197873" w:rsidRDefault="00197873" w:rsidP="600309F4">
      <w:pPr>
        <w:rPr>
          <w:rFonts w:ascii="Arial" w:eastAsia="Arial" w:hAnsi="Arial" w:cs="Arial"/>
        </w:rPr>
      </w:pPr>
    </w:p>
    <w:p w14:paraId="7C639E40" w14:textId="28A7C772" w:rsidR="600309F4" w:rsidRDefault="600309F4" w:rsidP="00FD063C">
      <w:pPr>
        <w:jc w:val="both"/>
        <w:rPr>
          <w:rFonts w:ascii="Arial" w:eastAsia="Arial" w:hAnsi="Arial" w:cs="Arial"/>
        </w:rPr>
      </w:pPr>
      <w:r w:rsidRPr="600309F4">
        <w:rPr>
          <w:rFonts w:ascii="Arial" w:eastAsia="Arial" w:hAnsi="Arial" w:cs="Arial"/>
        </w:rPr>
        <w:t>ANÁLISIS: De los 18 usuarios que fumaban el 27.8% presentó dislipidemia y el 72.2% no lo hizo. De los 42 usuarios que no fumaban el 19% presentó dislipidemia y el 81% no lo hizo.</w:t>
      </w:r>
    </w:p>
    <w:p w14:paraId="332D665A" w14:textId="77777777" w:rsidR="00FD063C" w:rsidRDefault="00FD063C" w:rsidP="00FD063C">
      <w:pPr>
        <w:jc w:val="both"/>
        <w:rPr>
          <w:rFonts w:ascii="Arial" w:eastAsia="Arial" w:hAnsi="Arial" w:cs="Arial"/>
        </w:rPr>
      </w:pPr>
    </w:p>
    <w:p w14:paraId="54E6585C" w14:textId="2A1065F1" w:rsidR="600309F4" w:rsidRDefault="600309F4" w:rsidP="00FD063C">
      <w:pPr>
        <w:jc w:val="both"/>
        <w:rPr>
          <w:rFonts w:ascii="Arial" w:eastAsia="Arial" w:hAnsi="Arial" w:cs="Arial"/>
        </w:rPr>
      </w:pPr>
      <w:r w:rsidRPr="600309F4">
        <w:rPr>
          <w:rFonts w:ascii="Arial" w:eastAsia="Arial" w:hAnsi="Arial" w:cs="Arial"/>
        </w:rPr>
        <w:t>INTERPRETACIÓN: Este estudio reveló que 72.2% de usuarios que fumaban no</w:t>
      </w:r>
      <w:r w:rsidR="00FD063C">
        <w:rPr>
          <w:rFonts w:ascii="Arial" w:eastAsia="Arial" w:hAnsi="Arial" w:cs="Arial"/>
        </w:rPr>
        <w:t xml:space="preserve"> </w:t>
      </w:r>
      <w:r w:rsidRPr="600309F4">
        <w:rPr>
          <w:rFonts w:ascii="Arial" w:eastAsia="Arial" w:hAnsi="Arial" w:cs="Arial"/>
        </w:rPr>
        <w:t>presentaron dislipidemia contrario a lo que dice la base teórica que tienen una mayor probabilidad de desarrollarla, debido a que fumar es un factor de riesgo y su consumo crónico es una de las causas más frecuentes colesterol HDL bajo. Además que el fumar predispone a otras enfermedades asociadas a elevaciones lipídicas como la hipertensión.</w:t>
      </w:r>
    </w:p>
    <w:p w14:paraId="6DC668B6" w14:textId="3C670B86" w:rsidR="600309F4" w:rsidRDefault="600309F4" w:rsidP="00FD063C">
      <w:pPr>
        <w:jc w:val="both"/>
        <w:rPr>
          <w:rFonts w:ascii="Arial" w:eastAsia="Arial" w:hAnsi="Arial" w:cs="Arial"/>
        </w:rPr>
      </w:pPr>
      <w:r w:rsidRPr="600309F4">
        <w:rPr>
          <w:rFonts w:ascii="Arial" w:eastAsia="Arial" w:hAnsi="Arial" w:cs="Arial"/>
        </w:rPr>
        <w:t xml:space="preserve"> </w:t>
      </w:r>
    </w:p>
    <w:p w14:paraId="4EAE94F3" w14:textId="38953B74" w:rsidR="600309F4" w:rsidRDefault="600309F4" w:rsidP="600309F4">
      <w:pPr>
        <w:rPr>
          <w:rFonts w:ascii="Arial" w:eastAsia="Arial" w:hAnsi="Arial" w:cs="Arial"/>
        </w:rPr>
      </w:pPr>
    </w:p>
    <w:p w14:paraId="1BFB0E13" w14:textId="1ABE3EF5" w:rsidR="600309F4" w:rsidRPr="00A06899" w:rsidRDefault="00A06899" w:rsidP="600309F4">
      <w:pPr>
        <w:rPr>
          <w:rFonts w:ascii="Arial" w:eastAsia="Arial" w:hAnsi="Arial" w:cs="Arial"/>
          <w:b/>
        </w:rPr>
      </w:pPr>
      <w:r>
        <w:rPr>
          <w:rFonts w:ascii="Arial" w:eastAsia="Arial" w:hAnsi="Arial" w:cs="Arial"/>
          <w:b/>
        </w:rPr>
        <w:t>GRÁFICO No.</w:t>
      </w:r>
      <w:r w:rsidRPr="00A06899">
        <w:rPr>
          <w:rFonts w:ascii="Arial" w:eastAsia="Arial" w:hAnsi="Arial" w:cs="Arial"/>
          <w:b/>
        </w:rPr>
        <w:t xml:space="preserve"> 7: USUARIOS QUE FUMAN.</w:t>
      </w:r>
    </w:p>
    <w:p w14:paraId="51AE0CA9" w14:textId="25787157" w:rsidR="00E27E7C" w:rsidRPr="00E86511" w:rsidRDefault="600309F4" w:rsidP="00E86511">
      <w:pPr>
        <w:jc w:val="both"/>
        <w:rPr>
          <w:rFonts w:ascii="Arial" w:eastAsia="Arial" w:hAnsi="Arial" w:cs="Arial"/>
          <w:sz w:val="20"/>
          <w:szCs w:val="20"/>
        </w:rPr>
      </w:pPr>
      <w:r>
        <w:rPr>
          <w:noProof/>
          <w:lang w:eastAsia="es-SV" w:bidi="ar-SA"/>
        </w:rPr>
        <w:drawing>
          <wp:inline distT="0" distB="0" distL="0" distR="0" wp14:anchorId="37DB33A6" wp14:editId="470AEE41">
            <wp:extent cx="5900738" cy="3208526"/>
            <wp:effectExtent l="0" t="0" r="0" b="0"/>
            <wp:docPr id="1461593116" name="Imagen 1461593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extLst>
                        <a:ext uri="{28A0092B-C50C-407E-A947-70E740481C1C}">
                          <a14:useLocalDpi xmlns:a14="http://schemas.microsoft.com/office/drawing/2010/main" val="0"/>
                        </a:ext>
                      </a:extLst>
                    </a:blip>
                    <a:stretch>
                      <a:fillRect/>
                    </a:stretch>
                  </pic:blipFill>
                  <pic:spPr>
                    <a:xfrm>
                      <a:off x="0" y="0"/>
                      <a:ext cx="5900738" cy="3208526"/>
                    </a:xfrm>
                    <a:prstGeom prst="rect">
                      <a:avLst/>
                    </a:prstGeom>
                  </pic:spPr>
                </pic:pic>
              </a:graphicData>
            </a:graphic>
          </wp:inline>
        </w:drawing>
      </w:r>
      <w:r w:rsidR="00A06899" w:rsidRPr="00A06899">
        <w:rPr>
          <w:rFonts w:ascii="Arial" w:eastAsia="Arial" w:hAnsi="Arial" w:cs="Arial"/>
          <w:sz w:val="20"/>
          <w:szCs w:val="20"/>
        </w:rPr>
        <w:t xml:space="preserve"> </w:t>
      </w:r>
      <w:r w:rsidR="00E86511" w:rsidRPr="00B36D4E">
        <w:rPr>
          <w:rFonts w:ascii="Arial" w:eastAsia="Arial" w:hAnsi="Arial" w:cs="Arial"/>
          <w:sz w:val="20"/>
          <w:szCs w:val="20"/>
        </w:rPr>
        <w:t>FUENTE: Datos obtenidos de la Investigación</w:t>
      </w:r>
      <w:r w:rsidR="00E86511">
        <w:rPr>
          <w:rFonts w:ascii="Arial" w:eastAsia="Arial" w:hAnsi="Arial" w:cs="Arial"/>
          <w:sz w:val="20"/>
          <w:szCs w:val="20"/>
        </w:rPr>
        <w:t xml:space="preserve"> “</w:t>
      </w:r>
      <w:r w:rsidR="00E86511" w:rsidRPr="00B36D4E">
        <w:rPr>
          <w:rFonts w:ascii="Arial" w:eastAsia="Arial" w:hAnsi="Arial" w:cs="Arial"/>
          <w:bCs/>
          <w:sz w:val="20"/>
          <w:szCs w:val="20"/>
        </w:rPr>
        <w:t>Incidencia de dislipidemias en usuarios de 20 a 30 años “UCSFI Unicentro, Rosario de Mora y Clínica El Carmelo Soyapango”, mayo-junio 2019</w:t>
      </w:r>
      <w:r w:rsidR="00E86511" w:rsidRPr="00B36D4E">
        <w:rPr>
          <w:rFonts w:ascii="Arial" w:eastAsia="Arial" w:hAnsi="Arial" w:cs="Arial"/>
          <w:sz w:val="20"/>
          <w:szCs w:val="20"/>
        </w:rPr>
        <w:t>” a través de una Cédula de entrevista.</w:t>
      </w:r>
    </w:p>
    <w:p w14:paraId="54AC8D5C" w14:textId="77A275BE" w:rsidR="001B4AB2" w:rsidRPr="00025623" w:rsidRDefault="00A06899" w:rsidP="00025623">
      <w:pPr>
        <w:tabs>
          <w:tab w:val="left" w:pos="705"/>
        </w:tabs>
        <w:rPr>
          <w:rFonts w:ascii="Arial" w:eastAsia="Arial" w:hAnsi="Arial" w:cs="Arial"/>
        </w:rPr>
      </w:pPr>
      <w:r>
        <w:rPr>
          <w:rFonts w:ascii="Arial" w:eastAsia="Arial" w:hAnsi="Arial" w:cs="Arial"/>
          <w:b/>
        </w:rPr>
        <w:lastRenderedPageBreak/>
        <w:t xml:space="preserve">TABLA No. </w:t>
      </w:r>
      <w:r w:rsidR="00400E5E">
        <w:rPr>
          <w:rFonts w:ascii="Arial" w:eastAsia="Arial" w:hAnsi="Arial" w:cs="Arial"/>
          <w:b/>
        </w:rPr>
        <w:t>8</w:t>
      </w:r>
      <w:r w:rsidRPr="00A06899">
        <w:rPr>
          <w:rFonts w:ascii="Arial" w:eastAsia="Arial" w:hAnsi="Arial" w:cs="Arial"/>
          <w:b/>
        </w:rPr>
        <w:t>: USUARIOS QUE PRESENTAN SEDENTARISMO.</w:t>
      </w:r>
    </w:p>
    <w:tbl>
      <w:tblPr>
        <w:tblW w:w="8140" w:type="dxa"/>
        <w:tblCellMar>
          <w:top w:w="15" w:type="dxa"/>
          <w:left w:w="15" w:type="dxa"/>
          <w:bottom w:w="15" w:type="dxa"/>
          <w:right w:w="15" w:type="dxa"/>
        </w:tblCellMar>
        <w:tblLook w:val="04A0" w:firstRow="1" w:lastRow="0" w:firstColumn="1" w:lastColumn="0" w:noHBand="0" w:noVBand="1"/>
      </w:tblPr>
      <w:tblGrid>
        <w:gridCol w:w="3950"/>
        <w:gridCol w:w="1263"/>
        <w:gridCol w:w="1323"/>
        <w:gridCol w:w="1604"/>
      </w:tblGrid>
      <w:tr w:rsidR="00D244C3" w14:paraId="0AE36155" w14:textId="77777777" w:rsidTr="00A06899">
        <w:trPr>
          <w:divId w:val="379406560"/>
          <w:trHeight w:val="300"/>
        </w:trPr>
        <w:tc>
          <w:tcPr>
            <w:tcW w:w="3950" w:type="dxa"/>
            <w:tcBorders>
              <w:top w:val="single" w:sz="4" w:space="0" w:color="000000"/>
              <w:left w:val="single" w:sz="4" w:space="0" w:color="000000"/>
              <w:bottom w:val="single" w:sz="4" w:space="0" w:color="000000"/>
              <w:right w:val="single" w:sz="4" w:space="0" w:color="000000"/>
            </w:tcBorders>
            <w:noWrap/>
            <w:vAlign w:val="center"/>
            <w:hideMark/>
          </w:tcPr>
          <w:p w14:paraId="1DD6B5BC" w14:textId="77777777" w:rsidR="00D244C3" w:rsidRDefault="00D244C3">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Sedentarismo</w:t>
            </w:r>
          </w:p>
        </w:tc>
        <w:tc>
          <w:tcPr>
            <w:tcW w:w="1263" w:type="dxa"/>
            <w:tcBorders>
              <w:top w:val="single" w:sz="4" w:space="0" w:color="000000"/>
              <w:left w:val="single" w:sz="4" w:space="0" w:color="000000"/>
              <w:bottom w:val="single" w:sz="4" w:space="0" w:color="000000"/>
              <w:right w:val="single" w:sz="4" w:space="0" w:color="000000"/>
            </w:tcBorders>
            <w:noWrap/>
            <w:vAlign w:val="bottom"/>
            <w:hideMark/>
          </w:tcPr>
          <w:p w14:paraId="5106AD49" w14:textId="77777777" w:rsidR="00D244C3" w:rsidRDefault="00D244C3">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Normal</w:t>
            </w:r>
          </w:p>
        </w:tc>
        <w:tc>
          <w:tcPr>
            <w:tcW w:w="1323" w:type="dxa"/>
            <w:tcBorders>
              <w:top w:val="single" w:sz="4" w:space="0" w:color="000000"/>
              <w:left w:val="single" w:sz="4" w:space="0" w:color="000000"/>
              <w:bottom w:val="single" w:sz="4" w:space="0" w:color="000000"/>
              <w:right w:val="single" w:sz="4" w:space="0" w:color="000000"/>
            </w:tcBorders>
            <w:noWrap/>
            <w:vAlign w:val="bottom"/>
            <w:hideMark/>
          </w:tcPr>
          <w:p w14:paraId="0832A802" w14:textId="77777777" w:rsidR="00D244C3" w:rsidRDefault="00D244C3">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Dislipidemia</w:t>
            </w:r>
          </w:p>
        </w:tc>
        <w:tc>
          <w:tcPr>
            <w:tcW w:w="1604" w:type="dxa"/>
            <w:tcBorders>
              <w:top w:val="single" w:sz="4" w:space="0" w:color="000000"/>
              <w:left w:val="single" w:sz="4" w:space="0" w:color="000000"/>
              <w:bottom w:val="single" w:sz="4" w:space="0" w:color="000000"/>
              <w:right w:val="single" w:sz="4" w:space="0" w:color="000000"/>
            </w:tcBorders>
            <w:noWrap/>
            <w:vAlign w:val="bottom"/>
            <w:hideMark/>
          </w:tcPr>
          <w:p w14:paraId="1A640A14" w14:textId="77777777" w:rsidR="00D244C3" w:rsidRDefault="00D244C3">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Total</w:t>
            </w:r>
          </w:p>
        </w:tc>
      </w:tr>
      <w:tr w:rsidR="00D244C3" w14:paraId="3E4CD92F" w14:textId="77777777" w:rsidTr="00A06899">
        <w:trPr>
          <w:divId w:val="379406560"/>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5019B8F8"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Si</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5D9D9B0"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24</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180F561"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B5245CF"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34</w:t>
            </w:r>
          </w:p>
        </w:tc>
      </w:tr>
      <w:tr w:rsidR="00D244C3" w14:paraId="79D6AFAA" w14:textId="77777777">
        <w:trPr>
          <w:divId w:val="379406560"/>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534C8C0" w14:textId="77777777" w:rsidR="00D244C3" w:rsidRDefault="00D244C3">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5063E12"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70.6%</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B882DF5"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29.4%</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257B566"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D244C3" w14:paraId="59672078" w14:textId="77777777" w:rsidTr="00A06899">
        <w:trPr>
          <w:divId w:val="379406560"/>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3C1E1402"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No</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8F255E2"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3D5B20B"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81C1BE6"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26</w:t>
            </w:r>
          </w:p>
        </w:tc>
      </w:tr>
      <w:tr w:rsidR="00D244C3" w14:paraId="4FAB616A" w14:textId="77777777">
        <w:trPr>
          <w:divId w:val="379406560"/>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455743B" w14:textId="77777777" w:rsidR="00D244C3" w:rsidRDefault="00D244C3">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D58F711"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88.5%</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90B15C7"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11.5%</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94F3B86"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D244C3" w14:paraId="70213628" w14:textId="77777777" w:rsidTr="00A06899">
        <w:trPr>
          <w:divId w:val="379406560"/>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7CC50243"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Total</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CF4AD9E"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1B541D1"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1AACA56"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60</w:t>
            </w:r>
          </w:p>
        </w:tc>
      </w:tr>
      <w:tr w:rsidR="00D244C3" w14:paraId="15C0471D" w14:textId="77777777">
        <w:trPr>
          <w:divId w:val="379406560"/>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5279278" w14:textId="77777777" w:rsidR="00D244C3" w:rsidRDefault="00D244C3">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A2ADBD7"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78.3%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9407D33"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21.7%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A101346" w14:textId="77777777" w:rsidR="00D244C3" w:rsidRDefault="00D244C3">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bl>
    <w:p w14:paraId="396E9EF7" w14:textId="77777777" w:rsidR="00A06899" w:rsidRDefault="00A06899" w:rsidP="00A06899">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19C46809" w14:textId="10871B99" w:rsidR="00AE0D24" w:rsidRDefault="00AE0D24" w:rsidP="00025623">
      <w:pPr>
        <w:jc w:val="both"/>
        <w:rPr>
          <w:rFonts w:ascii="Arial" w:eastAsia="Arial" w:hAnsi="Arial" w:cs="Arial"/>
        </w:rPr>
      </w:pPr>
    </w:p>
    <w:p w14:paraId="2A3A6A37" w14:textId="77777777" w:rsidR="000A754E" w:rsidRPr="001B4AB2" w:rsidRDefault="000A754E" w:rsidP="00025623">
      <w:pPr>
        <w:jc w:val="both"/>
        <w:rPr>
          <w:rFonts w:ascii="Arial" w:eastAsia="Arial" w:hAnsi="Arial" w:cs="Arial"/>
        </w:rPr>
      </w:pPr>
    </w:p>
    <w:p w14:paraId="2124AB75" w14:textId="41960F0E" w:rsidR="001B4AB2" w:rsidRPr="001B4AB2" w:rsidRDefault="001B4AB2" w:rsidP="00025623">
      <w:pPr>
        <w:jc w:val="both"/>
        <w:rPr>
          <w:rFonts w:ascii="Arial" w:eastAsia="Arial" w:hAnsi="Arial" w:cs="Arial"/>
        </w:rPr>
      </w:pPr>
      <w:r w:rsidRPr="001B4AB2">
        <w:rPr>
          <w:rFonts w:ascii="Arial" w:eastAsia="Arial" w:hAnsi="Arial" w:cs="Arial"/>
        </w:rPr>
        <w:t xml:space="preserve">ANÁLISIS: De los </w:t>
      </w:r>
      <w:r w:rsidR="002C141F">
        <w:rPr>
          <w:rFonts w:ascii="Arial" w:eastAsia="Arial" w:hAnsi="Arial" w:cs="Arial"/>
        </w:rPr>
        <w:t>34</w:t>
      </w:r>
      <w:r w:rsidRPr="001B4AB2">
        <w:rPr>
          <w:rFonts w:ascii="Arial" w:eastAsia="Arial" w:hAnsi="Arial" w:cs="Arial"/>
        </w:rPr>
        <w:t xml:space="preserve"> usuarios que presentaron sedentarismo el </w:t>
      </w:r>
      <w:r w:rsidR="00BC0E4E">
        <w:rPr>
          <w:rFonts w:ascii="Arial" w:eastAsia="Arial" w:hAnsi="Arial" w:cs="Arial"/>
        </w:rPr>
        <w:t>29.4</w:t>
      </w:r>
      <w:r w:rsidR="00025623">
        <w:rPr>
          <w:rFonts w:ascii="Arial" w:eastAsia="Arial" w:hAnsi="Arial" w:cs="Arial"/>
        </w:rPr>
        <w:t xml:space="preserve">% tubo  </w:t>
      </w:r>
      <w:r w:rsidRPr="001B4AB2">
        <w:rPr>
          <w:rFonts w:ascii="Arial" w:eastAsia="Arial" w:hAnsi="Arial" w:cs="Arial"/>
        </w:rPr>
        <w:t xml:space="preserve">dislipidemia y el </w:t>
      </w:r>
      <w:r w:rsidR="00BC0E4E">
        <w:rPr>
          <w:rFonts w:ascii="Arial" w:eastAsia="Arial" w:hAnsi="Arial" w:cs="Arial"/>
        </w:rPr>
        <w:t>70.6</w:t>
      </w:r>
      <w:r w:rsidRPr="001B4AB2">
        <w:rPr>
          <w:rFonts w:ascii="Arial" w:eastAsia="Arial" w:hAnsi="Arial" w:cs="Arial"/>
        </w:rPr>
        <w:t xml:space="preserve">% no lo hizo. De los </w:t>
      </w:r>
      <w:r w:rsidR="0016600F">
        <w:rPr>
          <w:rFonts w:ascii="Arial" w:eastAsia="Arial" w:hAnsi="Arial" w:cs="Arial"/>
        </w:rPr>
        <w:t>26</w:t>
      </w:r>
      <w:r w:rsidRPr="001B4AB2">
        <w:rPr>
          <w:rFonts w:ascii="Arial" w:eastAsia="Arial" w:hAnsi="Arial" w:cs="Arial"/>
        </w:rPr>
        <w:t xml:space="preserve"> usuarios que no presentaron</w:t>
      </w:r>
      <w:r w:rsidR="008A2FC8">
        <w:rPr>
          <w:rFonts w:ascii="Arial" w:eastAsia="Arial" w:hAnsi="Arial" w:cs="Arial"/>
        </w:rPr>
        <w:t xml:space="preserve"> </w:t>
      </w:r>
      <w:r w:rsidRPr="001B4AB2">
        <w:rPr>
          <w:rFonts w:ascii="Arial" w:eastAsia="Arial" w:hAnsi="Arial" w:cs="Arial"/>
        </w:rPr>
        <w:t xml:space="preserve">sedentarismo el </w:t>
      </w:r>
      <w:r w:rsidR="00DC7798">
        <w:rPr>
          <w:rFonts w:ascii="Arial" w:eastAsia="Arial" w:hAnsi="Arial" w:cs="Arial"/>
        </w:rPr>
        <w:t>11.5</w:t>
      </w:r>
      <w:r w:rsidRPr="001B4AB2">
        <w:rPr>
          <w:rFonts w:ascii="Arial" w:eastAsia="Arial" w:hAnsi="Arial" w:cs="Arial"/>
        </w:rPr>
        <w:t xml:space="preserve">% tubo dislipidemia y el </w:t>
      </w:r>
      <w:r w:rsidR="00A77BA1">
        <w:rPr>
          <w:rFonts w:ascii="Arial" w:eastAsia="Arial" w:hAnsi="Arial" w:cs="Arial"/>
        </w:rPr>
        <w:t>88.5</w:t>
      </w:r>
      <w:r w:rsidRPr="001B4AB2">
        <w:rPr>
          <w:rFonts w:ascii="Arial" w:eastAsia="Arial" w:hAnsi="Arial" w:cs="Arial"/>
        </w:rPr>
        <w:t>% no lo hizo.</w:t>
      </w:r>
    </w:p>
    <w:p w14:paraId="34CC6673" w14:textId="77777777" w:rsidR="00025623" w:rsidRDefault="00025623" w:rsidP="00025623">
      <w:pPr>
        <w:jc w:val="both"/>
        <w:rPr>
          <w:rFonts w:ascii="Arial" w:eastAsia="Arial" w:hAnsi="Arial" w:cs="Arial"/>
        </w:rPr>
      </w:pPr>
    </w:p>
    <w:p w14:paraId="74D6FA0A" w14:textId="3ABAEF70" w:rsidR="001B4AB2" w:rsidRDefault="001B4AB2" w:rsidP="00025623">
      <w:pPr>
        <w:jc w:val="both"/>
        <w:rPr>
          <w:rFonts w:ascii="Arial" w:eastAsia="Arial" w:hAnsi="Arial" w:cs="Arial"/>
        </w:rPr>
      </w:pPr>
      <w:r w:rsidRPr="001B4AB2">
        <w:rPr>
          <w:rFonts w:ascii="Arial" w:eastAsia="Arial" w:hAnsi="Arial" w:cs="Arial"/>
        </w:rPr>
        <w:t xml:space="preserve">INTERPRETACIÓN: </w:t>
      </w:r>
      <w:r w:rsidR="004F6879">
        <w:rPr>
          <w:rFonts w:ascii="Arial" w:eastAsia="Arial" w:hAnsi="Arial" w:cs="Arial"/>
        </w:rPr>
        <w:t>El mayor porcentaje</w:t>
      </w:r>
      <w:r w:rsidR="009B6D79">
        <w:rPr>
          <w:rFonts w:ascii="Arial" w:eastAsia="Arial" w:hAnsi="Arial" w:cs="Arial"/>
        </w:rPr>
        <w:t xml:space="preserve"> de dislipidemias se </w:t>
      </w:r>
      <w:r w:rsidR="00570F06">
        <w:rPr>
          <w:rFonts w:ascii="Arial" w:eastAsia="Arial" w:hAnsi="Arial" w:cs="Arial"/>
        </w:rPr>
        <w:t>dio en los usuarios con estilo de vida sedentario</w:t>
      </w:r>
      <w:r w:rsidRPr="001B4AB2">
        <w:rPr>
          <w:rFonts w:ascii="Arial" w:eastAsia="Arial" w:hAnsi="Arial" w:cs="Arial"/>
        </w:rPr>
        <w:t xml:space="preserve">, ya que es un factor de riesgo que asocia a una pobre práctica de ejercicio y a un aumento de peso con consiguiente generación de obesidad y un aumento de los lípidos en sangre. </w:t>
      </w:r>
    </w:p>
    <w:p w14:paraId="57F85CCA" w14:textId="1E098B36" w:rsidR="00647EE9" w:rsidRDefault="00647EE9" w:rsidP="001B4AB2">
      <w:pPr>
        <w:rPr>
          <w:rFonts w:ascii="Arial" w:eastAsia="Arial" w:hAnsi="Arial" w:cs="Arial"/>
        </w:rPr>
      </w:pPr>
    </w:p>
    <w:p w14:paraId="6F2E582D" w14:textId="77777777" w:rsidR="000A754E" w:rsidRPr="001B4AB2" w:rsidRDefault="000A754E" w:rsidP="001B4AB2">
      <w:pPr>
        <w:rPr>
          <w:rFonts w:ascii="Arial" w:eastAsia="Arial" w:hAnsi="Arial" w:cs="Arial"/>
        </w:rPr>
      </w:pPr>
    </w:p>
    <w:p w14:paraId="4AF5D00B" w14:textId="485231C2" w:rsidR="00C46E4B" w:rsidRPr="00025623" w:rsidRDefault="00025623" w:rsidP="001B4AB2">
      <w:pPr>
        <w:rPr>
          <w:rFonts w:ascii="Arial" w:eastAsia="Arial" w:hAnsi="Arial" w:cs="Arial"/>
          <w:b/>
        </w:rPr>
      </w:pPr>
      <w:r>
        <w:rPr>
          <w:rFonts w:ascii="Arial" w:eastAsia="Arial" w:hAnsi="Arial" w:cs="Arial"/>
          <w:b/>
        </w:rPr>
        <w:t xml:space="preserve">GRÁFICO No. </w:t>
      </w:r>
      <w:r w:rsidRPr="00025623">
        <w:rPr>
          <w:rFonts w:ascii="Arial" w:eastAsia="Arial" w:hAnsi="Arial" w:cs="Arial"/>
          <w:b/>
        </w:rPr>
        <w:t>8: USUARIOS QUE PRESENTAN SEDENTARISMO.</w:t>
      </w:r>
    </w:p>
    <w:p w14:paraId="475F5F08" w14:textId="77777777" w:rsidR="00400E5E" w:rsidRPr="00B36D4E" w:rsidRDefault="001B4AB2" w:rsidP="00400E5E">
      <w:pPr>
        <w:jc w:val="both"/>
        <w:rPr>
          <w:rFonts w:ascii="Arial" w:eastAsia="Arial" w:hAnsi="Arial" w:cs="Arial"/>
          <w:sz w:val="20"/>
          <w:szCs w:val="20"/>
        </w:rPr>
      </w:pPr>
      <w:r>
        <w:rPr>
          <w:noProof/>
          <w:lang w:eastAsia="es-SV" w:bidi="ar-SA"/>
        </w:rPr>
        <w:drawing>
          <wp:inline distT="0" distB="0" distL="0" distR="0" wp14:anchorId="583DFB1F" wp14:editId="1B817949">
            <wp:extent cx="5938344" cy="3228975"/>
            <wp:effectExtent l="0" t="0" r="0" b="0"/>
            <wp:docPr id="1514490507" name="Imagen 1514490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extLst>
                        <a:ext uri="{28A0092B-C50C-407E-A947-70E740481C1C}">
                          <a14:useLocalDpi xmlns:a14="http://schemas.microsoft.com/office/drawing/2010/main" val="0"/>
                        </a:ext>
                      </a:extLst>
                    </a:blip>
                    <a:stretch>
                      <a:fillRect/>
                    </a:stretch>
                  </pic:blipFill>
                  <pic:spPr>
                    <a:xfrm>
                      <a:off x="0" y="0"/>
                      <a:ext cx="5938344" cy="3228975"/>
                    </a:xfrm>
                    <a:prstGeom prst="rect">
                      <a:avLst/>
                    </a:prstGeom>
                  </pic:spPr>
                </pic:pic>
              </a:graphicData>
            </a:graphic>
          </wp:inline>
        </w:drawing>
      </w:r>
      <w:r w:rsidR="00025623" w:rsidRPr="00025623">
        <w:rPr>
          <w:rFonts w:ascii="Arial" w:eastAsia="Arial" w:hAnsi="Arial" w:cs="Arial"/>
          <w:sz w:val="20"/>
          <w:szCs w:val="20"/>
        </w:rPr>
        <w:t xml:space="preserve"> </w:t>
      </w:r>
      <w:r w:rsidR="00400E5E" w:rsidRPr="00B36D4E">
        <w:rPr>
          <w:rFonts w:ascii="Arial" w:eastAsia="Arial" w:hAnsi="Arial" w:cs="Arial"/>
          <w:sz w:val="20"/>
          <w:szCs w:val="20"/>
        </w:rPr>
        <w:t>FUENTE: Datos obtenidos de la Investigación</w:t>
      </w:r>
      <w:r w:rsidR="00400E5E">
        <w:rPr>
          <w:rFonts w:ascii="Arial" w:eastAsia="Arial" w:hAnsi="Arial" w:cs="Arial"/>
          <w:sz w:val="20"/>
          <w:szCs w:val="20"/>
        </w:rPr>
        <w:t xml:space="preserve"> “</w:t>
      </w:r>
      <w:r w:rsidR="00400E5E" w:rsidRPr="00B36D4E">
        <w:rPr>
          <w:rFonts w:ascii="Arial" w:eastAsia="Arial" w:hAnsi="Arial" w:cs="Arial"/>
          <w:bCs/>
          <w:sz w:val="20"/>
          <w:szCs w:val="20"/>
        </w:rPr>
        <w:t>Incidencia de dislipidemias en usuarios de 20 a 30 años “UCSFI Unicentro, Rosario de Mora y Clínica El Carmelo Soyapango”, mayo-junio 2019</w:t>
      </w:r>
      <w:r w:rsidR="00400E5E" w:rsidRPr="00B36D4E">
        <w:rPr>
          <w:rFonts w:ascii="Arial" w:eastAsia="Arial" w:hAnsi="Arial" w:cs="Arial"/>
          <w:sz w:val="20"/>
          <w:szCs w:val="20"/>
        </w:rPr>
        <w:t>” a través de una Cédula de entrevista.</w:t>
      </w:r>
    </w:p>
    <w:p w14:paraId="1D289EF7" w14:textId="2E8BE1BA" w:rsidR="00E27E7C" w:rsidRDefault="00E27E7C" w:rsidP="00184E33">
      <w:pPr>
        <w:rPr>
          <w:rFonts w:ascii="Arial" w:eastAsia="Arial" w:hAnsi="Arial" w:cs="Arial"/>
        </w:rPr>
      </w:pPr>
    </w:p>
    <w:p w14:paraId="29659300" w14:textId="736E2566" w:rsidR="00184E33" w:rsidRPr="00025623" w:rsidRDefault="00400E5E" w:rsidP="00184E33">
      <w:pPr>
        <w:rPr>
          <w:rFonts w:ascii="Arial" w:eastAsia="Arial" w:hAnsi="Arial" w:cs="Arial"/>
          <w:b/>
        </w:rPr>
      </w:pPr>
      <w:r>
        <w:rPr>
          <w:rFonts w:ascii="Arial" w:eastAsia="Arial" w:hAnsi="Arial" w:cs="Arial"/>
          <w:b/>
        </w:rPr>
        <w:lastRenderedPageBreak/>
        <w:t>TABLA No. 9</w:t>
      </w:r>
      <w:r w:rsidR="00025623" w:rsidRPr="00025623">
        <w:rPr>
          <w:rFonts w:ascii="Arial" w:eastAsia="Arial" w:hAnsi="Arial" w:cs="Arial"/>
          <w:b/>
        </w:rPr>
        <w:t>: USUARIAS QUE USAN ANTICONCEPTIVOS ORALES.</w:t>
      </w:r>
    </w:p>
    <w:tbl>
      <w:tblPr>
        <w:tblW w:w="8140" w:type="dxa"/>
        <w:tblCellMar>
          <w:top w:w="15" w:type="dxa"/>
          <w:left w:w="15" w:type="dxa"/>
          <w:bottom w:w="15" w:type="dxa"/>
          <w:right w:w="15" w:type="dxa"/>
        </w:tblCellMar>
        <w:tblLook w:val="04A0" w:firstRow="1" w:lastRow="0" w:firstColumn="1" w:lastColumn="0" w:noHBand="0" w:noVBand="1"/>
      </w:tblPr>
      <w:tblGrid>
        <w:gridCol w:w="3950"/>
        <w:gridCol w:w="1263"/>
        <w:gridCol w:w="1323"/>
        <w:gridCol w:w="1604"/>
      </w:tblGrid>
      <w:tr w:rsidR="00F463CA" w14:paraId="1A379D91" w14:textId="77777777">
        <w:trPr>
          <w:divId w:val="790057653"/>
          <w:trHeight w:val="300"/>
        </w:trPr>
        <w:tc>
          <w:tcPr>
            <w:tcW w:w="3940" w:type="dxa"/>
            <w:tcBorders>
              <w:top w:val="single" w:sz="4" w:space="0" w:color="000000"/>
              <w:left w:val="single" w:sz="4" w:space="0" w:color="000000"/>
              <w:bottom w:val="single" w:sz="4" w:space="0" w:color="000000"/>
              <w:right w:val="single" w:sz="4" w:space="0" w:color="000000"/>
            </w:tcBorders>
            <w:noWrap/>
            <w:vAlign w:val="center"/>
            <w:hideMark/>
          </w:tcPr>
          <w:p w14:paraId="1CF1F2FB" w14:textId="77777777" w:rsidR="00F463CA" w:rsidRDefault="00F463CA">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Anticonceptivos orales</w:t>
            </w:r>
          </w:p>
        </w:tc>
        <w:tc>
          <w:tcPr>
            <w:tcW w:w="1260" w:type="dxa"/>
            <w:tcBorders>
              <w:top w:val="single" w:sz="4" w:space="0" w:color="000000"/>
              <w:left w:val="single" w:sz="4" w:space="0" w:color="000000"/>
              <w:bottom w:val="single" w:sz="4" w:space="0" w:color="000000"/>
              <w:right w:val="single" w:sz="4" w:space="0" w:color="000000"/>
            </w:tcBorders>
            <w:noWrap/>
            <w:vAlign w:val="bottom"/>
            <w:hideMark/>
          </w:tcPr>
          <w:p w14:paraId="09033C63" w14:textId="77777777" w:rsidR="00F463CA" w:rsidRDefault="00F463CA">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Normal</w:t>
            </w:r>
          </w:p>
        </w:tc>
        <w:tc>
          <w:tcPr>
            <w:tcW w:w="1320" w:type="dxa"/>
            <w:tcBorders>
              <w:top w:val="single" w:sz="4" w:space="0" w:color="000000"/>
              <w:left w:val="single" w:sz="4" w:space="0" w:color="000000"/>
              <w:bottom w:val="single" w:sz="4" w:space="0" w:color="000000"/>
              <w:right w:val="single" w:sz="4" w:space="0" w:color="000000"/>
            </w:tcBorders>
            <w:noWrap/>
            <w:vAlign w:val="bottom"/>
            <w:hideMark/>
          </w:tcPr>
          <w:p w14:paraId="5C305417" w14:textId="77777777" w:rsidR="00F463CA" w:rsidRDefault="00F463CA">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Dislipidemia</w:t>
            </w:r>
          </w:p>
        </w:tc>
        <w:tc>
          <w:tcPr>
            <w:tcW w:w="1600" w:type="dxa"/>
            <w:tcBorders>
              <w:top w:val="single" w:sz="4" w:space="0" w:color="000000"/>
              <w:left w:val="single" w:sz="4" w:space="0" w:color="000000"/>
              <w:bottom w:val="single" w:sz="4" w:space="0" w:color="000000"/>
              <w:right w:val="single" w:sz="4" w:space="0" w:color="000000"/>
            </w:tcBorders>
            <w:noWrap/>
            <w:vAlign w:val="bottom"/>
            <w:hideMark/>
          </w:tcPr>
          <w:p w14:paraId="4516E40D" w14:textId="77777777" w:rsidR="00F463CA" w:rsidRDefault="00F463CA">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Total</w:t>
            </w:r>
          </w:p>
        </w:tc>
      </w:tr>
      <w:tr w:rsidR="00F463CA" w14:paraId="5EAAE60F" w14:textId="77777777">
        <w:trPr>
          <w:divId w:val="790057653"/>
          <w:trHeight w:val="300"/>
        </w:trPr>
        <w:tc>
          <w:tcPr>
            <w:tcW w:w="394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62A48B28"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Si</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D7B624F"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177564D"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A36AD80"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w:t>
            </w:r>
          </w:p>
        </w:tc>
      </w:tr>
      <w:tr w:rsidR="00F463CA" w14:paraId="1056EDA8" w14:textId="77777777">
        <w:trPr>
          <w:divId w:val="790057653"/>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D48B021" w14:textId="77777777" w:rsidR="00F463CA" w:rsidRDefault="00F463CA">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899C44B"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80.0%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E0C5713"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20.0%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A7547F9"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F463CA" w14:paraId="75337DAA" w14:textId="77777777">
        <w:trPr>
          <w:divId w:val="790057653"/>
          <w:trHeight w:val="300"/>
        </w:trPr>
        <w:tc>
          <w:tcPr>
            <w:tcW w:w="394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71E80378"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No</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CDA10B2"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14</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4BF717B"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F71360E"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20</w:t>
            </w:r>
          </w:p>
        </w:tc>
      </w:tr>
      <w:tr w:rsidR="00F463CA" w14:paraId="3F4051AA" w14:textId="77777777">
        <w:trPr>
          <w:divId w:val="790057653"/>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368E701" w14:textId="77777777" w:rsidR="00F463CA" w:rsidRDefault="00F463CA">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A730221"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70.0%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92593FE"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30.0%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1AB2F3F"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F463CA" w14:paraId="16E33E44" w14:textId="77777777">
        <w:trPr>
          <w:divId w:val="790057653"/>
          <w:trHeight w:val="300"/>
        </w:trPr>
        <w:tc>
          <w:tcPr>
            <w:tcW w:w="394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2189AF11"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Total</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A0DDD84"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22</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0F7EF96"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2AF3725"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30</w:t>
            </w:r>
          </w:p>
        </w:tc>
      </w:tr>
      <w:tr w:rsidR="00F463CA" w14:paraId="50AA7E63" w14:textId="77777777">
        <w:trPr>
          <w:divId w:val="790057653"/>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6D8768C" w14:textId="77777777" w:rsidR="00F463CA" w:rsidRDefault="00F463CA">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9489A0C"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73.3%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14A993F"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26.7%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5E5EC64" w14:textId="77777777" w:rsidR="00F463CA" w:rsidRDefault="00F463C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bl>
    <w:p w14:paraId="3750C51D" w14:textId="7D52DDEA" w:rsidR="00025623" w:rsidRDefault="00025623" w:rsidP="00025623">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2966D764" w14:textId="55E92CCE" w:rsidR="00F463CA" w:rsidRDefault="00F463CA" w:rsidP="00184E33">
      <w:pPr>
        <w:rPr>
          <w:rFonts w:ascii="Arial" w:eastAsia="Arial" w:hAnsi="Arial" w:cs="Arial"/>
          <w:sz w:val="20"/>
          <w:szCs w:val="20"/>
        </w:rPr>
      </w:pPr>
    </w:p>
    <w:p w14:paraId="6D68BFB0" w14:textId="77777777" w:rsidR="000A754E" w:rsidRPr="00184E33" w:rsidRDefault="000A754E" w:rsidP="00184E33">
      <w:pPr>
        <w:rPr>
          <w:rFonts w:ascii="Arial" w:eastAsia="Arial" w:hAnsi="Arial" w:cs="Arial"/>
          <w:sz w:val="20"/>
          <w:szCs w:val="20"/>
        </w:rPr>
      </w:pPr>
    </w:p>
    <w:p w14:paraId="3CA6F090" w14:textId="7E9BC360" w:rsidR="00184E33" w:rsidRPr="00184E33" w:rsidRDefault="00184E33" w:rsidP="00025623">
      <w:pPr>
        <w:jc w:val="both"/>
        <w:rPr>
          <w:rFonts w:ascii="Arial" w:eastAsia="Arial" w:hAnsi="Arial" w:cs="Arial"/>
        </w:rPr>
      </w:pPr>
      <w:r w:rsidRPr="4553C818">
        <w:rPr>
          <w:rFonts w:ascii="Arial" w:eastAsia="Arial" w:hAnsi="Arial" w:cs="Arial"/>
        </w:rPr>
        <w:t xml:space="preserve">ANÁLISIS: De las </w:t>
      </w:r>
      <w:r w:rsidR="00896914" w:rsidRPr="4553C818">
        <w:rPr>
          <w:rFonts w:ascii="Arial" w:eastAsia="Arial" w:hAnsi="Arial" w:cs="Arial"/>
        </w:rPr>
        <w:t xml:space="preserve">10 </w:t>
      </w:r>
      <w:r w:rsidRPr="4553C818">
        <w:rPr>
          <w:rFonts w:ascii="Arial" w:eastAsia="Arial" w:hAnsi="Arial" w:cs="Arial"/>
        </w:rPr>
        <w:t>mujeres que usaban anticonceptivos orales el 2</w:t>
      </w:r>
      <w:r w:rsidR="00455BFF" w:rsidRPr="4553C818">
        <w:rPr>
          <w:rFonts w:ascii="Arial" w:eastAsia="Arial" w:hAnsi="Arial" w:cs="Arial"/>
        </w:rPr>
        <w:t>0.0</w:t>
      </w:r>
      <w:r w:rsidRPr="4553C818">
        <w:rPr>
          <w:rFonts w:ascii="Arial" w:eastAsia="Arial" w:hAnsi="Arial" w:cs="Arial"/>
        </w:rPr>
        <w:t xml:space="preserve">% presentó dislipidemia y el </w:t>
      </w:r>
      <w:r w:rsidR="004456D4" w:rsidRPr="4553C818">
        <w:rPr>
          <w:rFonts w:ascii="Arial" w:eastAsia="Arial" w:hAnsi="Arial" w:cs="Arial"/>
        </w:rPr>
        <w:t>80.0</w:t>
      </w:r>
      <w:r w:rsidRPr="4553C818">
        <w:rPr>
          <w:rFonts w:ascii="Arial" w:eastAsia="Arial" w:hAnsi="Arial" w:cs="Arial"/>
        </w:rPr>
        <w:t>% no lo hi</w:t>
      </w:r>
      <w:r w:rsidR="00E769ED" w:rsidRPr="4553C818">
        <w:rPr>
          <w:rFonts w:ascii="Arial" w:eastAsia="Arial" w:hAnsi="Arial" w:cs="Arial"/>
        </w:rPr>
        <w:t xml:space="preserve">zo. De las 20 </w:t>
      </w:r>
      <w:r w:rsidRPr="4553C818">
        <w:rPr>
          <w:rFonts w:ascii="Arial" w:eastAsia="Arial" w:hAnsi="Arial" w:cs="Arial"/>
        </w:rPr>
        <w:t xml:space="preserve">mujeres que no utilizaron anticonceptivos orales el </w:t>
      </w:r>
      <w:r w:rsidR="003B28D8" w:rsidRPr="4553C818">
        <w:rPr>
          <w:rFonts w:ascii="Arial" w:eastAsia="Arial" w:hAnsi="Arial" w:cs="Arial"/>
        </w:rPr>
        <w:t>30</w:t>
      </w:r>
      <w:r w:rsidRPr="4553C818">
        <w:rPr>
          <w:rFonts w:ascii="Arial" w:eastAsia="Arial" w:hAnsi="Arial" w:cs="Arial"/>
        </w:rPr>
        <w:t xml:space="preserve">% presento dislipidemia y el </w:t>
      </w:r>
      <w:r w:rsidR="003B28D8" w:rsidRPr="4553C818">
        <w:rPr>
          <w:rFonts w:ascii="Arial" w:eastAsia="Arial" w:hAnsi="Arial" w:cs="Arial"/>
        </w:rPr>
        <w:t>70</w:t>
      </w:r>
      <w:r w:rsidR="008B1489" w:rsidRPr="4553C818">
        <w:rPr>
          <w:rFonts w:ascii="Arial" w:eastAsia="Arial" w:hAnsi="Arial" w:cs="Arial"/>
        </w:rPr>
        <w:t>%</w:t>
      </w:r>
      <w:r w:rsidRPr="4553C818">
        <w:rPr>
          <w:rFonts w:ascii="Arial" w:eastAsia="Arial" w:hAnsi="Arial" w:cs="Arial"/>
        </w:rPr>
        <w:t xml:space="preserve">% no lo hizo. </w:t>
      </w:r>
    </w:p>
    <w:p w14:paraId="33121631" w14:textId="77777777" w:rsidR="00025623" w:rsidRDefault="00025623" w:rsidP="00025623">
      <w:pPr>
        <w:jc w:val="both"/>
        <w:rPr>
          <w:rFonts w:ascii="Arial" w:eastAsia="Arial" w:hAnsi="Arial" w:cs="Arial"/>
        </w:rPr>
      </w:pPr>
    </w:p>
    <w:p w14:paraId="40595CC3" w14:textId="118EDE08" w:rsidR="00184E33" w:rsidRDefault="00184E33" w:rsidP="00025623">
      <w:pPr>
        <w:jc w:val="both"/>
        <w:rPr>
          <w:rFonts w:ascii="Arial" w:eastAsia="Arial" w:hAnsi="Arial" w:cs="Arial"/>
          <w:sz w:val="20"/>
          <w:szCs w:val="20"/>
        </w:rPr>
      </w:pPr>
      <w:r w:rsidRPr="4553C818">
        <w:rPr>
          <w:rFonts w:ascii="Arial" w:eastAsia="Arial" w:hAnsi="Arial" w:cs="Arial"/>
        </w:rPr>
        <w:t>INTERPRETACIÓN: Por medio de este estudio se encontró que el 7</w:t>
      </w:r>
      <w:r w:rsidR="00811DEA" w:rsidRPr="4553C818">
        <w:rPr>
          <w:rFonts w:ascii="Arial" w:eastAsia="Arial" w:hAnsi="Arial" w:cs="Arial"/>
        </w:rPr>
        <w:t>0.0</w:t>
      </w:r>
      <w:r w:rsidRPr="4553C818">
        <w:rPr>
          <w:rFonts w:ascii="Arial" w:eastAsia="Arial" w:hAnsi="Arial" w:cs="Arial"/>
        </w:rPr>
        <w:t>% de usarías que usaban anticonceptivos orales no presentaron dislipidemias. Se conoce que estos medicamentos aumentan el colesterol total y los triglicéridos, sobre todo los anticonceptivos de depósito (trimestrales) de los cuales no se indagó en este estudio</w:t>
      </w:r>
      <w:r w:rsidRPr="00184E33">
        <w:rPr>
          <w:rFonts w:ascii="Arial" w:eastAsia="Arial" w:hAnsi="Arial" w:cs="Arial"/>
          <w:sz w:val="20"/>
          <w:szCs w:val="20"/>
        </w:rPr>
        <w:t xml:space="preserve">. </w:t>
      </w:r>
    </w:p>
    <w:p w14:paraId="7788301B" w14:textId="668EAF82" w:rsidR="00FB77A6" w:rsidRDefault="00FB77A6" w:rsidP="00184E33">
      <w:pPr>
        <w:rPr>
          <w:rFonts w:ascii="Arial" w:eastAsia="Arial" w:hAnsi="Arial" w:cs="Arial"/>
          <w:sz w:val="20"/>
          <w:szCs w:val="20"/>
        </w:rPr>
      </w:pPr>
    </w:p>
    <w:p w14:paraId="7C99F688" w14:textId="77777777" w:rsidR="00156427" w:rsidRPr="00184E33" w:rsidRDefault="00156427" w:rsidP="00184E33">
      <w:pPr>
        <w:rPr>
          <w:rFonts w:ascii="Arial" w:eastAsia="Arial" w:hAnsi="Arial" w:cs="Arial"/>
          <w:sz w:val="20"/>
          <w:szCs w:val="20"/>
        </w:rPr>
      </w:pPr>
    </w:p>
    <w:p w14:paraId="64054717" w14:textId="0D48A369" w:rsidR="00637D6C" w:rsidRDefault="00025623" w:rsidP="00400E5E">
      <w:pPr>
        <w:jc w:val="both"/>
        <w:rPr>
          <w:rFonts w:ascii="Arial" w:eastAsia="Arial" w:hAnsi="Arial" w:cs="Arial"/>
          <w:sz w:val="20"/>
          <w:szCs w:val="20"/>
        </w:rPr>
      </w:pPr>
      <w:r>
        <w:rPr>
          <w:rFonts w:ascii="Arial" w:eastAsia="Arial" w:hAnsi="Arial" w:cs="Arial"/>
          <w:b/>
        </w:rPr>
        <w:t xml:space="preserve">GRÁFICO No. </w:t>
      </w:r>
      <w:r w:rsidRPr="00025623">
        <w:rPr>
          <w:rFonts w:ascii="Arial" w:eastAsia="Arial" w:hAnsi="Arial" w:cs="Arial"/>
          <w:b/>
        </w:rPr>
        <w:t>9: USUARIAS QUE USAN ANTICONCEPTIVOS ORALES.</w:t>
      </w:r>
      <w:r w:rsidR="00184E33">
        <w:rPr>
          <w:noProof/>
          <w:lang w:eastAsia="es-SV" w:bidi="ar-SA"/>
        </w:rPr>
        <w:drawing>
          <wp:inline distT="0" distB="0" distL="0" distR="0" wp14:anchorId="7C1B4F45" wp14:editId="43123ACC">
            <wp:extent cx="6113518" cy="3324225"/>
            <wp:effectExtent l="0" t="0" r="0" b="0"/>
            <wp:docPr id="1877942560" name="Imagen 1877942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6113518" cy="3324225"/>
                    </a:xfrm>
                    <a:prstGeom prst="rect">
                      <a:avLst/>
                    </a:prstGeom>
                  </pic:spPr>
                </pic:pic>
              </a:graphicData>
            </a:graphic>
          </wp:inline>
        </w:drawing>
      </w:r>
      <w:r w:rsidRPr="00025623">
        <w:rPr>
          <w:rFonts w:ascii="Arial" w:eastAsia="Arial" w:hAnsi="Arial" w:cs="Arial"/>
          <w:sz w:val="20"/>
          <w:szCs w:val="20"/>
        </w:rPr>
        <w:t xml:space="preserve"> </w:t>
      </w:r>
      <w:r w:rsidR="00400E5E" w:rsidRPr="00B36D4E">
        <w:rPr>
          <w:rFonts w:ascii="Arial" w:eastAsia="Arial" w:hAnsi="Arial" w:cs="Arial"/>
          <w:sz w:val="20"/>
          <w:szCs w:val="20"/>
        </w:rPr>
        <w:t>FUENTE: Datos obtenidos de la Investigación</w:t>
      </w:r>
      <w:r w:rsidR="00400E5E">
        <w:rPr>
          <w:rFonts w:ascii="Arial" w:eastAsia="Arial" w:hAnsi="Arial" w:cs="Arial"/>
          <w:sz w:val="20"/>
          <w:szCs w:val="20"/>
        </w:rPr>
        <w:t xml:space="preserve"> “</w:t>
      </w:r>
      <w:r w:rsidR="00400E5E" w:rsidRPr="00B36D4E">
        <w:rPr>
          <w:rFonts w:ascii="Arial" w:eastAsia="Arial" w:hAnsi="Arial" w:cs="Arial"/>
          <w:bCs/>
          <w:sz w:val="20"/>
          <w:szCs w:val="20"/>
        </w:rPr>
        <w:t>Incidencia de dislipidemias en usuarios de 20 a 30 años “UCSFI Unicentro, Rosario de Mora y Clínica El Carmelo Soyapango”, mayo-junio 2019</w:t>
      </w:r>
      <w:r w:rsidR="00400E5E" w:rsidRPr="00B36D4E">
        <w:rPr>
          <w:rFonts w:ascii="Arial" w:eastAsia="Arial" w:hAnsi="Arial" w:cs="Arial"/>
          <w:sz w:val="20"/>
          <w:szCs w:val="20"/>
        </w:rPr>
        <w:t>” a través de una Cédula de entrevista.</w:t>
      </w:r>
      <w:r w:rsidR="0032473F">
        <w:rPr>
          <w:rFonts w:ascii="Arial" w:eastAsia="Arial" w:hAnsi="Arial" w:cs="Arial"/>
          <w:sz w:val="20"/>
          <w:szCs w:val="20"/>
        </w:rPr>
        <w:tab/>
      </w:r>
    </w:p>
    <w:p w14:paraId="75DB9AAD" w14:textId="7243E7E8" w:rsidR="000261E2" w:rsidRPr="00637D6C" w:rsidRDefault="00637D6C" w:rsidP="000261E2">
      <w:pPr>
        <w:rPr>
          <w:rFonts w:ascii="Arial" w:eastAsia="Arial" w:hAnsi="Arial" w:cs="Arial"/>
          <w:b/>
        </w:rPr>
      </w:pPr>
      <w:r>
        <w:rPr>
          <w:rFonts w:ascii="Arial" w:eastAsia="Arial" w:hAnsi="Arial" w:cs="Arial"/>
          <w:b/>
        </w:rPr>
        <w:lastRenderedPageBreak/>
        <w:t xml:space="preserve">TABLA No. </w:t>
      </w:r>
      <w:r w:rsidR="00400E5E">
        <w:rPr>
          <w:rFonts w:ascii="Arial" w:eastAsia="Arial" w:hAnsi="Arial" w:cs="Arial"/>
          <w:b/>
        </w:rPr>
        <w:t>10</w:t>
      </w:r>
      <w:r w:rsidRPr="00637D6C">
        <w:rPr>
          <w:rFonts w:ascii="Arial" w:eastAsia="Arial" w:hAnsi="Arial" w:cs="Arial"/>
          <w:b/>
        </w:rPr>
        <w:t>: USUARIOS QUE PADECEN DE HIPERTENSIÓN ARTERIAL.</w:t>
      </w:r>
    </w:p>
    <w:tbl>
      <w:tblPr>
        <w:tblW w:w="8140" w:type="dxa"/>
        <w:tblCellMar>
          <w:top w:w="15" w:type="dxa"/>
          <w:left w:w="15" w:type="dxa"/>
          <w:bottom w:w="15" w:type="dxa"/>
          <w:right w:w="15" w:type="dxa"/>
        </w:tblCellMar>
        <w:tblLook w:val="04A0" w:firstRow="1" w:lastRow="0" w:firstColumn="1" w:lastColumn="0" w:noHBand="0" w:noVBand="1"/>
      </w:tblPr>
      <w:tblGrid>
        <w:gridCol w:w="3950"/>
        <w:gridCol w:w="1263"/>
        <w:gridCol w:w="1323"/>
        <w:gridCol w:w="1604"/>
      </w:tblGrid>
      <w:tr w:rsidR="009747BD" w14:paraId="465D06F4" w14:textId="77777777" w:rsidTr="00637D6C">
        <w:trPr>
          <w:divId w:val="1741713261"/>
          <w:trHeight w:val="300"/>
        </w:trPr>
        <w:tc>
          <w:tcPr>
            <w:tcW w:w="3950" w:type="dxa"/>
            <w:tcBorders>
              <w:top w:val="single" w:sz="4" w:space="0" w:color="000000"/>
              <w:left w:val="single" w:sz="4" w:space="0" w:color="000000"/>
              <w:bottom w:val="single" w:sz="4" w:space="0" w:color="000000"/>
              <w:right w:val="single" w:sz="4" w:space="0" w:color="000000"/>
            </w:tcBorders>
            <w:noWrap/>
            <w:vAlign w:val="center"/>
            <w:hideMark/>
          </w:tcPr>
          <w:p w14:paraId="28B76EE6" w14:textId="77777777" w:rsidR="009747BD" w:rsidRDefault="009747BD">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Hipertensión arterial</w:t>
            </w:r>
          </w:p>
        </w:tc>
        <w:tc>
          <w:tcPr>
            <w:tcW w:w="1263" w:type="dxa"/>
            <w:tcBorders>
              <w:top w:val="single" w:sz="4" w:space="0" w:color="000000"/>
              <w:left w:val="single" w:sz="4" w:space="0" w:color="000000"/>
              <w:bottom w:val="single" w:sz="4" w:space="0" w:color="000000"/>
              <w:right w:val="single" w:sz="4" w:space="0" w:color="000000"/>
            </w:tcBorders>
            <w:noWrap/>
            <w:vAlign w:val="bottom"/>
            <w:hideMark/>
          </w:tcPr>
          <w:p w14:paraId="20262F1F" w14:textId="77777777" w:rsidR="009747BD" w:rsidRDefault="009747BD">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Normal</w:t>
            </w:r>
          </w:p>
        </w:tc>
        <w:tc>
          <w:tcPr>
            <w:tcW w:w="1323" w:type="dxa"/>
            <w:tcBorders>
              <w:top w:val="single" w:sz="4" w:space="0" w:color="000000"/>
              <w:left w:val="single" w:sz="4" w:space="0" w:color="000000"/>
              <w:bottom w:val="single" w:sz="4" w:space="0" w:color="000000"/>
              <w:right w:val="single" w:sz="4" w:space="0" w:color="000000"/>
            </w:tcBorders>
            <w:noWrap/>
            <w:vAlign w:val="bottom"/>
            <w:hideMark/>
          </w:tcPr>
          <w:p w14:paraId="73EA6943" w14:textId="77777777" w:rsidR="009747BD" w:rsidRDefault="009747BD">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Dislipidemia</w:t>
            </w:r>
          </w:p>
        </w:tc>
        <w:tc>
          <w:tcPr>
            <w:tcW w:w="1604" w:type="dxa"/>
            <w:tcBorders>
              <w:top w:val="single" w:sz="4" w:space="0" w:color="000000"/>
              <w:left w:val="single" w:sz="4" w:space="0" w:color="000000"/>
              <w:bottom w:val="single" w:sz="4" w:space="0" w:color="000000"/>
              <w:right w:val="single" w:sz="4" w:space="0" w:color="000000"/>
            </w:tcBorders>
            <w:noWrap/>
            <w:vAlign w:val="bottom"/>
            <w:hideMark/>
          </w:tcPr>
          <w:p w14:paraId="02D5279B" w14:textId="77777777" w:rsidR="009747BD" w:rsidRDefault="009747BD">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Total</w:t>
            </w:r>
          </w:p>
        </w:tc>
      </w:tr>
      <w:tr w:rsidR="009747BD" w14:paraId="435C5162" w14:textId="77777777" w:rsidTr="00637D6C">
        <w:trPr>
          <w:divId w:val="1741713261"/>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79E08778"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Si</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5BA0CB7"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11</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D86A7B7"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1DCEC26"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17</w:t>
            </w:r>
          </w:p>
        </w:tc>
      </w:tr>
      <w:tr w:rsidR="009747BD" w14:paraId="601C45F7" w14:textId="77777777">
        <w:trPr>
          <w:divId w:val="1741713261"/>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7AB05E0" w14:textId="77777777" w:rsidR="009747BD" w:rsidRDefault="009747BD">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70D4416"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64.7%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2F9AE13"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35.3%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F97DD93"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9747BD" w14:paraId="1E654BCA" w14:textId="77777777" w:rsidTr="00637D6C">
        <w:trPr>
          <w:divId w:val="1741713261"/>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37B4EE58"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No</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328891A"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36</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52069D6"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78903D8"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43</w:t>
            </w:r>
          </w:p>
        </w:tc>
      </w:tr>
      <w:tr w:rsidR="009747BD" w14:paraId="1352FC6A" w14:textId="77777777">
        <w:trPr>
          <w:divId w:val="1741713261"/>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F194173" w14:textId="77777777" w:rsidR="009747BD" w:rsidRDefault="009747BD">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6F0B409"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83.7%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B37C69E"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16.3%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5CB4CEC"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9747BD" w14:paraId="33950BE3" w14:textId="77777777" w:rsidTr="00637D6C">
        <w:trPr>
          <w:divId w:val="1741713261"/>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71AA1997"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Total</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5A4A0B5"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7B5F421"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A636E8D"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60</w:t>
            </w:r>
          </w:p>
        </w:tc>
      </w:tr>
      <w:tr w:rsidR="009747BD" w14:paraId="156EDB37" w14:textId="77777777">
        <w:trPr>
          <w:divId w:val="1741713261"/>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7F5D62F" w14:textId="77777777" w:rsidR="009747BD" w:rsidRDefault="009747BD">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D26B74C"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78.3%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1529994"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21.7%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8DA9ABC" w14:textId="77777777" w:rsidR="009747BD" w:rsidRDefault="009747B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bl>
    <w:p w14:paraId="2414A1EE" w14:textId="77777777" w:rsidR="00637D6C" w:rsidRDefault="00637D6C" w:rsidP="00637D6C">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217EBBF1" w14:textId="3993AE3A" w:rsidR="000261E2" w:rsidRDefault="000261E2" w:rsidP="000261E2">
      <w:pPr>
        <w:rPr>
          <w:rFonts w:ascii="Arial" w:eastAsia="Arial" w:hAnsi="Arial" w:cs="Arial"/>
          <w:sz w:val="20"/>
          <w:szCs w:val="20"/>
        </w:rPr>
      </w:pPr>
    </w:p>
    <w:p w14:paraId="718FB36B" w14:textId="771A6364" w:rsidR="00156427" w:rsidRDefault="00156427" w:rsidP="000261E2">
      <w:pPr>
        <w:rPr>
          <w:rFonts w:ascii="Arial" w:eastAsia="Arial" w:hAnsi="Arial" w:cs="Arial"/>
          <w:sz w:val="20"/>
          <w:szCs w:val="20"/>
        </w:rPr>
      </w:pPr>
    </w:p>
    <w:p w14:paraId="4A63F148" w14:textId="77777777" w:rsidR="00156427" w:rsidRPr="000261E2" w:rsidRDefault="00156427" w:rsidP="000261E2">
      <w:pPr>
        <w:rPr>
          <w:rFonts w:ascii="Arial" w:eastAsia="Arial" w:hAnsi="Arial" w:cs="Arial"/>
          <w:sz w:val="20"/>
          <w:szCs w:val="20"/>
        </w:rPr>
      </w:pPr>
    </w:p>
    <w:p w14:paraId="71F66219" w14:textId="0F5C2FCB" w:rsidR="000261E2" w:rsidRPr="000261E2" w:rsidRDefault="000261E2" w:rsidP="0032473F">
      <w:pPr>
        <w:jc w:val="both"/>
        <w:rPr>
          <w:rFonts w:ascii="Arial" w:eastAsia="Arial" w:hAnsi="Arial" w:cs="Arial"/>
        </w:rPr>
      </w:pPr>
      <w:r w:rsidRPr="4553C818">
        <w:rPr>
          <w:rFonts w:ascii="Arial" w:eastAsia="Arial" w:hAnsi="Arial" w:cs="Arial"/>
        </w:rPr>
        <w:t xml:space="preserve">ANÁLISIS: De los </w:t>
      </w:r>
      <w:r w:rsidR="00B85363" w:rsidRPr="4553C818">
        <w:rPr>
          <w:rFonts w:ascii="Arial" w:eastAsia="Arial" w:hAnsi="Arial" w:cs="Arial"/>
        </w:rPr>
        <w:t xml:space="preserve">17 </w:t>
      </w:r>
      <w:r w:rsidRPr="4553C818">
        <w:rPr>
          <w:rFonts w:ascii="Arial" w:eastAsia="Arial" w:hAnsi="Arial" w:cs="Arial"/>
        </w:rPr>
        <w:t xml:space="preserve">usuarios que padecen hipertensión arterial el </w:t>
      </w:r>
      <w:r w:rsidR="00B85363" w:rsidRPr="4553C818">
        <w:rPr>
          <w:rFonts w:ascii="Arial" w:eastAsia="Arial" w:hAnsi="Arial" w:cs="Arial"/>
        </w:rPr>
        <w:t>35.3</w:t>
      </w:r>
      <w:r w:rsidRPr="4553C818">
        <w:rPr>
          <w:rFonts w:ascii="Arial" w:eastAsia="Arial" w:hAnsi="Arial" w:cs="Arial"/>
        </w:rPr>
        <w:t>% presentó</w:t>
      </w:r>
      <w:r w:rsidR="4553C818" w:rsidRPr="4553C818">
        <w:rPr>
          <w:rFonts w:ascii="Arial" w:eastAsia="Arial" w:hAnsi="Arial" w:cs="Arial"/>
        </w:rPr>
        <w:t xml:space="preserve"> </w:t>
      </w:r>
      <w:r w:rsidRPr="4553C818">
        <w:rPr>
          <w:rFonts w:ascii="Arial" w:eastAsia="Arial" w:hAnsi="Arial" w:cs="Arial"/>
        </w:rPr>
        <w:t>dislipidemia y el 6</w:t>
      </w:r>
      <w:r w:rsidR="00B85363" w:rsidRPr="4553C818">
        <w:rPr>
          <w:rFonts w:ascii="Arial" w:eastAsia="Arial" w:hAnsi="Arial" w:cs="Arial"/>
        </w:rPr>
        <w:t>4.7</w:t>
      </w:r>
      <w:r w:rsidRPr="4553C818">
        <w:rPr>
          <w:rFonts w:ascii="Arial" w:eastAsia="Arial" w:hAnsi="Arial" w:cs="Arial"/>
        </w:rPr>
        <w:t xml:space="preserve">% no lo hizo. De los </w:t>
      </w:r>
      <w:r w:rsidR="00826166" w:rsidRPr="4553C818">
        <w:rPr>
          <w:rFonts w:ascii="Arial" w:eastAsia="Arial" w:hAnsi="Arial" w:cs="Arial"/>
        </w:rPr>
        <w:t>43</w:t>
      </w:r>
      <w:r w:rsidRPr="4553C818">
        <w:rPr>
          <w:rFonts w:ascii="Arial" w:eastAsia="Arial" w:hAnsi="Arial" w:cs="Arial"/>
        </w:rPr>
        <w:t xml:space="preserve"> usuarios que no padecen de hipertensión</w:t>
      </w:r>
      <w:r w:rsidR="4553C818" w:rsidRPr="4553C818">
        <w:rPr>
          <w:rFonts w:ascii="Arial" w:eastAsia="Arial" w:hAnsi="Arial" w:cs="Arial"/>
        </w:rPr>
        <w:t xml:space="preserve"> </w:t>
      </w:r>
      <w:r w:rsidRPr="4553C818">
        <w:rPr>
          <w:rFonts w:ascii="Arial" w:eastAsia="Arial" w:hAnsi="Arial" w:cs="Arial"/>
        </w:rPr>
        <w:t xml:space="preserve">arterial el </w:t>
      </w:r>
      <w:r w:rsidR="00B02ECE" w:rsidRPr="4553C818">
        <w:rPr>
          <w:rFonts w:ascii="Arial" w:eastAsia="Arial" w:hAnsi="Arial" w:cs="Arial"/>
        </w:rPr>
        <w:t>16.3</w:t>
      </w:r>
      <w:r w:rsidRPr="4553C818">
        <w:rPr>
          <w:rFonts w:ascii="Arial" w:eastAsia="Arial" w:hAnsi="Arial" w:cs="Arial"/>
        </w:rPr>
        <w:t xml:space="preserve">% presentó dislipidemia y el </w:t>
      </w:r>
      <w:r w:rsidR="00B02ECE" w:rsidRPr="4553C818">
        <w:rPr>
          <w:rFonts w:ascii="Arial" w:eastAsia="Arial" w:hAnsi="Arial" w:cs="Arial"/>
        </w:rPr>
        <w:t>83.7</w:t>
      </w:r>
      <w:r w:rsidR="00541678" w:rsidRPr="4553C818">
        <w:rPr>
          <w:rFonts w:ascii="Arial" w:eastAsia="Arial" w:hAnsi="Arial" w:cs="Arial"/>
        </w:rPr>
        <w:t>%</w:t>
      </w:r>
      <w:r w:rsidRPr="4553C818">
        <w:rPr>
          <w:rFonts w:ascii="Arial" w:eastAsia="Arial" w:hAnsi="Arial" w:cs="Arial"/>
        </w:rPr>
        <w:t xml:space="preserve"> no lo hizo. </w:t>
      </w:r>
    </w:p>
    <w:p w14:paraId="73BB41C0" w14:textId="77777777" w:rsidR="0032473F" w:rsidRDefault="0032473F" w:rsidP="0032473F">
      <w:pPr>
        <w:jc w:val="both"/>
        <w:rPr>
          <w:rFonts w:ascii="Arial" w:eastAsia="Arial" w:hAnsi="Arial" w:cs="Arial"/>
        </w:rPr>
      </w:pPr>
    </w:p>
    <w:p w14:paraId="05A3111D" w14:textId="0FE18DF9" w:rsidR="000261E2" w:rsidRDefault="000261E2" w:rsidP="0032473F">
      <w:pPr>
        <w:jc w:val="both"/>
        <w:rPr>
          <w:rFonts w:ascii="Arial" w:eastAsia="Arial" w:hAnsi="Arial" w:cs="Arial"/>
        </w:rPr>
      </w:pPr>
      <w:r w:rsidRPr="4553C818">
        <w:rPr>
          <w:rFonts w:ascii="Arial" w:eastAsia="Arial" w:hAnsi="Arial" w:cs="Arial"/>
        </w:rPr>
        <w:t>INTERPRETACIÓN: Mediante este estudio se determinó que el 6</w:t>
      </w:r>
      <w:r w:rsidR="00D01318" w:rsidRPr="4553C818">
        <w:rPr>
          <w:rFonts w:ascii="Arial" w:eastAsia="Arial" w:hAnsi="Arial" w:cs="Arial"/>
        </w:rPr>
        <w:t>4.7</w:t>
      </w:r>
      <w:r w:rsidRPr="4553C818">
        <w:rPr>
          <w:rFonts w:ascii="Arial" w:eastAsia="Arial" w:hAnsi="Arial" w:cs="Arial"/>
        </w:rPr>
        <w:t>% de los usuarios con hipertensión no presentaron dislipidemia, aunque la teoría afirma lo opuesto. Valores de presión arterial de 140/90 mmHg o en tratamiento antihipertensivo se consideran de riesgo para presentar dislipidemia.</w:t>
      </w:r>
    </w:p>
    <w:p w14:paraId="1320D08D" w14:textId="30E31399" w:rsidR="00374850" w:rsidRDefault="00374850" w:rsidP="000261E2">
      <w:pPr>
        <w:rPr>
          <w:rFonts w:ascii="Arial" w:eastAsia="Arial" w:hAnsi="Arial" w:cs="Arial"/>
        </w:rPr>
      </w:pPr>
    </w:p>
    <w:p w14:paraId="71D65BAE" w14:textId="77777777" w:rsidR="0032473F" w:rsidRPr="000261E2" w:rsidRDefault="0032473F" w:rsidP="000261E2">
      <w:pPr>
        <w:rPr>
          <w:rFonts w:ascii="Arial" w:eastAsia="Arial" w:hAnsi="Arial" w:cs="Arial"/>
        </w:rPr>
      </w:pPr>
    </w:p>
    <w:p w14:paraId="603E40F9" w14:textId="39F6EE1D" w:rsidR="001C793B" w:rsidRDefault="0032473F" w:rsidP="00400E5E">
      <w:pPr>
        <w:jc w:val="both"/>
        <w:rPr>
          <w:rFonts w:ascii="Arial" w:eastAsia="Arial" w:hAnsi="Arial" w:cs="Arial"/>
          <w:sz w:val="20"/>
          <w:szCs w:val="20"/>
        </w:rPr>
      </w:pPr>
      <w:r w:rsidRPr="0032473F">
        <w:rPr>
          <w:rFonts w:ascii="Arial" w:eastAsia="Arial" w:hAnsi="Arial" w:cs="Arial"/>
          <w:b/>
        </w:rPr>
        <w:t>GRÁF</w:t>
      </w:r>
      <w:r>
        <w:rPr>
          <w:rFonts w:ascii="Arial" w:eastAsia="Arial" w:hAnsi="Arial" w:cs="Arial"/>
          <w:b/>
        </w:rPr>
        <w:t xml:space="preserve">ICO No. </w:t>
      </w:r>
      <w:r w:rsidRPr="0032473F">
        <w:rPr>
          <w:rFonts w:ascii="Arial" w:eastAsia="Arial" w:hAnsi="Arial" w:cs="Arial"/>
          <w:b/>
        </w:rPr>
        <w:t>10: USUARIOS QUE PADECEN DE HIPERTENSIÓN ARTERIAL.</w:t>
      </w:r>
      <w:r w:rsidR="000261E2">
        <w:rPr>
          <w:noProof/>
          <w:lang w:eastAsia="es-SV" w:bidi="ar-SA"/>
        </w:rPr>
        <w:drawing>
          <wp:inline distT="0" distB="0" distL="0" distR="0" wp14:anchorId="566AA913" wp14:editId="139A540E">
            <wp:extent cx="6060966" cy="3295650"/>
            <wp:effectExtent l="0" t="0" r="0" b="0"/>
            <wp:docPr id="913343549" name="Imagen 913343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extLst>
                        <a:ext uri="{28A0092B-C50C-407E-A947-70E740481C1C}">
                          <a14:useLocalDpi xmlns:a14="http://schemas.microsoft.com/office/drawing/2010/main" val="0"/>
                        </a:ext>
                      </a:extLst>
                    </a:blip>
                    <a:stretch>
                      <a:fillRect/>
                    </a:stretch>
                  </pic:blipFill>
                  <pic:spPr>
                    <a:xfrm>
                      <a:off x="0" y="0"/>
                      <a:ext cx="6060966" cy="3295650"/>
                    </a:xfrm>
                    <a:prstGeom prst="rect">
                      <a:avLst/>
                    </a:prstGeom>
                  </pic:spPr>
                </pic:pic>
              </a:graphicData>
            </a:graphic>
          </wp:inline>
        </w:drawing>
      </w:r>
      <w:r w:rsidRPr="0032473F">
        <w:rPr>
          <w:rFonts w:ascii="Arial" w:eastAsia="Arial" w:hAnsi="Arial" w:cs="Arial"/>
          <w:sz w:val="20"/>
          <w:szCs w:val="20"/>
        </w:rPr>
        <w:t xml:space="preserve"> </w:t>
      </w:r>
      <w:r w:rsidR="00400E5E" w:rsidRPr="00B36D4E">
        <w:rPr>
          <w:rFonts w:ascii="Arial" w:eastAsia="Arial" w:hAnsi="Arial" w:cs="Arial"/>
          <w:sz w:val="20"/>
          <w:szCs w:val="20"/>
        </w:rPr>
        <w:t>FUENTE: Datos obtenidos de la Investigación</w:t>
      </w:r>
      <w:r w:rsidR="00400E5E">
        <w:rPr>
          <w:rFonts w:ascii="Arial" w:eastAsia="Arial" w:hAnsi="Arial" w:cs="Arial"/>
          <w:sz w:val="20"/>
          <w:szCs w:val="20"/>
        </w:rPr>
        <w:t xml:space="preserve"> “</w:t>
      </w:r>
      <w:r w:rsidR="00400E5E" w:rsidRPr="00B36D4E">
        <w:rPr>
          <w:rFonts w:ascii="Arial" w:eastAsia="Arial" w:hAnsi="Arial" w:cs="Arial"/>
          <w:bCs/>
          <w:sz w:val="20"/>
          <w:szCs w:val="20"/>
        </w:rPr>
        <w:t>Incidencia de dislipidemias en usuarios de 20 a 30 años “UCSFI Unicentro, Rosario de Mora y Clínica El Carmelo Soyapango”, mayo-junio 2019</w:t>
      </w:r>
      <w:r w:rsidR="00400E5E" w:rsidRPr="00B36D4E">
        <w:rPr>
          <w:rFonts w:ascii="Arial" w:eastAsia="Arial" w:hAnsi="Arial" w:cs="Arial"/>
          <w:sz w:val="20"/>
          <w:szCs w:val="20"/>
        </w:rPr>
        <w:t>” a través de una Cédula de entrevista.</w:t>
      </w:r>
    </w:p>
    <w:p w14:paraId="1CC8FC86" w14:textId="450C1BA6" w:rsidR="00D123CB" w:rsidRPr="0032473F" w:rsidRDefault="0032473F" w:rsidP="600309F4">
      <w:pPr>
        <w:rPr>
          <w:rFonts w:ascii="Arial" w:eastAsia="Arial" w:hAnsi="Arial" w:cs="Arial"/>
          <w:b/>
        </w:rPr>
      </w:pPr>
      <w:r>
        <w:rPr>
          <w:rFonts w:ascii="Arial" w:eastAsia="Arial" w:hAnsi="Arial" w:cs="Arial"/>
          <w:b/>
        </w:rPr>
        <w:lastRenderedPageBreak/>
        <w:t xml:space="preserve">TABLA No. </w:t>
      </w:r>
      <w:r w:rsidR="00400E5E">
        <w:rPr>
          <w:rFonts w:ascii="Arial" w:eastAsia="Arial" w:hAnsi="Arial" w:cs="Arial"/>
          <w:b/>
        </w:rPr>
        <w:t>11</w:t>
      </w:r>
      <w:r w:rsidRPr="0032473F">
        <w:rPr>
          <w:rFonts w:ascii="Arial" w:eastAsia="Arial" w:hAnsi="Arial" w:cs="Arial"/>
          <w:b/>
        </w:rPr>
        <w:t xml:space="preserve">: USUARIOS QUE PADECEN DE DIABETES MELLITUS </w:t>
      </w:r>
    </w:p>
    <w:tbl>
      <w:tblPr>
        <w:tblW w:w="8140" w:type="dxa"/>
        <w:tblCellMar>
          <w:top w:w="15" w:type="dxa"/>
          <w:left w:w="15" w:type="dxa"/>
          <w:bottom w:w="15" w:type="dxa"/>
          <w:right w:w="15" w:type="dxa"/>
        </w:tblCellMar>
        <w:tblLook w:val="04A0" w:firstRow="1" w:lastRow="0" w:firstColumn="1" w:lastColumn="0" w:noHBand="0" w:noVBand="1"/>
      </w:tblPr>
      <w:tblGrid>
        <w:gridCol w:w="3950"/>
        <w:gridCol w:w="1263"/>
        <w:gridCol w:w="1323"/>
        <w:gridCol w:w="1604"/>
      </w:tblGrid>
      <w:tr w:rsidR="00A951E0" w14:paraId="177588B0" w14:textId="77777777" w:rsidTr="0032473F">
        <w:trPr>
          <w:divId w:val="468981978"/>
          <w:trHeight w:val="300"/>
        </w:trPr>
        <w:tc>
          <w:tcPr>
            <w:tcW w:w="3950" w:type="dxa"/>
            <w:tcBorders>
              <w:top w:val="single" w:sz="4" w:space="0" w:color="000000"/>
              <w:left w:val="single" w:sz="4" w:space="0" w:color="000000"/>
              <w:bottom w:val="single" w:sz="4" w:space="0" w:color="000000"/>
              <w:right w:val="single" w:sz="4" w:space="0" w:color="000000"/>
            </w:tcBorders>
            <w:noWrap/>
            <w:vAlign w:val="center"/>
            <w:hideMark/>
          </w:tcPr>
          <w:p w14:paraId="33A40BE4" w14:textId="77777777" w:rsidR="00A951E0" w:rsidRDefault="00A951E0">
            <w:pPr>
              <w:jc w:val="center"/>
              <w:rPr>
                <w:rFonts w:ascii="Calibri" w:eastAsia="Times New Roman" w:hAnsi="Calibri"/>
                <w:i/>
                <w:iCs/>
                <w:color w:val="000000"/>
                <w:sz w:val="22"/>
                <w:szCs w:val="22"/>
              </w:rPr>
            </w:pPr>
            <w:r>
              <w:rPr>
                <w:rFonts w:ascii="Calibri" w:eastAsia="Times New Roman" w:hAnsi="Calibri"/>
                <w:i/>
                <w:iCs/>
                <w:color w:val="000000"/>
                <w:sz w:val="22"/>
                <w:szCs w:val="22"/>
              </w:rPr>
              <w:t>Diabetes mellitus</w:t>
            </w:r>
          </w:p>
        </w:tc>
        <w:tc>
          <w:tcPr>
            <w:tcW w:w="1263" w:type="dxa"/>
            <w:tcBorders>
              <w:top w:val="single" w:sz="4" w:space="0" w:color="000000"/>
              <w:left w:val="single" w:sz="4" w:space="0" w:color="000000"/>
              <w:bottom w:val="single" w:sz="4" w:space="0" w:color="000000"/>
              <w:right w:val="single" w:sz="4" w:space="0" w:color="000000"/>
            </w:tcBorders>
            <w:noWrap/>
            <w:vAlign w:val="bottom"/>
            <w:hideMark/>
          </w:tcPr>
          <w:p w14:paraId="3768E71F" w14:textId="77777777" w:rsidR="00A951E0" w:rsidRDefault="00A951E0">
            <w:pPr>
              <w:jc w:val="center"/>
              <w:rPr>
                <w:rFonts w:ascii="Calibri" w:eastAsia="Times New Roman" w:hAnsi="Calibri"/>
                <w:i/>
                <w:iCs/>
                <w:color w:val="000000"/>
                <w:sz w:val="22"/>
                <w:szCs w:val="22"/>
              </w:rPr>
            </w:pPr>
            <w:r>
              <w:rPr>
                <w:rFonts w:ascii="Calibri" w:eastAsia="Times New Roman" w:hAnsi="Calibri"/>
                <w:i/>
                <w:iCs/>
                <w:color w:val="000000"/>
                <w:sz w:val="22"/>
                <w:szCs w:val="22"/>
              </w:rPr>
              <w:t>Normal</w:t>
            </w:r>
          </w:p>
        </w:tc>
        <w:tc>
          <w:tcPr>
            <w:tcW w:w="1323" w:type="dxa"/>
            <w:tcBorders>
              <w:top w:val="single" w:sz="4" w:space="0" w:color="000000"/>
              <w:left w:val="single" w:sz="4" w:space="0" w:color="000000"/>
              <w:bottom w:val="single" w:sz="4" w:space="0" w:color="000000"/>
              <w:right w:val="single" w:sz="4" w:space="0" w:color="000000"/>
            </w:tcBorders>
            <w:noWrap/>
            <w:vAlign w:val="bottom"/>
            <w:hideMark/>
          </w:tcPr>
          <w:p w14:paraId="4E775A11" w14:textId="77777777" w:rsidR="00A951E0" w:rsidRDefault="00A951E0">
            <w:pPr>
              <w:jc w:val="center"/>
              <w:rPr>
                <w:rFonts w:ascii="Calibri" w:eastAsia="Times New Roman" w:hAnsi="Calibri"/>
                <w:i/>
                <w:iCs/>
                <w:color w:val="000000"/>
                <w:sz w:val="22"/>
                <w:szCs w:val="22"/>
              </w:rPr>
            </w:pPr>
            <w:r>
              <w:rPr>
                <w:rFonts w:ascii="Calibri" w:eastAsia="Times New Roman" w:hAnsi="Calibri"/>
                <w:i/>
                <w:iCs/>
                <w:color w:val="000000"/>
                <w:sz w:val="22"/>
                <w:szCs w:val="22"/>
              </w:rPr>
              <w:t>Dislipidemia</w:t>
            </w:r>
          </w:p>
        </w:tc>
        <w:tc>
          <w:tcPr>
            <w:tcW w:w="1604" w:type="dxa"/>
            <w:tcBorders>
              <w:top w:val="single" w:sz="4" w:space="0" w:color="000000"/>
              <w:left w:val="single" w:sz="4" w:space="0" w:color="000000"/>
              <w:bottom w:val="single" w:sz="4" w:space="0" w:color="000000"/>
              <w:right w:val="single" w:sz="4" w:space="0" w:color="000000"/>
            </w:tcBorders>
            <w:noWrap/>
            <w:vAlign w:val="bottom"/>
            <w:hideMark/>
          </w:tcPr>
          <w:p w14:paraId="53C714CB" w14:textId="77777777" w:rsidR="00A951E0" w:rsidRDefault="00A951E0">
            <w:pPr>
              <w:jc w:val="center"/>
              <w:rPr>
                <w:rFonts w:ascii="Calibri" w:eastAsia="Times New Roman" w:hAnsi="Calibri"/>
                <w:i/>
                <w:iCs/>
                <w:color w:val="000000"/>
                <w:sz w:val="22"/>
                <w:szCs w:val="22"/>
              </w:rPr>
            </w:pPr>
            <w:r>
              <w:rPr>
                <w:rFonts w:ascii="Calibri" w:eastAsia="Times New Roman" w:hAnsi="Calibri"/>
                <w:i/>
                <w:iCs/>
                <w:color w:val="000000"/>
                <w:sz w:val="22"/>
                <w:szCs w:val="22"/>
              </w:rPr>
              <w:t>Total</w:t>
            </w:r>
          </w:p>
        </w:tc>
      </w:tr>
      <w:tr w:rsidR="00A951E0" w14:paraId="1B5F59FF" w14:textId="77777777" w:rsidTr="0032473F">
        <w:trPr>
          <w:divId w:val="468981978"/>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130992B8"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Si</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14E5AF5"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11</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6045918"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FDAE3BB"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14</w:t>
            </w:r>
          </w:p>
        </w:tc>
      </w:tr>
      <w:tr w:rsidR="00A951E0" w14:paraId="2219EF4A" w14:textId="77777777">
        <w:trPr>
          <w:divId w:val="468981978"/>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40C560B" w14:textId="77777777" w:rsidR="00A951E0" w:rsidRDefault="00A951E0">
            <w:pPr>
              <w:rPr>
                <w:rFonts w:ascii="Calibri" w:eastAsia="Times New Roman" w:hAnsi="Calibri"/>
                <w:color w:val="000000"/>
                <w:sz w:val="22"/>
                <w:szCs w:val="22"/>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84DA5A2"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78.6%</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5D81630"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21.4%</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DD7FD37"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100%</w:t>
            </w:r>
          </w:p>
        </w:tc>
      </w:tr>
      <w:tr w:rsidR="00A951E0" w14:paraId="3B4BC750" w14:textId="77777777" w:rsidTr="0032473F">
        <w:trPr>
          <w:divId w:val="468981978"/>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57FDA839"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No</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92B7158"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36</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2A80041"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10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21E9BCD"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46</w:t>
            </w:r>
          </w:p>
        </w:tc>
      </w:tr>
      <w:tr w:rsidR="00A951E0" w14:paraId="4DD59B88" w14:textId="77777777">
        <w:trPr>
          <w:divId w:val="468981978"/>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52A189C" w14:textId="77777777" w:rsidR="00A951E0" w:rsidRDefault="00A951E0">
            <w:pPr>
              <w:rPr>
                <w:rFonts w:ascii="Calibri" w:eastAsia="Times New Roman" w:hAnsi="Calibri"/>
                <w:color w:val="000000"/>
                <w:sz w:val="22"/>
                <w:szCs w:val="22"/>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AFEFCA1"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78.3%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32E6BCE"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21.7%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6EA83F7"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100%</w:t>
            </w:r>
          </w:p>
        </w:tc>
      </w:tr>
      <w:tr w:rsidR="00A951E0" w14:paraId="0A87FF85" w14:textId="77777777" w:rsidTr="0032473F">
        <w:trPr>
          <w:divId w:val="468981978"/>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16BC9377"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Total</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B71F4A6"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47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DC37BE4"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13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F74AFC6"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60</w:t>
            </w:r>
          </w:p>
        </w:tc>
      </w:tr>
      <w:tr w:rsidR="00A951E0" w14:paraId="1BD37BEA" w14:textId="77777777">
        <w:trPr>
          <w:divId w:val="468981978"/>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E625AD3" w14:textId="77777777" w:rsidR="00A951E0" w:rsidRDefault="00A951E0">
            <w:pPr>
              <w:rPr>
                <w:rFonts w:ascii="Calibri" w:eastAsia="Times New Roman" w:hAnsi="Calibri"/>
                <w:color w:val="000000"/>
                <w:sz w:val="22"/>
                <w:szCs w:val="22"/>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E430B66"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78.3%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D190B1E"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21.7%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4CC472E" w14:textId="77777777" w:rsidR="00A951E0" w:rsidRDefault="00A951E0">
            <w:pPr>
              <w:jc w:val="center"/>
              <w:rPr>
                <w:rFonts w:ascii="Calibri" w:eastAsia="Times New Roman" w:hAnsi="Calibri"/>
                <w:color w:val="000000"/>
                <w:sz w:val="22"/>
                <w:szCs w:val="22"/>
              </w:rPr>
            </w:pPr>
            <w:r>
              <w:rPr>
                <w:rFonts w:ascii="Calibri" w:eastAsia="Times New Roman" w:hAnsi="Calibri"/>
                <w:color w:val="000000"/>
                <w:sz w:val="22"/>
                <w:szCs w:val="22"/>
              </w:rPr>
              <w:t>100%</w:t>
            </w:r>
          </w:p>
        </w:tc>
      </w:tr>
    </w:tbl>
    <w:p w14:paraId="34AED519" w14:textId="77777777" w:rsidR="0032473F" w:rsidRDefault="0032473F" w:rsidP="0032473F">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3384BA14" w14:textId="477D8046" w:rsidR="007060E7" w:rsidRDefault="007060E7" w:rsidP="600309F4">
      <w:pPr>
        <w:rPr>
          <w:rFonts w:ascii="Arial" w:eastAsia="Arial" w:hAnsi="Arial" w:cs="Arial"/>
          <w:sz w:val="20"/>
          <w:szCs w:val="20"/>
        </w:rPr>
      </w:pPr>
    </w:p>
    <w:p w14:paraId="5A6C4ECE" w14:textId="77777777" w:rsidR="00D43EC8" w:rsidRDefault="00D43EC8" w:rsidP="600309F4">
      <w:pPr>
        <w:rPr>
          <w:rFonts w:ascii="Arial" w:eastAsia="Arial" w:hAnsi="Arial" w:cs="Arial"/>
          <w:sz w:val="20"/>
          <w:szCs w:val="20"/>
        </w:rPr>
      </w:pPr>
    </w:p>
    <w:p w14:paraId="76A323D8" w14:textId="77777777" w:rsidR="002D7E6E" w:rsidRDefault="00537717" w:rsidP="0033050A">
      <w:pPr>
        <w:jc w:val="both"/>
        <w:rPr>
          <w:rFonts w:ascii="Arial" w:eastAsia="Arial" w:hAnsi="Arial" w:cs="Arial"/>
        </w:rPr>
      </w:pPr>
      <w:r w:rsidRPr="4553C818">
        <w:rPr>
          <w:rFonts w:ascii="Arial" w:eastAsia="Arial" w:hAnsi="Arial" w:cs="Arial"/>
        </w:rPr>
        <w:t xml:space="preserve">ANÁLISIS: De los </w:t>
      </w:r>
      <w:r w:rsidR="00A951E0" w:rsidRPr="4553C818">
        <w:rPr>
          <w:rFonts w:ascii="Arial" w:eastAsia="Arial" w:hAnsi="Arial" w:cs="Arial"/>
        </w:rPr>
        <w:t xml:space="preserve">14 </w:t>
      </w:r>
      <w:r w:rsidRPr="4553C818">
        <w:rPr>
          <w:rFonts w:ascii="Arial" w:eastAsia="Arial" w:hAnsi="Arial" w:cs="Arial"/>
        </w:rPr>
        <w:t xml:space="preserve">usuarios con diabetes mellitus el </w:t>
      </w:r>
      <w:r w:rsidR="002445A2" w:rsidRPr="4553C818">
        <w:rPr>
          <w:rFonts w:ascii="Arial" w:eastAsia="Arial" w:hAnsi="Arial" w:cs="Arial"/>
        </w:rPr>
        <w:t>21.4</w:t>
      </w:r>
      <w:r w:rsidRPr="4553C818">
        <w:rPr>
          <w:rFonts w:ascii="Arial" w:eastAsia="Arial" w:hAnsi="Arial" w:cs="Arial"/>
        </w:rPr>
        <w:t>% presenta dislipidemia</w:t>
      </w:r>
      <w:r w:rsidR="00DD03AA" w:rsidRPr="4553C818">
        <w:rPr>
          <w:rFonts w:ascii="Arial" w:eastAsia="Arial" w:hAnsi="Arial" w:cs="Arial"/>
        </w:rPr>
        <w:t xml:space="preserve"> </w:t>
      </w:r>
      <w:r w:rsidR="00906820" w:rsidRPr="4553C818">
        <w:rPr>
          <w:rFonts w:ascii="Arial" w:eastAsia="Arial" w:hAnsi="Arial" w:cs="Arial"/>
        </w:rPr>
        <w:t xml:space="preserve">y el 78.6% no lo hizo. </w:t>
      </w:r>
      <w:r w:rsidRPr="4553C818">
        <w:rPr>
          <w:rFonts w:ascii="Arial" w:eastAsia="Arial" w:hAnsi="Arial" w:cs="Arial"/>
        </w:rPr>
        <w:t xml:space="preserve">De los </w:t>
      </w:r>
      <w:r w:rsidR="00D02C48" w:rsidRPr="4553C818">
        <w:rPr>
          <w:rFonts w:ascii="Arial" w:eastAsia="Arial" w:hAnsi="Arial" w:cs="Arial"/>
        </w:rPr>
        <w:t>46</w:t>
      </w:r>
      <w:r w:rsidRPr="4553C818">
        <w:rPr>
          <w:rFonts w:ascii="Arial" w:eastAsia="Arial" w:hAnsi="Arial" w:cs="Arial"/>
        </w:rPr>
        <w:t xml:space="preserve"> usuarios sin diabetes </w:t>
      </w:r>
      <w:r w:rsidR="00D02C48" w:rsidRPr="4553C818">
        <w:rPr>
          <w:rFonts w:ascii="Arial" w:eastAsia="Arial" w:hAnsi="Arial" w:cs="Arial"/>
        </w:rPr>
        <w:t>mellitus</w:t>
      </w:r>
      <w:r w:rsidRPr="4553C818">
        <w:rPr>
          <w:rFonts w:ascii="Arial" w:eastAsia="Arial" w:hAnsi="Arial" w:cs="Arial"/>
        </w:rPr>
        <w:t xml:space="preserve"> el </w:t>
      </w:r>
      <w:r w:rsidR="004E0B08" w:rsidRPr="4553C818">
        <w:rPr>
          <w:rFonts w:ascii="Arial" w:eastAsia="Arial" w:hAnsi="Arial" w:cs="Arial"/>
        </w:rPr>
        <w:t>21.7</w:t>
      </w:r>
      <w:r w:rsidRPr="4553C818">
        <w:rPr>
          <w:rFonts w:ascii="Arial" w:eastAsia="Arial" w:hAnsi="Arial" w:cs="Arial"/>
        </w:rPr>
        <w:t xml:space="preserve">% presentó dislipidemia mientras el </w:t>
      </w:r>
      <w:r w:rsidR="002D7E6E" w:rsidRPr="4553C818">
        <w:rPr>
          <w:rFonts w:ascii="Arial" w:eastAsia="Arial" w:hAnsi="Arial" w:cs="Arial"/>
        </w:rPr>
        <w:t>78.3</w:t>
      </w:r>
      <w:r w:rsidRPr="4553C818">
        <w:rPr>
          <w:rFonts w:ascii="Arial" w:eastAsia="Arial" w:hAnsi="Arial" w:cs="Arial"/>
        </w:rPr>
        <w:t xml:space="preserve">% no lo hizo. </w:t>
      </w:r>
    </w:p>
    <w:p w14:paraId="01097116" w14:textId="77777777" w:rsidR="0033050A" w:rsidRDefault="0033050A" w:rsidP="0033050A">
      <w:pPr>
        <w:jc w:val="both"/>
        <w:rPr>
          <w:rFonts w:ascii="Arial" w:eastAsia="Arial" w:hAnsi="Arial" w:cs="Arial"/>
        </w:rPr>
      </w:pPr>
    </w:p>
    <w:p w14:paraId="45518057" w14:textId="77777777" w:rsidR="009F0C5C" w:rsidRDefault="00537717" w:rsidP="0033050A">
      <w:pPr>
        <w:jc w:val="both"/>
        <w:rPr>
          <w:rFonts w:ascii="Arial" w:eastAsia="Arial" w:hAnsi="Arial" w:cs="Arial"/>
        </w:rPr>
      </w:pPr>
      <w:r w:rsidRPr="4553C818">
        <w:rPr>
          <w:rFonts w:ascii="Arial" w:eastAsia="Arial" w:hAnsi="Arial" w:cs="Arial"/>
        </w:rPr>
        <w:t xml:space="preserve">INTERPRETACIÓN: En este estudio el </w:t>
      </w:r>
      <w:r w:rsidR="009F0C5C" w:rsidRPr="4553C818">
        <w:rPr>
          <w:rFonts w:ascii="Arial" w:eastAsia="Arial" w:hAnsi="Arial" w:cs="Arial"/>
        </w:rPr>
        <w:t>78.6</w:t>
      </w:r>
      <w:r w:rsidRPr="4553C818">
        <w:rPr>
          <w:rFonts w:ascii="Arial" w:eastAsia="Arial" w:hAnsi="Arial" w:cs="Arial"/>
        </w:rPr>
        <w:t>% de los usuarios con diabetes mellitus</w:t>
      </w:r>
      <w:r w:rsidR="009F0C5C" w:rsidRPr="4553C818">
        <w:rPr>
          <w:rFonts w:ascii="Arial" w:eastAsia="Arial" w:hAnsi="Arial" w:cs="Arial"/>
        </w:rPr>
        <w:t xml:space="preserve"> </w:t>
      </w:r>
      <w:r w:rsidRPr="4553C818">
        <w:rPr>
          <w:rFonts w:ascii="Arial" w:eastAsia="Arial" w:hAnsi="Arial" w:cs="Arial"/>
        </w:rPr>
        <w:t xml:space="preserve">no presentaron dislipidemia, contrario a lo que se conoce teóricamente </w:t>
      </w:r>
      <w:r w:rsidR="009F0C5C" w:rsidRPr="4553C818">
        <w:rPr>
          <w:rFonts w:ascii="Arial" w:eastAsia="Arial" w:hAnsi="Arial" w:cs="Arial"/>
        </w:rPr>
        <w:t>que</w:t>
      </w:r>
      <w:r w:rsidRPr="4553C818">
        <w:rPr>
          <w:rFonts w:ascii="Arial" w:eastAsia="Arial" w:hAnsi="Arial" w:cs="Arial"/>
        </w:rPr>
        <w:t xml:space="preserve"> tienen mayor tendencia a desarrollarla, debido a que es un factor de riesgo y las elevaciones séricas de la glucosa ocasionan elevación de los valores sanguíneos de lípidos.   </w:t>
      </w:r>
    </w:p>
    <w:p w14:paraId="65E284FF" w14:textId="62F5D3C3" w:rsidR="009F0C5C" w:rsidRDefault="009F0C5C" w:rsidP="600309F4">
      <w:pPr>
        <w:rPr>
          <w:rFonts w:ascii="Arial" w:eastAsia="Arial" w:hAnsi="Arial" w:cs="Arial"/>
        </w:rPr>
      </w:pPr>
    </w:p>
    <w:p w14:paraId="1F25A6F1" w14:textId="77777777" w:rsidR="00D43EC8" w:rsidRDefault="00D43EC8" w:rsidP="600309F4">
      <w:pPr>
        <w:rPr>
          <w:rFonts w:ascii="Arial" w:eastAsia="Arial" w:hAnsi="Arial" w:cs="Arial"/>
        </w:rPr>
      </w:pPr>
    </w:p>
    <w:p w14:paraId="2B2C79A1" w14:textId="77777777" w:rsidR="00400E5E" w:rsidRPr="00B36D4E" w:rsidRDefault="00B577D3" w:rsidP="00400E5E">
      <w:pPr>
        <w:jc w:val="both"/>
        <w:rPr>
          <w:rFonts w:ascii="Arial" w:eastAsia="Arial" w:hAnsi="Arial" w:cs="Arial"/>
          <w:sz w:val="20"/>
          <w:szCs w:val="20"/>
        </w:rPr>
      </w:pPr>
      <w:r>
        <w:rPr>
          <w:rFonts w:ascii="Arial" w:eastAsia="Arial" w:hAnsi="Arial" w:cs="Arial"/>
          <w:b/>
        </w:rPr>
        <w:t xml:space="preserve">GRÁFICO No. </w:t>
      </w:r>
      <w:r w:rsidR="00400E5E">
        <w:rPr>
          <w:rFonts w:ascii="Arial" w:eastAsia="Arial" w:hAnsi="Arial" w:cs="Arial"/>
          <w:b/>
        </w:rPr>
        <w:t>11</w:t>
      </w:r>
      <w:r w:rsidR="0033050A" w:rsidRPr="0033050A">
        <w:rPr>
          <w:rFonts w:ascii="Arial" w:eastAsia="Arial" w:hAnsi="Arial" w:cs="Arial"/>
          <w:b/>
        </w:rPr>
        <w:t>: USUARIOS QUE PADECEN DIABETES MELLITUS.</w:t>
      </w:r>
      <w:r w:rsidR="00537717">
        <w:rPr>
          <w:noProof/>
          <w:lang w:eastAsia="es-SV" w:bidi="ar-SA"/>
        </w:rPr>
        <w:drawing>
          <wp:inline distT="0" distB="0" distL="0" distR="0" wp14:anchorId="301B0771" wp14:editId="0192EA00">
            <wp:extent cx="6051498" cy="3290502"/>
            <wp:effectExtent l="0" t="0" r="0" b="0"/>
            <wp:docPr id="181917534" name="Imagen 181917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extLst>
                        <a:ext uri="{28A0092B-C50C-407E-A947-70E740481C1C}">
                          <a14:useLocalDpi xmlns:a14="http://schemas.microsoft.com/office/drawing/2010/main" val="0"/>
                        </a:ext>
                      </a:extLst>
                    </a:blip>
                    <a:stretch>
                      <a:fillRect/>
                    </a:stretch>
                  </pic:blipFill>
                  <pic:spPr>
                    <a:xfrm>
                      <a:off x="0" y="0"/>
                      <a:ext cx="6051498" cy="3290502"/>
                    </a:xfrm>
                    <a:prstGeom prst="rect">
                      <a:avLst/>
                    </a:prstGeom>
                  </pic:spPr>
                </pic:pic>
              </a:graphicData>
            </a:graphic>
          </wp:inline>
        </w:drawing>
      </w:r>
      <w:r w:rsidR="003A7961" w:rsidRPr="003A7961">
        <w:rPr>
          <w:rFonts w:ascii="Arial" w:eastAsia="Arial" w:hAnsi="Arial" w:cs="Arial"/>
          <w:sz w:val="20"/>
          <w:szCs w:val="20"/>
        </w:rPr>
        <w:t xml:space="preserve"> </w:t>
      </w:r>
      <w:r w:rsidR="00400E5E" w:rsidRPr="00B36D4E">
        <w:rPr>
          <w:rFonts w:ascii="Arial" w:eastAsia="Arial" w:hAnsi="Arial" w:cs="Arial"/>
          <w:sz w:val="20"/>
          <w:szCs w:val="20"/>
        </w:rPr>
        <w:t>FUENTE: Datos obtenidos de la Investigación</w:t>
      </w:r>
      <w:r w:rsidR="00400E5E">
        <w:rPr>
          <w:rFonts w:ascii="Arial" w:eastAsia="Arial" w:hAnsi="Arial" w:cs="Arial"/>
          <w:sz w:val="20"/>
          <w:szCs w:val="20"/>
        </w:rPr>
        <w:t xml:space="preserve"> “</w:t>
      </w:r>
      <w:r w:rsidR="00400E5E" w:rsidRPr="00B36D4E">
        <w:rPr>
          <w:rFonts w:ascii="Arial" w:eastAsia="Arial" w:hAnsi="Arial" w:cs="Arial"/>
          <w:bCs/>
          <w:sz w:val="20"/>
          <w:szCs w:val="20"/>
        </w:rPr>
        <w:t>Incidencia de dislipidemias en usuarios de 20 a 30 años “UCSFI Unicentro, Rosario de Mora y Clínica El Carmelo Soyapango”, mayo-junio 2019</w:t>
      </w:r>
      <w:r w:rsidR="00400E5E" w:rsidRPr="00B36D4E">
        <w:rPr>
          <w:rFonts w:ascii="Arial" w:eastAsia="Arial" w:hAnsi="Arial" w:cs="Arial"/>
          <w:sz w:val="20"/>
          <w:szCs w:val="20"/>
        </w:rPr>
        <w:t>” a través de una Cédula de entrevista.</w:t>
      </w:r>
    </w:p>
    <w:p w14:paraId="0B9111C8" w14:textId="06ACB871" w:rsidR="00C042E9" w:rsidRPr="00400E5E" w:rsidRDefault="00947AD7" w:rsidP="4553C818">
      <w:pPr>
        <w:rPr>
          <w:rFonts w:ascii="Arial" w:eastAsia="Arial" w:hAnsi="Arial" w:cs="Arial"/>
          <w:b/>
        </w:rPr>
      </w:pPr>
      <w:r w:rsidRPr="00400E5E">
        <w:rPr>
          <w:rFonts w:ascii="Arial" w:eastAsia="Arial" w:hAnsi="Arial" w:cs="Arial"/>
          <w:b/>
        </w:rPr>
        <w:lastRenderedPageBreak/>
        <w:t xml:space="preserve">5.3 HISTORIA CLINICA: </w:t>
      </w:r>
    </w:p>
    <w:p w14:paraId="2D683532" w14:textId="77777777" w:rsidR="00C042E9" w:rsidRPr="00400E5E" w:rsidRDefault="00947AD7" w:rsidP="4553C818">
      <w:pPr>
        <w:rPr>
          <w:rFonts w:ascii="Arial" w:eastAsia="Arial" w:hAnsi="Arial" w:cs="Arial"/>
          <w:b/>
        </w:rPr>
      </w:pPr>
      <w:r w:rsidRPr="00400E5E">
        <w:rPr>
          <w:rFonts w:ascii="Arial" w:eastAsia="Arial" w:hAnsi="Arial" w:cs="Arial"/>
          <w:b/>
        </w:rPr>
        <w:t xml:space="preserve">Antecedentes  familiares  </w:t>
      </w:r>
    </w:p>
    <w:p w14:paraId="7BC2C0CB" w14:textId="177655CE" w:rsidR="007F3EEB" w:rsidRPr="00B577D3" w:rsidRDefault="00B577D3" w:rsidP="4553C818">
      <w:pPr>
        <w:rPr>
          <w:rFonts w:ascii="Arial" w:eastAsia="Arial" w:hAnsi="Arial" w:cs="Arial"/>
          <w:b/>
        </w:rPr>
      </w:pPr>
      <w:r>
        <w:rPr>
          <w:rFonts w:ascii="Arial" w:eastAsia="Arial" w:hAnsi="Arial" w:cs="Arial"/>
          <w:b/>
        </w:rPr>
        <w:t xml:space="preserve">TABLA No. </w:t>
      </w:r>
      <w:r w:rsidR="00400E5E">
        <w:rPr>
          <w:rFonts w:ascii="Arial" w:eastAsia="Arial" w:hAnsi="Arial" w:cs="Arial"/>
          <w:b/>
        </w:rPr>
        <w:t>12</w:t>
      </w:r>
      <w:r w:rsidRPr="00B577D3">
        <w:rPr>
          <w:rFonts w:ascii="Arial" w:eastAsia="Arial" w:hAnsi="Arial" w:cs="Arial"/>
          <w:b/>
        </w:rPr>
        <w:t xml:space="preserve">: USUARIOS CON  ANTECEDENTES FAMILIARES DE HIPERCOLESTEROLEMIA. </w:t>
      </w:r>
    </w:p>
    <w:tbl>
      <w:tblPr>
        <w:tblW w:w="8140" w:type="dxa"/>
        <w:tblCellMar>
          <w:top w:w="15" w:type="dxa"/>
          <w:left w:w="15" w:type="dxa"/>
          <w:bottom w:w="15" w:type="dxa"/>
          <w:right w:w="15" w:type="dxa"/>
        </w:tblCellMar>
        <w:tblLook w:val="04A0" w:firstRow="1" w:lastRow="0" w:firstColumn="1" w:lastColumn="0" w:noHBand="0" w:noVBand="1"/>
      </w:tblPr>
      <w:tblGrid>
        <w:gridCol w:w="3950"/>
        <w:gridCol w:w="1263"/>
        <w:gridCol w:w="1323"/>
        <w:gridCol w:w="1604"/>
      </w:tblGrid>
      <w:tr w:rsidR="00372545" w14:paraId="480BBFB2" w14:textId="77777777" w:rsidTr="00B577D3">
        <w:trPr>
          <w:divId w:val="1726951224"/>
          <w:trHeight w:val="555"/>
        </w:trPr>
        <w:tc>
          <w:tcPr>
            <w:tcW w:w="3950" w:type="dxa"/>
            <w:tcBorders>
              <w:top w:val="single" w:sz="4" w:space="0" w:color="000000"/>
              <w:left w:val="single" w:sz="4" w:space="0" w:color="000000"/>
              <w:bottom w:val="single" w:sz="4" w:space="0" w:color="000000"/>
              <w:right w:val="single" w:sz="4" w:space="0" w:color="000000"/>
            </w:tcBorders>
            <w:vAlign w:val="center"/>
            <w:hideMark/>
          </w:tcPr>
          <w:p w14:paraId="05355145" w14:textId="77777777" w:rsidR="00372545" w:rsidRDefault="00372545">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Antecedentes familiares de hipercolesterolemia</w:t>
            </w:r>
          </w:p>
        </w:tc>
        <w:tc>
          <w:tcPr>
            <w:tcW w:w="1263" w:type="dxa"/>
            <w:tcBorders>
              <w:top w:val="single" w:sz="4" w:space="0" w:color="000000"/>
              <w:left w:val="single" w:sz="4" w:space="0" w:color="000000"/>
              <w:bottom w:val="single" w:sz="4" w:space="0" w:color="000000"/>
              <w:right w:val="single" w:sz="4" w:space="0" w:color="000000"/>
            </w:tcBorders>
            <w:noWrap/>
            <w:vAlign w:val="center"/>
            <w:hideMark/>
          </w:tcPr>
          <w:p w14:paraId="697B75BE" w14:textId="77777777" w:rsidR="00372545" w:rsidRDefault="00372545">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Normal</w:t>
            </w:r>
          </w:p>
        </w:tc>
        <w:tc>
          <w:tcPr>
            <w:tcW w:w="1323" w:type="dxa"/>
            <w:tcBorders>
              <w:top w:val="single" w:sz="4" w:space="0" w:color="000000"/>
              <w:left w:val="single" w:sz="4" w:space="0" w:color="000000"/>
              <w:bottom w:val="single" w:sz="4" w:space="0" w:color="000000"/>
              <w:right w:val="single" w:sz="4" w:space="0" w:color="000000"/>
            </w:tcBorders>
            <w:noWrap/>
            <w:vAlign w:val="center"/>
            <w:hideMark/>
          </w:tcPr>
          <w:p w14:paraId="4060FB44" w14:textId="77777777" w:rsidR="00372545" w:rsidRDefault="00372545">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Dislipidemia</w:t>
            </w:r>
          </w:p>
        </w:tc>
        <w:tc>
          <w:tcPr>
            <w:tcW w:w="1604" w:type="dxa"/>
            <w:tcBorders>
              <w:top w:val="single" w:sz="4" w:space="0" w:color="000000"/>
              <w:left w:val="single" w:sz="4" w:space="0" w:color="000000"/>
              <w:bottom w:val="single" w:sz="4" w:space="0" w:color="000000"/>
              <w:right w:val="single" w:sz="4" w:space="0" w:color="000000"/>
            </w:tcBorders>
            <w:noWrap/>
            <w:vAlign w:val="center"/>
            <w:hideMark/>
          </w:tcPr>
          <w:p w14:paraId="639436EB" w14:textId="77777777" w:rsidR="00372545" w:rsidRDefault="00372545">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Total</w:t>
            </w:r>
          </w:p>
        </w:tc>
      </w:tr>
      <w:tr w:rsidR="00372545" w14:paraId="296E516A" w14:textId="77777777" w:rsidTr="00B577D3">
        <w:trPr>
          <w:divId w:val="1726951224"/>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05C5DFD7"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Si</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328FC39"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660C444"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95628F6"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31</w:t>
            </w:r>
          </w:p>
        </w:tc>
      </w:tr>
      <w:tr w:rsidR="00372545" w14:paraId="52EEE77C" w14:textId="77777777">
        <w:trPr>
          <w:divId w:val="1726951224"/>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8362681" w14:textId="77777777" w:rsidR="00372545" w:rsidRDefault="00372545">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06FD1EC"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74.2%</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CD500E7"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25.8%</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290AAA3"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372545" w14:paraId="31DC88E2" w14:textId="77777777" w:rsidTr="00B577D3">
        <w:trPr>
          <w:divId w:val="1726951224"/>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323369B2"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No</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96AAFD9"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24</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CE8FE0A"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5</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1666FD1"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29</w:t>
            </w:r>
          </w:p>
        </w:tc>
      </w:tr>
      <w:tr w:rsidR="00372545" w14:paraId="0EBA88FB" w14:textId="77777777">
        <w:trPr>
          <w:divId w:val="1726951224"/>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47C056A" w14:textId="77777777" w:rsidR="00372545" w:rsidRDefault="00372545">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4E8A001"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82.8%</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B4F20CC"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17.2%</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5AA3B88"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372545" w14:paraId="39A7CADF" w14:textId="77777777" w:rsidTr="00B577D3">
        <w:trPr>
          <w:divId w:val="1726951224"/>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2525BDFB"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Total</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3F613E3"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265ACCE"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1A31D4D"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60</w:t>
            </w:r>
          </w:p>
        </w:tc>
      </w:tr>
      <w:tr w:rsidR="00372545" w14:paraId="194F3D46" w14:textId="77777777">
        <w:trPr>
          <w:divId w:val="1726951224"/>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51EAAD2" w14:textId="77777777" w:rsidR="00372545" w:rsidRDefault="00372545">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48C2404"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78.3%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F4E6C50"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21.7%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E9E4879" w14:textId="77777777" w:rsidR="00372545" w:rsidRDefault="00372545">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bl>
    <w:p w14:paraId="2249AF0E" w14:textId="77777777" w:rsidR="00B577D3" w:rsidRDefault="00B577D3" w:rsidP="00B577D3">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6BFD48BC" w14:textId="77777777" w:rsidR="007F3EEB" w:rsidRDefault="007F3EEB" w:rsidP="4553C818">
      <w:pPr>
        <w:rPr>
          <w:rFonts w:ascii="Arial" w:eastAsia="Arial" w:hAnsi="Arial" w:cs="Arial"/>
        </w:rPr>
      </w:pPr>
    </w:p>
    <w:p w14:paraId="214969A6" w14:textId="77777777" w:rsidR="00B577D3" w:rsidRDefault="00947AD7" w:rsidP="00B577D3">
      <w:pPr>
        <w:jc w:val="both"/>
        <w:rPr>
          <w:rFonts w:ascii="Arial" w:eastAsia="Arial" w:hAnsi="Arial" w:cs="Arial"/>
        </w:rPr>
      </w:pPr>
      <w:r w:rsidRPr="00947AD7">
        <w:rPr>
          <w:rFonts w:ascii="Arial" w:eastAsia="Arial" w:hAnsi="Arial" w:cs="Arial"/>
        </w:rPr>
        <w:t xml:space="preserve">ANÁLISIS: De los </w:t>
      </w:r>
      <w:r w:rsidR="00AC303A">
        <w:rPr>
          <w:rFonts w:ascii="Arial" w:eastAsia="Arial" w:hAnsi="Arial" w:cs="Arial"/>
        </w:rPr>
        <w:t>3</w:t>
      </w:r>
      <w:r w:rsidR="00372545">
        <w:rPr>
          <w:rFonts w:ascii="Arial" w:eastAsia="Arial" w:hAnsi="Arial" w:cs="Arial"/>
        </w:rPr>
        <w:t>1</w:t>
      </w:r>
      <w:r w:rsidRPr="00947AD7">
        <w:rPr>
          <w:rFonts w:ascii="Arial" w:eastAsia="Arial" w:hAnsi="Arial" w:cs="Arial"/>
        </w:rPr>
        <w:t xml:space="preserve"> usuarios con antecedentes </w:t>
      </w:r>
      <w:r w:rsidR="003C5E45">
        <w:rPr>
          <w:rFonts w:ascii="Arial" w:eastAsia="Arial" w:hAnsi="Arial" w:cs="Arial"/>
        </w:rPr>
        <w:t xml:space="preserve">familiares </w:t>
      </w:r>
      <w:r w:rsidRPr="00947AD7">
        <w:rPr>
          <w:rFonts w:ascii="Arial" w:eastAsia="Arial" w:hAnsi="Arial" w:cs="Arial"/>
        </w:rPr>
        <w:t xml:space="preserve">de hipercolesterolemia el </w:t>
      </w:r>
      <w:r w:rsidR="002E1065">
        <w:rPr>
          <w:rFonts w:ascii="Arial" w:eastAsia="Arial" w:hAnsi="Arial" w:cs="Arial"/>
        </w:rPr>
        <w:t>2</w:t>
      </w:r>
      <w:r w:rsidR="00372545">
        <w:rPr>
          <w:rFonts w:ascii="Arial" w:eastAsia="Arial" w:hAnsi="Arial" w:cs="Arial"/>
        </w:rPr>
        <w:t>5.8</w:t>
      </w:r>
      <w:r w:rsidRPr="00947AD7">
        <w:rPr>
          <w:rFonts w:ascii="Arial" w:eastAsia="Arial" w:hAnsi="Arial" w:cs="Arial"/>
        </w:rPr>
        <w:t xml:space="preserve">% presentó dislipidemia y el </w:t>
      </w:r>
      <w:r w:rsidR="002E1065">
        <w:rPr>
          <w:rFonts w:ascii="Arial" w:eastAsia="Arial" w:hAnsi="Arial" w:cs="Arial"/>
        </w:rPr>
        <w:t>7</w:t>
      </w:r>
      <w:r w:rsidR="00372545">
        <w:rPr>
          <w:rFonts w:ascii="Arial" w:eastAsia="Arial" w:hAnsi="Arial" w:cs="Arial"/>
        </w:rPr>
        <w:t>4.2</w:t>
      </w:r>
      <w:r w:rsidRPr="00947AD7">
        <w:rPr>
          <w:rFonts w:ascii="Arial" w:eastAsia="Arial" w:hAnsi="Arial" w:cs="Arial"/>
        </w:rPr>
        <w:t xml:space="preserve">% no lo hizo. De los </w:t>
      </w:r>
      <w:r w:rsidR="00233A19">
        <w:rPr>
          <w:rFonts w:ascii="Arial" w:eastAsia="Arial" w:hAnsi="Arial" w:cs="Arial"/>
        </w:rPr>
        <w:t>29</w:t>
      </w:r>
      <w:r w:rsidRPr="00947AD7">
        <w:rPr>
          <w:rFonts w:ascii="Arial" w:eastAsia="Arial" w:hAnsi="Arial" w:cs="Arial"/>
        </w:rPr>
        <w:t xml:space="preserve"> usuarios sin antecedentes de hipercolesterolemia el </w:t>
      </w:r>
      <w:r w:rsidR="00A11938">
        <w:rPr>
          <w:rFonts w:ascii="Arial" w:eastAsia="Arial" w:hAnsi="Arial" w:cs="Arial"/>
        </w:rPr>
        <w:t>1</w:t>
      </w:r>
      <w:r w:rsidR="00233A19">
        <w:rPr>
          <w:rFonts w:ascii="Arial" w:eastAsia="Arial" w:hAnsi="Arial" w:cs="Arial"/>
        </w:rPr>
        <w:t>7.2</w:t>
      </w:r>
      <w:r w:rsidRPr="00947AD7">
        <w:rPr>
          <w:rFonts w:ascii="Arial" w:eastAsia="Arial" w:hAnsi="Arial" w:cs="Arial"/>
        </w:rPr>
        <w:t xml:space="preserve">% presentó dislipidemia y el </w:t>
      </w:r>
      <w:r w:rsidR="00A11938">
        <w:rPr>
          <w:rFonts w:ascii="Arial" w:eastAsia="Arial" w:hAnsi="Arial" w:cs="Arial"/>
        </w:rPr>
        <w:t>8</w:t>
      </w:r>
      <w:r w:rsidR="00233A19">
        <w:rPr>
          <w:rFonts w:ascii="Arial" w:eastAsia="Arial" w:hAnsi="Arial" w:cs="Arial"/>
        </w:rPr>
        <w:t>2.8</w:t>
      </w:r>
      <w:r w:rsidRPr="00947AD7">
        <w:rPr>
          <w:rFonts w:ascii="Arial" w:eastAsia="Arial" w:hAnsi="Arial" w:cs="Arial"/>
        </w:rPr>
        <w:t xml:space="preserve">% no lo hizo. </w:t>
      </w:r>
    </w:p>
    <w:p w14:paraId="3BFEB1F6" w14:textId="77777777" w:rsidR="00B577D3" w:rsidRDefault="00B577D3" w:rsidP="00B577D3">
      <w:pPr>
        <w:jc w:val="both"/>
        <w:rPr>
          <w:rFonts w:ascii="Arial" w:eastAsia="Arial" w:hAnsi="Arial" w:cs="Arial"/>
        </w:rPr>
      </w:pPr>
    </w:p>
    <w:p w14:paraId="01227825" w14:textId="1866D4CE" w:rsidR="00B6523A" w:rsidRDefault="00947AD7" w:rsidP="00B577D3">
      <w:pPr>
        <w:jc w:val="both"/>
        <w:rPr>
          <w:rFonts w:ascii="Arial" w:eastAsia="Arial" w:hAnsi="Arial" w:cs="Arial"/>
        </w:rPr>
      </w:pPr>
      <w:r w:rsidRPr="00947AD7">
        <w:rPr>
          <w:rFonts w:ascii="Arial" w:eastAsia="Arial" w:hAnsi="Arial" w:cs="Arial"/>
        </w:rPr>
        <w:t xml:space="preserve">INTERPRETACIÓN: En este estudio se observó que el </w:t>
      </w:r>
      <w:r w:rsidR="004148E2">
        <w:rPr>
          <w:rFonts w:ascii="Arial" w:eastAsia="Arial" w:hAnsi="Arial" w:cs="Arial"/>
        </w:rPr>
        <w:t>7</w:t>
      </w:r>
      <w:r w:rsidR="0081438D">
        <w:rPr>
          <w:rFonts w:ascii="Arial" w:eastAsia="Arial" w:hAnsi="Arial" w:cs="Arial"/>
        </w:rPr>
        <w:t>4.2</w:t>
      </w:r>
      <w:r w:rsidRPr="00947AD7">
        <w:rPr>
          <w:rFonts w:ascii="Arial" w:eastAsia="Arial" w:hAnsi="Arial" w:cs="Arial"/>
        </w:rPr>
        <w:t xml:space="preserve">% de usuarios con antecedentes de hipercolesterolemia no presentaron dislipidemia, pero la literatura define que las personas con este antecedente tienen una mayor probabilidad de desarrollarla ya que es un factor de riesgo.    </w:t>
      </w:r>
    </w:p>
    <w:p w14:paraId="0525819E" w14:textId="77777777" w:rsidR="00B6523A" w:rsidRPr="00B577D3" w:rsidRDefault="00B6523A" w:rsidP="00B577D3">
      <w:pPr>
        <w:rPr>
          <w:rFonts w:ascii="Arial" w:eastAsia="Arial" w:hAnsi="Arial" w:cs="Arial"/>
          <w:b/>
        </w:rPr>
      </w:pPr>
    </w:p>
    <w:p w14:paraId="048AEBAC" w14:textId="7DE2AD92" w:rsidR="00B6523A" w:rsidRPr="00B577D3" w:rsidRDefault="00400E5E" w:rsidP="00B577D3">
      <w:pPr>
        <w:rPr>
          <w:rFonts w:ascii="Arial" w:eastAsia="Arial" w:hAnsi="Arial" w:cs="Arial"/>
          <w:b/>
        </w:rPr>
      </w:pPr>
      <w:r>
        <w:rPr>
          <w:rFonts w:ascii="Arial" w:eastAsia="Arial" w:hAnsi="Arial" w:cs="Arial"/>
          <w:b/>
        </w:rPr>
        <w:t>GRÁFICO Nº 12</w:t>
      </w:r>
      <w:r w:rsidR="00B577D3" w:rsidRPr="00B577D3">
        <w:rPr>
          <w:rFonts w:ascii="Arial" w:eastAsia="Arial" w:hAnsi="Arial" w:cs="Arial"/>
          <w:b/>
        </w:rPr>
        <w:t>: USUARIOS CON ANTECEDENTES FAMILIARES  DE HIPERCOLESTEROLEMIA.</w:t>
      </w:r>
    </w:p>
    <w:p w14:paraId="2DA3DBAF" w14:textId="13029F2A" w:rsidR="00B6523A" w:rsidRDefault="00B6523A" w:rsidP="4553C818">
      <w:pPr>
        <w:rPr>
          <w:rFonts w:ascii="Arial" w:eastAsia="Arial" w:hAnsi="Arial" w:cs="Arial"/>
        </w:rPr>
      </w:pPr>
      <w:r>
        <w:rPr>
          <w:noProof/>
          <w:lang w:eastAsia="es-SV" w:bidi="ar-SA"/>
        </w:rPr>
        <w:drawing>
          <wp:inline distT="0" distB="0" distL="0" distR="0" wp14:anchorId="1F2AF5F9" wp14:editId="3555BAF7">
            <wp:extent cx="6025931" cy="2667000"/>
            <wp:effectExtent l="0" t="0" r="0" b="0"/>
            <wp:docPr id="709612656" name="Imagen 709612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6025931" cy="2667000"/>
                    </a:xfrm>
                    <a:prstGeom prst="rect">
                      <a:avLst/>
                    </a:prstGeom>
                  </pic:spPr>
                </pic:pic>
              </a:graphicData>
            </a:graphic>
          </wp:inline>
        </w:drawing>
      </w:r>
    </w:p>
    <w:p w14:paraId="7C29C866" w14:textId="77777777" w:rsidR="00400E5E" w:rsidRPr="00B36D4E" w:rsidRDefault="00400E5E" w:rsidP="00400E5E">
      <w:pPr>
        <w:jc w:val="both"/>
        <w:rPr>
          <w:rFonts w:ascii="Arial" w:eastAsia="Arial" w:hAnsi="Arial" w:cs="Arial"/>
          <w:sz w:val="20"/>
          <w:szCs w:val="20"/>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1A67E8C5" w14:textId="3FB29DEC" w:rsidR="002A0B28" w:rsidRPr="001B0A2E" w:rsidRDefault="001B0A2E" w:rsidP="600309F4">
      <w:pPr>
        <w:rPr>
          <w:rFonts w:ascii="Arial" w:eastAsia="Arial" w:hAnsi="Arial" w:cs="Arial"/>
          <w:b/>
        </w:rPr>
      </w:pPr>
      <w:r>
        <w:rPr>
          <w:rFonts w:ascii="Arial" w:eastAsia="Arial" w:hAnsi="Arial" w:cs="Arial"/>
          <w:b/>
        </w:rPr>
        <w:lastRenderedPageBreak/>
        <w:t xml:space="preserve">TABLA No. </w:t>
      </w:r>
      <w:r w:rsidR="00400E5E">
        <w:rPr>
          <w:rFonts w:ascii="Arial" w:eastAsia="Arial" w:hAnsi="Arial" w:cs="Arial"/>
          <w:b/>
        </w:rPr>
        <w:t>13</w:t>
      </w:r>
      <w:r w:rsidRPr="001B0A2E">
        <w:rPr>
          <w:rFonts w:ascii="Arial" w:eastAsia="Arial" w:hAnsi="Arial" w:cs="Arial"/>
          <w:b/>
        </w:rPr>
        <w:t>: USUARIOS CON  ANTECEDENTES FAMILIARES DE  HIPERTRIGLICERIDEMIA.</w:t>
      </w:r>
    </w:p>
    <w:tbl>
      <w:tblPr>
        <w:tblW w:w="8140" w:type="dxa"/>
        <w:tblCellMar>
          <w:top w:w="15" w:type="dxa"/>
          <w:left w:w="15" w:type="dxa"/>
          <w:bottom w:w="15" w:type="dxa"/>
          <w:right w:w="15" w:type="dxa"/>
        </w:tblCellMar>
        <w:tblLook w:val="04A0" w:firstRow="1" w:lastRow="0" w:firstColumn="1" w:lastColumn="0" w:noHBand="0" w:noVBand="1"/>
      </w:tblPr>
      <w:tblGrid>
        <w:gridCol w:w="3950"/>
        <w:gridCol w:w="1263"/>
        <w:gridCol w:w="1323"/>
        <w:gridCol w:w="1604"/>
      </w:tblGrid>
      <w:tr w:rsidR="00D653B1" w14:paraId="2781FFC9" w14:textId="77777777" w:rsidTr="001B0A2E">
        <w:trPr>
          <w:divId w:val="99494297"/>
          <w:trHeight w:val="555"/>
        </w:trPr>
        <w:tc>
          <w:tcPr>
            <w:tcW w:w="3950" w:type="dxa"/>
            <w:tcBorders>
              <w:top w:val="single" w:sz="4" w:space="0" w:color="000000"/>
              <w:left w:val="single" w:sz="4" w:space="0" w:color="000000"/>
              <w:bottom w:val="single" w:sz="4" w:space="0" w:color="000000"/>
              <w:right w:val="single" w:sz="4" w:space="0" w:color="000000"/>
            </w:tcBorders>
            <w:vAlign w:val="center"/>
            <w:hideMark/>
          </w:tcPr>
          <w:p w14:paraId="64C70398" w14:textId="77777777" w:rsidR="00D653B1" w:rsidRDefault="00D653B1">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Antecedentes familiares de hipertrigliceridemia</w:t>
            </w:r>
          </w:p>
        </w:tc>
        <w:tc>
          <w:tcPr>
            <w:tcW w:w="1263" w:type="dxa"/>
            <w:tcBorders>
              <w:top w:val="single" w:sz="4" w:space="0" w:color="000000"/>
              <w:left w:val="single" w:sz="4" w:space="0" w:color="000000"/>
              <w:bottom w:val="single" w:sz="4" w:space="0" w:color="000000"/>
              <w:right w:val="single" w:sz="4" w:space="0" w:color="000000"/>
            </w:tcBorders>
            <w:noWrap/>
            <w:vAlign w:val="center"/>
            <w:hideMark/>
          </w:tcPr>
          <w:p w14:paraId="41E1C552" w14:textId="77777777" w:rsidR="00D653B1" w:rsidRDefault="00D653B1">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Normal</w:t>
            </w:r>
          </w:p>
        </w:tc>
        <w:tc>
          <w:tcPr>
            <w:tcW w:w="1323" w:type="dxa"/>
            <w:tcBorders>
              <w:top w:val="single" w:sz="4" w:space="0" w:color="000000"/>
              <w:left w:val="single" w:sz="4" w:space="0" w:color="000000"/>
              <w:bottom w:val="single" w:sz="4" w:space="0" w:color="000000"/>
              <w:right w:val="single" w:sz="4" w:space="0" w:color="000000"/>
            </w:tcBorders>
            <w:noWrap/>
            <w:vAlign w:val="center"/>
            <w:hideMark/>
          </w:tcPr>
          <w:p w14:paraId="0D5BB23C" w14:textId="77777777" w:rsidR="00D653B1" w:rsidRDefault="00D653B1">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Dislipidemia</w:t>
            </w:r>
          </w:p>
        </w:tc>
        <w:tc>
          <w:tcPr>
            <w:tcW w:w="1604" w:type="dxa"/>
            <w:tcBorders>
              <w:top w:val="single" w:sz="4" w:space="0" w:color="000000"/>
              <w:left w:val="single" w:sz="4" w:space="0" w:color="000000"/>
              <w:bottom w:val="single" w:sz="4" w:space="0" w:color="000000"/>
              <w:right w:val="single" w:sz="4" w:space="0" w:color="000000"/>
            </w:tcBorders>
            <w:noWrap/>
            <w:vAlign w:val="center"/>
            <w:hideMark/>
          </w:tcPr>
          <w:p w14:paraId="11D15A4D" w14:textId="77777777" w:rsidR="00D653B1" w:rsidRDefault="00D653B1">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Total</w:t>
            </w:r>
          </w:p>
        </w:tc>
      </w:tr>
      <w:tr w:rsidR="00D653B1" w14:paraId="76BE1012" w14:textId="77777777" w:rsidTr="001B0A2E">
        <w:trPr>
          <w:divId w:val="99494297"/>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413E8442"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Si</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664A156"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16</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D8E0D0D"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D977707"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26</w:t>
            </w:r>
          </w:p>
        </w:tc>
      </w:tr>
      <w:tr w:rsidR="00D653B1" w14:paraId="1BCD2F70" w14:textId="77777777">
        <w:trPr>
          <w:divId w:val="99494297"/>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47B7C25" w14:textId="77777777" w:rsidR="00D653B1" w:rsidRDefault="00D653B1">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0569027"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61.5%</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3E4F39F"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38.5%</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162F13B"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D653B1" w14:paraId="6E964455" w14:textId="77777777" w:rsidTr="001B0A2E">
        <w:trPr>
          <w:divId w:val="99494297"/>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29A1AEB6"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No</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AB8397C"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31</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8821AD2"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24BBCC9"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34</w:t>
            </w:r>
          </w:p>
        </w:tc>
      </w:tr>
      <w:tr w:rsidR="00D653B1" w14:paraId="4B13C089" w14:textId="77777777">
        <w:trPr>
          <w:divId w:val="99494297"/>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5C85E80" w14:textId="77777777" w:rsidR="00D653B1" w:rsidRDefault="00D653B1">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2DE2473"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91.2%</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F292259"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8.8%</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817909D"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D653B1" w14:paraId="0837D3D4" w14:textId="77777777" w:rsidTr="001B0A2E">
        <w:trPr>
          <w:divId w:val="99494297"/>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4FCE1804"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Total</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07C3FE6"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9AC2A5B"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CE1A9B1"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60</w:t>
            </w:r>
          </w:p>
        </w:tc>
      </w:tr>
      <w:tr w:rsidR="00D653B1" w14:paraId="7E8720FE" w14:textId="77777777">
        <w:trPr>
          <w:divId w:val="99494297"/>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0C62E67" w14:textId="77777777" w:rsidR="00D653B1" w:rsidRDefault="00D653B1">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DEEFCB6"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78.3%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4619D0C"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21.7%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FD2A169" w14:textId="77777777" w:rsidR="00D653B1" w:rsidRDefault="00D653B1">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bl>
    <w:p w14:paraId="04AD26F7" w14:textId="77777777" w:rsidR="001B0A2E" w:rsidRDefault="001B0A2E" w:rsidP="001B0A2E">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6FE9DF75" w14:textId="77777777" w:rsidR="00637438" w:rsidRDefault="00637438" w:rsidP="600309F4">
      <w:pPr>
        <w:rPr>
          <w:rFonts w:ascii="Arial" w:eastAsia="Arial" w:hAnsi="Arial" w:cs="Arial"/>
        </w:rPr>
      </w:pPr>
    </w:p>
    <w:p w14:paraId="170A658C" w14:textId="77777777" w:rsidR="00C1539F" w:rsidRDefault="005A5225" w:rsidP="001B0A2E">
      <w:pPr>
        <w:jc w:val="both"/>
        <w:rPr>
          <w:rFonts w:ascii="Arial" w:eastAsia="Arial" w:hAnsi="Arial" w:cs="Arial"/>
        </w:rPr>
      </w:pPr>
      <w:r w:rsidRPr="005A5225">
        <w:rPr>
          <w:rFonts w:ascii="Arial" w:eastAsia="Arial" w:hAnsi="Arial" w:cs="Arial"/>
        </w:rPr>
        <w:t xml:space="preserve">ANÁLISIS: De los </w:t>
      </w:r>
      <w:r w:rsidR="00D653B1">
        <w:rPr>
          <w:rFonts w:ascii="Arial" w:eastAsia="Arial" w:hAnsi="Arial" w:cs="Arial"/>
        </w:rPr>
        <w:t xml:space="preserve">26 </w:t>
      </w:r>
      <w:r w:rsidRPr="005A5225">
        <w:rPr>
          <w:rFonts w:ascii="Arial" w:eastAsia="Arial" w:hAnsi="Arial" w:cs="Arial"/>
        </w:rPr>
        <w:t xml:space="preserve">usuarios con antecedentes </w:t>
      </w:r>
      <w:r w:rsidR="003C5E45">
        <w:rPr>
          <w:rFonts w:ascii="Arial" w:eastAsia="Arial" w:hAnsi="Arial" w:cs="Arial"/>
        </w:rPr>
        <w:t xml:space="preserve">familiares </w:t>
      </w:r>
      <w:r w:rsidRPr="005A5225">
        <w:rPr>
          <w:rFonts w:ascii="Arial" w:eastAsia="Arial" w:hAnsi="Arial" w:cs="Arial"/>
        </w:rPr>
        <w:t>de hipertrigliceridemia el 38.</w:t>
      </w:r>
      <w:r w:rsidR="00D653B1">
        <w:rPr>
          <w:rFonts w:ascii="Arial" w:eastAsia="Arial" w:hAnsi="Arial" w:cs="Arial"/>
        </w:rPr>
        <w:t>5</w:t>
      </w:r>
      <w:r w:rsidRPr="005A5225">
        <w:rPr>
          <w:rFonts w:ascii="Arial" w:eastAsia="Arial" w:hAnsi="Arial" w:cs="Arial"/>
        </w:rPr>
        <w:t>% presentó dislipidemia y el 61.</w:t>
      </w:r>
      <w:r w:rsidR="00D653B1">
        <w:rPr>
          <w:rFonts w:ascii="Arial" w:eastAsia="Arial" w:hAnsi="Arial" w:cs="Arial"/>
        </w:rPr>
        <w:t>5</w:t>
      </w:r>
      <w:r w:rsidRPr="005A5225">
        <w:rPr>
          <w:rFonts w:ascii="Arial" w:eastAsia="Arial" w:hAnsi="Arial" w:cs="Arial"/>
        </w:rPr>
        <w:t xml:space="preserve">% no lo hizo. De los </w:t>
      </w:r>
      <w:r w:rsidR="00376721">
        <w:rPr>
          <w:rFonts w:ascii="Arial" w:eastAsia="Arial" w:hAnsi="Arial" w:cs="Arial"/>
        </w:rPr>
        <w:t>34</w:t>
      </w:r>
      <w:r w:rsidRPr="005A5225">
        <w:rPr>
          <w:rFonts w:ascii="Arial" w:eastAsia="Arial" w:hAnsi="Arial" w:cs="Arial"/>
        </w:rPr>
        <w:t xml:space="preserve"> pacientes sin antecedente de hipertrigliceridemia el </w:t>
      </w:r>
      <w:r w:rsidR="00C1539F">
        <w:rPr>
          <w:rFonts w:ascii="Arial" w:eastAsia="Arial" w:hAnsi="Arial" w:cs="Arial"/>
        </w:rPr>
        <w:t>8.8</w:t>
      </w:r>
      <w:r w:rsidRPr="005A5225">
        <w:rPr>
          <w:rFonts w:ascii="Arial" w:eastAsia="Arial" w:hAnsi="Arial" w:cs="Arial"/>
        </w:rPr>
        <w:t xml:space="preserve">% presentó dislipidemia y el </w:t>
      </w:r>
      <w:r w:rsidR="00C1539F">
        <w:rPr>
          <w:rFonts w:ascii="Arial" w:eastAsia="Arial" w:hAnsi="Arial" w:cs="Arial"/>
        </w:rPr>
        <w:t>91.2</w:t>
      </w:r>
      <w:r w:rsidRPr="005A5225">
        <w:rPr>
          <w:rFonts w:ascii="Arial" w:eastAsia="Arial" w:hAnsi="Arial" w:cs="Arial"/>
        </w:rPr>
        <w:t xml:space="preserve">% no lo hizo. </w:t>
      </w:r>
    </w:p>
    <w:p w14:paraId="6E8E77E1" w14:textId="77777777" w:rsidR="001B0A2E" w:rsidRDefault="001B0A2E" w:rsidP="001B0A2E">
      <w:pPr>
        <w:jc w:val="both"/>
        <w:rPr>
          <w:rFonts w:ascii="Arial" w:eastAsia="Arial" w:hAnsi="Arial" w:cs="Arial"/>
        </w:rPr>
      </w:pPr>
    </w:p>
    <w:p w14:paraId="2D4D8EFC" w14:textId="7843A401" w:rsidR="00176F66" w:rsidRDefault="005A5225" w:rsidP="001B0A2E">
      <w:pPr>
        <w:jc w:val="both"/>
        <w:rPr>
          <w:rFonts w:ascii="Arial" w:eastAsia="Arial" w:hAnsi="Arial" w:cs="Arial"/>
        </w:rPr>
      </w:pPr>
      <w:r w:rsidRPr="005A5225">
        <w:rPr>
          <w:rFonts w:ascii="Arial" w:eastAsia="Arial" w:hAnsi="Arial" w:cs="Arial"/>
        </w:rPr>
        <w:t>INTERPRETACIÓN: En este estudio se identificó que el 61.</w:t>
      </w:r>
      <w:r w:rsidR="001809C9">
        <w:rPr>
          <w:rFonts w:ascii="Arial" w:eastAsia="Arial" w:hAnsi="Arial" w:cs="Arial"/>
        </w:rPr>
        <w:t>5</w:t>
      </w:r>
      <w:r w:rsidRPr="005A5225">
        <w:rPr>
          <w:rFonts w:ascii="Arial" w:eastAsia="Arial" w:hAnsi="Arial" w:cs="Arial"/>
        </w:rPr>
        <w:t xml:space="preserve">% de los usuarios con antecedentes de hipertrigliceridemia no presentó dislipidemia, aunque medicamente se conoce  que este antecedente es un trastorno autosómico dominante común en estas personas para desarrollar dislipidemia. </w:t>
      </w:r>
    </w:p>
    <w:p w14:paraId="40B8E5FD" w14:textId="7A2E8855" w:rsidR="00176F66" w:rsidRDefault="00176F66" w:rsidP="600309F4">
      <w:pPr>
        <w:rPr>
          <w:rFonts w:ascii="Arial" w:eastAsia="Arial" w:hAnsi="Arial" w:cs="Arial"/>
        </w:rPr>
      </w:pPr>
    </w:p>
    <w:p w14:paraId="66311665" w14:textId="77777777" w:rsidR="00637438" w:rsidRDefault="00637438" w:rsidP="600309F4">
      <w:pPr>
        <w:rPr>
          <w:rFonts w:ascii="Arial" w:eastAsia="Arial" w:hAnsi="Arial" w:cs="Arial"/>
        </w:rPr>
      </w:pPr>
    </w:p>
    <w:p w14:paraId="168613AD" w14:textId="10A65242" w:rsidR="00A1723D" w:rsidRPr="00D33634" w:rsidRDefault="00D567A8" w:rsidP="600309F4">
      <w:pPr>
        <w:rPr>
          <w:rFonts w:ascii="Arial" w:eastAsia="Arial" w:hAnsi="Arial" w:cs="Arial"/>
          <w:b/>
        </w:rPr>
      </w:pPr>
      <w:r>
        <w:rPr>
          <w:rFonts w:ascii="Arial" w:eastAsia="Arial" w:hAnsi="Arial" w:cs="Arial"/>
          <w:b/>
        </w:rPr>
        <w:t>GRÁFICO N13</w:t>
      </w:r>
      <w:r w:rsidR="00D33634" w:rsidRPr="00D33634">
        <w:rPr>
          <w:rFonts w:ascii="Arial" w:eastAsia="Arial" w:hAnsi="Arial" w:cs="Arial"/>
          <w:b/>
        </w:rPr>
        <w:t xml:space="preserve">: USUARIOS CON ANTECEDENTES FAMILIARES DE HIPERTRIGLICERIDEMIA.  </w:t>
      </w:r>
    </w:p>
    <w:p w14:paraId="559F2439" w14:textId="77777777" w:rsidR="00400E5E" w:rsidRPr="00B36D4E" w:rsidRDefault="005A5225" w:rsidP="00400E5E">
      <w:pPr>
        <w:jc w:val="both"/>
        <w:rPr>
          <w:rFonts w:ascii="Arial" w:eastAsia="Arial" w:hAnsi="Arial" w:cs="Arial"/>
          <w:sz w:val="20"/>
          <w:szCs w:val="20"/>
        </w:rPr>
      </w:pPr>
      <w:r>
        <w:rPr>
          <w:noProof/>
          <w:lang w:eastAsia="es-SV" w:bidi="ar-SA"/>
        </w:rPr>
        <w:drawing>
          <wp:inline distT="0" distB="0" distL="0" distR="0" wp14:anchorId="7BF6F76E" wp14:editId="56989F6D">
            <wp:extent cx="6096000" cy="2771775"/>
            <wp:effectExtent l="0" t="0" r="0" b="9525"/>
            <wp:docPr id="2057580321" name="Imagen 2057580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6096000" cy="2771775"/>
                    </a:xfrm>
                    <a:prstGeom prst="rect">
                      <a:avLst/>
                    </a:prstGeom>
                  </pic:spPr>
                </pic:pic>
              </a:graphicData>
            </a:graphic>
          </wp:inline>
        </w:drawing>
      </w:r>
      <w:r w:rsidR="00D33634" w:rsidRPr="00D33634">
        <w:rPr>
          <w:rFonts w:ascii="Arial" w:eastAsia="Arial" w:hAnsi="Arial" w:cs="Arial"/>
          <w:sz w:val="20"/>
          <w:szCs w:val="20"/>
        </w:rPr>
        <w:t xml:space="preserve"> </w:t>
      </w:r>
      <w:r w:rsidR="00400E5E" w:rsidRPr="00B36D4E">
        <w:rPr>
          <w:rFonts w:ascii="Arial" w:eastAsia="Arial" w:hAnsi="Arial" w:cs="Arial"/>
          <w:sz w:val="20"/>
          <w:szCs w:val="20"/>
        </w:rPr>
        <w:t>FUENTE: Datos obtenidos de la Investigación</w:t>
      </w:r>
      <w:r w:rsidR="00400E5E">
        <w:rPr>
          <w:rFonts w:ascii="Arial" w:eastAsia="Arial" w:hAnsi="Arial" w:cs="Arial"/>
          <w:sz w:val="20"/>
          <w:szCs w:val="20"/>
        </w:rPr>
        <w:t xml:space="preserve"> “</w:t>
      </w:r>
      <w:r w:rsidR="00400E5E" w:rsidRPr="00B36D4E">
        <w:rPr>
          <w:rFonts w:ascii="Arial" w:eastAsia="Arial" w:hAnsi="Arial" w:cs="Arial"/>
          <w:bCs/>
          <w:sz w:val="20"/>
          <w:szCs w:val="20"/>
        </w:rPr>
        <w:t>Incidencia de dislipidemias en usuarios de 20 a 30 años “UCSFI Unicentro, Rosario de Mora y Clínica El Carmelo Soyapango”, mayo-junio 2019</w:t>
      </w:r>
      <w:r w:rsidR="00400E5E" w:rsidRPr="00B36D4E">
        <w:rPr>
          <w:rFonts w:ascii="Arial" w:eastAsia="Arial" w:hAnsi="Arial" w:cs="Arial"/>
          <w:sz w:val="20"/>
          <w:szCs w:val="20"/>
        </w:rPr>
        <w:t>” a través de una Cédula de entrevista.</w:t>
      </w:r>
    </w:p>
    <w:p w14:paraId="425405E3" w14:textId="3A6879B5" w:rsidR="00DF1271" w:rsidRPr="007E3A3E" w:rsidRDefault="007E3A3E" w:rsidP="00400E5E">
      <w:pPr>
        <w:rPr>
          <w:rFonts w:ascii="Arial" w:eastAsia="Arial" w:hAnsi="Arial" w:cs="Arial"/>
          <w:b/>
        </w:rPr>
      </w:pPr>
      <w:r>
        <w:rPr>
          <w:rFonts w:ascii="Arial" w:eastAsia="Arial" w:hAnsi="Arial" w:cs="Arial"/>
          <w:b/>
        </w:rPr>
        <w:lastRenderedPageBreak/>
        <w:t xml:space="preserve">ABLA No. </w:t>
      </w:r>
      <w:r w:rsidR="00D567A8">
        <w:rPr>
          <w:rFonts w:ascii="Arial" w:eastAsia="Arial" w:hAnsi="Arial" w:cs="Arial"/>
          <w:b/>
        </w:rPr>
        <w:t>14</w:t>
      </w:r>
      <w:r w:rsidRPr="007E3A3E">
        <w:rPr>
          <w:rFonts w:ascii="Arial" w:eastAsia="Arial" w:hAnsi="Arial" w:cs="Arial"/>
          <w:b/>
        </w:rPr>
        <w:t>: USUARIOS CON  ANTECEDENTES FAMILIARES DE HIPERTENSIÓN ARTERIAL.</w:t>
      </w:r>
    </w:p>
    <w:tbl>
      <w:tblPr>
        <w:tblW w:w="8140" w:type="dxa"/>
        <w:tblCellMar>
          <w:top w:w="15" w:type="dxa"/>
          <w:left w:w="15" w:type="dxa"/>
          <w:bottom w:w="15" w:type="dxa"/>
          <w:right w:w="15" w:type="dxa"/>
        </w:tblCellMar>
        <w:tblLook w:val="04A0" w:firstRow="1" w:lastRow="0" w:firstColumn="1" w:lastColumn="0" w:noHBand="0" w:noVBand="1"/>
      </w:tblPr>
      <w:tblGrid>
        <w:gridCol w:w="3950"/>
        <w:gridCol w:w="1263"/>
        <w:gridCol w:w="1323"/>
        <w:gridCol w:w="1604"/>
      </w:tblGrid>
      <w:tr w:rsidR="00E02C62" w14:paraId="02D2779F" w14:textId="77777777" w:rsidTr="007E3A3E">
        <w:trPr>
          <w:divId w:val="176389744"/>
          <w:trHeight w:val="555"/>
        </w:trPr>
        <w:tc>
          <w:tcPr>
            <w:tcW w:w="3950" w:type="dxa"/>
            <w:tcBorders>
              <w:top w:val="single" w:sz="4" w:space="0" w:color="000000"/>
              <w:left w:val="single" w:sz="4" w:space="0" w:color="000000"/>
              <w:bottom w:val="single" w:sz="4" w:space="0" w:color="000000"/>
              <w:right w:val="single" w:sz="4" w:space="0" w:color="000000"/>
            </w:tcBorders>
            <w:vAlign w:val="center"/>
            <w:hideMark/>
          </w:tcPr>
          <w:p w14:paraId="2AB29C94" w14:textId="77777777" w:rsidR="00E02C62" w:rsidRDefault="00E02C62">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Antecedentes familiares de hipertensión arterial</w:t>
            </w:r>
          </w:p>
        </w:tc>
        <w:tc>
          <w:tcPr>
            <w:tcW w:w="1263" w:type="dxa"/>
            <w:tcBorders>
              <w:top w:val="single" w:sz="4" w:space="0" w:color="000000"/>
              <w:left w:val="single" w:sz="4" w:space="0" w:color="000000"/>
              <w:bottom w:val="single" w:sz="4" w:space="0" w:color="000000"/>
              <w:right w:val="single" w:sz="4" w:space="0" w:color="000000"/>
            </w:tcBorders>
            <w:noWrap/>
            <w:vAlign w:val="center"/>
            <w:hideMark/>
          </w:tcPr>
          <w:p w14:paraId="212D90D7" w14:textId="77777777" w:rsidR="00E02C62" w:rsidRDefault="00E02C62">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Normal</w:t>
            </w:r>
          </w:p>
        </w:tc>
        <w:tc>
          <w:tcPr>
            <w:tcW w:w="1323" w:type="dxa"/>
            <w:tcBorders>
              <w:top w:val="single" w:sz="4" w:space="0" w:color="000000"/>
              <w:left w:val="single" w:sz="4" w:space="0" w:color="000000"/>
              <w:bottom w:val="single" w:sz="4" w:space="0" w:color="000000"/>
              <w:right w:val="single" w:sz="4" w:space="0" w:color="000000"/>
            </w:tcBorders>
            <w:noWrap/>
            <w:vAlign w:val="center"/>
            <w:hideMark/>
          </w:tcPr>
          <w:p w14:paraId="6C1A4EFC" w14:textId="77777777" w:rsidR="00E02C62" w:rsidRDefault="00E02C62">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Dislipidemia</w:t>
            </w:r>
          </w:p>
        </w:tc>
        <w:tc>
          <w:tcPr>
            <w:tcW w:w="1604" w:type="dxa"/>
            <w:tcBorders>
              <w:top w:val="single" w:sz="4" w:space="0" w:color="000000"/>
              <w:left w:val="single" w:sz="4" w:space="0" w:color="000000"/>
              <w:bottom w:val="single" w:sz="4" w:space="0" w:color="000000"/>
              <w:right w:val="single" w:sz="4" w:space="0" w:color="000000"/>
            </w:tcBorders>
            <w:noWrap/>
            <w:vAlign w:val="center"/>
            <w:hideMark/>
          </w:tcPr>
          <w:p w14:paraId="4855134E" w14:textId="77777777" w:rsidR="00E02C62" w:rsidRDefault="00E02C62">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Total</w:t>
            </w:r>
          </w:p>
        </w:tc>
      </w:tr>
      <w:tr w:rsidR="00E02C62" w14:paraId="6FAD3E0D" w14:textId="77777777" w:rsidTr="007E3A3E">
        <w:trPr>
          <w:divId w:val="176389744"/>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5F43D1E5"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Si</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7D834CE"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28</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C6EA1EB"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B46A177"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41</w:t>
            </w:r>
          </w:p>
        </w:tc>
      </w:tr>
      <w:tr w:rsidR="00E02C62" w14:paraId="59C4135C" w14:textId="77777777">
        <w:trPr>
          <w:divId w:val="176389744"/>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432612C" w14:textId="77777777" w:rsidR="00E02C62" w:rsidRDefault="00E02C62">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BC6B6EA"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68.3%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164185C"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31.7%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80743E2"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E02C62" w14:paraId="7B363198" w14:textId="77777777" w:rsidTr="007E3A3E">
        <w:trPr>
          <w:divId w:val="176389744"/>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52279D97"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No</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4D59CA5"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19</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1E74A46"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1191B39"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19</w:t>
            </w:r>
          </w:p>
        </w:tc>
      </w:tr>
      <w:tr w:rsidR="00E02C62" w14:paraId="7729B20B" w14:textId="77777777">
        <w:trPr>
          <w:divId w:val="176389744"/>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91996E4" w14:textId="77777777" w:rsidR="00E02C62" w:rsidRDefault="00E02C62">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5BEA0A4"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D257810"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0.0%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17BD867"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E02C62" w14:paraId="1001994E" w14:textId="77777777" w:rsidTr="007E3A3E">
        <w:trPr>
          <w:divId w:val="176389744"/>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15A04CE8"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Total</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1B30BF7"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CDED89A"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C284590"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60</w:t>
            </w:r>
          </w:p>
        </w:tc>
      </w:tr>
      <w:tr w:rsidR="00E02C62" w14:paraId="4F0D6667" w14:textId="77777777">
        <w:trPr>
          <w:divId w:val="176389744"/>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862FFB5" w14:textId="77777777" w:rsidR="00E02C62" w:rsidRDefault="00E02C62">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8F88955"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78.3%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1B98620"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21.7%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55B6A64" w14:textId="77777777" w:rsidR="00E02C62" w:rsidRDefault="00E02C62">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bl>
    <w:p w14:paraId="72D48503" w14:textId="77777777" w:rsidR="007E3A3E" w:rsidRDefault="007E3A3E" w:rsidP="007E3A3E">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008FF8AB" w14:textId="77777777" w:rsidR="00637438" w:rsidRDefault="00637438" w:rsidP="600309F4">
      <w:pPr>
        <w:rPr>
          <w:rFonts w:ascii="Arial" w:eastAsia="Arial" w:hAnsi="Arial" w:cs="Arial"/>
        </w:rPr>
      </w:pPr>
    </w:p>
    <w:p w14:paraId="67E027F5" w14:textId="77777777" w:rsidR="00F3624B" w:rsidRDefault="00AA4D0F" w:rsidP="007E3A3E">
      <w:pPr>
        <w:jc w:val="both"/>
        <w:rPr>
          <w:rFonts w:ascii="Arial" w:eastAsia="Arial" w:hAnsi="Arial" w:cs="Arial"/>
        </w:rPr>
      </w:pPr>
      <w:r w:rsidRPr="00AA4D0F">
        <w:rPr>
          <w:rFonts w:ascii="Arial" w:eastAsia="Arial" w:hAnsi="Arial" w:cs="Arial"/>
        </w:rPr>
        <w:t xml:space="preserve">ANÁLISIS: De los </w:t>
      </w:r>
      <w:r w:rsidR="001D3909">
        <w:rPr>
          <w:rFonts w:ascii="Arial" w:eastAsia="Arial" w:hAnsi="Arial" w:cs="Arial"/>
        </w:rPr>
        <w:t>41</w:t>
      </w:r>
      <w:r w:rsidRPr="00AA4D0F">
        <w:rPr>
          <w:rFonts w:ascii="Arial" w:eastAsia="Arial" w:hAnsi="Arial" w:cs="Arial"/>
        </w:rPr>
        <w:t xml:space="preserve"> usuarios con antecedentes de hipertensión arterial el 3</w:t>
      </w:r>
      <w:r w:rsidR="00A777E6">
        <w:rPr>
          <w:rFonts w:ascii="Arial" w:eastAsia="Arial" w:hAnsi="Arial" w:cs="Arial"/>
        </w:rPr>
        <w:t>1.7</w:t>
      </w:r>
      <w:r w:rsidRPr="00AA4D0F">
        <w:rPr>
          <w:rFonts w:ascii="Arial" w:eastAsia="Arial" w:hAnsi="Arial" w:cs="Arial"/>
        </w:rPr>
        <w:t>% presentó dislipidemia y el 6</w:t>
      </w:r>
      <w:r w:rsidR="0025736A">
        <w:rPr>
          <w:rFonts w:ascii="Arial" w:eastAsia="Arial" w:hAnsi="Arial" w:cs="Arial"/>
        </w:rPr>
        <w:t>8.3</w:t>
      </w:r>
      <w:r w:rsidRPr="00AA4D0F">
        <w:rPr>
          <w:rFonts w:ascii="Arial" w:eastAsia="Arial" w:hAnsi="Arial" w:cs="Arial"/>
        </w:rPr>
        <w:t>% no lo hizo. De los 1</w:t>
      </w:r>
      <w:r w:rsidR="0025736A">
        <w:rPr>
          <w:rFonts w:ascii="Arial" w:eastAsia="Arial" w:hAnsi="Arial" w:cs="Arial"/>
        </w:rPr>
        <w:t>9</w:t>
      </w:r>
      <w:r w:rsidRPr="00AA4D0F">
        <w:rPr>
          <w:rFonts w:ascii="Arial" w:eastAsia="Arial" w:hAnsi="Arial" w:cs="Arial"/>
        </w:rPr>
        <w:t xml:space="preserve"> usuarios sin antecedentes de hipertensión arterial </w:t>
      </w:r>
      <w:r w:rsidR="003B41F8">
        <w:rPr>
          <w:rFonts w:ascii="Arial" w:eastAsia="Arial" w:hAnsi="Arial" w:cs="Arial"/>
        </w:rPr>
        <w:t>ningun</w:t>
      </w:r>
      <w:r w:rsidR="00F3624B">
        <w:rPr>
          <w:rFonts w:ascii="Arial" w:eastAsia="Arial" w:hAnsi="Arial" w:cs="Arial"/>
        </w:rPr>
        <w:t>o</w:t>
      </w:r>
      <w:r w:rsidRPr="00AA4D0F">
        <w:rPr>
          <w:rFonts w:ascii="Arial" w:eastAsia="Arial" w:hAnsi="Arial" w:cs="Arial"/>
        </w:rPr>
        <w:t xml:space="preserve"> presentó </w:t>
      </w:r>
      <w:r w:rsidR="00F3624B">
        <w:rPr>
          <w:rFonts w:ascii="Arial" w:eastAsia="Arial" w:hAnsi="Arial" w:cs="Arial"/>
        </w:rPr>
        <w:t>dislipidemia.</w:t>
      </w:r>
    </w:p>
    <w:p w14:paraId="18CA7F77" w14:textId="77777777" w:rsidR="007E3A3E" w:rsidRDefault="007E3A3E" w:rsidP="007E3A3E">
      <w:pPr>
        <w:jc w:val="both"/>
        <w:rPr>
          <w:rFonts w:ascii="Arial" w:eastAsia="Arial" w:hAnsi="Arial" w:cs="Arial"/>
        </w:rPr>
      </w:pPr>
    </w:p>
    <w:p w14:paraId="3C6A9F62" w14:textId="29601046" w:rsidR="007F7F28" w:rsidRDefault="00F10083" w:rsidP="007E3A3E">
      <w:pPr>
        <w:jc w:val="both"/>
        <w:rPr>
          <w:rFonts w:ascii="Arial" w:eastAsia="Arial" w:hAnsi="Arial" w:cs="Arial"/>
        </w:rPr>
      </w:pPr>
      <w:r>
        <w:rPr>
          <w:rFonts w:ascii="Arial" w:eastAsia="Arial" w:hAnsi="Arial" w:cs="Arial"/>
        </w:rPr>
        <w:t>I</w:t>
      </w:r>
      <w:r w:rsidR="00AA4D0F" w:rsidRPr="00AA4D0F">
        <w:rPr>
          <w:rFonts w:ascii="Arial" w:eastAsia="Arial" w:hAnsi="Arial" w:cs="Arial"/>
        </w:rPr>
        <w:t>NTERPRETACIÓN: En este estudio se pudo observar que el 6</w:t>
      </w:r>
      <w:r w:rsidR="0089701D">
        <w:rPr>
          <w:rFonts w:ascii="Arial" w:eastAsia="Arial" w:hAnsi="Arial" w:cs="Arial"/>
        </w:rPr>
        <w:t>8.3</w:t>
      </w:r>
      <w:r w:rsidR="00AA4D0F" w:rsidRPr="00AA4D0F">
        <w:rPr>
          <w:rFonts w:ascii="Arial" w:eastAsia="Arial" w:hAnsi="Arial" w:cs="Arial"/>
        </w:rPr>
        <w:t xml:space="preserve">% de los usuarios con antecedentes de hipertensión arterial no presentaron dislipidemia, pero este antecedente es teóricamente un factor </w:t>
      </w:r>
      <w:r w:rsidR="007F7F28">
        <w:rPr>
          <w:rFonts w:ascii="Arial" w:eastAsia="Arial" w:hAnsi="Arial" w:cs="Arial"/>
        </w:rPr>
        <w:t>asociado</w:t>
      </w:r>
      <w:r w:rsidR="00AA4D0F" w:rsidRPr="00AA4D0F">
        <w:rPr>
          <w:rFonts w:ascii="Arial" w:eastAsia="Arial" w:hAnsi="Arial" w:cs="Arial"/>
        </w:rPr>
        <w:t xml:space="preserve"> para generar dislipidemia.  </w:t>
      </w:r>
    </w:p>
    <w:p w14:paraId="59755E68" w14:textId="3619E0B7" w:rsidR="007F7F28" w:rsidRDefault="00AA4D0F" w:rsidP="600309F4">
      <w:pPr>
        <w:rPr>
          <w:rFonts w:ascii="Arial" w:eastAsia="Arial" w:hAnsi="Arial" w:cs="Arial"/>
        </w:rPr>
      </w:pPr>
      <w:r w:rsidRPr="00AA4D0F">
        <w:rPr>
          <w:rFonts w:ascii="Arial" w:eastAsia="Arial" w:hAnsi="Arial" w:cs="Arial"/>
        </w:rPr>
        <w:t xml:space="preserve"> </w:t>
      </w:r>
    </w:p>
    <w:p w14:paraId="722F9E63" w14:textId="0765A39D" w:rsidR="00997D51" w:rsidRPr="007E3A3E" w:rsidRDefault="007E3A3E" w:rsidP="600309F4">
      <w:pPr>
        <w:rPr>
          <w:rFonts w:ascii="Arial" w:eastAsia="Arial" w:hAnsi="Arial" w:cs="Arial"/>
          <w:b/>
        </w:rPr>
      </w:pPr>
      <w:r>
        <w:rPr>
          <w:rFonts w:ascii="Arial" w:eastAsia="Arial" w:hAnsi="Arial" w:cs="Arial"/>
          <w:b/>
        </w:rPr>
        <w:t xml:space="preserve">GRÁFICO No. </w:t>
      </w:r>
      <w:r w:rsidR="00D567A8">
        <w:rPr>
          <w:rFonts w:ascii="Arial" w:eastAsia="Arial" w:hAnsi="Arial" w:cs="Arial"/>
          <w:b/>
        </w:rPr>
        <w:t>14</w:t>
      </w:r>
      <w:r w:rsidRPr="007E3A3E">
        <w:rPr>
          <w:rFonts w:ascii="Arial" w:eastAsia="Arial" w:hAnsi="Arial" w:cs="Arial"/>
          <w:b/>
        </w:rPr>
        <w:t xml:space="preserve">: USUARIOS CON ANTECEDENTES FAMILIARES DE HIPERTENSIÓN ARTERIAL.  </w:t>
      </w:r>
    </w:p>
    <w:p w14:paraId="4F178898" w14:textId="77777777" w:rsidR="00D567A8" w:rsidRPr="00B36D4E" w:rsidRDefault="00AA4D0F" w:rsidP="00D567A8">
      <w:pPr>
        <w:jc w:val="both"/>
        <w:rPr>
          <w:rFonts w:ascii="Arial" w:eastAsia="Arial" w:hAnsi="Arial" w:cs="Arial"/>
          <w:sz w:val="20"/>
          <w:szCs w:val="20"/>
        </w:rPr>
      </w:pPr>
      <w:r>
        <w:rPr>
          <w:noProof/>
          <w:lang w:eastAsia="es-SV" w:bidi="ar-SA"/>
        </w:rPr>
        <w:drawing>
          <wp:inline distT="0" distB="0" distL="0" distR="0" wp14:anchorId="6AC970E3" wp14:editId="33AE2044">
            <wp:extent cx="6008414" cy="3105150"/>
            <wp:effectExtent l="0" t="0" r="0" b="0"/>
            <wp:docPr id="1988127006" name="Imagen 1988127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6008414" cy="3105150"/>
                    </a:xfrm>
                    <a:prstGeom prst="rect">
                      <a:avLst/>
                    </a:prstGeom>
                  </pic:spPr>
                </pic:pic>
              </a:graphicData>
            </a:graphic>
          </wp:inline>
        </w:drawing>
      </w:r>
      <w:r w:rsidR="007E3A3E" w:rsidRPr="007E3A3E">
        <w:rPr>
          <w:rFonts w:ascii="Arial" w:eastAsia="Arial" w:hAnsi="Arial" w:cs="Arial"/>
          <w:sz w:val="20"/>
          <w:szCs w:val="20"/>
        </w:rPr>
        <w:t xml:space="preserve"> </w:t>
      </w:r>
      <w:r w:rsidR="00D567A8" w:rsidRPr="00B36D4E">
        <w:rPr>
          <w:rFonts w:ascii="Arial" w:eastAsia="Arial" w:hAnsi="Arial" w:cs="Arial"/>
          <w:sz w:val="20"/>
          <w:szCs w:val="20"/>
        </w:rPr>
        <w:t>FUENTE: Datos obtenidos de la Investigación</w:t>
      </w:r>
      <w:r w:rsidR="00D567A8">
        <w:rPr>
          <w:rFonts w:ascii="Arial" w:eastAsia="Arial" w:hAnsi="Arial" w:cs="Arial"/>
          <w:sz w:val="20"/>
          <w:szCs w:val="20"/>
        </w:rPr>
        <w:t xml:space="preserve"> “</w:t>
      </w:r>
      <w:r w:rsidR="00D567A8" w:rsidRPr="00B36D4E">
        <w:rPr>
          <w:rFonts w:ascii="Arial" w:eastAsia="Arial" w:hAnsi="Arial" w:cs="Arial"/>
          <w:bCs/>
          <w:sz w:val="20"/>
          <w:szCs w:val="20"/>
        </w:rPr>
        <w:t>Incidencia de dislipidemias en usuarios de 20 a 30 años “UCSFI Unicentro, Rosario de Mora y Clínica El Carmelo Soyapango”, mayo-junio 2019</w:t>
      </w:r>
      <w:r w:rsidR="00D567A8" w:rsidRPr="00B36D4E">
        <w:rPr>
          <w:rFonts w:ascii="Arial" w:eastAsia="Arial" w:hAnsi="Arial" w:cs="Arial"/>
          <w:sz w:val="20"/>
          <w:szCs w:val="20"/>
        </w:rPr>
        <w:t>” a través de una Cédula de entrevista.</w:t>
      </w:r>
    </w:p>
    <w:p w14:paraId="35D6051F" w14:textId="668DF4D0" w:rsidR="00DE0885" w:rsidRPr="007E3A3E" w:rsidRDefault="007E3A3E" w:rsidP="600309F4">
      <w:pPr>
        <w:rPr>
          <w:rFonts w:ascii="Arial" w:eastAsia="Arial" w:hAnsi="Arial" w:cs="Arial"/>
          <w:b/>
        </w:rPr>
      </w:pPr>
      <w:r>
        <w:rPr>
          <w:rFonts w:ascii="Arial" w:eastAsia="Arial" w:hAnsi="Arial" w:cs="Arial"/>
          <w:b/>
        </w:rPr>
        <w:lastRenderedPageBreak/>
        <w:t xml:space="preserve">TABLA No. </w:t>
      </w:r>
      <w:r w:rsidR="00D567A8">
        <w:rPr>
          <w:rFonts w:ascii="Arial" w:eastAsia="Arial" w:hAnsi="Arial" w:cs="Arial"/>
          <w:b/>
        </w:rPr>
        <w:t>15</w:t>
      </w:r>
      <w:r w:rsidRPr="007E3A3E">
        <w:rPr>
          <w:rFonts w:ascii="Arial" w:eastAsia="Arial" w:hAnsi="Arial" w:cs="Arial"/>
          <w:b/>
        </w:rPr>
        <w:t xml:space="preserve">: USUARIOS CON ANTECEDENTES FAMILIARES DE ENFERMEDAD CORONARIA. </w:t>
      </w:r>
    </w:p>
    <w:tbl>
      <w:tblPr>
        <w:tblW w:w="8140" w:type="dxa"/>
        <w:tblCellMar>
          <w:top w:w="15" w:type="dxa"/>
          <w:left w:w="15" w:type="dxa"/>
          <w:bottom w:w="15" w:type="dxa"/>
          <w:right w:w="15" w:type="dxa"/>
        </w:tblCellMar>
        <w:tblLook w:val="04A0" w:firstRow="1" w:lastRow="0" w:firstColumn="1" w:lastColumn="0" w:noHBand="0" w:noVBand="1"/>
      </w:tblPr>
      <w:tblGrid>
        <w:gridCol w:w="3950"/>
        <w:gridCol w:w="1263"/>
        <w:gridCol w:w="1323"/>
        <w:gridCol w:w="1604"/>
      </w:tblGrid>
      <w:tr w:rsidR="003C54ED" w14:paraId="7856C1BE" w14:textId="77777777" w:rsidTr="007E3A3E">
        <w:trPr>
          <w:divId w:val="278034130"/>
          <w:trHeight w:val="555"/>
        </w:trPr>
        <w:tc>
          <w:tcPr>
            <w:tcW w:w="3950" w:type="dxa"/>
            <w:tcBorders>
              <w:top w:val="single" w:sz="4" w:space="0" w:color="000000"/>
              <w:left w:val="single" w:sz="4" w:space="0" w:color="000000"/>
              <w:bottom w:val="single" w:sz="4" w:space="0" w:color="000000"/>
              <w:right w:val="single" w:sz="4" w:space="0" w:color="000000"/>
            </w:tcBorders>
            <w:vAlign w:val="center"/>
            <w:hideMark/>
          </w:tcPr>
          <w:p w14:paraId="1AA5FE77" w14:textId="77777777" w:rsidR="003C54ED" w:rsidRDefault="003C54ED">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Antecedentes familiares de enfermedad coronaria</w:t>
            </w:r>
          </w:p>
        </w:tc>
        <w:tc>
          <w:tcPr>
            <w:tcW w:w="1263" w:type="dxa"/>
            <w:tcBorders>
              <w:top w:val="single" w:sz="4" w:space="0" w:color="000000"/>
              <w:left w:val="single" w:sz="4" w:space="0" w:color="000000"/>
              <w:bottom w:val="single" w:sz="4" w:space="0" w:color="000000"/>
              <w:right w:val="single" w:sz="4" w:space="0" w:color="000000"/>
            </w:tcBorders>
            <w:noWrap/>
            <w:vAlign w:val="center"/>
            <w:hideMark/>
          </w:tcPr>
          <w:p w14:paraId="6D1FD06D" w14:textId="77777777" w:rsidR="003C54ED" w:rsidRDefault="003C54ED">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Normal</w:t>
            </w:r>
          </w:p>
        </w:tc>
        <w:tc>
          <w:tcPr>
            <w:tcW w:w="1323" w:type="dxa"/>
            <w:tcBorders>
              <w:top w:val="single" w:sz="4" w:space="0" w:color="000000"/>
              <w:left w:val="single" w:sz="4" w:space="0" w:color="000000"/>
              <w:bottom w:val="single" w:sz="4" w:space="0" w:color="000000"/>
              <w:right w:val="single" w:sz="4" w:space="0" w:color="000000"/>
            </w:tcBorders>
            <w:noWrap/>
            <w:vAlign w:val="center"/>
            <w:hideMark/>
          </w:tcPr>
          <w:p w14:paraId="788BE473" w14:textId="77777777" w:rsidR="003C54ED" w:rsidRDefault="003C54ED">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Dislipidemia</w:t>
            </w:r>
          </w:p>
        </w:tc>
        <w:tc>
          <w:tcPr>
            <w:tcW w:w="1604" w:type="dxa"/>
            <w:tcBorders>
              <w:top w:val="single" w:sz="4" w:space="0" w:color="000000"/>
              <w:left w:val="single" w:sz="4" w:space="0" w:color="000000"/>
              <w:bottom w:val="single" w:sz="4" w:space="0" w:color="000000"/>
              <w:right w:val="single" w:sz="4" w:space="0" w:color="000000"/>
            </w:tcBorders>
            <w:noWrap/>
            <w:vAlign w:val="center"/>
            <w:hideMark/>
          </w:tcPr>
          <w:p w14:paraId="29C7FD8D" w14:textId="77777777" w:rsidR="003C54ED" w:rsidRDefault="003C54ED">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Total</w:t>
            </w:r>
          </w:p>
        </w:tc>
      </w:tr>
      <w:tr w:rsidR="003C54ED" w14:paraId="213524AB" w14:textId="77777777" w:rsidTr="007E3A3E">
        <w:trPr>
          <w:divId w:val="278034130"/>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335386B7"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Si</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663FB84"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4B4B30B"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345A0C4"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19</w:t>
            </w:r>
          </w:p>
        </w:tc>
      </w:tr>
      <w:tr w:rsidR="003C54ED" w14:paraId="5EE8F6D5" w14:textId="77777777">
        <w:trPr>
          <w:divId w:val="278034130"/>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ECC8713" w14:textId="77777777" w:rsidR="003C54ED" w:rsidRDefault="003C54ED">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7668AF0"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89.5%</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3ED0B62"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10.5%</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7DA5B30"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3C54ED" w14:paraId="08C5CDFE" w14:textId="77777777" w:rsidTr="007E3A3E">
        <w:trPr>
          <w:divId w:val="278034130"/>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2A5244A3"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No</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11FF356"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1C70714"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11</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B676621"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41</w:t>
            </w:r>
          </w:p>
        </w:tc>
      </w:tr>
      <w:tr w:rsidR="003C54ED" w14:paraId="7B79030D" w14:textId="77777777">
        <w:trPr>
          <w:divId w:val="278034130"/>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77C401F" w14:textId="77777777" w:rsidR="003C54ED" w:rsidRDefault="003C54ED">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4B4BD9A"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73.2%</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4DA9CB5"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26.8%</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1BA8479"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3C54ED" w14:paraId="654FA9E9" w14:textId="77777777" w:rsidTr="007E3A3E">
        <w:trPr>
          <w:divId w:val="278034130"/>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6C76F58B"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Total</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AB6BE06"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FA4AEA4"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BCCA7D7"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60</w:t>
            </w:r>
          </w:p>
        </w:tc>
      </w:tr>
      <w:tr w:rsidR="003C54ED" w14:paraId="3FF536CF" w14:textId="77777777">
        <w:trPr>
          <w:divId w:val="278034130"/>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C36426F" w14:textId="77777777" w:rsidR="003C54ED" w:rsidRDefault="003C54ED">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89F80A8"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78.3%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A1768D2"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21.7%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F1D3E8C" w14:textId="77777777" w:rsidR="003C54ED" w:rsidRDefault="003C54ED">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bl>
    <w:p w14:paraId="0DC4FA30" w14:textId="77777777" w:rsidR="007E3A3E" w:rsidRDefault="007E3A3E" w:rsidP="007E3A3E">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467A6216" w14:textId="77777777" w:rsidR="008E4D07" w:rsidRDefault="008E4D07" w:rsidP="600309F4">
      <w:pPr>
        <w:rPr>
          <w:rFonts w:ascii="Arial" w:eastAsia="Arial" w:hAnsi="Arial" w:cs="Arial"/>
        </w:rPr>
      </w:pPr>
    </w:p>
    <w:p w14:paraId="33AC5DB0" w14:textId="77777777" w:rsidR="003C21FF" w:rsidRDefault="004945C6" w:rsidP="007E3A3E">
      <w:pPr>
        <w:jc w:val="both"/>
        <w:rPr>
          <w:rFonts w:ascii="Arial" w:eastAsia="Arial" w:hAnsi="Arial" w:cs="Arial"/>
        </w:rPr>
      </w:pPr>
      <w:r w:rsidRPr="004945C6">
        <w:rPr>
          <w:rFonts w:ascii="Arial" w:eastAsia="Arial" w:hAnsi="Arial" w:cs="Arial"/>
        </w:rPr>
        <w:t xml:space="preserve">ANÁLISIS: De los </w:t>
      </w:r>
      <w:r w:rsidR="003C54ED">
        <w:rPr>
          <w:rFonts w:ascii="Arial" w:eastAsia="Arial" w:hAnsi="Arial" w:cs="Arial"/>
        </w:rPr>
        <w:t xml:space="preserve">19 </w:t>
      </w:r>
      <w:r w:rsidRPr="004945C6">
        <w:rPr>
          <w:rFonts w:ascii="Arial" w:eastAsia="Arial" w:hAnsi="Arial" w:cs="Arial"/>
        </w:rPr>
        <w:t xml:space="preserve">usuarios con antecedentes de enfermedad coronaria el </w:t>
      </w:r>
      <w:r w:rsidR="00240416">
        <w:rPr>
          <w:rFonts w:ascii="Arial" w:eastAsia="Arial" w:hAnsi="Arial" w:cs="Arial"/>
        </w:rPr>
        <w:t>10.5</w:t>
      </w:r>
      <w:r w:rsidRPr="004945C6">
        <w:rPr>
          <w:rFonts w:ascii="Arial" w:eastAsia="Arial" w:hAnsi="Arial" w:cs="Arial"/>
        </w:rPr>
        <w:t xml:space="preserve">% presentó dislipidemia y el </w:t>
      </w:r>
      <w:r w:rsidR="00240416">
        <w:rPr>
          <w:rFonts w:ascii="Arial" w:eastAsia="Arial" w:hAnsi="Arial" w:cs="Arial"/>
        </w:rPr>
        <w:t>89</w:t>
      </w:r>
      <w:r w:rsidRPr="004945C6">
        <w:rPr>
          <w:rFonts w:ascii="Arial" w:eastAsia="Arial" w:hAnsi="Arial" w:cs="Arial"/>
        </w:rPr>
        <w:t xml:space="preserve">.5% no lo hizo. De los </w:t>
      </w:r>
      <w:r w:rsidR="003B6D85">
        <w:rPr>
          <w:rFonts w:ascii="Arial" w:eastAsia="Arial" w:hAnsi="Arial" w:cs="Arial"/>
        </w:rPr>
        <w:t>41</w:t>
      </w:r>
      <w:r w:rsidRPr="004945C6">
        <w:rPr>
          <w:rFonts w:ascii="Arial" w:eastAsia="Arial" w:hAnsi="Arial" w:cs="Arial"/>
        </w:rPr>
        <w:t xml:space="preserve"> usuarios sin antecedentes de enfermedad coronaria el </w:t>
      </w:r>
      <w:r w:rsidR="003B6D85">
        <w:rPr>
          <w:rFonts w:ascii="Arial" w:eastAsia="Arial" w:hAnsi="Arial" w:cs="Arial"/>
        </w:rPr>
        <w:t>26.8</w:t>
      </w:r>
      <w:r w:rsidRPr="004945C6">
        <w:rPr>
          <w:rFonts w:ascii="Arial" w:eastAsia="Arial" w:hAnsi="Arial" w:cs="Arial"/>
        </w:rPr>
        <w:t xml:space="preserve">% presentó dislipidemia y el </w:t>
      </w:r>
      <w:r w:rsidR="003C21FF">
        <w:rPr>
          <w:rFonts w:ascii="Arial" w:eastAsia="Arial" w:hAnsi="Arial" w:cs="Arial"/>
        </w:rPr>
        <w:t>73.2</w:t>
      </w:r>
      <w:r w:rsidRPr="004945C6">
        <w:rPr>
          <w:rFonts w:ascii="Arial" w:eastAsia="Arial" w:hAnsi="Arial" w:cs="Arial"/>
        </w:rPr>
        <w:t xml:space="preserve">% no lo hizo. </w:t>
      </w:r>
    </w:p>
    <w:p w14:paraId="58BEC7EC" w14:textId="77777777" w:rsidR="007E3A3E" w:rsidRDefault="007E3A3E" w:rsidP="007E3A3E">
      <w:pPr>
        <w:jc w:val="both"/>
        <w:rPr>
          <w:rFonts w:ascii="Arial" w:eastAsia="Arial" w:hAnsi="Arial" w:cs="Arial"/>
        </w:rPr>
      </w:pPr>
    </w:p>
    <w:p w14:paraId="02792460" w14:textId="77777777" w:rsidR="00EF2AAE" w:rsidRDefault="004945C6" w:rsidP="007E3A3E">
      <w:pPr>
        <w:jc w:val="both"/>
        <w:rPr>
          <w:rFonts w:ascii="Arial" w:eastAsia="Arial" w:hAnsi="Arial" w:cs="Arial"/>
        </w:rPr>
      </w:pPr>
      <w:r w:rsidRPr="004945C6">
        <w:rPr>
          <w:rFonts w:ascii="Arial" w:eastAsia="Arial" w:hAnsi="Arial" w:cs="Arial"/>
        </w:rPr>
        <w:t xml:space="preserve">INTERPRETACIÓN: En este estudio se mostró que el </w:t>
      </w:r>
      <w:r w:rsidR="00E620D3">
        <w:rPr>
          <w:rFonts w:ascii="Arial" w:eastAsia="Arial" w:hAnsi="Arial" w:cs="Arial"/>
        </w:rPr>
        <w:t>89</w:t>
      </w:r>
      <w:r w:rsidRPr="004945C6">
        <w:rPr>
          <w:rFonts w:ascii="Arial" w:eastAsia="Arial" w:hAnsi="Arial" w:cs="Arial"/>
        </w:rPr>
        <w:t xml:space="preserve">.5% de los usuarios con antecedentes de enfermedad coronaria no presentaron dislipidemia, pero la literatura refiere que este antecedente representa  un factor de riesgo  para que los pacientes desarrollen  una dislipidemia y/o  una enfermedad coronaria. </w:t>
      </w:r>
    </w:p>
    <w:p w14:paraId="37A9DC11" w14:textId="77777777" w:rsidR="00EF2AAE" w:rsidRDefault="00EF2AAE" w:rsidP="007E3A3E">
      <w:pPr>
        <w:jc w:val="both"/>
        <w:rPr>
          <w:rFonts w:ascii="Arial" w:eastAsia="Arial" w:hAnsi="Arial" w:cs="Arial"/>
        </w:rPr>
      </w:pPr>
    </w:p>
    <w:p w14:paraId="08E4A0F6" w14:textId="52522737" w:rsidR="001F3E99" w:rsidRPr="00D567A8" w:rsidRDefault="007E3A3E" w:rsidP="00D567A8">
      <w:pPr>
        <w:jc w:val="both"/>
        <w:rPr>
          <w:rFonts w:ascii="Arial" w:eastAsia="Arial" w:hAnsi="Arial" w:cs="Arial"/>
          <w:sz w:val="20"/>
          <w:szCs w:val="20"/>
        </w:rPr>
      </w:pPr>
      <w:r>
        <w:rPr>
          <w:rFonts w:ascii="Arial" w:eastAsia="Arial" w:hAnsi="Arial" w:cs="Arial"/>
          <w:b/>
        </w:rPr>
        <w:t xml:space="preserve">GRÁFICO No. </w:t>
      </w:r>
      <w:r w:rsidR="00D567A8">
        <w:rPr>
          <w:rFonts w:ascii="Arial" w:eastAsia="Arial" w:hAnsi="Arial" w:cs="Arial"/>
          <w:b/>
        </w:rPr>
        <w:t>15</w:t>
      </w:r>
      <w:r w:rsidRPr="007E3A3E">
        <w:rPr>
          <w:rFonts w:ascii="Arial" w:eastAsia="Arial" w:hAnsi="Arial" w:cs="Arial"/>
          <w:b/>
        </w:rPr>
        <w:t>: USUARIOS CON ANTECEDENTES FAMILIARES DE ENFERMEDAD CORONARIA.</w:t>
      </w:r>
      <w:r w:rsidRPr="004945C6">
        <w:rPr>
          <w:rFonts w:ascii="Arial" w:eastAsia="Arial" w:hAnsi="Arial" w:cs="Arial"/>
        </w:rPr>
        <w:t xml:space="preserve"> </w:t>
      </w:r>
      <w:r w:rsidR="004945C6">
        <w:rPr>
          <w:noProof/>
          <w:lang w:eastAsia="es-SV" w:bidi="ar-SA"/>
        </w:rPr>
        <w:drawing>
          <wp:inline distT="0" distB="0" distL="0" distR="0" wp14:anchorId="4DAD5DF3" wp14:editId="46CA19F2">
            <wp:extent cx="6096000" cy="2971800"/>
            <wp:effectExtent l="0" t="0" r="0" b="0"/>
            <wp:docPr id="558117448" name="Imagen 558117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6096000" cy="2971800"/>
                    </a:xfrm>
                    <a:prstGeom prst="rect">
                      <a:avLst/>
                    </a:prstGeom>
                  </pic:spPr>
                </pic:pic>
              </a:graphicData>
            </a:graphic>
          </wp:inline>
        </w:drawing>
      </w:r>
      <w:r w:rsidR="00DD0885" w:rsidRPr="007E3A3E">
        <w:rPr>
          <w:rFonts w:ascii="Arial" w:eastAsia="Arial" w:hAnsi="Arial" w:cs="Arial"/>
          <w:sz w:val="20"/>
          <w:szCs w:val="20"/>
        </w:rPr>
        <w:t xml:space="preserve"> </w:t>
      </w:r>
      <w:r w:rsidR="00D567A8" w:rsidRPr="00B36D4E">
        <w:rPr>
          <w:rFonts w:ascii="Arial" w:eastAsia="Arial" w:hAnsi="Arial" w:cs="Arial"/>
          <w:sz w:val="20"/>
          <w:szCs w:val="20"/>
        </w:rPr>
        <w:t>FUENTE: Datos obtenidos de la Investigación</w:t>
      </w:r>
      <w:r w:rsidR="00D567A8">
        <w:rPr>
          <w:rFonts w:ascii="Arial" w:eastAsia="Arial" w:hAnsi="Arial" w:cs="Arial"/>
          <w:sz w:val="20"/>
          <w:szCs w:val="20"/>
        </w:rPr>
        <w:t xml:space="preserve"> “</w:t>
      </w:r>
      <w:r w:rsidR="00D567A8" w:rsidRPr="00B36D4E">
        <w:rPr>
          <w:rFonts w:ascii="Arial" w:eastAsia="Arial" w:hAnsi="Arial" w:cs="Arial"/>
          <w:bCs/>
          <w:sz w:val="20"/>
          <w:szCs w:val="20"/>
        </w:rPr>
        <w:t>Incidencia de dislipidemias en usuarios de 20 a 30 años “UCSFI Unicentro, Rosario de Mora y Clínica El Carmelo Soyapango”, mayo-junio 2019</w:t>
      </w:r>
      <w:r w:rsidR="00D567A8" w:rsidRPr="00B36D4E">
        <w:rPr>
          <w:rFonts w:ascii="Arial" w:eastAsia="Arial" w:hAnsi="Arial" w:cs="Arial"/>
          <w:sz w:val="20"/>
          <w:szCs w:val="20"/>
        </w:rPr>
        <w:t>” a través de una Cédula de entrevista.</w:t>
      </w:r>
      <w:r w:rsidR="004945C6" w:rsidRPr="004945C6">
        <w:rPr>
          <w:rFonts w:ascii="Arial" w:eastAsia="Arial" w:hAnsi="Arial" w:cs="Arial"/>
        </w:rPr>
        <w:t xml:space="preserve"> </w:t>
      </w:r>
    </w:p>
    <w:p w14:paraId="45A05ED3" w14:textId="77777777" w:rsidR="00973D8F" w:rsidRPr="00D567A8" w:rsidRDefault="00F33980" w:rsidP="600309F4">
      <w:pPr>
        <w:rPr>
          <w:rFonts w:ascii="Arial" w:eastAsia="Arial" w:hAnsi="Arial" w:cs="Arial"/>
          <w:b/>
        </w:rPr>
      </w:pPr>
      <w:r w:rsidRPr="00D567A8">
        <w:rPr>
          <w:rFonts w:ascii="Arial" w:eastAsia="Arial" w:hAnsi="Arial" w:cs="Arial"/>
          <w:b/>
        </w:rPr>
        <w:lastRenderedPageBreak/>
        <w:t xml:space="preserve">5.4 HISTORIA CLINICA: Anamnesis. </w:t>
      </w:r>
    </w:p>
    <w:p w14:paraId="4475CFD2" w14:textId="636A2DD4" w:rsidR="00973D8F" w:rsidRPr="00DD0885" w:rsidRDefault="00DD0885" w:rsidP="600309F4">
      <w:pPr>
        <w:rPr>
          <w:rFonts w:ascii="Arial" w:eastAsia="Arial" w:hAnsi="Arial" w:cs="Arial"/>
          <w:b/>
        </w:rPr>
      </w:pPr>
      <w:r>
        <w:rPr>
          <w:rFonts w:ascii="Arial" w:eastAsia="Arial" w:hAnsi="Arial" w:cs="Arial"/>
          <w:b/>
        </w:rPr>
        <w:t xml:space="preserve">TABLA No. </w:t>
      </w:r>
      <w:r w:rsidR="00D567A8">
        <w:rPr>
          <w:rFonts w:ascii="Arial" w:eastAsia="Arial" w:hAnsi="Arial" w:cs="Arial"/>
          <w:b/>
        </w:rPr>
        <w:t>16</w:t>
      </w:r>
      <w:r w:rsidRPr="00DD0885">
        <w:rPr>
          <w:rFonts w:ascii="Arial" w:eastAsia="Arial" w:hAnsi="Arial" w:cs="Arial"/>
          <w:b/>
        </w:rPr>
        <w:t xml:space="preserve">: USUARIOS QUE PRESENTAN DEBILIDAD.  </w:t>
      </w:r>
    </w:p>
    <w:tbl>
      <w:tblPr>
        <w:tblW w:w="8140" w:type="dxa"/>
        <w:tblCellMar>
          <w:top w:w="15" w:type="dxa"/>
          <w:left w:w="15" w:type="dxa"/>
          <w:bottom w:w="15" w:type="dxa"/>
          <w:right w:w="15" w:type="dxa"/>
        </w:tblCellMar>
        <w:tblLook w:val="04A0" w:firstRow="1" w:lastRow="0" w:firstColumn="1" w:lastColumn="0" w:noHBand="0" w:noVBand="1"/>
      </w:tblPr>
      <w:tblGrid>
        <w:gridCol w:w="3950"/>
        <w:gridCol w:w="1263"/>
        <w:gridCol w:w="1323"/>
        <w:gridCol w:w="1604"/>
      </w:tblGrid>
      <w:tr w:rsidR="00F1649C" w14:paraId="4BF348CE" w14:textId="77777777" w:rsidTr="00DD0885">
        <w:trPr>
          <w:divId w:val="1809056929"/>
          <w:trHeight w:val="300"/>
        </w:trPr>
        <w:tc>
          <w:tcPr>
            <w:tcW w:w="3950" w:type="dxa"/>
            <w:tcBorders>
              <w:top w:val="single" w:sz="4" w:space="0" w:color="000000"/>
              <w:left w:val="single" w:sz="4" w:space="0" w:color="000000"/>
              <w:bottom w:val="single" w:sz="4" w:space="0" w:color="000000"/>
              <w:right w:val="single" w:sz="4" w:space="0" w:color="000000"/>
            </w:tcBorders>
            <w:vAlign w:val="center"/>
            <w:hideMark/>
          </w:tcPr>
          <w:p w14:paraId="134AE6C6" w14:textId="77777777" w:rsidR="00F1649C" w:rsidRDefault="00F1649C">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Usuarios que presentan debilidad</w:t>
            </w:r>
          </w:p>
        </w:tc>
        <w:tc>
          <w:tcPr>
            <w:tcW w:w="1263" w:type="dxa"/>
            <w:tcBorders>
              <w:top w:val="single" w:sz="4" w:space="0" w:color="000000"/>
              <w:left w:val="single" w:sz="4" w:space="0" w:color="000000"/>
              <w:bottom w:val="single" w:sz="4" w:space="0" w:color="000000"/>
              <w:right w:val="single" w:sz="4" w:space="0" w:color="000000"/>
            </w:tcBorders>
            <w:noWrap/>
            <w:vAlign w:val="center"/>
            <w:hideMark/>
          </w:tcPr>
          <w:p w14:paraId="3B83FCFE" w14:textId="77777777" w:rsidR="00F1649C" w:rsidRDefault="00F1649C">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Normal</w:t>
            </w:r>
          </w:p>
        </w:tc>
        <w:tc>
          <w:tcPr>
            <w:tcW w:w="1323" w:type="dxa"/>
            <w:tcBorders>
              <w:top w:val="single" w:sz="4" w:space="0" w:color="000000"/>
              <w:left w:val="single" w:sz="4" w:space="0" w:color="000000"/>
              <w:bottom w:val="single" w:sz="4" w:space="0" w:color="000000"/>
              <w:right w:val="single" w:sz="4" w:space="0" w:color="000000"/>
            </w:tcBorders>
            <w:noWrap/>
            <w:vAlign w:val="center"/>
            <w:hideMark/>
          </w:tcPr>
          <w:p w14:paraId="518D658D" w14:textId="77777777" w:rsidR="00F1649C" w:rsidRDefault="00F1649C">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Dislipidemia</w:t>
            </w:r>
          </w:p>
        </w:tc>
        <w:tc>
          <w:tcPr>
            <w:tcW w:w="1604" w:type="dxa"/>
            <w:tcBorders>
              <w:top w:val="single" w:sz="4" w:space="0" w:color="000000"/>
              <w:left w:val="single" w:sz="4" w:space="0" w:color="000000"/>
              <w:bottom w:val="single" w:sz="4" w:space="0" w:color="000000"/>
              <w:right w:val="single" w:sz="4" w:space="0" w:color="000000"/>
            </w:tcBorders>
            <w:noWrap/>
            <w:vAlign w:val="center"/>
            <w:hideMark/>
          </w:tcPr>
          <w:p w14:paraId="387DC4CA" w14:textId="77777777" w:rsidR="00F1649C" w:rsidRDefault="00F1649C">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Total</w:t>
            </w:r>
          </w:p>
        </w:tc>
      </w:tr>
      <w:tr w:rsidR="00F1649C" w14:paraId="18F868A7" w14:textId="77777777" w:rsidTr="00DD0885">
        <w:trPr>
          <w:divId w:val="1809056929"/>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4F3CF55B"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Si</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09D7AD3"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24</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47DD787"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9</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AC23F04"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33</w:t>
            </w:r>
          </w:p>
        </w:tc>
      </w:tr>
      <w:tr w:rsidR="00F1649C" w14:paraId="567AF484" w14:textId="77777777">
        <w:trPr>
          <w:divId w:val="1809056929"/>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CD38D3D" w14:textId="77777777" w:rsidR="00F1649C" w:rsidRDefault="00F1649C">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ADE03FA"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72.7%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24B44BF"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27.3%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C990C55"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F1649C" w14:paraId="32140F1B" w14:textId="77777777" w:rsidTr="00DD0885">
        <w:trPr>
          <w:divId w:val="1809056929"/>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46034B69"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No</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770E4B9"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1033E10"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470AFC6"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27</w:t>
            </w:r>
          </w:p>
        </w:tc>
      </w:tr>
      <w:tr w:rsidR="00F1649C" w14:paraId="5B85D874" w14:textId="77777777">
        <w:trPr>
          <w:divId w:val="1809056929"/>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6943FEC" w14:textId="77777777" w:rsidR="00F1649C" w:rsidRDefault="00F1649C">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06514A8"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85.2%</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0D6354C"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14.8%</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4C743EE"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F1649C" w14:paraId="794793E2" w14:textId="77777777" w:rsidTr="00DD0885">
        <w:trPr>
          <w:divId w:val="1809056929"/>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38CDBB10"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Total</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78E1999"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178D2AE"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3373DB9"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60</w:t>
            </w:r>
          </w:p>
        </w:tc>
      </w:tr>
      <w:tr w:rsidR="00F1649C" w14:paraId="10BA44B8" w14:textId="77777777">
        <w:trPr>
          <w:divId w:val="1809056929"/>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A012F5A" w14:textId="77777777" w:rsidR="00F1649C" w:rsidRDefault="00F1649C">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A826FFB"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78.3%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90EB351"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21.7%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4022109" w14:textId="77777777" w:rsidR="00F1649C" w:rsidRDefault="00F1649C">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bl>
    <w:p w14:paraId="6585BCFE" w14:textId="77777777" w:rsidR="00DD0885" w:rsidRDefault="00DD0885" w:rsidP="00DD0885">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22D3ED3E" w14:textId="77777777" w:rsidR="008E4D07" w:rsidRDefault="008E4D07" w:rsidP="600309F4">
      <w:pPr>
        <w:rPr>
          <w:rFonts w:ascii="Arial" w:eastAsia="Arial" w:hAnsi="Arial" w:cs="Arial"/>
        </w:rPr>
      </w:pPr>
    </w:p>
    <w:p w14:paraId="33651246" w14:textId="4D7B7FE0" w:rsidR="00E502BD" w:rsidRDefault="00F33980" w:rsidP="00DD0885">
      <w:pPr>
        <w:jc w:val="both"/>
        <w:rPr>
          <w:rFonts w:ascii="Arial" w:eastAsia="Arial" w:hAnsi="Arial" w:cs="Arial"/>
        </w:rPr>
      </w:pPr>
      <w:r w:rsidRPr="00F33980">
        <w:rPr>
          <w:rFonts w:ascii="Arial" w:eastAsia="Arial" w:hAnsi="Arial" w:cs="Arial"/>
        </w:rPr>
        <w:t>ANÁLISIS: De los 3</w:t>
      </w:r>
      <w:r w:rsidR="00D96970">
        <w:rPr>
          <w:rFonts w:ascii="Arial" w:eastAsia="Arial" w:hAnsi="Arial" w:cs="Arial"/>
        </w:rPr>
        <w:t xml:space="preserve">3 </w:t>
      </w:r>
      <w:r w:rsidRPr="00F33980">
        <w:rPr>
          <w:rFonts w:ascii="Arial" w:eastAsia="Arial" w:hAnsi="Arial" w:cs="Arial"/>
        </w:rPr>
        <w:t xml:space="preserve">usuarios que presentaron </w:t>
      </w:r>
      <w:r w:rsidR="005D2A61">
        <w:rPr>
          <w:rFonts w:ascii="Arial" w:eastAsia="Arial" w:hAnsi="Arial" w:cs="Arial"/>
        </w:rPr>
        <w:t>debilidad</w:t>
      </w:r>
      <w:r w:rsidRPr="00F33980">
        <w:rPr>
          <w:rFonts w:ascii="Arial" w:eastAsia="Arial" w:hAnsi="Arial" w:cs="Arial"/>
        </w:rPr>
        <w:t xml:space="preserve"> el </w:t>
      </w:r>
      <w:r w:rsidR="001C0C24">
        <w:rPr>
          <w:rFonts w:ascii="Arial" w:eastAsia="Arial" w:hAnsi="Arial" w:cs="Arial"/>
        </w:rPr>
        <w:t>27.3</w:t>
      </w:r>
      <w:r w:rsidRPr="00F33980">
        <w:rPr>
          <w:rFonts w:ascii="Arial" w:eastAsia="Arial" w:hAnsi="Arial" w:cs="Arial"/>
        </w:rPr>
        <w:t xml:space="preserve">% se identificó con  dislipidemia y el </w:t>
      </w:r>
      <w:r w:rsidR="001C0C24">
        <w:rPr>
          <w:rFonts w:ascii="Arial" w:eastAsia="Arial" w:hAnsi="Arial" w:cs="Arial"/>
        </w:rPr>
        <w:t>72.7</w:t>
      </w:r>
      <w:r w:rsidRPr="00F33980">
        <w:rPr>
          <w:rFonts w:ascii="Arial" w:eastAsia="Arial" w:hAnsi="Arial" w:cs="Arial"/>
        </w:rPr>
        <w:t xml:space="preserve">% no. De los </w:t>
      </w:r>
      <w:r w:rsidR="006E2554">
        <w:rPr>
          <w:rFonts w:ascii="Arial" w:eastAsia="Arial" w:hAnsi="Arial" w:cs="Arial"/>
        </w:rPr>
        <w:t xml:space="preserve">27 </w:t>
      </w:r>
      <w:r w:rsidRPr="00F33980">
        <w:rPr>
          <w:rFonts w:ascii="Arial" w:eastAsia="Arial" w:hAnsi="Arial" w:cs="Arial"/>
        </w:rPr>
        <w:t xml:space="preserve">usuarios que no presentaron debilidad el </w:t>
      </w:r>
      <w:r w:rsidR="006E2554">
        <w:rPr>
          <w:rFonts w:ascii="Arial" w:eastAsia="Arial" w:hAnsi="Arial" w:cs="Arial"/>
        </w:rPr>
        <w:t>14.8</w:t>
      </w:r>
      <w:r w:rsidRPr="00F33980">
        <w:rPr>
          <w:rFonts w:ascii="Arial" w:eastAsia="Arial" w:hAnsi="Arial" w:cs="Arial"/>
        </w:rPr>
        <w:t xml:space="preserve">% se identificó con dislipidemia y el </w:t>
      </w:r>
      <w:r w:rsidR="00E502BD">
        <w:rPr>
          <w:rFonts w:ascii="Arial" w:eastAsia="Arial" w:hAnsi="Arial" w:cs="Arial"/>
        </w:rPr>
        <w:t>85.2</w:t>
      </w:r>
      <w:r w:rsidRPr="00F33980">
        <w:rPr>
          <w:rFonts w:ascii="Arial" w:eastAsia="Arial" w:hAnsi="Arial" w:cs="Arial"/>
        </w:rPr>
        <w:t xml:space="preserve">% no. </w:t>
      </w:r>
    </w:p>
    <w:p w14:paraId="604237D7" w14:textId="77777777" w:rsidR="00DD0885" w:rsidRDefault="00DD0885" w:rsidP="00DD0885">
      <w:pPr>
        <w:jc w:val="both"/>
        <w:rPr>
          <w:rFonts w:ascii="Arial" w:eastAsia="Arial" w:hAnsi="Arial" w:cs="Arial"/>
        </w:rPr>
      </w:pPr>
    </w:p>
    <w:p w14:paraId="652CCED0" w14:textId="37413B44" w:rsidR="00750051" w:rsidRDefault="00F33980" w:rsidP="00DD0885">
      <w:pPr>
        <w:jc w:val="both"/>
        <w:rPr>
          <w:rFonts w:ascii="Arial" w:eastAsia="Arial" w:hAnsi="Arial" w:cs="Arial"/>
        </w:rPr>
      </w:pPr>
      <w:r w:rsidRPr="00F33980">
        <w:rPr>
          <w:rFonts w:ascii="Arial" w:eastAsia="Arial" w:hAnsi="Arial" w:cs="Arial"/>
        </w:rPr>
        <w:t xml:space="preserve">INTERPRETACIÓN: En este estudio los pacientes que presentaron el síntoma de debilidad el </w:t>
      </w:r>
      <w:r w:rsidR="005D2A61">
        <w:rPr>
          <w:rFonts w:ascii="Arial" w:eastAsia="Arial" w:hAnsi="Arial" w:cs="Arial"/>
        </w:rPr>
        <w:t>27.3</w:t>
      </w:r>
      <w:r w:rsidRPr="00F33980">
        <w:rPr>
          <w:rFonts w:ascii="Arial" w:eastAsia="Arial" w:hAnsi="Arial" w:cs="Arial"/>
        </w:rPr>
        <w:t xml:space="preserve">% se identificó con dislipidemia. La debilidad es un síntoma inespecífico y que puede aparecer con la elevación de los lípidos sanguíneos.  </w:t>
      </w:r>
    </w:p>
    <w:p w14:paraId="5C8B6E14" w14:textId="77777777" w:rsidR="008E4D07" w:rsidRDefault="008E4D07" w:rsidP="00DD0885">
      <w:pPr>
        <w:jc w:val="both"/>
        <w:rPr>
          <w:rFonts w:ascii="Arial" w:eastAsia="Arial" w:hAnsi="Arial" w:cs="Arial"/>
        </w:rPr>
      </w:pPr>
    </w:p>
    <w:p w14:paraId="3C4F0B3C" w14:textId="77777777" w:rsidR="00750051" w:rsidRDefault="00750051" w:rsidP="600309F4">
      <w:pPr>
        <w:rPr>
          <w:rFonts w:ascii="Arial" w:eastAsia="Arial" w:hAnsi="Arial" w:cs="Arial"/>
        </w:rPr>
      </w:pPr>
    </w:p>
    <w:p w14:paraId="21654483" w14:textId="77777777" w:rsidR="00D567A8" w:rsidRPr="00B36D4E" w:rsidRDefault="00DD0885" w:rsidP="00D567A8">
      <w:pPr>
        <w:jc w:val="both"/>
        <w:rPr>
          <w:rFonts w:ascii="Arial" w:eastAsia="Arial" w:hAnsi="Arial" w:cs="Arial"/>
          <w:sz w:val="20"/>
          <w:szCs w:val="20"/>
        </w:rPr>
      </w:pPr>
      <w:r>
        <w:rPr>
          <w:rFonts w:ascii="Arial" w:eastAsia="Arial" w:hAnsi="Arial" w:cs="Arial"/>
          <w:b/>
        </w:rPr>
        <w:t xml:space="preserve">GRÁFICO No. </w:t>
      </w:r>
      <w:r w:rsidR="00D567A8">
        <w:rPr>
          <w:rFonts w:ascii="Arial" w:eastAsia="Arial" w:hAnsi="Arial" w:cs="Arial"/>
          <w:b/>
        </w:rPr>
        <w:t>16</w:t>
      </w:r>
      <w:r w:rsidRPr="00DD0885">
        <w:rPr>
          <w:rFonts w:ascii="Arial" w:eastAsia="Arial" w:hAnsi="Arial" w:cs="Arial"/>
          <w:b/>
        </w:rPr>
        <w:t>: USUARIOS QUE PRESENTAN DEBILIDAD.</w:t>
      </w:r>
      <w:r w:rsidRPr="00F33980">
        <w:rPr>
          <w:rFonts w:ascii="Arial" w:eastAsia="Arial" w:hAnsi="Arial" w:cs="Arial"/>
        </w:rPr>
        <w:t xml:space="preserve">  </w:t>
      </w:r>
      <w:r w:rsidR="00F33980">
        <w:rPr>
          <w:noProof/>
          <w:lang w:eastAsia="es-SV" w:bidi="ar-SA"/>
        </w:rPr>
        <w:drawing>
          <wp:inline distT="0" distB="0" distL="0" distR="0" wp14:anchorId="1C212F40" wp14:editId="7A976455">
            <wp:extent cx="6113518" cy="3324225"/>
            <wp:effectExtent l="0" t="0" r="0" b="0"/>
            <wp:docPr id="1023586998" name="Imagen 10235869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extLst>
                        <a:ext uri="{28A0092B-C50C-407E-A947-70E740481C1C}">
                          <a14:useLocalDpi xmlns:a14="http://schemas.microsoft.com/office/drawing/2010/main" val="0"/>
                        </a:ext>
                      </a:extLst>
                    </a:blip>
                    <a:stretch>
                      <a:fillRect/>
                    </a:stretch>
                  </pic:blipFill>
                  <pic:spPr>
                    <a:xfrm>
                      <a:off x="0" y="0"/>
                      <a:ext cx="6113518" cy="3324225"/>
                    </a:xfrm>
                    <a:prstGeom prst="rect">
                      <a:avLst/>
                    </a:prstGeom>
                  </pic:spPr>
                </pic:pic>
              </a:graphicData>
            </a:graphic>
          </wp:inline>
        </w:drawing>
      </w:r>
      <w:r w:rsidRPr="007E3A3E">
        <w:rPr>
          <w:rFonts w:ascii="Arial" w:eastAsia="Arial" w:hAnsi="Arial" w:cs="Arial"/>
          <w:sz w:val="20"/>
          <w:szCs w:val="20"/>
        </w:rPr>
        <w:t xml:space="preserve"> </w:t>
      </w:r>
      <w:r w:rsidR="00D567A8" w:rsidRPr="00B36D4E">
        <w:rPr>
          <w:rFonts w:ascii="Arial" w:eastAsia="Arial" w:hAnsi="Arial" w:cs="Arial"/>
          <w:sz w:val="20"/>
          <w:szCs w:val="20"/>
        </w:rPr>
        <w:t>FUENTE: Datos obtenidos de la Investigación</w:t>
      </w:r>
      <w:r w:rsidR="00D567A8">
        <w:rPr>
          <w:rFonts w:ascii="Arial" w:eastAsia="Arial" w:hAnsi="Arial" w:cs="Arial"/>
          <w:sz w:val="20"/>
          <w:szCs w:val="20"/>
        </w:rPr>
        <w:t xml:space="preserve"> “</w:t>
      </w:r>
      <w:r w:rsidR="00D567A8" w:rsidRPr="00B36D4E">
        <w:rPr>
          <w:rFonts w:ascii="Arial" w:eastAsia="Arial" w:hAnsi="Arial" w:cs="Arial"/>
          <w:bCs/>
          <w:sz w:val="20"/>
          <w:szCs w:val="20"/>
        </w:rPr>
        <w:t>Incidencia de dislipidemias en usuarios de 20 a 30 años “UCSFI Unicentro, Rosario de Mora y Clínica El Carmelo Soyapango”, mayo-junio 2019</w:t>
      </w:r>
      <w:r w:rsidR="00D567A8" w:rsidRPr="00B36D4E">
        <w:rPr>
          <w:rFonts w:ascii="Arial" w:eastAsia="Arial" w:hAnsi="Arial" w:cs="Arial"/>
          <w:sz w:val="20"/>
          <w:szCs w:val="20"/>
        </w:rPr>
        <w:t>” a través de una Cédula de entrevista.</w:t>
      </w:r>
    </w:p>
    <w:p w14:paraId="7CAE0E65" w14:textId="77777777" w:rsidR="00FB5C37" w:rsidRDefault="00FB5C37" w:rsidP="600309F4">
      <w:pPr>
        <w:rPr>
          <w:rFonts w:ascii="Arial" w:eastAsia="Arial" w:hAnsi="Arial" w:cs="Arial"/>
        </w:rPr>
      </w:pPr>
    </w:p>
    <w:p w14:paraId="190D715C" w14:textId="3B6C9DC4" w:rsidR="002F049F" w:rsidRPr="00FB5C37" w:rsidRDefault="00FB5C37" w:rsidP="600309F4">
      <w:pPr>
        <w:rPr>
          <w:rFonts w:ascii="Arial" w:eastAsia="Arial" w:hAnsi="Arial" w:cs="Arial"/>
          <w:b/>
        </w:rPr>
      </w:pPr>
      <w:r>
        <w:rPr>
          <w:rFonts w:ascii="Arial" w:eastAsia="Arial" w:hAnsi="Arial" w:cs="Arial"/>
          <w:b/>
        </w:rPr>
        <w:lastRenderedPageBreak/>
        <w:t xml:space="preserve">TABLA No. </w:t>
      </w:r>
      <w:r w:rsidR="00D567A8">
        <w:rPr>
          <w:rFonts w:ascii="Arial" w:eastAsia="Arial" w:hAnsi="Arial" w:cs="Arial"/>
          <w:b/>
        </w:rPr>
        <w:t>17</w:t>
      </w:r>
      <w:r w:rsidRPr="00FB5C37">
        <w:rPr>
          <w:rFonts w:ascii="Arial" w:eastAsia="Arial" w:hAnsi="Arial" w:cs="Arial"/>
          <w:b/>
        </w:rPr>
        <w:t xml:space="preserve">: USUARIOS QUE PRESENTAN MAREOS. </w:t>
      </w:r>
    </w:p>
    <w:tbl>
      <w:tblPr>
        <w:tblW w:w="8140" w:type="dxa"/>
        <w:tblCellMar>
          <w:top w:w="15" w:type="dxa"/>
          <w:left w:w="15" w:type="dxa"/>
          <w:bottom w:w="15" w:type="dxa"/>
          <w:right w:w="15" w:type="dxa"/>
        </w:tblCellMar>
        <w:tblLook w:val="04A0" w:firstRow="1" w:lastRow="0" w:firstColumn="1" w:lastColumn="0" w:noHBand="0" w:noVBand="1"/>
      </w:tblPr>
      <w:tblGrid>
        <w:gridCol w:w="3950"/>
        <w:gridCol w:w="1263"/>
        <w:gridCol w:w="1323"/>
        <w:gridCol w:w="1604"/>
      </w:tblGrid>
      <w:tr w:rsidR="001D0339" w14:paraId="2A716C8C" w14:textId="77777777" w:rsidTr="00FB5C37">
        <w:trPr>
          <w:divId w:val="1346589557"/>
          <w:trHeight w:val="300"/>
        </w:trPr>
        <w:tc>
          <w:tcPr>
            <w:tcW w:w="3950" w:type="dxa"/>
            <w:tcBorders>
              <w:top w:val="single" w:sz="4" w:space="0" w:color="000000"/>
              <w:left w:val="single" w:sz="4" w:space="0" w:color="000000"/>
              <w:bottom w:val="single" w:sz="4" w:space="0" w:color="000000"/>
              <w:right w:val="single" w:sz="4" w:space="0" w:color="000000"/>
            </w:tcBorders>
            <w:vAlign w:val="center"/>
            <w:hideMark/>
          </w:tcPr>
          <w:p w14:paraId="6061B0D7" w14:textId="77777777" w:rsidR="001D0339" w:rsidRDefault="001D0339">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Usuarios que presentan mareos.</w:t>
            </w:r>
          </w:p>
        </w:tc>
        <w:tc>
          <w:tcPr>
            <w:tcW w:w="1263" w:type="dxa"/>
            <w:tcBorders>
              <w:top w:val="single" w:sz="4" w:space="0" w:color="000000"/>
              <w:left w:val="single" w:sz="4" w:space="0" w:color="000000"/>
              <w:bottom w:val="single" w:sz="4" w:space="0" w:color="000000"/>
              <w:right w:val="single" w:sz="4" w:space="0" w:color="000000"/>
            </w:tcBorders>
            <w:noWrap/>
            <w:vAlign w:val="center"/>
            <w:hideMark/>
          </w:tcPr>
          <w:p w14:paraId="1ECA11C2" w14:textId="77777777" w:rsidR="001D0339" w:rsidRDefault="001D0339">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Normal</w:t>
            </w:r>
          </w:p>
        </w:tc>
        <w:tc>
          <w:tcPr>
            <w:tcW w:w="1323" w:type="dxa"/>
            <w:tcBorders>
              <w:top w:val="single" w:sz="4" w:space="0" w:color="000000"/>
              <w:left w:val="single" w:sz="4" w:space="0" w:color="000000"/>
              <w:bottom w:val="single" w:sz="4" w:space="0" w:color="000000"/>
              <w:right w:val="single" w:sz="4" w:space="0" w:color="000000"/>
            </w:tcBorders>
            <w:noWrap/>
            <w:vAlign w:val="center"/>
            <w:hideMark/>
          </w:tcPr>
          <w:p w14:paraId="49180E4D" w14:textId="77777777" w:rsidR="001D0339" w:rsidRDefault="001D0339">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Dislipidemia</w:t>
            </w:r>
          </w:p>
        </w:tc>
        <w:tc>
          <w:tcPr>
            <w:tcW w:w="1604" w:type="dxa"/>
            <w:tcBorders>
              <w:top w:val="single" w:sz="4" w:space="0" w:color="000000"/>
              <w:left w:val="single" w:sz="4" w:space="0" w:color="000000"/>
              <w:bottom w:val="single" w:sz="4" w:space="0" w:color="000000"/>
              <w:right w:val="single" w:sz="4" w:space="0" w:color="000000"/>
            </w:tcBorders>
            <w:noWrap/>
            <w:vAlign w:val="center"/>
            <w:hideMark/>
          </w:tcPr>
          <w:p w14:paraId="3AE97D1C" w14:textId="77777777" w:rsidR="001D0339" w:rsidRDefault="001D0339">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Total</w:t>
            </w:r>
          </w:p>
        </w:tc>
      </w:tr>
      <w:tr w:rsidR="001D0339" w14:paraId="5039F481" w14:textId="77777777" w:rsidTr="00FB5C37">
        <w:trPr>
          <w:divId w:val="1346589557"/>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5C5DF460"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Si</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B74E596"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36</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E9875BE"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9E9FA73"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44</w:t>
            </w:r>
          </w:p>
        </w:tc>
      </w:tr>
      <w:tr w:rsidR="001D0339" w14:paraId="59285E2F" w14:textId="77777777">
        <w:trPr>
          <w:divId w:val="1346589557"/>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A65D3D3" w14:textId="77777777" w:rsidR="001D0339" w:rsidRDefault="001D0339">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F7C3320"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81.8%</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AC21490"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18.2%</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29BAC28"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1D0339" w14:paraId="735C9437" w14:textId="77777777" w:rsidTr="00FB5C37">
        <w:trPr>
          <w:divId w:val="1346589557"/>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7CB22163"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No</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8B7DDE1"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11</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0C7F7F4"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5</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27FFEBE"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16</w:t>
            </w:r>
          </w:p>
        </w:tc>
      </w:tr>
      <w:tr w:rsidR="001D0339" w14:paraId="24CF5139" w14:textId="77777777">
        <w:trPr>
          <w:divId w:val="1346589557"/>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41AEEFFA" w14:textId="77777777" w:rsidR="001D0339" w:rsidRDefault="001D0339">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F39162B"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68.8%</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C147357"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31.3%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799DD66"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1D0339" w14:paraId="110FF952" w14:textId="77777777" w:rsidTr="00FB5C37">
        <w:trPr>
          <w:divId w:val="1346589557"/>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406BAFE7"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Total</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E481398"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E24B6E4"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189084B"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60</w:t>
            </w:r>
          </w:p>
        </w:tc>
      </w:tr>
      <w:tr w:rsidR="001D0339" w14:paraId="18B124BA" w14:textId="77777777">
        <w:trPr>
          <w:divId w:val="1346589557"/>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CDC6AA0" w14:textId="77777777" w:rsidR="001D0339" w:rsidRDefault="001D0339">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EF33992"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78.3%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3F4476A"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21.7%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D64A23E" w14:textId="77777777" w:rsidR="001D0339" w:rsidRDefault="001D033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bl>
    <w:p w14:paraId="13304F14" w14:textId="77777777" w:rsidR="00FB5C37" w:rsidRDefault="00FB5C37" w:rsidP="00FB5C37">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7AF8CE85" w14:textId="77777777" w:rsidR="001A0FE7" w:rsidRDefault="001A0FE7" w:rsidP="600309F4">
      <w:pPr>
        <w:rPr>
          <w:rFonts w:ascii="Arial" w:eastAsia="Arial" w:hAnsi="Arial" w:cs="Arial"/>
        </w:rPr>
      </w:pPr>
    </w:p>
    <w:p w14:paraId="54D8BECC" w14:textId="77777777" w:rsidR="008E4D07" w:rsidRDefault="008E4D07" w:rsidP="600309F4">
      <w:pPr>
        <w:rPr>
          <w:rFonts w:ascii="Arial" w:eastAsia="Arial" w:hAnsi="Arial" w:cs="Arial"/>
        </w:rPr>
      </w:pPr>
    </w:p>
    <w:p w14:paraId="262996DC" w14:textId="77777777" w:rsidR="000875AA" w:rsidRDefault="00C80AEA" w:rsidP="00FB5C37">
      <w:pPr>
        <w:jc w:val="both"/>
        <w:rPr>
          <w:rFonts w:ascii="Arial" w:eastAsia="Arial" w:hAnsi="Arial" w:cs="Arial"/>
        </w:rPr>
      </w:pPr>
      <w:r w:rsidRPr="00C80AEA">
        <w:rPr>
          <w:rFonts w:ascii="Arial" w:eastAsia="Arial" w:hAnsi="Arial" w:cs="Arial"/>
        </w:rPr>
        <w:t>ANÁLISIS: De los 4</w:t>
      </w:r>
      <w:r w:rsidR="001D0339">
        <w:rPr>
          <w:rFonts w:ascii="Arial" w:eastAsia="Arial" w:hAnsi="Arial" w:cs="Arial"/>
        </w:rPr>
        <w:t>4</w:t>
      </w:r>
      <w:r w:rsidRPr="00C80AEA">
        <w:rPr>
          <w:rFonts w:ascii="Arial" w:eastAsia="Arial" w:hAnsi="Arial" w:cs="Arial"/>
        </w:rPr>
        <w:t xml:space="preserve"> usuarios que presentaron mareos el </w:t>
      </w:r>
      <w:r w:rsidR="001D0339">
        <w:rPr>
          <w:rFonts w:ascii="Arial" w:eastAsia="Arial" w:hAnsi="Arial" w:cs="Arial"/>
        </w:rPr>
        <w:t>18</w:t>
      </w:r>
      <w:r w:rsidRPr="00C80AEA">
        <w:rPr>
          <w:rFonts w:ascii="Arial" w:eastAsia="Arial" w:hAnsi="Arial" w:cs="Arial"/>
        </w:rPr>
        <w:t xml:space="preserve">.2% se identificó con dislipidemia y el </w:t>
      </w:r>
      <w:r w:rsidR="001D0339">
        <w:rPr>
          <w:rFonts w:ascii="Arial" w:eastAsia="Arial" w:hAnsi="Arial" w:cs="Arial"/>
        </w:rPr>
        <w:t>81.</w:t>
      </w:r>
      <w:r w:rsidRPr="00C80AEA">
        <w:rPr>
          <w:rFonts w:ascii="Arial" w:eastAsia="Arial" w:hAnsi="Arial" w:cs="Arial"/>
        </w:rPr>
        <w:t>8% no. De los 1</w:t>
      </w:r>
      <w:r w:rsidR="00474A35">
        <w:rPr>
          <w:rFonts w:ascii="Arial" w:eastAsia="Arial" w:hAnsi="Arial" w:cs="Arial"/>
        </w:rPr>
        <w:t>6</w:t>
      </w:r>
      <w:r w:rsidRPr="00C80AEA">
        <w:rPr>
          <w:rFonts w:ascii="Arial" w:eastAsia="Arial" w:hAnsi="Arial" w:cs="Arial"/>
        </w:rPr>
        <w:t xml:space="preserve"> usuarios que no presentaron mareos el 31.</w:t>
      </w:r>
      <w:r w:rsidR="000875AA">
        <w:rPr>
          <w:rFonts w:ascii="Arial" w:eastAsia="Arial" w:hAnsi="Arial" w:cs="Arial"/>
        </w:rPr>
        <w:t>3</w:t>
      </w:r>
      <w:r w:rsidRPr="00C80AEA">
        <w:rPr>
          <w:rFonts w:ascii="Arial" w:eastAsia="Arial" w:hAnsi="Arial" w:cs="Arial"/>
        </w:rPr>
        <w:t>% se identificó con dislipidemia y el 68.</w:t>
      </w:r>
      <w:r w:rsidR="000875AA">
        <w:rPr>
          <w:rFonts w:ascii="Arial" w:eastAsia="Arial" w:hAnsi="Arial" w:cs="Arial"/>
        </w:rPr>
        <w:t>8</w:t>
      </w:r>
      <w:r w:rsidRPr="00C80AEA">
        <w:rPr>
          <w:rFonts w:ascii="Arial" w:eastAsia="Arial" w:hAnsi="Arial" w:cs="Arial"/>
        </w:rPr>
        <w:t xml:space="preserve">% no.       </w:t>
      </w:r>
    </w:p>
    <w:p w14:paraId="3F567879" w14:textId="77777777" w:rsidR="00FB5C37" w:rsidRDefault="00FB5C37" w:rsidP="00FB5C37">
      <w:pPr>
        <w:jc w:val="both"/>
        <w:rPr>
          <w:rFonts w:ascii="Arial" w:eastAsia="Arial" w:hAnsi="Arial" w:cs="Arial"/>
        </w:rPr>
      </w:pPr>
    </w:p>
    <w:p w14:paraId="5A64CB12" w14:textId="77777777" w:rsidR="00287ED0" w:rsidRDefault="00C80AEA" w:rsidP="00FB5C37">
      <w:pPr>
        <w:jc w:val="both"/>
        <w:rPr>
          <w:rFonts w:ascii="Arial" w:eastAsia="Arial" w:hAnsi="Arial" w:cs="Arial"/>
        </w:rPr>
      </w:pPr>
      <w:r w:rsidRPr="00C80AEA">
        <w:rPr>
          <w:rFonts w:ascii="Arial" w:eastAsia="Arial" w:hAnsi="Arial" w:cs="Arial"/>
        </w:rPr>
        <w:t xml:space="preserve">INTERPRETACIÓN: Mediante este estudio se pudo observar que de los usuarios que presentaron el síntoma de mareos el </w:t>
      </w:r>
      <w:r w:rsidR="000875AA">
        <w:rPr>
          <w:rFonts w:ascii="Arial" w:eastAsia="Arial" w:hAnsi="Arial" w:cs="Arial"/>
        </w:rPr>
        <w:t>18</w:t>
      </w:r>
      <w:r w:rsidRPr="00C80AEA">
        <w:rPr>
          <w:rFonts w:ascii="Arial" w:eastAsia="Arial" w:hAnsi="Arial" w:cs="Arial"/>
        </w:rPr>
        <w:t xml:space="preserve">.2% se identificó con dislipidemia. Los  mareos son  un síntoma inespecífico y que pueden aparecer tras la elevación de los lípidos sanguíneos.  </w:t>
      </w:r>
    </w:p>
    <w:p w14:paraId="15DC41CD" w14:textId="1A1C71E0" w:rsidR="00287ED0" w:rsidRDefault="00287ED0" w:rsidP="600309F4">
      <w:pPr>
        <w:rPr>
          <w:rFonts w:ascii="Arial" w:eastAsia="Arial" w:hAnsi="Arial" w:cs="Arial"/>
        </w:rPr>
      </w:pPr>
    </w:p>
    <w:p w14:paraId="50496914" w14:textId="77777777" w:rsidR="008E4D07" w:rsidRDefault="008E4D07" w:rsidP="600309F4">
      <w:pPr>
        <w:rPr>
          <w:rFonts w:ascii="Arial" w:eastAsia="Arial" w:hAnsi="Arial" w:cs="Arial"/>
        </w:rPr>
      </w:pPr>
    </w:p>
    <w:p w14:paraId="33E16021" w14:textId="79099B6B" w:rsidR="00287ED0" w:rsidRPr="00FB5C37" w:rsidRDefault="00FB5C37" w:rsidP="00FB5C37">
      <w:pPr>
        <w:tabs>
          <w:tab w:val="left" w:pos="1418"/>
        </w:tabs>
        <w:rPr>
          <w:rFonts w:ascii="Arial" w:eastAsia="Arial" w:hAnsi="Arial" w:cs="Arial"/>
          <w:b/>
        </w:rPr>
      </w:pPr>
      <w:r>
        <w:rPr>
          <w:rFonts w:ascii="Arial" w:eastAsia="Arial" w:hAnsi="Arial" w:cs="Arial"/>
          <w:b/>
        </w:rPr>
        <w:t xml:space="preserve">GRÁFICO No. </w:t>
      </w:r>
      <w:r w:rsidR="00D567A8">
        <w:rPr>
          <w:rFonts w:ascii="Arial" w:eastAsia="Arial" w:hAnsi="Arial" w:cs="Arial"/>
          <w:b/>
        </w:rPr>
        <w:t>17</w:t>
      </w:r>
      <w:r w:rsidRPr="00FB5C37">
        <w:rPr>
          <w:rFonts w:ascii="Arial" w:eastAsia="Arial" w:hAnsi="Arial" w:cs="Arial"/>
          <w:b/>
        </w:rPr>
        <w:t xml:space="preserve">: USUARIOS QUE PRESENTAN MAREOS.  </w:t>
      </w:r>
    </w:p>
    <w:p w14:paraId="50C9DFC7" w14:textId="097810A6" w:rsidR="00750051" w:rsidRDefault="00C80AEA" w:rsidP="600309F4">
      <w:r>
        <w:rPr>
          <w:noProof/>
          <w:lang w:eastAsia="es-SV" w:bidi="ar-SA"/>
        </w:rPr>
        <w:drawing>
          <wp:inline distT="0" distB="0" distL="0" distR="0" wp14:anchorId="1F89C76F" wp14:editId="46A22635">
            <wp:extent cx="6060966" cy="3295650"/>
            <wp:effectExtent l="0" t="0" r="0" b="0"/>
            <wp:docPr id="992616116" name="Imagen 992616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extLst>
                        <a:ext uri="{28A0092B-C50C-407E-A947-70E740481C1C}">
                          <a14:useLocalDpi xmlns:a14="http://schemas.microsoft.com/office/drawing/2010/main" val="0"/>
                        </a:ext>
                      </a:extLst>
                    </a:blip>
                    <a:stretch>
                      <a:fillRect/>
                    </a:stretch>
                  </pic:blipFill>
                  <pic:spPr>
                    <a:xfrm>
                      <a:off x="0" y="0"/>
                      <a:ext cx="6060966" cy="3295650"/>
                    </a:xfrm>
                    <a:prstGeom prst="rect">
                      <a:avLst/>
                    </a:prstGeom>
                  </pic:spPr>
                </pic:pic>
              </a:graphicData>
            </a:graphic>
          </wp:inline>
        </w:drawing>
      </w:r>
    </w:p>
    <w:p w14:paraId="1508FEE9" w14:textId="3B21FE05" w:rsidR="001927DC" w:rsidRPr="00D567A8" w:rsidRDefault="00D567A8" w:rsidP="00D567A8">
      <w:pPr>
        <w:jc w:val="both"/>
        <w:rPr>
          <w:rFonts w:ascii="Arial" w:eastAsia="Arial" w:hAnsi="Arial" w:cs="Arial"/>
          <w:sz w:val="20"/>
          <w:szCs w:val="20"/>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r w:rsidR="00FB5C37">
        <w:rPr>
          <w:rFonts w:ascii="Arial" w:eastAsia="Arial" w:hAnsi="Arial" w:cs="Arial"/>
        </w:rPr>
        <w:tab/>
      </w:r>
    </w:p>
    <w:p w14:paraId="49EDB9D1" w14:textId="2A1D789F" w:rsidR="004D0E02" w:rsidRPr="00EE220B" w:rsidRDefault="00EE220B" w:rsidP="600309F4">
      <w:pPr>
        <w:rPr>
          <w:rFonts w:ascii="Arial" w:eastAsia="Arial" w:hAnsi="Arial" w:cs="Arial"/>
          <w:b/>
        </w:rPr>
      </w:pPr>
      <w:r>
        <w:rPr>
          <w:rFonts w:ascii="Arial" w:eastAsia="Arial" w:hAnsi="Arial" w:cs="Arial"/>
          <w:b/>
        </w:rPr>
        <w:lastRenderedPageBreak/>
        <w:t xml:space="preserve">TABLA No. </w:t>
      </w:r>
      <w:r w:rsidR="00D567A8">
        <w:rPr>
          <w:rFonts w:ascii="Arial" w:eastAsia="Arial" w:hAnsi="Arial" w:cs="Arial"/>
          <w:b/>
        </w:rPr>
        <w:t>18</w:t>
      </w:r>
      <w:r w:rsidRPr="00EE220B">
        <w:rPr>
          <w:rFonts w:ascii="Arial" w:eastAsia="Arial" w:hAnsi="Arial" w:cs="Arial"/>
          <w:b/>
        </w:rPr>
        <w:t xml:space="preserve">: USUARIOS QUE PRESENTAN CEFALEA.  </w:t>
      </w:r>
    </w:p>
    <w:tbl>
      <w:tblPr>
        <w:tblW w:w="8140" w:type="dxa"/>
        <w:tblCellMar>
          <w:top w:w="15" w:type="dxa"/>
          <w:left w:w="15" w:type="dxa"/>
          <w:bottom w:w="15" w:type="dxa"/>
          <w:right w:w="15" w:type="dxa"/>
        </w:tblCellMar>
        <w:tblLook w:val="04A0" w:firstRow="1" w:lastRow="0" w:firstColumn="1" w:lastColumn="0" w:noHBand="0" w:noVBand="1"/>
      </w:tblPr>
      <w:tblGrid>
        <w:gridCol w:w="3950"/>
        <w:gridCol w:w="1263"/>
        <w:gridCol w:w="1323"/>
        <w:gridCol w:w="1604"/>
      </w:tblGrid>
      <w:tr w:rsidR="004B3A8E" w14:paraId="1A72DCD0" w14:textId="77777777" w:rsidTr="000C639A">
        <w:trPr>
          <w:divId w:val="108202598"/>
          <w:trHeight w:val="300"/>
        </w:trPr>
        <w:tc>
          <w:tcPr>
            <w:tcW w:w="3950" w:type="dxa"/>
            <w:tcBorders>
              <w:top w:val="single" w:sz="4" w:space="0" w:color="000000"/>
              <w:left w:val="single" w:sz="4" w:space="0" w:color="000000"/>
              <w:bottom w:val="single" w:sz="4" w:space="0" w:color="000000"/>
              <w:right w:val="single" w:sz="4" w:space="0" w:color="000000"/>
            </w:tcBorders>
            <w:vAlign w:val="center"/>
            <w:hideMark/>
          </w:tcPr>
          <w:p w14:paraId="18E3D13D" w14:textId="77777777" w:rsidR="004B3A8E" w:rsidRDefault="004B3A8E">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Cefaleas</w:t>
            </w:r>
          </w:p>
        </w:tc>
        <w:tc>
          <w:tcPr>
            <w:tcW w:w="1263" w:type="dxa"/>
            <w:tcBorders>
              <w:top w:val="single" w:sz="4" w:space="0" w:color="000000"/>
              <w:left w:val="single" w:sz="4" w:space="0" w:color="000000"/>
              <w:bottom w:val="single" w:sz="4" w:space="0" w:color="000000"/>
              <w:right w:val="single" w:sz="4" w:space="0" w:color="000000"/>
            </w:tcBorders>
            <w:noWrap/>
            <w:vAlign w:val="center"/>
            <w:hideMark/>
          </w:tcPr>
          <w:p w14:paraId="76DED737" w14:textId="77777777" w:rsidR="004B3A8E" w:rsidRDefault="004B3A8E">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Normal</w:t>
            </w:r>
          </w:p>
        </w:tc>
        <w:tc>
          <w:tcPr>
            <w:tcW w:w="1323" w:type="dxa"/>
            <w:tcBorders>
              <w:top w:val="single" w:sz="4" w:space="0" w:color="000000"/>
              <w:left w:val="single" w:sz="4" w:space="0" w:color="000000"/>
              <w:bottom w:val="single" w:sz="4" w:space="0" w:color="000000"/>
              <w:right w:val="single" w:sz="4" w:space="0" w:color="000000"/>
            </w:tcBorders>
            <w:noWrap/>
            <w:vAlign w:val="center"/>
            <w:hideMark/>
          </w:tcPr>
          <w:p w14:paraId="5DF352D0" w14:textId="77777777" w:rsidR="004B3A8E" w:rsidRDefault="004B3A8E">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Dislipidemia</w:t>
            </w:r>
          </w:p>
        </w:tc>
        <w:tc>
          <w:tcPr>
            <w:tcW w:w="1604" w:type="dxa"/>
            <w:tcBorders>
              <w:top w:val="single" w:sz="4" w:space="0" w:color="000000"/>
              <w:left w:val="single" w:sz="4" w:space="0" w:color="000000"/>
              <w:bottom w:val="single" w:sz="4" w:space="0" w:color="000000"/>
              <w:right w:val="single" w:sz="4" w:space="0" w:color="000000"/>
            </w:tcBorders>
            <w:noWrap/>
            <w:vAlign w:val="center"/>
            <w:hideMark/>
          </w:tcPr>
          <w:p w14:paraId="5ABCDCE3" w14:textId="77777777" w:rsidR="004B3A8E" w:rsidRDefault="004B3A8E">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Total</w:t>
            </w:r>
          </w:p>
        </w:tc>
      </w:tr>
      <w:tr w:rsidR="004B3A8E" w14:paraId="4FE1151B" w14:textId="77777777" w:rsidTr="000C639A">
        <w:trPr>
          <w:divId w:val="108202598"/>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438DE410"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Si</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573251C"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D638136"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9</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D60A686"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46</w:t>
            </w:r>
          </w:p>
        </w:tc>
      </w:tr>
      <w:tr w:rsidR="004B3A8E" w14:paraId="5E9B4659" w14:textId="77777777">
        <w:trPr>
          <w:divId w:val="108202598"/>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8F39004" w14:textId="77777777" w:rsidR="004B3A8E" w:rsidRDefault="004B3A8E">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2E8AFD1"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80.4%</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3AD878B"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19.6%</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335B631"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4B3A8E" w14:paraId="3590B76F" w14:textId="77777777" w:rsidTr="000C639A">
        <w:trPr>
          <w:divId w:val="108202598"/>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05E6A84A"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No</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CD2DE32"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0A310A9"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AC2FDD5"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14</w:t>
            </w:r>
          </w:p>
        </w:tc>
      </w:tr>
      <w:tr w:rsidR="004B3A8E" w14:paraId="1F708458" w14:textId="77777777">
        <w:trPr>
          <w:divId w:val="108202598"/>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BD9FC1D" w14:textId="77777777" w:rsidR="004B3A8E" w:rsidRDefault="004B3A8E">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4A98F65"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71.4%</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7EEEBA3"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28.6%</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3D28CCD"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4B3A8E" w14:paraId="7945AB8F" w14:textId="77777777" w:rsidTr="000C639A">
        <w:trPr>
          <w:divId w:val="108202598"/>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3A91DEB7"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Total</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919D58C"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F21FEC7"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637E47F"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60</w:t>
            </w:r>
          </w:p>
        </w:tc>
      </w:tr>
      <w:tr w:rsidR="004B3A8E" w14:paraId="33F2CDDF" w14:textId="77777777">
        <w:trPr>
          <w:divId w:val="108202598"/>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00D37B79" w14:textId="77777777" w:rsidR="004B3A8E" w:rsidRDefault="004B3A8E">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C34816F"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78.3%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5566D2C"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21.7%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FA6FADD" w14:textId="77777777" w:rsidR="004B3A8E" w:rsidRDefault="004B3A8E">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bl>
    <w:p w14:paraId="5807735F" w14:textId="77777777" w:rsidR="000C639A" w:rsidRDefault="000C639A" w:rsidP="000C639A">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30E1E18C" w14:textId="77777777" w:rsidR="000C639A" w:rsidRDefault="000C639A" w:rsidP="000C639A">
      <w:pPr>
        <w:rPr>
          <w:rFonts w:ascii="Arial" w:eastAsia="Arial" w:hAnsi="Arial" w:cs="Arial"/>
        </w:rPr>
      </w:pPr>
    </w:p>
    <w:p w14:paraId="45825A9A" w14:textId="77777777" w:rsidR="001A0FE7" w:rsidRDefault="001A0FE7" w:rsidP="600309F4">
      <w:pPr>
        <w:rPr>
          <w:rFonts w:ascii="Arial" w:eastAsia="Arial" w:hAnsi="Arial" w:cs="Arial"/>
        </w:rPr>
      </w:pPr>
    </w:p>
    <w:p w14:paraId="1A2665FF" w14:textId="77777777" w:rsidR="00637BD7" w:rsidRDefault="009D05E5" w:rsidP="00EE220B">
      <w:pPr>
        <w:jc w:val="both"/>
        <w:rPr>
          <w:rFonts w:ascii="Arial" w:eastAsia="Arial" w:hAnsi="Arial" w:cs="Arial"/>
        </w:rPr>
      </w:pPr>
      <w:r w:rsidRPr="009D05E5">
        <w:rPr>
          <w:rFonts w:ascii="Arial" w:eastAsia="Arial" w:hAnsi="Arial" w:cs="Arial"/>
        </w:rPr>
        <w:t xml:space="preserve">ANÁLISIS: De los </w:t>
      </w:r>
      <w:r w:rsidR="004B3A8E">
        <w:rPr>
          <w:rFonts w:ascii="Arial" w:eastAsia="Arial" w:hAnsi="Arial" w:cs="Arial"/>
        </w:rPr>
        <w:t xml:space="preserve">46 </w:t>
      </w:r>
      <w:r w:rsidRPr="009D05E5">
        <w:rPr>
          <w:rFonts w:ascii="Arial" w:eastAsia="Arial" w:hAnsi="Arial" w:cs="Arial"/>
        </w:rPr>
        <w:t xml:space="preserve">usuarios que presentaron cefalea el </w:t>
      </w:r>
      <w:r w:rsidR="004B3A8E">
        <w:rPr>
          <w:rFonts w:ascii="Arial" w:eastAsia="Arial" w:hAnsi="Arial" w:cs="Arial"/>
        </w:rPr>
        <w:t>19.6</w:t>
      </w:r>
      <w:r w:rsidRPr="009D05E5">
        <w:rPr>
          <w:rFonts w:ascii="Arial" w:eastAsia="Arial" w:hAnsi="Arial" w:cs="Arial"/>
        </w:rPr>
        <w:t xml:space="preserve">% se identificó con dislipidemia y el </w:t>
      </w:r>
      <w:r w:rsidR="00A805FC">
        <w:rPr>
          <w:rFonts w:ascii="Arial" w:eastAsia="Arial" w:hAnsi="Arial" w:cs="Arial"/>
        </w:rPr>
        <w:t>80.4</w:t>
      </w:r>
      <w:r w:rsidRPr="009D05E5">
        <w:rPr>
          <w:rFonts w:ascii="Arial" w:eastAsia="Arial" w:hAnsi="Arial" w:cs="Arial"/>
        </w:rPr>
        <w:t xml:space="preserve">% no. De los </w:t>
      </w:r>
      <w:r w:rsidR="00A805FC">
        <w:rPr>
          <w:rFonts w:ascii="Arial" w:eastAsia="Arial" w:hAnsi="Arial" w:cs="Arial"/>
        </w:rPr>
        <w:t>14</w:t>
      </w:r>
      <w:r w:rsidRPr="009D05E5">
        <w:rPr>
          <w:rFonts w:ascii="Arial" w:eastAsia="Arial" w:hAnsi="Arial" w:cs="Arial"/>
        </w:rPr>
        <w:t xml:space="preserve"> usuarios que no presentaron cefalea el </w:t>
      </w:r>
      <w:r w:rsidR="00A805FC">
        <w:rPr>
          <w:rFonts w:ascii="Arial" w:eastAsia="Arial" w:hAnsi="Arial" w:cs="Arial"/>
        </w:rPr>
        <w:t>28.6</w:t>
      </w:r>
      <w:r w:rsidRPr="009D05E5">
        <w:rPr>
          <w:rFonts w:ascii="Arial" w:eastAsia="Arial" w:hAnsi="Arial" w:cs="Arial"/>
        </w:rPr>
        <w:t xml:space="preserve">% se identificó con cefalea y el </w:t>
      </w:r>
      <w:r w:rsidR="00637BD7">
        <w:rPr>
          <w:rFonts w:ascii="Arial" w:eastAsia="Arial" w:hAnsi="Arial" w:cs="Arial"/>
        </w:rPr>
        <w:t>71.4</w:t>
      </w:r>
      <w:r w:rsidRPr="009D05E5">
        <w:rPr>
          <w:rFonts w:ascii="Arial" w:eastAsia="Arial" w:hAnsi="Arial" w:cs="Arial"/>
        </w:rPr>
        <w:t xml:space="preserve">% no.  </w:t>
      </w:r>
    </w:p>
    <w:p w14:paraId="12C1DF3D" w14:textId="77777777" w:rsidR="00EE220B" w:rsidRDefault="00EE220B" w:rsidP="00EE220B">
      <w:pPr>
        <w:jc w:val="both"/>
        <w:rPr>
          <w:rFonts w:ascii="Arial" w:eastAsia="Arial" w:hAnsi="Arial" w:cs="Arial"/>
        </w:rPr>
      </w:pPr>
    </w:p>
    <w:p w14:paraId="47438544" w14:textId="77777777" w:rsidR="00B71825" w:rsidRDefault="009D05E5" w:rsidP="00EE220B">
      <w:pPr>
        <w:jc w:val="both"/>
        <w:rPr>
          <w:rFonts w:ascii="Arial" w:eastAsia="Arial" w:hAnsi="Arial" w:cs="Arial"/>
        </w:rPr>
      </w:pPr>
      <w:r w:rsidRPr="009D05E5">
        <w:rPr>
          <w:rFonts w:ascii="Arial" w:eastAsia="Arial" w:hAnsi="Arial" w:cs="Arial"/>
        </w:rPr>
        <w:t xml:space="preserve">INTERPRETACIÓN: En este estudio se ha podido determinar que </w:t>
      </w:r>
      <w:r w:rsidR="00B71825">
        <w:rPr>
          <w:rFonts w:ascii="Arial" w:eastAsia="Arial" w:hAnsi="Arial" w:cs="Arial"/>
        </w:rPr>
        <w:t>19.6</w:t>
      </w:r>
      <w:r w:rsidRPr="009D05E5">
        <w:rPr>
          <w:rFonts w:ascii="Arial" w:eastAsia="Arial" w:hAnsi="Arial" w:cs="Arial"/>
        </w:rPr>
        <w:t xml:space="preserve">% de los usuarios con  síntoma de cefalea presenta dislipidemia. La cefalea es un síntoma inespecífico y que se puede generar con la elevación de los lípidos sanguíneos.   </w:t>
      </w:r>
    </w:p>
    <w:p w14:paraId="65F737C1" w14:textId="34DAA6C1" w:rsidR="00B71825" w:rsidRDefault="00B71825" w:rsidP="00EE220B">
      <w:pPr>
        <w:jc w:val="both"/>
        <w:rPr>
          <w:rFonts w:ascii="Arial" w:eastAsia="Arial" w:hAnsi="Arial" w:cs="Arial"/>
        </w:rPr>
      </w:pPr>
    </w:p>
    <w:p w14:paraId="433C07AA" w14:textId="77777777" w:rsidR="001A0FE7" w:rsidRDefault="001A0FE7" w:rsidP="600309F4">
      <w:pPr>
        <w:rPr>
          <w:rFonts w:ascii="Arial" w:eastAsia="Arial" w:hAnsi="Arial" w:cs="Arial"/>
        </w:rPr>
      </w:pPr>
    </w:p>
    <w:p w14:paraId="491A5942" w14:textId="5105C86C" w:rsidR="00B71825" w:rsidRPr="00EE220B" w:rsidRDefault="00EE220B" w:rsidP="600309F4">
      <w:pPr>
        <w:rPr>
          <w:rFonts w:ascii="Arial" w:eastAsia="Arial" w:hAnsi="Arial" w:cs="Arial"/>
          <w:b/>
        </w:rPr>
      </w:pPr>
      <w:r>
        <w:rPr>
          <w:rFonts w:ascii="Arial" w:eastAsia="Arial" w:hAnsi="Arial" w:cs="Arial"/>
          <w:b/>
        </w:rPr>
        <w:t xml:space="preserve">GRAFICO No. </w:t>
      </w:r>
      <w:r w:rsidR="00D567A8">
        <w:rPr>
          <w:rFonts w:ascii="Arial" w:eastAsia="Arial" w:hAnsi="Arial" w:cs="Arial"/>
          <w:b/>
        </w:rPr>
        <w:t>18</w:t>
      </w:r>
      <w:r w:rsidRPr="00EE220B">
        <w:rPr>
          <w:rFonts w:ascii="Arial" w:eastAsia="Arial" w:hAnsi="Arial" w:cs="Arial"/>
          <w:b/>
        </w:rPr>
        <w:t xml:space="preserve">: USUARIOS QUE PRESENTAN CEFALEA.  </w:t>
      </w:r>
    </w:p>
    <w:p w14:paraId="15938E90" w14:textId="567EF36A" w:rsidR="00B71825" w:rsidRDefault="00B71825" w:rsidP="600309F4">
      <w:pPr>
        <w:rPr>
          <w:rFonts w:ascii="Arial" w:eastAsia="Arial" w:hAnsi="Arial" w:cs="Arial"/>
        </w:rPr>
      </w:pPr>
      <w:r>
        <w:rPr>
          <w:noProof/>
          <w:lang w:eastAsia="es-SV" w:bidi="ar-SA"/>
        </w:rPr>
        <w:drawing>
          <wp:inline distT="0" distB="0" distL="0" distR="0" wp14:anchorId="5D86931B" wp14:editId="2570AAB3">
            <wp:extent cx="6172200" cy="3356134"/>
            <wp:effectExtent l="0" t="0" r="0" b="0"/>
            <wp:docPr id="1944221693" name="Imagen 1944221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extLst>
                        <a:ext uri="{28A0092B-C50C-407E-A947-70E740481C1C}">
                          <a14:useLocalDpi xmlns:a14="http://schemas.microsoft.com/office/drawing/2010/main" val="0"/>
                        </a:ext>
                      </a:extLst>
                    </a:blip>
                    <a:stretch>
                      <a:fillRect/>
                    </a:stretch>
                  </pic:blipFill>
                  <pic:spPr>
                    <a:xfrm>
                      <a:off x="0" y="0"/>
                      <a:ext cx="6172200" cy="3356134"/>
                    </a:xfrm>
                    <a:prstGeom prst="rect">
                      <a:avLst/>
                    </a:prstGeom>
                  </pic:spPr>
                </pic:pic>
              </a:graphicData>
            </a:graphic>
          </wp:inline>
        </w:drawing>
      </w:r>
    </w:p>
    <w:p w14:paraId="65E6C96C" w14:textId="77777777" w:rsidR="00D567A8" w:rsidRPr="00B36D4E" w:rsidRDefault="00D567A8" w:rsidP="00D567A8">
      <w:pPr>
        <w:jc w:val="both"/>
        <w:rPr>
          <w:rFonts w:ascii="Arial" w:eastAsia="Arial" w:hAnsi="Arial" w:cs="Arial"/>
          <w:sz w:val="20"/>
          <w:szCs w:val="20"/>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34AB2B00" w14:textId="77777777" w:rsidR="00B71825" w:rsidRDefault="00B71825" w:rsidP="600309F4">
      <w:pPr>
        <w:rPr>
          <w:rFonts w:ascii="Arial" w:eastAsia="Arial" w:hAnsi="Arial" w:cs="Arial"/>
        </w:rPr>
      </w:pPr>
    </w:p>
    <w:p w14:paraId="6A02122E" w14:textId="35B4C830" w:rsidR="005321DC" w:rsidRPr="00C11403" w:rsidRDefault="00C11403" w:rsidP="600309F4">
      <w:pPr>
        <w:rPr>
          <w:rFonts w:ascii="Arial" w:eastAsia="Arial" w:hAnsi="Arial" w:cs="Arial"/>
          <w:b/>
        </w:rPr>
      </w:pPr>
      <w:r>
        <w:rPr>
          <w:rFonts w:ascii="Arial" w:eastAsia="Arial" w:hAnsi="Arial" w:cs="Arial"/>
          <w:b/>
        </w:rPr>
        <w:lastRenderedPageBreak/>
        <w:t xml:space="preserve">TABLA No. </w:t>
      </w:r>
      <w:r w:rsidR="00D567A8">
        <w:rPr>
          <w:rFonts w:ascii="Arial" w:eastAsia="Arial" w:hAnsi="Arial" w:cs="Arial"/>
          <w:b/>
        </w:rPr>
        <w:t>19</w:t>
      </w:r>
      <w:r w:rsidRPr="00C11403">
        <w:rPr>
          <w:rFonts w:ascii="Arial" w:eastAsia="Arial" w:hAnsi="Arial" w:cs="Arial"/>
          <w:b/>
        </w:rPr>
        <w:t xml:space="preserve">: USUARIOS QUE PRESENTAN PARESTESIAS DE MIEMBROS SUPERIORES. </w:t>
      </w:r>
    </w:p>
    <w:tbl>
      <w:tblPr>
        <w:tblW w:w="8140" w:type="dxa"/>
        <w:tblCellMar>
          <w:top w:w="15" w:type="dxa"/>
          <w:left w:w="15" w:type="dxa"/>
          <w:bottom w:w="15" w:type="dxa"/>
          <w:right w:w="15" w:type="dxa"/>
        </w:tblCellMar>
        <w:tblLook w:val="04A0" w:firstRow="1" w:lastRow="0" w:firstColumn="1" w:lastColumn="0" w:noHBand="0" w:noVBand="1"/>
      </w:tblPr>
      <w:tblGrid>
        <w:gridCol w:w="3950"/>
        <w:gridCol w:w="1263"/>
        <w:gridCol w:w="1323"/>
        <w:gridCol w:w="1604"/>
      </w:tblGrid>
      <w:tr w:rsidR="002C028F" w14:paraId="5FEC23F1" w14:textId="77777777" w:rsidTr="00C11403">
        <w:trPr>
          <w:divId w:val="572743298"/>
          <w:trHeight w:val="300"/>
        </w:trPr>
        <w:tc>
          <w:tcPr>
            <w:tcW w:w="3950" w:type="dxa"/>
            <w:tcBorders>
              <w:top w:val="single" w:sz="4" w:space="0" w:color="000000"/>
              <w:left w:val="single" w:sz="4" w:space="0" w:color="000000"/>
              <w:bottom w:val="single" w:sz="4" w:space="0" w:color="000000"/>
              <w:right w:val="single" w:sz="4" w:space="0" w:color="000000"/>
            </w:tcBorders>
            <w:vAlign w:val="center"/>
            <w:hideMark/>
          </w:tcPr>
          <w:p w14:paraId="339A8F76" w14:textId="77777777" w:rsidR="002C028F" w:rsidRDefault="002C028F">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Parestesias en miembros superiores</w:t>
            </w:r>
          </w:p>
        </w:tc>
        <w:tc>
          <w:tcPr>
            <w:tcW w:w="1263" w:type="dxa"/>
            <w:tcBorders>
              <w:top w:val="single" w:sz="4" w:space="0" w:color="000000"/>
              <w:left w:val="single" w:sz="4" w:space="0" w:color="000000"/>
              <w:bottom w:val="single" w:sz="4" w:space="0" w:color="000000"/>
              <w:right w:val="single" w:sz="4" w:space="0" w:color="000000"/>
            </w:tcBorders>
            <w:noWrap/>
            <w:vAlign w:val="center"/>
            <w:hideMark/>
          </w:tcPr>
          <w:p w14:paraId="4B7E6634" w14:textId="77777777" w:rsidR="002C028F" w:rsidRDefault="002C028F">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Normal</w:t>
            </w:r>
          </w:p>
        </w:tc>
        <w:tc>
          <w:tcPr>
            <w:tcW w:w="1323" w:type="dxa"/>
            <w:tcBorders>
              <w:top w:val="single" w:sz="4" w:space="0" w:color="000000"/>
              <w:left w:val="single" w:sz="4" w:space="0" w:color="000000"/>
              <w:bottom w:val="single" w:sz="4" w:space="0" w:color="000000"/>
              <w:right w:val="single" w:sz="4" w:space="0" w:color="000000"/>
            </w:tcBorders>
            <w:noWrap/>
            <w:vAlign w:val="center"/>
            <w:hideMark/>
          </w:tcPr>
          <w:p w14:paraId="4B23A58B" w14:textId="77777777" w:rsidR="002C028F" w:rsidRDefault="002C028F">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Dislipidemia</w:t>
            </w:r>
          </w:p>
        </w:tc>
        <w:tc>
          <w:tcPr>
            <w:tcW w:w="1604" w:type="dxa"/>
            <w:tcBorders>
              <w:top w:val="single" w:sz="4" w:space="0" w:color="000000"/>
              <w:left w:val="single" w:sz="4" w:space="0" w:color="000000"/>
              <w:bottom w:val="single" w:sz="4" w:space="0" w:color="000000"/>
              <w:right w:val="single" w:sz="4" w:space="0" w:color="000000"/>
            </w:tcBorders>
            <w:noWrap/>
            <w:vAlign w:val="center"/>
            <w:hideMark/>
          </w:tcPr>
          <w:p w14:paraId="3192985E" w14:textId="77777777" w:rsidR="002C028F" w:rsidRDefault="002C028F">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Total</w:t>
            </w:r>
          </w:p>
        </w:tc>
      </w:tr>
      <w:tr w:rsidR="002C028F" w14:paraId="3F77B776" w14:textId="77777777" w:rsidTr="00C11403">
        <w:trPr>
          <w:divId w:val="572743298"/>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012BAD92"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Si</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3AE656D"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22</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475C098"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46A5CD2"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32</w:t>
            </w:r>
          </w:p>
        </w:tc>
      </w:tr>
      <w:tr w:rsidR="002C028F" w14:paraId="7EB7F2E1" w14:textId="77777777">
        <w:trPr>
          <w:divId w:val="572743298"/>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EC5F52B" w14:textId="77777777" w:rsidR="002C028F" w:rsidRDefault="002C028F">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B5B6184"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68.8%</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BB8D833"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31.3%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D4AEECD"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2C028F" w14:paraId="563E11B7" w14:textId="77777777" w:rsidTr="00C11403">
        <w:trPr>
          <w:divId w:val="572743298"/>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71ED9BB8"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No</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37BD6F5"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25</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0F24B40"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A3D8C59"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28</w:t>
            </w:r>
          </w:p>
        </w:tc>
      </w:tr>
      <w:tr w:rsidR="002C028F" w14:paraId="1B55986D" w14:textId="77777777">
        <w:trPr>
          <w:divId w:val="572743298"/>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263A878D" w14:textId="77777777" w:rsidR="002C028F" w:rsidRDefault="002C028F">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E6EFF8B"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89.3%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34E50BC"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E7C22F3"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2C028F" w14:paraId="23C581E5" w14:textId="77777777" w:rsidTr="00C11403">
        <w:trPr>
          <w:divId w:val="572743298"/>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3DC54066"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Total</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34468BD"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272F2C8"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ED88726"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60</w:t>
            </w:r>
          </w:p>
        </w:tc>
      </w:tr>
      <w:tr w:rsidR="002C028F" w14:paraId="6991E2FF" w14:textId="77777777">
        <w:trPr>
          <w:divId w:val="572743298"/>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B14E470" w14:textId="77777777" w:rsidR="002C028F" w:rsidRDefault="002C028F">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B8C8A03"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78.3%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9974929"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21.7%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BDEB350" w14:textId="77777777" w:rsidR="002C028F" w:rsidRDefault="002C028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bl>
    <w:p w14:paraId="783D6770" w14:textId="77777777" w:rsidR="00C11403" w:rsidRDefault="00C11403" w:rsidP="00C11403">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7CAB8561" w14:textId="77777777" w:rsidR="001A0FE7" w:rsidRDefault="001A0FE7" w:rsidP="600309F4">
      <w:pPr>
        <w:rPr>
          <w:rFonts w:ascii="Arial" w:eastAsia="Arial" w:hAnsi="Arial" w:cs="Arial"/>
        </w:rPr>
      </w:pPr>
    </w:p>
    <w:p w14:paraId="5FFA9443" w14:textId="77777777" w:rsidR="004902B0" w:rsidRDefault="005321DC" w:rsidP="00C11403">
      <w:pPr>
        <w:jc w:val="both"/>
        <w:rPr>
          <w:rFonts w:ascii="Arial" w:eastAsia="Arial" w:hAnsi="Arial" w:cs="Arial"/>
        </w:rPr>
      </w:pPr>
      <w:r w:rsidRPr="005321DC">
        <w:rPr>
          <w:rFonts w:ascii="Arial" w:eastAsia="Arial" w:hAnsi="Arial" w:cs="Arial"/>
        </w:rPr>
        <w:t>ANÁLISIS: De los 3</w:t>
      </w:r>
      <w:r w:rsidR="00BF4A12">
        <w:rPr>
          <w:rFonts w:ascii="Arial" w:eastAsia="Arial" w:hAnsi="Arial" w:cs="Arial"/>
        </w:rPr>
        <w:t xml:space="preserve">2 </w:t>
      </w:r>
      <w:r w:rsidRPr="005321DC">
        <w:rPr>
          <w:rFonts w:ascii="Arial" w:eastAsia="Arial" w:hAnsi="Arial" w:cs="Arial"/>
        </w:rPr>
        <w:t>usuarios que presentaron parestesias de miembros superiores el</w:t>
      </w:r>
      <w:r w:rsidR="00DC35C8">
        <w:rPr>
          <w:rFonts w:ascii="Arial" w:eastAsia="Arial" w:hAnsi="Arial" w:cs="Arial"/>
        </w:rPr>
        <w:t>31.3</w:t>
      </w:r>
      <w:r w:rsidRPr="005321DC">
        <w:rPr>
          <w:rFonts w:ascii="Arial" w:eastAsia="Arial" w:hAnsi="Arial" w:cs="Arial"/>
        </w:rPr>
        <w:t xml:space="preserve">% se identificó con dislipidemia y el </w:t>
      </w:r>
      <w:r w:rsidR="00DC35C8">
        <w:rPr>
          <w:rFonts w:ascii="Arial" w:eastAsia="Arial" w:hAnsi="Arial" w:cs="Arial"/>
        </w:rPr>
        <w:t>68.8</w:t>
      </w:r>
      <w:r w:rsidRPr="005321DC">
        <w:rPr>
          <w:rFonts w:ascii="Arial" w:eastAsia="Arial" w:hAnsi="Arial" w:cs="Arial"/>
        </w:rPr>
        <w:t xml:space="preserve">% no. De los </w:t>
      </w:r>
      <w:r w:rsidR="00DC35C8">
        <w:rPr>
          <w:rFonts w:ascii="Arial" w:eastAsia="Arial" w:hAnsi="Arial" w:cs="Arial"/>
        </w:rPr>
        <w:t>28</w:t>
      </w:r>
      <w:r w:rsidRPr="005321DC">
        <w:rPr>
          <w:rFonts w:ascii="Arial" w:eastAsia="Arial" w:hAnsi="Arial" w:cs="Arial"/>
        </w:rPr>
        <w:t xml:space="preserve"> usuarios que no presentaron parestesia de miembros superiores el </w:t>
      </w:r>
      <w:r w:rsidR="004902B0">
        <w:rPr>
          <w:rFonts w:ascii="Arial" w:eastAsia="Arial" w:hAnsi="Arial" w:cs="Arial"/>
        </w:rPr>
        <w:t>10.7</w:t>
      </w:r>
      <w:r w:rsidRPr="005321DC">
        <w:rPr>
          <w:rFonts w:ascii="Arial" w:eastAsia="Arial" w:hAnsi="Arial" w:cs="Arial"/>
        </w:rPr>
        <w:t xml:space="preserve">% se identificó con dislipidemia y el </w:t>
      </w:r>
      <w:r w:rsidR="004902B0">
        <w:rPr>
          <w:rFonts w:ascii="Arial" w:eastAsia="Arial" w:hAnsi="Arial" w:cs="Arial"/>
        </w:rPr>
        <w:t>89.3</w:t>
      </w:r>
      <w:r w:rsidRPr="005321DC">
        <w:rPr>
          <w:rFonts w:ascii="Arial" w:eastAsia="Arial" w:hAnsi="Arial" w:cs="Arial"/>
        </w:rPr>
        <w:t xml:space="preserve">% no. </w:t>
      </w:r>
    </w:p>
    <w:p w14:paraId="7786FCD9" w14:textId="77777777" w:rsidR="00C11403" w:rsidRDefault="00C11403" w:rsidP="00C11403">
      <w:pPr>
        <w:jc w:val="both"/>
        <w:rPr>
          <w:rFonts w:ascii="Arial" w:eastAsia="Arial" w:hAnsi="Arial" w:cs="Arial"/>
        </w:rPr>
      </w:pPr>
    </w:p>
    <w:p w14:paraId="34CA9C95" w14:textId="5B28DE30" w:rsidR="00491BB4" w:rsidRDefault="005321DC" w:rsidP="00C11403">
      <w:pPr>
        <w:jc w:val="both"/>
        <w:rPr>
          <w:rFonts w:ascii="Arial" w:eastAsia="Arial" w:hAnsi="Arial" w:cs="Arial"/>
        </w:rPr>
      </w:pPr>
      <w:r w:rsidRPr="005321DC">
        <w:rPr>
          <w:rFonts w:ascii="Arial" w:eastAsia="Arial" w:hAnsi="Arial" w:cs="Arial"/>
        </w:rPr>
        <w:t xml:space="preserve">INTERPRETACIÓN: En este estudio se pudo identificar que el </w:t>
      </w:r>
      <w:r w:rsidR="00491BB4">
        <w:rPr>
          <w:rFonts w:ascii="Arial" w:eastAsia="Arial" w:hAnsi="Arial" w:cs="Arial"/>
        </w:rPr>
        <w:t>31.3</w:t>
      </w:r>
      <w:r w:rsidRPr="005321DC">
        <w:rPr>
          <w:rFonts w:ascii="Arial" w:eastAsia="Arial" w:hAnsi="Arial" w:cs="Arial"/>
        </w:rPr>
        <w:t xml:space="preserve">% de los pacientes con parestesias de miembros superiores presento dislipidemia. Las parestesias de miembros superiores son un síntoma inespecífico que se puede generar posterior a elevación de los lípidos sanguíneos.   </w:t>
      </w:r>
    </w:p>
    <w:p w14:paraId="49E0AC55" w14:textId="77777777" w:rsidR="001A0FE7" w:rsidRDefault="001A0FE7" w:rsidP="00C11403">
      <w:pPr>
        <w:jc w:val="both"/>
        <w:rPr>
          <w:rFonts w:ascii="Arial" w:eastAsia="Arial" w:hAnsi="Arial" w:cs="Arial"/>
        </w:rPr>
      </w:pPr>
    </w:p>
    <w:p w14:paraId="1C214E2E" w14:textId="77777777" w:rsidR="00491BB4" w:rsidRDefault="00491BB4" w:rsidP="600309F4">
      <w:pPr>
        <w:rPr>
          <w:rFonts w:ascii="Arial" w:eastAsia="Arial" w:hAnsi="Arial" w:cs="Arial"/>
        </w:rPr>
      </w:pPr>
    </w:p>
    <w:p w14:paraId="012437E4" w14:textId="6731825C" w:rsidR="00D567A8" w:rsidRPr="00B36D4E" w:rsidRDefault="00C11403" w:rsidP="00D567A8">
      <w:pPr>
        <w:rPr>
          <w:rFonts w:ascii="Arial" w:eastAsia="Arial" w:hAnsi="Arial" w:cs="Arial"/>
          <w:sz w:val="20"/>
          <w:szCs w:val="20"/>
        </w:rPr>
      </w:pPr>
      <w:r>
        <w:rPr>
          <w:rFonts w:ascii="Arial" w:eastAsia="Arial" w:hAnsi="Arial" w:cs="Arial"/>
          <w:b/>
        </w:rPr>
        <w:t xml:space="preserve">GRÁFICO No. </w:t>
      </w:r>
      <w:r w:rsidR="00D567A8">
        <w:rPr>
          <w:rFonts w:ascii="Arial" w:eastAsia="Arial" w:hAnsi="Arial" w:cs="Arial"/>
          <w:b/>
        </w:rPr>
        <w:t>19</w:t>
      </w:r>
      <w:r w:rsidRPr="00C11403">
        <w:rPr>
          <w:rFonts w:ascii="Arial" w:eastAsia="Arial" w:hAnsi="Arial" w:cs="Arial"/>
          <w:b/>
        </w:rPr>
        <w:t>: USUARIOS QUE PRESENTAN PARE</w:t>
      </w:r>
      <w:r w:rsidR="00D567A8">
        <w:rPr>
          <w:rFonts w:ascii="Arial" w:eastAsia="Arial" w:hAnsi="Arial" w:cs="Arial"/>
          <w:b/>
        </w:rPr>
        <w:t>STESIAS DE MIEMBROS</w:t>
      </w:r>
      <w:r w:rsidRPr="00C11403">
        <w:rPr>
          <w:rFonts w:ascii="Arial" w:eastAsia="Arial" w:hAnsi="Arial" w:cs="Arial"/>
          <w:b/>
        </w:rPr>
        <w:t>SUPERIORES.</w:t>
      </w:r>
      <w:r w:rsidR="005321DC">
        <w:rPr>
          <w:noProof/>
          <w:lang w:eastAsia="es-SV" w:bidi="ar-SA"/>
        </w:rPr>
        <w:drawing>
          <wp:inline distT="0" distB="0" distL="0" distR="0" wp14:anchorId="6991ECDA" wp14:editId="58CD198F">
            <wp:extent cx="5990896" cy="3048000"/>
            <wp:effectExtent l="0" t="0" r="0" b="0"/>
            <wp:docPr id="1501313315" name="Imagen 1501313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extLst>
                        <a:ext uri="{28A0092B-C50C-407E-A947-70E740481C1C}">
                          <a14:useLocalDpi xmlns:a14="http://schemas.microsoft.com/office/drawing/2010/main" val="0"/>
                        </a:ext>
                      </a:extLst>
                    </a:blip>
                    <a:stretch>
                      <a:fillRect/>
                    </a:stretch>
                  </pic:blipFill>
                  <pic:spPr>
                    <a:xfrm>
                      <a:off x="0" y="0"/>
                      <a:ext cx="5990896" cy="3048000"/>
                    </a:xfrm>
                    <a:prstGeom prst="rect">
                      <a:avLst/>
                    </a:prstGeom>
                  </pic:spPr>
                </pic:pic>
              </a:graphicData>
            </a:graphic>
          </wp:inline>
        </w:drawing>
      </w:r>
      <w:r w:rsidRPr="00C11403">
        <w:rPr>
          <w:rFonts w:ascii="Arial" w:eastAsia="Arial" w:hAnsi="Arial" w:cs="Arial"/>
          <w:sz w:val="20"/>
          <w:szCs w:val="20"/>
        </w:rPr>
        <w:t xml:space="preserve"> </w:t>
      </w:r>
      <w:r w:rsidR="00D567A8" w:rsidRPr="00B36D4E">
        <w:rPr>
          <w:rFonts w:ascii="Arial" w:eastAsia="Arial" w:hAnsi="Arial" w:cs="Arial"/>
          <w:sz w:val="20"/>
          <w:szCs w:val="20"/>
        </w:rPr>
        <w:t>FUENTE: Datos obtenidos de la Investigación</w:t>
      </w:r>
      <w:r w:rsidR="00D567A8">
        <w:rPr>
          <w:rFonts w:ascii="Arial" w:eastAsia="Arial" w:hAnsi="Arial" w:cs="Arial"/>
          <w:sz w:val="20"/>
          <w:szCs w:val="20"/>
        </w:rPr>
        <w:t xml:space="preserve"> “</w:t>
      </w:r>
      <w:r w:rsidR="00D567A8" w:rsidRPr="00B36D4E">
        <w:rPr>
          <w:rFonts w:ascii="Arial" w:eastAsia="Arial" w:hAnsi="Arial" w:cs="Arial"/>
          <w:bCs/>
          <w:sz w:val="20"/>
          <w:szCs w:val="20"/>
        </w:rPr>
        <w:t>Incidencia de dislipidemias en usuarios de 20 a 30 años “UCSFI Unicentro, Rosario de Mora y Clínica El Carmelo Soyapango”, mayo-junio 2019</w:t>
      </w:r>
      <w:r w:rsidR="00D567A8" w:rsidRPr="00B36D4E">
        <w:rPr>
          <w:rFonts w:ascii="Arial" w:eastAsia="Arial" w:hAnsi="Arial" w:cs="Arial"/>
          <w:sz w:val="20"/>
          <w:szCs w:val="20"/>
        </w:rPr>
        <w:t>” a través de una Cédula de entrevista.</w:t>
      </w:r>
    </w:p>
    <w:p w14:paraId="7B4CE37F" w14:textId="285E7300" w:rsidR="00952856" w:rsidRPr="00BE2ADA" w:rsidRDefault="00D567A8" w:rsidP="00D567A8">
      <w:pPr>
        <w:rPr>
          <w:rFonts w:ascii="Arial" w:eastAsia="Arial" w:hAnsi="Arial" w:cs="Arial"/>
          <w:b/>
        </w:rPr>
      </w:pPr>
      <w:r>
        <w:rPr>
          <w:rFonts w:ascii="Arial" w:eastAsia="Arial" w:hAnsi="Arial" w:cs="Arial"/>
          <w:b/>
        </w:rPr>
        <w:lastRenderedPageBreak/>
        <w:t>T</w:t>
      </w:r>
      <w:r w:rsidR="00BE2ADA">
        <w:rPr>
          <w:rFonts w:ascii="Arial" w:eastAsia="Arial" w:hAnsi="Arial" w:cs="Arial"/>
          <w:b/>
        </w:rPr>
        <w:t xml:space="preserve">ABLA No. </w:t>
      </w:r>
      <w:r>
        <w:rPr>
          <w:rFonts w:ascii="Arial" w:eastAsia="Arial" w:hAnsi="Arial" w:cs="Arial"/>
          <w:b/>
        </w:rPr>
        <w:t>20</w:t>
      </w:r>
      <w:r w:rsidR="00BE2ADA" w:rsidRPr="00BE2ADA">
        <w:rPr>
          <w:rFonts w:ascii="Arial" w:eastAsia="Arial" w:hAnsi="Arial" w:cs="Arial"/>
          <w:b/>
        </w:rPr>
        <w:t xml:space="preserve">: USUARIOS QUE PRESENTAN PARESTESIAS DE MIEMBROS INFERIORES. </w:t>
      </w:r>
    </w:p>
    <w:tbl>
      <w:tblPr>
        <w:tblW w:w="8140" w:type="dxa"/>
        <w:tblCellMar>
          <w:top w:w="15" w:type="dxa"/>
          <w:left w:w="15" w:type="dxa"/>
          <w:bottom w:w="15" w:type="dxa"/>
          <w:right w:w="15" w:type="dxa"/>
        </w:tblCellMar>
        <w:tblLook w:val="04A0" w:firstRow="1" w:lastRow="0" w:firstColumn="1" w:lastColumn="0" w:noHBand="0" w:noVBand="1"/>
      </w:tblPr>
      <w:tblGrid>
        <w:gridCol w:w="3950"/>
        <w:gridCol w:w="1263"/>
        <w:gridCol w:w="1323"/>
        <w:gridCol w:w="1604"/>
      </w:tblGrid>
      <w:tr w:rsidR="00B46A27" w14:paraId="4315BE55" w14:textId="77777777" w:rsidTr="00BE2ADA">
        <w:trPr>
          <w:divId w:val="809908206"/>
          <w:trHeight w:val="300"/>
        </w:trPr>
        <w:tc>
          <w:tcPr>
            <w:tcW w:w="3950" w:type="dxa"/>
            <w:tcBorders>
              <w:top w:val="single" w:sz="4" w:space="0" w:color="000000"/>
              <w:left w:val="single" w:sz="4" w:space="0" w:color="000000"/>
              <w:bottom w:val="single" w:sz="4" w:space="0" w:color="000000"/>
              <w:right w:val="single" w:sz="4" w:space="0" w:color="000000"/>
            </w:tcBorders>
            <w:vAlign w:val="center"/>
            <w:hideMark/>
          </w:tcPr>
          <w:p w14:paraId="0ED28451" w14:textId="77777777" w:rsidR="00B46A27" w:rsidRDefault="00B46A27">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Parestesias en miembros inferiores</w:t>
            </w:r>
          </w:p>
        </w:tc>
        <w:tc>
          <w:tcPr>
            <w:tcW w:w="1263" w:type="dxa"/>
            <w:tcBorders>
              <w:top w:val="single" w:sz="4" w:space="0" w:color="000000"/>
              <w:left w:val="single" w:sz="4" w:space="0" w:color="000000"/>
              <w:bottom w:val="single" w:sz="4" w:space="0" w:color="000000"/>
              <w:right w:val="single" w:sz="4" w:space="0" w:color="000000"/>
            </w:tcBorders>
            <w:noWrap/>
            <w:vAlign w:val="center"/>
            <w:hideMark/>
          </w:tcPr>
          <w:p w14:paraId="3D2AC0A3" w14:textId="77777777" w:rsidR="00B46A27" w:rsidRDefault="00B46A27">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Normal</w:t>
            </w:r>
          </w:p>
        </w:tc>
        <w:tc>
          <w:tcPr>
            <w:tcW w:w="1323" w:type="dxa"/>
            <w:tcBorders>
              <w:top w:val="single" w:sz="4" w:space="0" w:color="000000"/>
              <w:left w:val="single" w:sz="4" w:space="0" w:color="000000"/>
              <w:bottom w:val="single" w:sz="4" w:space="0" w:color="000000"/>
              <w:right w:val="single" w:sz="4" w:space="0" w:color="000000"/>
            </w:tcBorders>
            <w:noWrap/>
            <w:vAlign w:val="center"/>
            <w:hideMark/>
          </w:tcPr>
          <w:p w14:paraId="2C2D034F" w14:textId="77777777" w:rsidR="00B46A27" w:rsidRDefault="00B46A27">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Dislipidemia</w:t>
            </w:r>
          </w:p>
        </w:tc>
        <w:tc>
          <w:tcPr>
            <w:tcW w:w="1604" w:type="dxa"/>
            <w:tcBorders>
              <w:top w:val="single" w:sz="4" w:space="0" w:color="000000"/>
              <w:left w:val="single" w:sz="4" w:space="0" w:color="000000"/>
              <w:bottom w:val="single" w:sz="4" w:space="0" w:color="000000"/>
              <w:right w:val="single" w:sz="4" w:space="0" w:color="000000"/>
            </w:tcBorders>
            <w:noWrap/>
            <w:vAlign w:val="center"/>
            <w:hideMark/>
          </w:tcPr>
          <w:p w14:paraId="55E4BC39" w14:textId="77777777" w:rsidR="00B46A27" w:rsidRDefault="00B46A27">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Total</w:t>
            </w:r>
          </w:p>
        </w:tc>
      </w:tr>
      <w:tr w:rsidR="00B46A27" w14:paraId="7ABF4D65" w14:textId="77777777" w:rsidTr="00BE2ADA">
        <w:trPr>
          <w:divId w:val="809908206"/>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3433A4BC"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Si</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C43A2AE"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16</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9C4B3A6"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A2C90E3"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20</w:t>
            </w:r>
          </w:p>
        </w:tc>
      </w:tr>
      <w:tr w:rsidR="00B46A27" w14:paraId="0E71E198" w14:textId="77777777">
        <w:trPr>
          <w:divId w:val="809908206"/>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8092257" w14:textId="77777777" w:rsidR="00B46A27" w:rsidRDefault="00B46A27">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17726D1"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80.0%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318F724"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20.0%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FCE0A67"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B46A27" w14:paraId="12EB8254" w14:textId="77777777" w:rsidTr="00BE2ADA">
        <w:trPr>
          <w:divId w:val="809908206"/>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41E84555"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No</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6B8A1CD"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31</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423F9BB"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9</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33066FB"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40</w:t>
            </w:r>
          </w:p>
        </w:tc>
      </w:tr>
      <w:tr w:rsidR="00B46A27" w14:paraId="071264B1" w14:textId="77777777">
        <w:trPr>
          <w:divId w:val="809908206"/>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FF38D81" w14:textId="77777777" w:rsidR="00B46A27" w:rsidRDefault="00B46A27">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D888885"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77.5%</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29EA3D7F"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22.5%</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A45E943"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r w:rsidR="00B46A27" w14:paraId="36FD7528" w14:textId="77777777" w:rsidTr="00BE2ADA">
        <w:trPr>
          <w:divId w:val="809908206"/>
          <w:trHeight w:val="300"/>
        </w:trPr>
        <w:tc>
          <w:tcPr>
            <w:tcW w:w="3950" w:type="dxa"/>
            <w:vMerge w:val="restart"/>
            <w:tcBorders>
              <w:top w:val="single" w:sz="4" w:space="0" w:color="000000"/>
              <w:left w:val="single" w:sz="4" w:space="0" w:color="000000"/>
              <w:bottom w:val="single" w:sz="4" w:space="0" w:color="000000"/>
              <w:right w:val="single" w:sz="4" w:space="0" w:color="000000"/>
            </w:tcBorders>
            <w:noWrap/>
            <w:vAlign w:val="center"/>
            <w:hideMark/>
          </w:tcPr>
          <w:p w14:paraId="67AD9A5D"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Total</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A07C73E"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77346C0"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C6E1A8D"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60</w:t>
            </w:r>
          </w:p>
        </w:tc>
      </w:tr>
      <w:tr w:rsidR="00B46A27" w14:paraId="1E15E6CA" w14:textId="77777777">
        <w:trPr>
          <w:divId w:val="809908206"/>
          <w:trHeight w:val="30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34844285" w14:textId="77777777" w:rsidR="00B46A27" w:rsidRDefault="00B46A27">
            <w:pPr>
              <w:rPr>
                <w:rFonts w:ascii="Calibri" w:eastAsia="Times New Roman" w:hAnsi="Calibri"/>
                <w:color w:val="000000"/>
                <w:sz w:val="22"/>
                <w:szCs w:val="22"/>
                <w:lang w:bidi="ar-SA"/>
              </w:rPr>
            </w:pP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0F8AAA1"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78.3%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EB6B2CF"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21.7%</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1F6A49C" w14:textId="77777777" w:rsidR="00B46A27" w:rsidRDefault="00B46A27">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bl>
    <w:p w14:paraId="3FC0CC84" w14:textId="77777777" w:rsidR="00BE2ADA" w:rsidRDefault="00BE2ADA" w:rsidP="00BE2ADA">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17011476" w14:textId="77777777" w:rsidR="001A0FE7" w:rsidRDefault="001A0FE7" w:rsidP="00BE2ADA">
      <w:pPr>
        <w:ind w:firstLine="709"/>
        <w:rPr>
          <w:rFonts w:ascii="Arial" w:eastAsia="Arial" w:hAnsi="Arial" w:cs="Arial"/>
        </w:rPr>
      </w:pPr>
    </w:p>
    <w:p w14:paraId="1D2CC230" w14:textId="2EADFDC4" w:rsidR="00E04BDA" w:rsidRDefault="00E04BDA" w:rsidP="00BE2ADA">
      <w:pPr>
        <w:jc w:val="both"/>
        <w:rPr>
          <w:rFonts w:ascii="Arial" w:eastAsia="Arial" w:hAnsi="Arial" w:cs="Arial"/>
        </w:rPr>
      </w:pPr>
      <w:r>
        <w:rPr>
          <w:rFonts w:ascii="Arial" w:eastAsia="Arial" w:hAnsi="Arial" w:cs="Arial"/>
        </w:rPr>
        <w:t>ANALISIS</w:t>
      </w:r>
      <w:r w:rsidR="002A4FDA" w:rsidRPr="002A4FDA">
        <w:rPr>
          <w:rFonts w:ascii="Arial" w:eastAsia="Arial" w:hAnsi="Arial" w:cs="Arial"/>
        </w:rPr>
        <w:t xml:space="preserve">: De los 20 usuarios que presentaron parestesias de miembros inferiores el 20% se identificó con dislipidemia y el 80% no. De los </w:t>
      </w:r>
      <w:r w:rsidR="007E2E83">
        <w:rPr>
          <w:rFonts w:ascii="Arial" w:eastAsia="Arial" w:hAnsi="Arial" w:cs="Arial"/>
        </w:rPr>
        <w:t>40</w:t>
      </w:r>
      <w:r w:rsidR="002A4FDA" w:rsidRPr="002A4FDA">
        <w:rPr>
          <w:rFonts w:ascii="Arial" w:eastAsia="Arial" w:hAnsi="Arial" w:cs="Arial"/>
        </w:rPr>
        <w:t xml:space="preserve"> usuarios que no presentaron parestesias de miembros inferiores el </w:t>
      </w:r>
      <w:r w:rsidR="007E2E83">
        <w:rPr>
          <w:rFonts w:ascii="Arial" w:eastAsia="Arial" w:hAnsi="Arial" w:cs="Arial"/>
        </w:rPr>
        <w:t>22.5</w:t>
      </w:r>
      <w:r w:rsidR="002A4FDA" w:rsidRPr="002A4FDA">
        <w:rPr>
          <w:rFonts w:ascii="Arial" w:eastAsia="Arial" w:hAnsi="Arial" w:cs="Arial"/>
        </w:rPr>
        <w:t xml:space="preserve">% se identificó con dislipidemia y el </w:t>
      </w:r>
      <w:r w:rsidR="007E2E83">
        <w:rPr>
          <w:rFonts w:ascii="Arial" w:eastAsia="Arial" w:hAnsi="Arial" w:cs="Arial"/>
        </w:rPr>
        <w:t>77.5</w:t>
      </w:r>
      <w:r w:rsidR="002A4FDA" w:rsidRPr="002A4FDA">
        <w:rPr>
          <w:rFonts w:ascii="Arial" w:eastAsia="Arial" w:hAnsi="Arial" w:cs="Arial"/>
        </w:rPr>
        <w:t xml:space="preserve">% no.  </w:t>
      </w:r>
    </w:p>
    <w:p w14:paraId="597A0748" w14:textId="77777777" w:rsidR="00BE2ADA" w:rsidRDefault="00BE2ADA" w:rsidP="00BE2ADA">
      <w:pPr>
        <w:jc w:val="both"/>
        <w:rPr>
          <w:rFonts w:ascii="Arial" w:eastAsia="Arial" w:hAnsi="Arial" w:cs="Arial"/>
        </w:rPr>
      </w:pPr>
    </w:p>
    <w:p w14:paraId="5041D272" w14:textId="1F7AB7A7" w:rsidR="00E04BDA" w:rsidRDefault="00E04BDA" w:rsidP="00BE2ADA">
      <w:pPr>
        <w:jc w:val="both"/>
        <w:rPr>
          <w:rFonts w:ascii="Arial" w:eastAsia="Arial" w:hAnsi="Arial" w:cs="Arial"/>
        </w:rPr>
      </w:pPr>
      <w:r>
        <w:rPr>
          <w:rFonts w:ascii="Arial" w:eastAsia="Arial" w:hAnsi="Arial" w:cs="Arial"/>
        </w:rPr>
        <w:t>INTERPRETACIÓN</w:t>
      </w:r>
      <w:r w:rsidR="002A4FDA" w:rsidRPr="002A4FDA">
        <w:rPr>
          <w:rFonts w:ascii="Arial" w:eastAsia="Arial" w:hAnsi="Arial" w:cs="Arial"/>
        </w:rPr>
        <w:t xml:space="preserve">: Con este estudio se pudo conocer que el 20% de los usuarios que presentaron parestesias de miembros superiores padecen dislipidemia. Las parestesias de miembros inferiores son un síntoma inespecífico  de la  elevación de los lípidos sanguíneos.  </w:t>
      </w:r>
    </w:p>
    <w:p w14:paraId="41E451C4" w14:textId="77777777" w:rsidR="001A0FE7" w:rsidRDefault="001A0FE7" w:rsidP="00BE2ADA">
      <w:pPr>
        <w:jc w:val="both"/>
        <w:rPr>
          <w:rFonts w:ascii="Arial" w:eastAsia="Arial" w:hAnsi="Arial" w:cs="Arial"/>
        </w:rPr>
      </w:pPr>
    </w:p>
    <w:p w14:paraId="2F424EA2" w14:textId="77777777" w:rsidR="00E04BDA" w:rsidRDefault="00E04BDA" w:rsidP="600309F4">
      <w:pPr>
        <w:rPr>
          <w:rFonts w:ascii="Arial" w:eastAsia="Arial" w:hAnsi="Arial" w:cs="Arial"/>
        </w:rPr>
      </w:pPr>
    </w:p>
    <w:p w14:paraId="1A28FD97" w14:textId="0832E812" w:rsidR="00D567A8" w:rsidRPr="00B36D4E" w:rsidRDefault="00BE2ADA" w:rsidP="00D567A8">
      <w:pPr>
        <w:rPr>
          <w:rFonts w:ascii="Arial" w:eastAsia="Arial" w:hAnsi="Arial" w:cs="Arial"/>
          <w:sz w:val="20"/>
          <w:szCs w:val="20"/>
        </w:rPr>
      </w:pPr>
      <w:r>
        <w:rPr>
          <w:rFonts w:ascii="Arial" w:eastAsia="Arial" w:hAnsi="Arial" w:cs="Arial"/>
          <w:b/>
        </w:rPr>
        <w:t xml:space="preserve">GRÁFICO No. </w:t>
      </w:r>
      <w:r w:rsidR="00D567A8">
        <w:rPr>
          <w:rFonts w:ascii="Arial" w:eastAsia="Arial" w:hAnsi="Arial" w:cs="Arial"/>
          <w:b/>
        </w:rPr>
        <w:t>20</w:t>
      </w:r>
      <w:r w:rsidRPr="00BE2ADA">
        <w:rPr>
          <w:rFonts w:ascii="Arial" w:eastAsia="Arial" w:hAnsi="Arial" w:cs="Arial"/>
          <w:b/>
        </w:rPr>
        <w:t>: USUARIOS QUE PRESENTAN PARESTESIAS DE MIEMBROS</w:t>
      </w:r>
      <w:r w:rsidR="00D567A8">
        <w:rPr>
          <w:rFonts w:ascii="Arial" w:eastAsia="Arial" w:hAnsi="Arial" w:cs="Arial"/>
          <w:b/>
        </w:rPr>
        <w:t xml:space="preserve"> </w:t>
      </w:r>
      <w:r w:rsidRPr="00BE2ADA">
        <w:rPr>
          <w:rFonts w:ascii="Arial" w:eastAsia="Arial" w:hAnsi="Arial" w:cs="Arial"/>
          <w:b/>
        </w:rPr>
        <w:t xml:space="preserve"> INFERIORES.</w:t>
      </w:r>
      <w:r w:rsidR="002A4FDA">
        <w:rPr>
          <w:noProof/>
          <w:lang w:eastAsia="es-SV" w:bidi="ar-SA"/>
        </w:rPr>
        <w:drawing>
          <wp:inline distT="0" distB="0" distL="0" distR="0" wp14:anchorId="3235E108" wp14:editId="36738144">
            <wp:extent cx="6076950" cy="3019425"/>
            <wp:effectExtent l="0" t="0" r="0" b="9525"/>
            <wp:docPr id="1459639806" name="Imagen 1459639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extLst>
                        <a:ext uri="{28A0092B-C50C-407E-A947-70E740481C1C}">
                          <a14:useLocalDpi xmlns:a14="http://schemas.microsoft.com/office/drawing/2010/main" val="0"/>
                        </a:ext>
                      </a:extLst>
                    </a:blip>
                    <a:stretch>
                      <a:fillRect/>
                    </a:stretch>
                  </pic:blipFill>
                  <pic:spPr>
                    <a:xfrm>
                      <a:off x="0" y="0"/>
                      <a:ext cx="6078483" cy="3020187"/>
                    </a:xfrm>
                    <a:prstGeom prst="rect">
                      <a:avLst/>
                    </a:prstGeom>
                  </pic:spPr>
                </pic:pic>
              </a:graphicData>
            </a:graphic>
          </wp:inline>
        </w:drawing>
      </w:r>
      <w:r w:rsidRPr="00BE2ADA">
        <w:rPr>
          <w:rFonts w:ascii="Arial" w:eastAsia="Arial" w:hAnsi="Arial" w:cs="Arial"/>
          <w:sz w:val="20"/>
          <w:szCs w:val="20"/>
        </w:rPr>
        <w:t xml:space="preserve"> </w:t>
      </w:r>
      <w:r w:rsidR="00D567A8" w:rsidRPr="00B36D4E">
        <w:rPr>
          <w:rFonts w:ascii="Arial" w:eastAsia="Arial" w:hAnsi="Arial" w:cs="Arial"/>
          <w:sz w:val="20"/>
          <w:szCs w:val="20"/>
        </w:rPr>
        <w:t>FUENTE: Datos obtenidos de la Investigación</w:t>
      </w:r>
      <w:r w:rsidR="00D567A8">
        <w:rPr>
          <w:rFonts w:ascii="Arial" w:eastAsia="Arial" w:hAnsi="Arial" w:cs="Arial"/>
          <w:sz w:val="20"/>
          <w:szCs w:val="20"/>
        </w:rPr>
        <w:t xml:space="preserve"> “</w:t>
      </w:r>
      <w:r w:rsidR="00D567A8" w:rsidRPr="00B36D4E">
        <w:rPr>
          <w:rFonts w:ascii="Arial" w:eastAsia="Arial" w:hAnsi="Arial" w:cs="Arial"/>
          <w:bCs/>
          <w:sz w:val="20"/>
          <w:szCs w:val="20"/>
        </w:rPr>
        <w:t>Incidencia de dislipidemias en usuarios de 20 a 30 años “UCSFI Unicentro, Rosario de Mora y Clínica El Carmelo Soyapango”, mayo-junio 2019</w:t>
      </w:r>
      <w:r w:rsidR="00D567A8" w:rsidRPr="00B36D4E">
        <w:rPr>
          <w:rFonts w:ascii="Arial" w:eastAsia="Arial" w:hAnsi="Arial" w:cs="Arial"/>
          <w:sz w:val="20"/>
          <w:szCs w:val="20"/>
        </w:rPr>
        <w:t>” a través de una Cédula de entrevista.</w:t>
      </w:r>
    </w:p>
    <w:p w14:paraId="4EFCA7FF" w14:textId="240CCD34" w:rsidR="002D60D1" w:rsidRPr="00D567A8" w:rsidRDefault="00DB4405" w:rsidP="600309F4">
      <w:pPr>
        <w:rPr>
          <w:rFonts w:ascii="Arial" w:eastAsia="Arial" w:hAnsi="Arial" w:cs="Arial"/>
          <w:b/>
        </w:rPr>
      </w:pPr>
      <w:r w:rsidRPr="00D567A8">
        <w:rPr>
          <w:rFonts w:ascii="Arial" w:eastAsia="Arial" w:hAnsi="Arial" w:cs="Arial"/>
          <w:b/>
        </w:rPr>
        <w:lastRenderedPageBreak/>
        <w:t xml:space="preserve">5.5 RESULTADOS  DE  LAS PRUEBAS  DE LABORATORIO </w:t>
      </w:r>
    </w:p>
    <w:p w14:paraId="35208FB8" w14:textId="25EC8B64" w:rsidR="002D60D1" w:rsidRDefault="002D60D1" w:rsidP="600309F4">
      <w:pPr>
        <w:rPr>
          <w:rFonts w:ascii="Arial" w:eastAsia="Arial" w:hAnsi="Arial" w:cs="Arial"/>
        </w:rPr>
      </w:pPr>
    </w:p>
    <w:p w14:paraId="7EAC4308" w14:textId="77777777" w:rsidR="001B6C7A" w:rsidRDefault="001B6C7A" w:rsidP="600309F4">
      <w:pPr>
        <w:rPr>
          <w:rFonts w:ascii="Arial" w:eastAsia="Arial" w:hAnsi="Arial" w:cs="Arial"/>
        </w:rPr>
      </w:pPr>
    </w:p>
    <w:p w14:paraId="23B5F6E2" w14:textId="43CE5F8B" w:rsidR="000A3D85" w:rsidRPr="00D973B3" w:rsidRDefault="00D973B3" w:rsidP="600309F4">
      <w:pPr>
        <w:rPr>
          <w:rFonts w:ascii="Arial" w:eastAsia="Arial" w:hAnsi="Arial" w:cs="Arial"/>
          <w:b/>
        </w:rPr>
      </w:pPr>
      <w:r w:rsidRPr="00D973B3">
        <w:rPr>
          <w:rFonts w:ascii="Arial" w:eastAsia="Arial" w:hAnsi="Arial" w:cs="Arial"/>
          <w:b/>
        </w:rPr>
        <w:t>TABLA</w:t>
      </w:r>
      <w:r>
        <w:rPr>
          <w:rFonts w:ascii="Arial" w:eastAsia="Arial" w:hAnsi="Arial" w:cs="Arial"/>
          <w:b/>
        </w:rPr>
        <w:t xml:space="preserve"> No. </w:t>
      </w:r>
      <w:r w:rsidR="0016609E">
        <w:rPr>
          <w:rFonts w:ascii="Arial" w:eastAsia="Arial" w:hAnsi="Arial" w:cs="Arial"/>
          <w:b/>
        </w:rPr>
        <w:t>21</w:t>
      </w:r>
      <w:r w:rsidRPr="00D973B3">
        <w:rPr>
          <w:rFonts w:ascii="Arial" w:eastAsia="Arial" w:hAnsi="Arial" w:cs="Arial"/>
          <w:b/>
        </w:rPr>
        <w:t xml:space="preserve">: VALORES  DE  COLESTEROL DE  LOS USUARIOS.  </w:t>
      </w:r>
    </w:p>
    <w:tbl>
      <w:tblPr>
        <w:tblW w:w="6520" w:type="dxa"/>
        <w:tblCellMar>
          <w:top w:w="15" w:type="dxa"/>
          <w:left w:w="15" w:type="dxa"/>
          <w:bottom w:w="15" w:type="dxa"/>
          <w:right w:w="15" w:type="dxa"/>
        </w:tblCellMar>
        <w:tblLook w:val="04A0" w:firstRow="1" w:lastRow="0" w:firstColumn="1" w:lastColumn="0" w:noHBand="0" w:noVBand="1"/>
      </w:tblPr>
      <w:tblGrid>
        <w:gridCol w:w="3940"/>
        <w:gridCol w:w="1260"/>
        <w:gridCol w:w="1320"/>
      </w:tblGrid>
      <w:tr w:rsidR="008921FA" w14:paraId="0DF1E371" w14:textId="77777777">
        <w:trPr>
          <w:divId w:val="2061708661"/>
          <w:trHeight w:val="300"/>
        </w:trPr>
        <w:tc>
          <w:tcPr>
            <w:tcW w:w="3940" w:type="dxa"/>
            <w:tcBorders>
              <w:top w:val="single" w:sz="4" w:space="0" w:color="000000"/>
              <w:left w:val="single" w:sz="4" w:space="0" w:color="000000"/>
              <w:bottom w:val="single" w:sz="4" w:space="0" w:color="000000"/>
              <w:right w:val="single" w:sz="4" w:space="0" w:color="000000"/>
            </w:tcBorders>
            <w:vAlign w:val="center"/>
            <w:hideMark/>
          </w:tcPr>
          <w:p w14:paraId="2367E9DE" w14:textId="77777777" w:rsidR="008921FA" w:rsidRDefault="008921FA">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Valores de colesterol (mg/dl)</w:t>
            </w:r>
          </w:p>
        </w:tc>
        <w:tc>
          <w:tcPr>
            <w:tcW w:w="1260" w:type="dxa"/>
            <w:tcBorders>
              <w:top w:val="single" w:sz="4" w:space="0" w:color="000000"/>
              <w:left w:val="single" w:sz="4" w:space="0" w:color="000000"/>
              <w:bottom w:val="single" w:sz="4" w:space="0" w:color="000000"/>
              <w:right w:val="single" w:sz="4" w:space="0" w:color="000000"/>
            </w:tcBorders>
            <w:noWrap/>
            <w:vAlign w:val="center"/>
            <w:hideMark/>
          </w:tcPr>
          <w:p w14:paraId="64839CD3" w14:textId="77777777" w:rsidR="008921FA" w:rsidRDefault="008921FA">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Frecuencia</w:t>
            </w:r>
          </w:p>
        </w:tc>
        <w:tc>
          <w:tcPr>
            <w:tcW w:w="1320" w:type="dxa"/>
            <w:tcBorders>
              <w:top w:val="single" w:sz="4" w:space="0" w:color="000000"/>
              <w:left w:val="single" w:sz="4" w:space="0" w:color="000000"/>
              <w:bottom w:val="single" w:sz="4" w:space="0" w:color="000000"/>
              <w:right w:val="single" w:sz="4" w:space="0" w:color="000000"/>
            </w:tcBorders>
            <w:noWrap/>
            <w:vAlign w:val="center"/>
            <w:hideMark/>
          </w:tcPr>
          <w:p w14:paraId="282426D1" w14:textId="77777777" w:rsidR="008921FA" w:rsidRDefault="008921FA">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Porcentaje</w:t>
            </w:r>
          </w:p>
        </w:tc>
      </w:tr>
      <w:tr w:rsidR="008921FA" w14:paraId="21A45FC1" w14:textId="77777777">
        <w:trPr>
          <w:divId w:val="2061708661"/>
          <w:trHeight w:val="300"/>
        </w:trPr>
        <w:tc>
          <w:tcPr>
            <w:tcW w:w="0" w:type="auto"/>
            <w:tcBorders>
              <w:top w:val="single" w:sz="4" w:space="0" w:color="000000"/>
              <w:left w:val="single" w:sz="4" w:space="0" w:color="000000"/>
              <w:bottom w:val="single" w:sz="4" w:space="0" w:color="000000"/>
              <w:right w:val="single" w:sz="4" w:space="0" w:color="000000"/>
            </w:tcBorders>
            <w:noWrap/>
            <w:vAlign w:val="center"/>
            <w:hideMark/>
          </w:tcPr>
          <w:p w14:paraId="13AF0C6B" w14:textId="77777777" w:rsidR="008921FA" w:rsidRDefault="008921F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&lt;200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D7C1859" w14:textId="77777777" w:rsidR="008921FA" w:rsidRDefault="008921F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50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CBEE001" w14:textId="77777777" w:rsidR="008921FA" w:rsidRDefault="008921F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83.3%</w:t>
            </w:r>
          </w:p>
        </w:tc>
      </w:tr>
      <w:tr w:rsidR="008921FA" w14:paraId="12F6B8F1" w14:textId="77777777">
        <w:trPr>
          <w:divId w:val="2061708661"/>
          <w:trHeight w:val="300"/>
        </w:trPr>
        <w:tc>
          <w:tcPr>
            <w:tcW w:w="0" w:type="auto"/>
            <w:tcBorders>
              <w:top w:val="single" w:sz="4" w:space="0" w:color="000000"/>
              <w:left w:val="single" w:sz="4" w:space="0" w:color="000000"/>
              <w:bottom w:val="single" w:sz="4" w:space="0" w:color="000000"/>
              <w:right w:val="single" w:sz="4" w:space="0" w:color="000000"/>
            </w:tcBorders>
            <w:noWrap/>
            <w:vAlign w:val="center"/>
            <w:hideMark/>
          </w:tcPr>
          <w:p w14:paraId="39FA3D57" w14:textId="77777777" w:rsidR="008921FA" w:rsidRDefault="008921F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200-239</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00FFE5B" w14:textId="77777777" w:rsidR="008921FA" w:rsidRDefault="008921F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09DDB67" w14:textId="77777777" w:rsidR="008921FA" w:rsidRDefault="008921F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13.3%</w:t>
            </w:r>
          </w:p>
        </w:tc>
      </w:tr>
      <w:tr w:rsidR="008921FA" w14:paraId="737DC256" w14:textId="77777777">
        <w:trPr>
          <w:divId w:val="2061708661"/>
          <w:trHeight w:val="300"/>
        </w:trPr>
        <w:tc>
          <w:tcPr>
            <w:tcW w:w="0" w:type="auto"/>
            <w:tcBorders>
              <w:top w:val="single" w:sz="4" w:space="0" w:color="000000"/>
              <w:left w:val="single" w:sz="4" w:space="0" w:color="000000"/>
              <w:bottom w:val="single" w:sz="4" w:space="0" w:color="000000"/>
              <w:right w:val="single" w:sz="4" w:space="0" w:color="000000"/>
            </w:tcBorders>
            <w:noWrap/>
            <w:vAlign w:val="center"/>
            <w:hideMark/>
          </w:tcPr>
          <w:p w14:paraId="1E21A3B6" w14:textId="77777777" w:rsidR="008921FA" w:rsidRDefault="008921F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&gt;239</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B922C67" w14:textId="77777777" w:rsidR="008921FA" w:rsidRDefault="008921F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1BE1023" w14:textId="77777777" w:rsidR="008921FA" w:rsidRDefault="008921F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3.3%</w:t>
            </w:r>
          </w:p>
        </w:tc>
      </w:tr>
      <w:tr w:rsidR="008921FA" w14:paraId="33BAA4C4" w14:textId="77777777">
        <w:trPr>
          <w:divId w:val="2061708661"/>
          <w:trHeight w:val="300"/>
        </w:trPr>
        <w:tc>
          <w:tcPr>
            <w:tcW w:w="0" w:type="auto"/>
            <w:tcBorders>
              <w:top w:val="single" w:sz="4" w:space="0" w:color="000000"/>
              <w:left w:val="single" w:sz="4" w:space="0" w:color="000000"/>
              <w:bottom w:val="single" w:sz="4" w:space="0" w:color="000000"/>
              <w:right w:val="single" w:sz="4" w:space="0" w:color="000000"/>
            </w:tcBorders>
            <w:noWrap/>
            <w:vAlign w:val="center"/>
            <w:hideMark/>
          </w:tcPr>
          <w:p w14:paraId="3A956338" w14:textId="77777777" w:rsidR="008921FA" w:rsidRDefault="008921F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Total</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00C1D35" w14:textId="77777777" w:rsidR="008921FA" w:rsidRDefault="008921F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60</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3BC94722" w14:textId="77777777" w:rsidR="008921FA" w:rsidRDefault="008921F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bl>
    <w:p w14:paraId="4E4E1D91" w14:textId="77777777" w:rsidR="00D973B3" w:rsidRDefault="00D973B3" w:rsidP="00D973B3">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1964D850" w14:textId="636A32E0" w:rsidR="008921FA" w:rsidRDefault="008921FA" w:rsidP="600309F4">
      <w:pPr>
        <w:rPr>
          <w:rFonts w:ascii="Arial" w:eastAsia="Arial" w:hAnsi="Arial" w:cs="Arial"/>
        </w:rPr>
      </w:pPr>
    </w:p>
    <w:p w14:paraId="7C2EAC10" w14:textId="77777777" w:rsidR="001B6C7A" w:rsidRDefault="001B6C7A" w:rsidP="600309F4">
      <w:pPr>
        <w:rPr>
          <w:rFonts w:ascii="Arial" w:eastAsia="Arial" w:hAnsi="Arial" w:cs="Arial"/>
        </w:rPr>
      </w:pPr>
    </w:p>
    <w:p w14:paraId="4142945F" w14:textId="41D26CFC" w:rsidR="00D23856" w:rsidRDefault="00D973B3" w:rsidP="00D973B3">
      <w:pPr>
        <w:jc w:val="both"/>
        <w:rPr>
          <w:rFonts w:ascii="Arial" w:eastAsia="Arial" w:hAnsi="Arial" w:cs="Arial"/>
        </w:rPr>
      </w:pPr>
      <w:r w:rsidRPr="00DB4405">
        <w:rPr>
          <w:rFonts w:ascii="Arial" w:eastAsia="Arial" w:hAnsi="Arial" w:cs="Arial"/>
        </w:rPr>
        <w:t>ANÁLISIS:</w:t>
      </w:r>
      <w:r w:rsidR="00DB4405" w:rsidRPr="00DB4405">
        <w:rPr>
          <w:rFonts w:ascii="Arial" w:eastAsia="Arial" w:hAnsi="Arial" w:cs="Arial"/>
        </w:rPr>
        <w:t xml:space="preserve">  De  los  </w:t>
      </w:r>
      <w:r w:rsidR="00AD1A28">
        <w:rPr>
          <w:rFonts w:ascii="Arial" w:eastAsia="Arial" w:hAnsi="Arial" w:cs="Arial"/>
        </w:rPr>
        <w:t>60</w:t>
      </w:r>
      <w:r w:rsidR="00DB4405" w:rsidRPr="00DB4405">
        <w:rPr>
          <w:rFonts w:ascii="Arial" w:eastAsia="Arial" w:hAnsi="Arial" w:cs="Arial"/>
        </w:rPr>
        <w:t xml:space="preserve">  encuestados,  el  </w:t>
      </w:r>
      <w:r w:rsidR="00AD1A28">
        <w:rPr>
          <w:rFonts w:ascii="Arial" w:eastAsia="Arial" w:hAnsi="Arial" w:cs="Arial"/>
        </w:rPr>
        <w:t>83.3</w:t>
      </w:r>
      <w:r w:rsidR="00DB4405" w:rsidRPr="00DB4405">
        <w:rPr>
          <w:rFonts w:ascii="Arial" w:eastAsia="Arial" w:hAnsi="Arial" w:cs="Arial"/>
        </w:rPr>
        <w:t>%  tiene  un  valor  de</w:t>
      </w:r>
      <w:r w:rsidR="001B6C7A">
        <w:rPr>
          <w:rFonts w:ascii="Arial" w:eastAsia="Arial" w:hAnsi="Arial" w:cs="Arial"/>
        </w:rPr>
        <w:t xml:space="preserve"> </w:t>
      </w:r>
      <w:r w:rsidR="00DB4405" w:rsidRPr="00DB4405">
        <w:rPr>
          <w:rFonts w:ascii="Arial" w:eastAsia="Arial" w:hAnsi="Arial" w:cs="Arial"/>
        </w:rPr>
        <w:t>colesterol  menor  de  200 mg/dl</w:t>
      </w:r>
      <w:r w:rsidR="00683D61">
        <w:rPr>
          <w:rFonts w:ascii="Arial" w:eastAsia="Arial" w:hAnsi="Arial" w:cs="Arial"/>
        </w:rPr>
        <w:t>; u</w:t>
      </w:r>
      <w:r w:rsidR="00DB4405" w:rsidRPr="00DB4405">
        <w:rPr>
          <w:rFonts w:ascii="Arial" w:eastAsia="Arial" w:hAnsi="Arial" w:cs="Arial"/>
        </w:rPr>
        <w:t>n 1</w:t>
      </w:r>
      <w:r w:rsidR="00D23856">
        <w:rPr>
          <w:rFonts w:ascii="Arial" w:eastAsia="Arial" w:hAnsi="Arial" w:cs="Arial"/>
        </w:rPr>
        <w:t>3.3</w:t>
      </w:r>
      <w:r w:rsidR="00DB4405" w:rsidRPr="00DB4405">
        <w:rPr>
          <w:rFonts w:ascii="Arial" w:eastAsia="Arial" w:hAnsi="Arial" w:cs="Arial"/>
        </w:rPr>
        <w:t>%  presenta un valor entre  200mg/dl  a  239 mg/</w:t>
      </w:r>
      <w:r w:rsidR="00683D61">
        <w:rPr>
          <w:rFonts w:ascii="Arial" w:eastAsia="Arial" w:hAnsi="Arial" w:cs="Arial"/>
        </w:rPr>
        <w:t xml:space="preserve">dl y un porcentaje de 3.3% presenta un valor superior a </w:t>
      </w:r>
      <w:r w:rsidR="005B09B6">
        <w:rPr>
          <w:rFonts w:ascii="Arial" w:eastAsia="Arial" w:hAnsi="Arial" w:cs="Arial"/>
        </w:rPr>
        <w:t>239</w:t>
      </w:r>
      <w:r>
        <w:rPr>
          <w:rFonts w:ascii="Arial" w:eastAsia="Arial" w:hAnsi="Arial" w:cs="Arial"/>
        </w:rPr>
        <w:t>mg/dl.</w:t>
      </w:r>
    </w:p>
    <w:p w14:paraId="25D12443" w14:textId="77777777" w:rsidR="00D973B3" w:rsidRDefault="00D973B3" w:rsidP="00D973B3">
      <w:pPr>
        <w:jc w:val="both"/>
        <w:rPr>
          <w:rFonts w:ascii="Arial" w:eastAsia="Arial" w:hAnsi="Arial" w:cs="Arial"/>
        </w:rPr>
      </w:pPr>
    </w:p>
    <w:p w14:paraId="10A68BDC" w14:textId="2CC2431B" w:rsidR="00B50735" w:rsidRDefault="00D973B3" w:rsidP="00D973B3">
      <w:pPr>
        <w:jc w:val="both"/>
        <w:rPr>
          <w:rFonts w:ascii="Arial" w:eastAsia="Arial" w:hAnsi="Arial" w:cs="Arial"/>
        </w:rPr>
      </w:pPr>
      <w:r w:rsidRPr="00DB4405">
        <w:rPr>
          <w:rFonts w:ascii="Arial" w:eastAsia="Arial" w:hAnsi="Arial" w:cs="Arial"/>
        </w:rPr>
        <w:t>INTERPRETACIÓN:</w:t>
      </w:r>
      <w:r w:rsidR="00DB4405" w:rsidRPr="00DB4405">
        <w:rPr>
          <w:rFonts w:ascii="Arial" w:eastAsia="Arial" w:hAnsi="Arial" w:cs="Arial"/>
        </w:rPr>
        <w:t xml:space="preserve">  Mediante  este  estudio  se  determinó  que  el  1</w:t>
      </w:r>
      <w:r w:rsidR="005B09B6">
        <w:rPr>
          <w:rFonts w:ascii="Arial" w:eastAsia="Arial" w:hAnsi="Arial" w:cs="Arial"/>
        </w:rPr>
        <w:t>6.6</w:t>
      </w:r>
      <w:r w:rsidR="00DB4405" w:rsidRPr="00DB4405">
        <w:rPr>
          <w:rFonts w:ascii="Arial" w:eastAsia="Arial" w:hAnsi="Arial" w:cs="Arial"/>
        </w:rPr>
        <w:t xml:space="preserve">%    de  los  usuarios presentó  dislipidemia  debido  a  valores  anormales  de  colesterol  total.  Este  tipo  de dislipidemia   representa  un  riesgo  cardiovascular  importante  para  desarrollar ateroesclerosis.   </w:t>
      </w:r>
    </w:p>
    <w:p w14:paraId="00A503A4" w14:textId="258BE936" w:rsidR="00B50735" w:rsidRDefault="00B50735" w:rsidP="00D973B3">
      <w:pPr>
        <w:jc w:val="both"/>
        <w:rPr>
          <w:rFonts w:ascii="Arial" w:eastAsia="Arial" w:hAnsi="Arial" w:cs="Arial"/>
        </w:rPr>
      </w:pPr>
    </w:p>
    <w:p w14:paraId="27C0734C" w14:textId="77777777" w:rsidR="00FD4E6C" w:rsidRPr="00D973B3" w:rsidRDefault="00FD4E6C" w:rsidP="600309F4">
      <w:pPr>
        <w:rPr>
          <w:rFonts w:ascii="Arial" w:eastAsia="Arial" w:hAnsi="Arial" w:cs="Arial"/>
          <w:b/>
        </w:rPr>
      </w:pPr>
    </w:p>
    <w:p w14:paraId="3F8D0FC8" w14:textId="77777777" w:rsidR="0016609E" w:rsidRPr="00B36D4E" w:rsidRDefault="00D973B3" w:rsidP="0016609E">
      <w:pPr>
        <w:jc w:val="both"/>
        <w:rPr>
          <w:rFonts w:ascii="Arial" w:eastAsia="Arial" w:hAnsi="Arial" w:cs="Arial"/>
          <w:sz w:val="20"/>
          <w:szCs w:val="20"/>
        </w:rPr>
      </w:pPr>
      <w:r>
        <w:rPr>
          <w:rFonts w:ascii="Arial" w:eastAsia="Arial" w:hAnsi="Arial" w:cs="Arial"/>
          <w:b/>
        </w:rPr>
        <w:t xml:space="preserve">GRÁFICO No. </w:t>
      </w:r>
      <w:r w:rsidR="0016609E">
        <w:rPr>
          <w:rFonts w:ascii="Arial" w:eastAsia="Arial" w:hAnsi="Arial" w:cs="Arial"/>
          <w:b/>
        </w:rPr>
        <w:t>21</w:t>
      </w:r>
      <w:r w:rsidRPr="00D973B3">
        <w:rPr>
          <w:rFonts w:ascii="Arial" w:eastAsia="Arial" w:hAnsi="Arial" w:cs="Arial"/>
          <w:b/>
        </w:rPr>
        <w:t xml:space="preserve">: VALORES DE COLESTEROL DE LOS USUARIOS. </w:t>
      </w:r>
      <w:r w:rsidR="00DB4405">
        <w:rPr>
          <w:noProof/>
          <w:lang w:eastAsia="es-SV" w:bidi="ar-SA"/>
        </w:rPr>
        <w:drawing>
          <wp:inline distT="0" distB="0" distL="0" distR="0" wp14:anchorId="574322CA" wp14:editId="37C89DA0">
            <wp:extent cx="6096000" cy="3314700"/>
            <wp:effectExtent l="0" t="0" r="0" b="0"/>
            <wp:docPr id="159969282" name="Imagen 159969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extLst>
                        <a:ext uri="{28A0092B-C50C-407E-A947-70E740481C1C}">
                          <a14:useLocalDpi xmlns:a14="http://schemas.microsoft.com/office/drawing/2010/main" val="0"/>
                        </a:ext>
                      </a:extLst>
                    </a:blip>
                    <a:stretch>
                      <a:fillRect/>
                    </a:stretch>
                  </pic:blipFill>
                  <pic:spPr>
                    <a:xfrm>
                      <a:off x="0" y="0"/>
                      <a:ext cx="6096000" cy="3314700"/>
                    </a:xfrm>
                    <a:prstGeom prst="rect">
                      <a:avLst/>
                    </a:prstGeom>
                  </pic:spPr>
                </pic:pic>
              </a:graphicData>
            </a:graphic>
          </wp:inline>
        </w:drawing>
      </w:r>
      <w:r w:rsidRPr="00D973B3">
        <w:rPr>
          <w:rFonts w:ascii="Arial" w:eastAsia="Arial" w:hAnsi="Arial" w:cs="Arial"/>
          <w:sz w:val="20"/>
          <w:szCs w:val="20"/>
        </w:rPr>
        <w:t xml:space="preserve"> </w:t>
      </w:r>
      <w:r w:rsidR="0016609E" w:rsidRPr="00B36D4E">
        <w:rPr>
          <w:rFonts w:ascii="Arial" w:eastAsia="Arial" w:hAnsi="Arial" w:cs="Arial"/>
          <w:sz w:val="20"/>
          <w:szCs w:val="20"/>
        </w:rPr>
        <w:t>FUENTE: Datos obtenidos de la Investigación</w:t>
      </w:r>
      <w:r w:rsidR="0016609E">
        <w:rPr>
          <w:rFonts w:ascii="Arial" w:eastAsia="Arial" w:hAnsi="Arial" w:cs="Arial"/>
          <w:sz w:val="20"/>
          <w:szCs w:val="20"/>
        </w:rPr>
        <w:t xml:space="preserve"> “</w:t>
      </w:r>
      <w:r w:rsidR="0016609E" w:rsidRPr="00B36D4E">
        <w:rPr>
          <w:rFonts w:ascii="Arial" w:eastAsia="Arial" w:hAnsi="Arial" w:cs="Arial"/>
          <w:bCs/>
          <w:sz w:val="20"/>
          <w:szCs w:val="20"/>
        </w:rPr>
        <w:t>Incidencia de dislipidemias en usuarios de 20 a 30 años “UCSFI Unicentro, Rosario de Mora y Clínica El Carmelo Soyapango”, mayo-junio 2019</w:t>
      </w:r>
      <w:r w:rsidR="0016609E" w:rsidRPr="00B36D4E">
        <w:rPr>
          <w:rFonts w:ascii="Arial" w:eastAsia="Arial" w:hAnsi="Arial" w:cs="Arial"/>
          <w:sz w:val="20"/>
          <w:szCs w:val="20"/>
        </w:rPr>
        <w:t>” a través de una Cédula de entrevista.</w:t>
      </w:r>
    </w:p>
    <w:p w14:paraId="74CB9072" w14:textId="3C129AD5" w:rsidR="00CD3CF0" w:rsidRPr="00D973B3" w:rsidRDefault="00D973B3" w:rsidP="600309F4">
      <w:pPr>
        <w:rPr>
          <w:rFonts w:ascii="Arial" w:eastAsia="Arial" w:hAnsi="Arial" w:cs="Arial"/>
          <w:b/>
        </w:rPr>
      </w:pPr>
      <w:r>
        <w:rPr>
          <w:rFonts w:ascii="Arial" w:eastAsia="Arial" w:hAnsi="Arial" w:cs="Arial"/>
          <w:b/>
        </w:rPr>
        <w:lastRenderedPageBreak/>
        <w:t xml:space="preserve">TABLA No. </w:t>
      </w:r>
      <w:r w:rsidR="0016609E">
        <w:rPr>
          <w:rFonts w:ascii="Arial" w:eastAsia="Arial" w:hAnsi="Arial" w:cs="Arial"/>
          <w:b/>
        </w:rPr>
        <w:t>22</w:t>
      </w:r>
      <w:r w:rsidRPr="00D973B3">
        <w:rPr>
          <w:rFonts w:ascii="Arial" w:eastAsia="Arial" w:hAnsi="Arial" w:cs="Arial"/>
          <w:b/>
        </w:rPr>
        <w:t xml:space="preserve">: VALORES  DE  TRIGLICÉRIDOS  DE  LOS USUARIOS. </w:t>
      </w:r>
    </w:p>
    <w:tbl>
      <w:tblPr>
        <w:tblW w:w="6520" w:type="dxa"/>
        <w:tblCellMar>
          <w:top w:w="15" w:type="dxa"/>
          <w:left w:w="15" w:type="dxa"/>
          <w:bottom w:w="15" w:type="dxa"/>
          <w:right w:w="15" w:type="dxa"/>
        </w:tblCellMar>
        <w:tblLook w:val="04A0" w:firstRow="1" w:lastRow="0" w:firstColumn="1" w:lastColumn="0" w:noHBand="0" w:noVBand="1"/>
      </w:tblPr>
      <w:tblGrid>
        <w:gridCol w:w="3940"/>
        <w:gridCol w:w="1260"/>
        <w:gridCol w:w="1320"/>
      </w:tblGrid>
      <w:tr w:rsidR="0041017F" w14:paraId="288C98BC" w14:textId="77777777" w:rsidTr="26389C41">
        <w:trPr>
          <w:divId w:val="344136212"/>
          <w:trHeight w:val="300"/>
        </w:trPr>
        <w:tc>
          <w:tcPr>
            <w:tcW w:w="394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center"/>
            <w:hideMark/>
          </w:tcPr>
          <w:p w14:paraId="7EFB149F" w14:textId="48B70E14" w:rsidR="0041017F" w:rsidRDefault="0041017F">
            <w:pPr>
              <w:jc w:val="center"/>
              <w:rPr>
                <w:rFonts w:ascii="Calibri" w:eastAsia="Times New Roman" w:hAnsi="Calibri"/>
                <w:i/>
                <w:color w:val="000000" w:themeColor="text1"/>
                <w:sz w:val="22"/>
                <w:szCs w:val="22"/>
                <w:lang w:bidi="ar-SA"/>
              </w:rPr>
            </w:pPr>
            <w:r w:rsidRPr="26389C41">
              <w:rPr>
                <w:rFonts w:ascii="Calibri" w:eastAsia="Times New Roman" w:hAnsi="Calibri"/>
                <w:i/>
                <w:color w:val="000000" w:themeColor="text1"/>
                <w:sz w:val="22"/>
                <w:szCs w:val="22"/>
                <w:lang w:bidi="ar-SA"/>
              </w:rPr>
              <w:t xml:space="preserve">Valores de </w:t>
            </w:r>
            <w:r w:rsidR="26389C41" w:rsidRPr="26389C41">
              <w:rPr>
                <w:rFonts w:ascii="Calibri" w:eastAsia="Times New Roman" w:hAnsi="Calibri"/>
                <w:i/>
                <w:iCs/>
                <w:color w:val="000000" w:themeColor="text1"/>
                <w:sz w:val="22"/>
                <w:szCs w:val="22"/>
                <w:lang w:bidi="ar-SA"/>
              </w:rPr>
              <w:t>triglicéridos</w:t>
            </w:r>
            <w:r w:rsidRPr="26389C41">
              <w:rPr>
                <w:rFonts w:ascii="Calibri" w:eastAsia="Times New Roman" w:hAnsi="Calibri"/>
                <w:i/>
                <w:color w:val="000000" w:themeColor="text1"/>
                <w:sz w:val="22"/>
                <w:szCs w:val="22"/>
                <w:lang w:bidi="ar-SA"/>
              </w:rPr>
              <w:t xml:space="preserve"> (mg/dl)</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14:paraId="0153077C" w14:textId="77777777" w:rsidR="0041017F" w:rsidRDefault="0041017F">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Frecuencia</w:t>
            </w:r>
          </w:p>
        </w:tc>
        <w:tc>
          <w:tcPr>
            <w:tcW w:w="1320"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14:paraId="6952CCED" w14:textId="77777777" w:rsidR="0041017F" w:rsidRDefault="0041017F">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Porcentaje</w:t>
            </w:r>
          </w:p>
        </w:tc>
      </w:tr>
      <w:tr w:rsidR="0041017F" w14:paraId="12E91F52" w14:textId="77777777" w:rsidTr="26389C41">
        <w:trPr>
          <w:divId w:val="344136212"/>
          <w:trHeight w:val="300"/>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center"/>
            <w:hideMark/>
          </w:tcPr>
          <w:p w14:paraId="34CC342C" w14:textId="77777777" w:rsidR="0041017F" w:rsidRDefault="0041017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&lt;150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14:paraId="18FA4797" w14:textId="77777777" w:rsidR="0041017F" w:rsidRDefault="0041017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14:paraId="549929E5" w14:textId="77777777" w:rsidR="0041017F" w:rsidRDefault="0041017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80.0%</w:t>
            </w:r>
          </w:p>
        </w:tc>
      </w:tr>
      <w:tr w:rsidR="0041017F" w14:paraId="63393C81" w14:textId="77777777" w:rsidTr="26389C41">
        <w:trPr>
          <w:divId w:val="344136212"/>
          <w:trHeight w:val="300"/>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center"/>
            <w:hideMark/>
          </w:tcPr>
          <w:p w14:paraId="14633A33" w14:textId="77777777" w:rsidR="0041017F" w:rsidRDefault="0041017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150-200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14:paraId="3DBC6CDA" w14:textId="77777777" w:rsidR="0041017F" w:rsidRDefault="0041017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14:paraId="00A8B520" w14:textId="77777777" w:rsidR="0041017F" w:rsidRDefault="0041017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11.7%</w:t>
            </w:r>
          </w:p>
        </w:tc>
      </w:tr>
      <w:tr w:rsidR="0041017F" w14:paraId="5509017C" w14:textId="77777777" w:rsidTr="26389C41">
        <w:trPr>
          <w:divId w:val="344136212"/>
          <w:trHeight w:val="300"/>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center"/>
            <w:hideMark/>
          </w:tcPr>
          <w:p w14:paraId="25D2FD54" w14:textId="77777777" w:rsidR="0041017F" w:rsidRDefault="0041017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&gt;200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14:paraId="2A4D4400" w14:textId="77777777" w:rsidR="0041017F" w:rsidRDefault="0041017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14:paraId="71368E96" w14:textId="77777777" w:rsidR="0041017F" w:rsidRDefault="0041017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8.3%</w:t>
            </w:r>
          </w:p>
        </w:tc>
      </w:tr>
      <w:tr w:rsidR="0041017F" w14:paraId="1027C61E" w14:textId="77777777" w:rsidTr="26389C41">
        <w:trPr>
          <w:divId w:val="344136212"/>
          <w:trHeight w:val="300"/>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center"/>
            <w:hideMark/>
          </w:tcPr>
          <w:p w14:paraId="558AC897" w14:textId="77777777" w:rsidR="0041017F" w:rsidRDefault="0041017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Total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14:paraId="483E1AD4" w14:textId="77777777" w:rsidR="0041017F" w:rsidRDefault="0041017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60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vAlign w:val="bottom"/>
            <w:hideMark/>
          </w:tcPr>
          <w:p w14:paraId="119805EB" w14:textId="77777777" w:rsidR="0041017F" w:rsidRDefault="0041017F">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100%</w:t>
            </w:r>
          </w:p>
        </w:tc>
      </w:tr>
    </w:tbl>
    <w:p w14:paraId="6FDB65C0" w14:textId="77777777" w:rsidR="00B23B9F" w:rsidRDefault="00B23B9F" w:rsidP="00B23B9F">
      <w:pPr>
        <w:jc w:val="both"/>
        <w:rPr>
          <w:rFonts w:ascii="Arial" w:eastAsia="Arial" w:hAnsi="Arial" w:cs="Arial"/>
        </w:rPr>
      </w:pPr>
      <w:r w:rsidRPr="00B36D4E">
        <w:rPr>
          <w:rFonts w:ascii="Arial" w:eastAsia="Arial" w:hAnsi="Arial" w:cs="Arial"/>
          <w:sz w:val="20"/>
          <w:szCs w:val="20"/>
        </w:rPr>
        <w:t>FUENTE: Datos obtenidos de la Investigación</w:t>
      </w:r>
      <w:r>
        <w:rPr>
          <w:rFonts w:ascii="Arial" w:eastAsia="Arial" w:hAnsi="Arial" w:cs="Arial"/>
          <w:sz w:val="20"/>
          <w:szCs w:val="20"/>
        </w:rPr>
        <w:t xml:space="preserve"> “</w:t>
      </w:r>
      <w:r w:rsidRPr="00B36D4E">
        <w:rPr>
          <w:rFonts w:ascii="Arial" w:eastAsia="Arial" w:hAnsi="Arial" w:cs="Arial"/>
          <w:bCs/>
          <w:sz w:val="20"/>
          <w:szCs w:val="20"/>
        </w:rPr>
        <w:t>Incidencia de dislipidemias en usuarios de 20 a 30 años “UCSFI Unicentro, Rosario de Mora y Clínica El Carmelo Soyapango”, mayo-junio 2019</w:t>
      </w:r>
      <w:r w:rsidRPr="00B36D4E">
        <w:rPr>
          <w:rFonts w:ascii="Arial" w:eastAsia="Arial" w:hAnsi="Arial" w:cs="Arial"/>
          <w:sz w:val="20"/>
          <w:szCs w:val="20"/>
        </w:rPr>
        <w:t>” a través de una Cédula de entrevista.</w:t>
      </w:r>
    </w:p>
    <w:p w14:paraId="4EDB5E60" w14:textId="77777777" w:rsidR="00B23B9F" w:rsidRDefault="00B23B9F" w:rsidP="00B23B9F">
      <w:pPr>
        <w:rPr>
          <w:rFonts w:ascii="Arial" w:eastAsia="Arial" w:hAnsi="Arial" w:cs="Arial"/>
        </w:rPr>
      </w:pPr>
    </w:p>
    <w:p w14:paraId="2269138F" w14:textId="77777777" w:rsidR="00FD4E6C" w:rsidRDefault="00FD4E6C" w:rsidP="600309F4">
      <w:pPr>
        <w:rPr>
          <w:rFonts w:ascii="Arial" w:eastAsia="Arial" w:hAnsi="Arial" w:cs="Arial"/>
        </w:rPr>
      </w:pPr>
    </w:p>
    <w:p w14:paraId="1465D0BC" w14:textId="529DDB36" w:rsidR="00096C62" w:rsidRDefault="00D973B3" w:rsidP="00D973B3">
      <w:pPr>
        <w:jc w:val="both"/>
        <w:rPr>
          <w:rFonts w:ascii="Arial" w:eastAsia="Arial" w:hAnsi="Arial" w:cs="Arial"/>
        </w:rPr>
      </w:pPr>
      <w:r w:rsidRPr="00E26311">
        <w:rPr>
          <w:rFonts w:ascii="Arial" w:eastAsia="Arial" w:hAnsi="Arial" w:cs="Arial"/>
        </w:rPr>
        <w:t xml:space="preserve">ANÁLISIS:  </w:t>
      </w:r>
      <w:r w:rsidR="00E26311" w:rsidRPr="00E26311">
        <w:rPr>
          <w:rFonts w:ascii="Arial" w:eastAsia="Arial" w:hAnsi="Arial" w:cs="Arial"/>
        </w:rPr>
        <w:t xml:space="preserve">De  los  </w:t>
      </w:r>
      <w:r w:rsidR="00793750">
        <w:rPr>
          <w:rFonts w:ascii="Arial" w:eastAsia="Arial" w:hAnsi="Arial" w:cs="Arial"/>
        </w:rPr>
        <w:t>60</w:t>
      </w:r>
      <w:r w:rsidR="00E26311" w:rsidRPr="00E26311">
        <w:rPr>
          <w:rFonts w:ascii="Arial" w:eastAsia="Arial" w:hAnsi="Arial" w:cs="Arial"/>
        </w:rPr>
        <w:t xml:space="preserve">  encuestados,  un  </w:t>
      </w:r>
      <w:r w:rsidR="00793750">
        <w:rPr>
          <w:rFonts w:ascii="Arial" w:eastAsia="Arial" w:hAnsi="Arial" w:cs="Arial"/>
        </w:rPr>
        <w:t>80.0</w:t>
      </w:r>
      <w:r w:rsidR="00E26311" w:rsidRPr="00E26311">
        <w:rPr>
          <w:rFonts w:ascii="Arial" w:eastAsia="Arial" w:hAnsi="Arial" w:cs="Arial"/>
        </w:rPr>
        <w:t>%  tiene  un  valor  de  triglicéridos  menor  de  150 mg/dl, el 1</w:t>
      </w:r>
      <w:r w:rsidR="003978A6">
        <w:rPr>
          <w:rFonts w:ascii="Arial" w:eastAsia="Arial" w:hAnsi="Arial" w:cs="Arial"/>
        </w:rPr>
        <w:t>1</w:t>
      </w:r>
      <w:r w:rsidR="00E26311" w:rsidRPr="00E26311">
        <w:rPr>
          <w:rFonts w:ascii="Arial" w:eastAsia="Arial" w:hAnsi="Arial" w:cs="Arial"/>
        </w:rPr>
        <w:t xml:space="preserve">.7%  está  entre  150 a  </w:t>
      </w:r>
      <w:r w:rsidR="003978A6">
        <w:rPr>
          <w:rFonts w:ascii="Arial" w:eastAsia="Arial" w:hAnsi="Arial" w:cs="Arial"/>
        </w:rPr>
        <w:t>200</w:t>
      </w:r>
      <w:r w:rsidR="00E26311" w:rsidRPr="00E26311">
        <w:rPr>
          <w:rFonts w:ascii="Arial" w:eastAsia="Arial" w:hAnsi="Arial" w:cs="Arial"/>
        </w:rPr>
        <w:t xml:space="preserve"> mg/dl  y  un </w:t>
      </w:r>
      <w:r w:rsidR="003978A6">
        <w:rPr>
          <w:rFonts w:ascii="Arial" w:eastAsia="Arial" w:hAnsi="Arial" w:cs="Arial"/>
        </w:rPr>
        <w:t>8.3</w:t>
      </w:r>
      <w:r w:rsidR="00E26311" w:rsidRPr="00E26311">
        <w:rPr>
          <w:rFonts w:ascii="Arial" w:eastAsia="Arial" w:hAnsi="Arial" w:cs="Arial"/>
        </w:rPr>
        <w:t xml:space="preserve">% </w:t>
      </w:r>
      <w:r w:rsidR="00096C62">
        <w:rPr>
          <w:rFonts w:ascii="Arial" w:eastAsia="Arial" w:hAnsi="Arial" w:cs="Arial"/>
        </w:rPr>
        <w:t>mayor</w:t>
      </w:r>
      <w:r w:rsidR="00E26311" w:rsidRPr="00E26311">
        <w:rPr>
          <w:rFonts w:ascii="Arial" w:eastAsia="Arial" w:hAnsi="Arial" w:cs="Arial"/>
        </w:rPr>
        <w:t xml:space="preserve"> </w:t>
      </w:r>
      <w:r w:rsidR="00096C62">
        <w:rPr>
          <w:rFonts w:ascii="Arial" w:eastAsia="Arial" w:hAnsi="Arial" w:cs="Arial"/>
        </w:rPr>
        <w:t xml:space="preserve">a </w:t>
      </w:r>
      <w:r w:rsidR="00E26311" w:rsidRPr="00E26311">
        <w:rPr>
          <w:rFonts w:ascii="Arial" w:eastAsia="Arial" w:hAnsi="Arial" w:cs="Arial"/>
        </w:rPr>
        <w:t xml:space="preserve">200 mg/dl. </w:t>
      </w:r>
    </w:p>
    <w:p w14:paraId="77551434" w14:textId="77777777" w:rsidR="00D973B3" w:rsidRDefault="00D973B3" w:rsidP="00D973B3">
      <w:pPr>
        <w:jc w:val="both"/>
        <w:rPr>
          <w:rFonts w:ascii="Arial" w:eastAsia="Arial" w:hAnsi="Arial" w:cs="Arial"/>
        </w:rPr>
      </w:pPr>
    </w:p>
    <w:p w14:paraId="73A88E8B" w14:textId="741A6B6E" w:rsidR="009144B7" w:rsidRDefault="00D973B3" w:rsidP="00D973B3">
      <w:pPr>
        <w:jc w:val="both"/>
        <w:rPr>
          <w:rFonts w:ascii="Arial" w:eastAsia="Arial" w:hAnsi="Arial" w:cs="Arial"/>
        </w:rPr>
      </w:pPr>
      <w:r w:rsidRPr="00E26311">
        <w:rPr>
          <w:rFonts w:ascii="Arial" w:eastAsia="Arial" w:hAnsi="Arial" w:cs="Arial"/>
        </w:rPr>
        <w:t>INTERPRETACIÓN:</w:t>
      </w:r>
      <w:r w:rsidR="00E26311" w:rsidRPr="00E26311">
        <w:rPr>
          <w:rFonts w:ascii="Arial" w:eastAsia="Arial" w:hAnsi="Arial" w:cs="Arial"/>
        </w:rPr>
        <w:t xml:space="preserve">  Con  este  estudio  se  comprobó  que  el  </w:t>
      </w:r>
      <w:r w:rsidR="00D67D10">
        <w:rPr>
          <w:rFonts w:ascii="Arial" w:eastAsia="Arial" w:hAnsi="Arial" w:cs="Arial"/>
        </w:rPr>
        <w:t>20.0</w:t>
      </w:r>
      <w:r w:rsidR="00E26311" w:rsidRPr="00E26311">
        <w:rPr>
          <w:rFonts w:ascii="Arial" w:eastAsia="Arial" w:hAnsi="Arial" w:cs="Arial"/>
        </w:rPr>
        <w:t xml:space="preserve">%  de  los  usuarios  presentó dislipidemia  debido  a  elevación  de  los  triglicéridos.    Este  tipo  de  dislipidemia  genera    un riesgo  cardiovascular  importante para  desarrollar  ateroesclerosis. </w:t>
      </w:r>
    </w:p>
    <w:p w14:paraId="2B0949F4" w14:textId="3420097A" w:rsidR="009144B7" w:rsidRDefault="009144B7" w:rsidP="00D973B3">
      <w:pPr>
        <w:jc w:val="both"/>
        <w:rPr>
          <w:rFonts w:ascii="Arial" w:eastAsia="Arial" w:hAnsi="Arial" w:cs="Arial"/>
        </w:rPr>
      </w:pPr>
    </w:p>
    <w:p w14:paraId="4C184D75" w14:textId="77777777" w:rsidR="00FD4E6C" w:rsidRPr="00D973B3" w:rsidRDefault="00FD4E6C" w:rsidP="600309F4">
      <w:pPr>
        <w:rPr>
          <w:rFonts w:ascii="Arial" w:eastAsia="Arial" w:hAnsi="Arial" w:cs="Arial"/>
          <w:b/>
        </w:rPr>
      </w:pPr>
    </w:p>
    <w:p w14:paraId="3694F448" w14:textId="77777777" w:rsidR="0016609E" w:rsidRPr="00B36D4E" w:rsidRDefault="00D973B3" w:rsidP="0016609E">
      <w:pPr>
        <w:jc w:val="both"/>
        <w:rPr>
          <w:rFonts w:ascii="Arial" w:eastAsia="Arial" w:hAnsi="Arial" w:cs="Arial"/>
          <w:sz w:val="20"/>
          <w:szCs w:val="20"/>
        </w:rPr>
      </w:pPr>
      <w:r>
        <w:rPr>
          <w:rFonts w:ascii="Arial" w:eastAsia="Arial" w:hAnsi="Arial" w:cs="Arial"/>
          <w:b/>
        </w:rPr>
        <w:t xml:space="preserve">GRÁFICO No. </w:t>
      </w:r>
      <w:r w:rsidR="0016609E">
        <w:rPr>
          <w:rFonts w:ascii="Arial" w:eastAsia="Arial" w:hAnsi="Arial" w:cs="Arial"/>
          <w:b/>
        </w:rPr>
        <w:t>22</w:t>
      </w:r>
      <w:r w:rsidRPr="00D973B3">
        <w:rPr>
          <w:rFonts w:ascii="Arial" w:eastAsia="Arial" w:hAnsi="Arial" w:cs="Arial"/>
          <w:b/>
        </w:rPr>
        <w:t xml:space="preserve">: VALORES DE TRIGLICÉRIDOS DE LOS USUARIOS. </w:t>
      </w:r>
      <w:r w:rsidR="00E26311">
        <w:rPr>
          <w:noProof/>
          <w:lang w:eastAsia="es-SV" w:bidi="ar-SA"/>
        </w:rPr>
        <w:drawing>
          <wp:inline distT="0" distB="0" distL="0" distR="0" wp14:anchorId="1BC5162C" wp14:editId="690BE67C">
            <wp:extent cx="6181827" cy="3361368"/>
            <wp:effectExtent l="0" t="0" r="0" b="0"/>
            <wp:docPr id="1210695615" name="Imagen 1210695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extLst>
                        <a:ext uri="{28A0092B-C50C-407E-A947-70E740481C1C}">
                          <a14:useLocalDpi xmlns:a14="http://schemas.microsoft.com/office/drawing/2010/main" val="0"/>
                        </a:ext>
                      </a:extLst>
                    </a:blip>
                    <a:stretch>
                      <a:fillRect/>
                    </a:stretch>
                  </pic:blipFill>
                  <pic:spPr>
                    <a:xfrm>
                      <a:off x="0" y="0"/>
                      <a:ext cx="6181827" cy="3361368"/>
                    </a:xfrm>
                    <a:prstGeom prst="rect">
                      <a:avLst/>
                    </a:prstGeom>
                  </pic:spPr>
                </pic:pic>
              </a:graphicData>
            </a:graphic>
          </wp:inline>
        </w:drawing>
      </w:r>
      <w:r w:rsidR="005B4EAD" w:rsidRPr="005B4EAD">
        <w:rPr>
          <w:rFonts w:ascii="Arial" w:eastAsia="Arial" w:hAnsi="Arial" w:cs="Arial"/>
          <w:sz w:val="20"/>
          <w:szCs w:val="20"/>
        </w:rPr>
        <w:t xml:space="preserve"> </w:t>
      </w:r>
      <w:r w:rsidR="0016609E" w:rsidRPr="00B36D4E">
        <w:rPr>
          <w:rFonts w:ascii="Arial" w:eastAsia="Arial" w:hAnsi="Arial" w:cs="Arial"/>
          <w:sz w:val="20"/>
          <w:szCs w:val="20"/>
        </w:rPr>
        <w:t>FUENTE: Datos obtenidos de la Investigación</w:t>
      </w:r>
      <w:r w:rsidR="0016609E">
        <w:rPr>
          <w:rFonts w:ascii="Arial" w:eastAsia="Arial" w:hAnsi="Arial" w:cs="Arial"/>
          <w:sz w:val="20"/>
          <w:szCs w:val="20"/>
        </w:rPr>
        <w:t xml:space="preserve"> “</w:t>
      </w:r>
      <w:r w:rsidR="0016609E" w:rsidRPr="00B36D4E">
        <w:rPr>
          <w:rFonts w:ascii="Arial" w:eastAsia="Arial" w:hAnsi="Arial" w:cs="Arial"/>
          <w:bCs/>
          <w:sz w:val="20"/>
          <w:szCs w:val="20"/>
        </w:rPr>
        <w:t>Incidencia de dislipidemias en usuarios de 20 a 30 años “UCSFI Unicentro, Rosario de Mora y Clínica El Carmelo Soyapango”, mayo-junio 2019</w:t>
      </w:r>
      <w:r w:rsidR="0016609E" w:rsidRPr="00B36D4E">
        <w:rPr>
          <w:rFonts w:ascii="Arial" w:eastAsia="Arial" w:hAnsi="Arial" w:cs="Arial"/>
          <w:sz w:val="20"/>
          <w:szCs w:val="20"/>
        </w:rPr>
        <w:t>” a través de una Cédula de entrevista.</w:t>
      </w:r>
    </w:p>
    <w:p w14:paraId="13498CC0" w14:textId="08C2DC95" w:rsidR="009144B7" w:rsidRDefault="009144B7" w:rsidP="600309F4">
      <w:pPr>
        <w:rPr>
          <w:rFonts w:ascii="Arial" w:eastAsia="Arial" w:hAnsi="Arial" w:cs="Arial"/>
        </w:rPr>
      </w:pPr>
    </w:p>
    <w:p w14:paraId="4985F646" w14:textId="77777777" w:rsidR="00FD4E6C" w:rsidRDefault="00FD4E6C" w:rsidP="600309F4">
      <w:pPr>
        <w:rPr>
          <w:rFonts w:ascii="Arial" w:eastAsia="Arial" w:hAnsi="Arial" w:cs="Arial"/>
        </w:rPr>
      </w:pPr>
    </w:p>
    <w:p w14:paraId="2E13AC45" w14:textId="6FDEAE8F" w:rsidR="00172CDD" w:rsidRPr="0016609E" w:rsidRDefault="00125CD6" w:rsidP="600309F4">
      <w:pPr>
        <w:rPr>
          <w:rFonts w:ascii="Arial" w:eastAsia="Arial" w:hAnsi="Arial" w:cs="Arial"/>
          <w:b/>
        </w:rPr>
      </w:pPr>
      <w:r w:rsidRPr="0016609E">
        <w:rPr>
          <w:rFonts w:ascii="Arial" w:eastAsia="Arial" w:hAnsi="Arial" w:cs="Arial"/>
          <w:b/>
        </w:rPr>
        <w:lastRenderedPageBreak/>
        <w:t>5.6 PRUEBA DE  HIPÓTESIS.</w:t>
      </w:r>
    </w:p>
    <w:p w14:paraId="578DF915" w14:textId="401D6AFA" w:rsidR="00F43A76" w:rsidRDefault="00F43A76" w:rsidP="600309F4">
      <w:pPr>
        <w:rPr>
          <w:rFonts w:ascii="Arial" w:eastAsia="Arial" w:hAnsi="Arial" w:cs="Arial"/>
        </w:rPr>
      </w:pPr>
    </w:p>
    <w:tbl>
      <w:tblPr>
        <w:tblW w:w="7180" w:type="dxa"/>
        <w:tblCellMar>
          <w:top w:w="15" w:type="dxa"/>
          <w:left w:w="15" w:type="dxa"/>
          <w:bottom w:w="15" w:type="dxa"/>
          <w:right w:w="15" w:type="dxa"/>
        </w:tblCellMar>
        <w:tblLook w:val="04A0" w:firstRow="1" w:lastRow="0" w:firstColumn="1" w:lastColumn="0" w:noHBand="0" w:noVBand="1"/>
      </w:tblPr>
      <w:tblGrid>
        <w:gridCol w:w="2570"/>
        <w:gridCol w:w="1894"/>
        <w:gridCol w:w="1696"/>
        <w:gridCol w:w="1020"/>
      </w:tblGrid>
      <w:tr w:rsidR="00140A6A" w14:paraId="56324207" w14:textId="77777777">
        <w:trPr>
          <w:divId w:val="239095514"/>
          <w:trHeight w:val="825"/>
        </w:trPr>
        <w:tc>
          <w:tcPr>
            <w:tcW w:w="2580" w:type="dxa"/>
            <w:tcBorders>
              <w:top w:val="single" w:sz="4" w:space="0" w:color="000000"/>
              <w:left w:val="single" w:sz="4" w:space="0" w:color="000000"/>
              <w:bottom w:val="single" w:sz="4" w:space="0" w:color="000000"/>
              <w:right w:val="single" w:sz="4" w:space="0" w:color="000000"/>
            </w:tcBorders>
            <w:vAlign w:val="center"/>
            <w:hideMark/>
          </w:tcPr>
          <w:p w14:paraId="448D51EE" w14:textId="77777777" w:rsidR="00140A6A" w:rsidRDefault="00140A6A">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Unidad Comunitaria de Salud Familiar</w:t>
            </w:r>
          </w:p>
        </w:tc>
        <w:tc>
          <w:tcPr>
            <w:tcW w:w="1900" w:type="dxa"/>
            <w:tcBorders>
              <w:top w:val="single" w:sz="4" w:space="0" w:color="000000"/>
              <w:left w:val="single" w:sz="4" w:space="0" w:color="000000"/>
              <w:bottom w:val="single" w:sz="4" w:space="0" w:color="000000"/>
              <w:right w:val="single" w:sz="4" w:space="0" w:color="000000"/>
            </w:tcBorders>
            <w:vAlign w:val="center"/>
            <w:hideMark/>
          </w:tcPr>
          <w:p w14:paraId="7C8CE289" w14:textId="77777777" w:rsidR="00140A6A" w:rsidRDefault="00140A6A">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Casos nuevos de dislipidemias en hombres</w:t>
            </w:r>
          </w:p>
        </w:tc>
        <w:tc>
          <w:tcPr>
            <w:tcW w:w="1700" w:type="dxa"/>
            <w:tcBorders>
              <w:top w:val="single" w:sz="4" w:space="0" w:color="000000"/>
              <w:left w:val="single" w:sz="4" w:space="0" w:color="000000"/>
              <w:bottom w:val="single" w:sz="4" w:space="0" w:color="000000"/>
              <w:right w:val="single" w:sz="4" w:space="0" w:color="000000"/>
            </w:tcBorders>
            <w:vAlign w:val="center"/>
            <w:hideMark/>
          </w:tcPr>
          <w:p w14:paraId="43DBA21F" w14:textId="77777777" w:rsidR="00140A6A" w:rsidRDefault="00140A6A">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Casos nuevos de dislipidemias en mujeres</w:t>
            </w:r>
          </w:p>
        </w:tc>
        <w:tc>
          <w:tcPr>
            <w:tcW w:w="1020" w:type="dxa"/>
            <w:tcBorders>
              <w:top w:val="single" w:sz="4" w:space="0" w:color="000000"/>
              <w:left w:val="single" w:sz="4" w:space="0" w:color="000000"/>
              <w:bottom w:val="single" w:sz="4" w:space="0" w:color="000000"/>
              <w:right w:val="single" w:sz="4" w:space="0" w:color="000000"/>
            </w:tcBorders>
            <w:noWrap/>
            <w:vAlign w:val="center"/>
            <w:hideMark/>
          </w:tcPr>
          <w:p w14:paraId="5BE75EF2" w14:textId="77777777" w:rsidR="00140A6A" w:rsidRDefault="00140A6A">
            <w:pPr>
              <w:jc w:val="center"/>
              <w:rPr>
                <w:rFonts w:ascii="Calibri" w:eastAsia="Times New Roman" w:hAnsi="Calibri"/>
                <w:i/>
                <w:iCs/>
                <w:color w:val="000000"/>
                <w:sz w:val="22"/>
                <w:szCs w:val="22"/>
                <w:lang w:bidi="ar-SA"/>
              </w:rPr>
            </w:pPr>
            <w:r>
              <w:rPr>
                <w:rFonts w:ascii="Calibri" w:eastAsia="Times New Roman" w:hAnsi="Calibri"/>
                <w:i/>
                <w:iCs/>
                <w:color w:val="000000"/>
                <w:sz w:val="22"/>
                <w:szCs w:val="22"/>
                <w:lang w:bidi="ar-SA"/>
              </w:rPr>
              <w:t>Total</w:t>
            </w:r>
          </w:p>
        </w:tc>
      </w:tr>
      <w:tr w:rsidR="00140A6A" w14:paraId="20A467D6" w14:textId="77777777">
        <w:trPr>
          <w:divId w:val="239095514"/>
          <w:trHeight w:val="300"/>
        </w:trPr>
        <w:tc>
          <w:tcPr>
            <w:tcW w:w="0" w:type="auto"/>
            <w:tcBorders>
              <w:top w:val="single" w:sz="4" w:space="0" w:color="000000"/>
              <w:left w:val="single" w:sz="4" w:space="0" w:color="000000"/>
              <w:bottom w:val="single" w:sz="4" w:space="0" w:color="000000"/>
              <w:right w:val="single" w:sz="4" w:space="0" w:color="000000"/>
            </w:tcBorders>
            <w:noWrap/>
            <w:vAlign w:val="center"/>
            <w:hideMark/>
          </w:tcPr>
          <w:p w14:paraId="611BF7C2" w14:textId="77777777" w:rsidR="00140A6A" w:rsidRDefault="00140A6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Unicentro</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08FCB8ED" w14:textId="77777777" w:rsidR="00140A6A" w:rsidRDefault="00140A6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24F21B4" w14:textId="77777777" w:rsidR="00140A6A" w:rsidRDefault="00140A6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w:t>
            </w:r>
          </w:p>
        </w:tc>
        <w:tc>
          <w:tcPr>
            <w:tcW w:w="0" w:type="auto"/>
            <w:tcBorders>
              <w:top w:val="single" w:sz="4" w:space="0" w:color="000000"/>
              <w:left w:val="single" w:sz="4" w:space="0" w:color="000000"/>
              <w:bottom w:val="single" w:sz="4" w:space="0" w:color="000000"/>
              <w:right w:val="single" w:sz="4" w:space="0" w:color="000000"/>
            </w:tcBorders>
            <w:noWrap/>
            <w:vAlign w:val="center"/>
            <w:hideMark/>
          </w:tcPr>
          <w:p w14:paraId="10CCECC8" w14:textId="77777777" w:rsidR="00140A6A" w:rsidRDefault="00140A6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w:t>
            </w:r>
          </w:p>
        </w:tc>
      </w:tr>
      <w:tr w:rsidR="00140A6A" w14:paraId="198C48DC" w14:textId="77777777">
        <w:trPr>
          <w:divId w:val="239095514"/>
          <w:trHeight w:val="300"/>
        </w:trPr>
        <w:tc>
          <w:tcPr>
            <w:tcW w:w="0" w:type="auto"/>
            <w:tcBorders>
              <w:top w:val="single" w:sz="4" w:space="0" w:color="000000"/>
              <w:left w:val="single" w:sz="4" w:space="0" w:color="000000"/>
              <w:bottom w:val="single" w:sz="4" w:space="0" w:color="000000"/>
              <w:right w:val="single" w:sz="4" w:space="0" w:color="000000"/>
            </w:tcBorders>
            <w:noWrap/>
            <w:vAlign w:val="center"/>
            <w:hideMark/>
          </w:tcPr>
          <w:p w14:paraId="5E30328A" w14:textId="77777777" w:rsidR="00140A6A" w:rsidRDefault="00140A6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El carmelo</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7A0FC201" w14:textId="77777777" w:rsidR="00140A6A" w:rsidRDefault="00140A6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9929374" w14:textId="77777777" w:rsidR="00140A6A" w:rsidRDefault="00140A6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4</w:t>
            </w:r>
          </w:p>
        </w:tc>
        <w:tc>
          <w:tcPr>
            <w:tcW w:w="0" w:type="auto"/>
            <w:tcBorders>
              <w:top w:val="single" w:sz="4" w:space="0" w:color="000000"/>
              <w:left w:val="single" w:sz="4" w:space="0" w:color="000000"/>
              <w:bottom w:val="single" w:sz="4" w:space="0" w:color="000000"/>
              <w:right w:val="single" w:sz="4" w:space="0" w:color="000000"/>
            </w:tcBorders>
            <w:noWrap/>
            <w:vAlign w:val="center"/>
            <w:hideMark/>
          </w:tcPr>
          <w:p w14:paraId="172FA2FC" w14:textId="77777777" w:rsidR="00140A6A" w:rsidRDefault="00140A6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7</w:t>
            </w:r>
          </w:p>
        </w:tc>
      </w:tr>
      <w:tr w:rsidR="00140A6A" w14:paraId="544CE2C2" w14:textId="77777777">
        <w:trPr>
          <w:divId w:val="239095514"/>
          <w:trHeight w:val="300"/>
        </w:trPr>
        <w:tc>
          <w:tcPr>
            <w:tcW w:w="0" w:type="auto"/>
            <w:tcBorders>
              <w:top w:val="single" w:sz="4" w:space="0" w:color="000000"/>
              <w:left w:val="single" w:sz="4" w:space="0" w:color="000000"/>
              <w:bottom w:val="single" w:sz="4" w:space="0" w:color="000000"/>
              <w:right w:val="single" w:sz="4" w:space="0" w:color="000000"/>
            </w:tcBorders>
            <w:noWrap/>
            <w:vAlign w:val="center"/>
            <w:hideMark/>
          </w:tcPr>
          <w:p w14:paraId="35D3D2F3" w14:textId="77777777" w:rsidR="00140A6A" w:rsidRDefault="00140A6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Rosario de Mora</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A508281" w14:textId="77777777" w:rsidR="00140A6A" w:rsidRDefault="00140A6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1DAB5A9E" w14:textId="77777777" w:rsidR="00140A6A" w:rsidRDefault="00140A6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2</w:t>
            </w:r>
          </w:p>
        </w:tc>
        <w:tc>
          <w:tcPr>
            <w:tcW w:w="0" w:type="auto"/>
            <w:tcBorders>
              <w:top w:val="single" w:sz="4" w:space="0" w:color="000000"/>
              <w:left w:val="single" w:sz="4" w:space="0" w:color="000000"/>
              <w:bottom w:val="single" w:sz="4" w:space="0" w:color="000000"/>
              <w:right w:val="single" w:sz="4" w:space="0" w:color="000000"/>
            </w:tcBorders>
            <w:noWrap/>
            <w:vAlign w:val="center"/>
            <w:hideMark/>
          </w:tcPr>
          <w:p w14:paraId="51C02B60" w14:textId="77777777" w:rsidR="00140A6A" w:rsidRDefault="00140A6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3</w:t>
            </w:r>
          </w:p>
        </w:tc>
      </w:tr>
      <w:tr w:rsidR="00140A6A" w14:paraId="3CCC52A1" w14:textId="77777777">
        <w:trPr>
          <w:divId w:val="239095514"/>
          <w:trHeight w:val="300"/>
        </w:trPr>
        <w:tc>
          <w:tcPr>
            <w:tcW w:w="0" w:type="auto"/>
            <w:tcBorders>
              <w:top w:val="single" w:sz="4" w:space="0" w:color="000000"/>
              <w:left w:val="single" w:sz="4" w:space="0" w:color="000000"/>
              <w:bottom w:val="single" w:sz="4" w:space="0" w:color="000000"/>
              <w:right w:val="single" w:sz="4" w:space="0" w:color="000000"/>
            </w:tcBorders>
            <w:noWrap/>
            <w:vAlign w:val="center"/>
            <w:hideMark/>
          </w:tcPr>
          <w:p w14:paraId="24A400FF" w14:textId="77777777" w:rsidR="00140A6A" w:rsidRDefault="00140A6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Total</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42C70C48" w14:textId="77777777" w:rsidR="00140A6A" w:rsidRDefault="00140A6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5</w:t>
            </w:r>
          </w:p>
        </w:tc>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692EF13B" w14:textId="77777777" w:rsidR="00140A6A" w:rsidRDefault="00140A6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8</w:t>
            </w:r>
          </w:p>
        </w:tc>
        <w:tc>
          <w:tcPr>
            <w:tcW w:w="0" w:type="auto"/>
            <w:tcBorders>
              <w:top w:val="single" w:sz="4" w:space="0" w:color="000000"/>
              <w:left w:val="single" w:sz="4" w:space="0" w:color="000000"/>
              <w:bottom w:val="single" w:sz="4" w:space="0" w:color="000000"/>
              <w:right w:val="single" w:sz="4" w:space="0" w:color="000000"/>
            </w:tcBorders>
            <w:noWrap/>
            <w:vAlign w:val="center"/>
            <w:hideMark/>
          </w:tcPr>
          <w:p w14:paraId="48E964C9" w14:textId="77777777" w:rsidR="00140A6A" w:rsidRDefault="00140A6A">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13</w:t>
            </w:r>
          </w:p>
        </w:tc>
      </w:tr>
    </w:tbl>
    <w:p w14:paraId="1DEC59B9" w14:textId="77777777" w:rsidR="00140A6A" w:rsidRDefault="00140A6A" w:rsidP="600309F4">
      <w:pPr>
        <w:rPr>
          <w:rFonts w:ascii="Arial" w:eastAsia="Arial" w:hAnsi="Arial" w:cs="Arial"/>
        </w:rPr>
      </w:pPr>
    </w:p>
    <w:p w14:paraId="2989D460" w14:textId="2DB031D2" w:rsidR="00892060" w:rsidRDefault="00125CD6" w:rsidP="600309F4">
      <w:pPr>
        <w:rPr>
          <w:rFonts w:ascii="Arial" w:eastAsia="Arial" w:hAnsi="Arial" w:cs="Arial"/>
        </w:rPr>
      </w:pPr>
      <w:r w:rsidRPr="00125CD6">
        <w:rPr>
          <w:rFonts w:ascii="Arial" w:eastAsia="Arial" w:hAnsi="Arial" w:cs="Arial"/>
        </w:rPr>
        <w:t xml:space="preserve">Debido a </w:t>
      </w:r>
      <w:r w:rsidR="00E65EC2">
        <w:rPr>
          <w:rFonts w:ascii="Arial" w:eastAsia="Arial" w:hAnsi="Arial" w:cs="Arial"/>
        </w:rPr>
        <w:t>la</w:t>
      </w:r>
      <w:r w:rsidRPr="00125CD6">
        <w:rPr>
          <w:rFonts w:ascii="Arial" w:eastAsia="Arial" w:hAnsi="Arial" w:cs="Arial"/>
        </w:rPr>
        <w:t xml:space="preserve"> evaluación </w:t>
      </w:r>
      <w:r w:rsidR="00E65EC2">
        <w:rPr>
          <w:rFonts w:ascii="Arial" w:eastAsia="Arial" w:hAnsi="Arial" w:cs="Arial"/>
        </w:rPr>
        <w:t>estadística</w:t>
      </w:r>
      <w:r w:rsidRPr="00125CD6">
        <w:rPr>
          <w:rFonts w:ascii="Arial" w:eastAsia="Arial" w:hAnsi="Arial" w:cs="Arial"/>
        </w:rPr>
        <w:t xml:space="preserve"> se deduce </w:t>
      </w:r>
      <w:r w:rsidR="00E65EC2">
        <w:rPr>
          <w:rFonts w:ascii="Arial" w:eastAsia="Arial" w:hAnsi="Arial" w:cs="Arial"/>
        </w:rPr>
        <w:t>que</w:t>
      </w:r>
      <w:r w:rsidRPr="00125CD6">
        <w:rPr>
          <w:rFonts w:ascii="Arial" w:eastAsia="Arial" w:hAnsi="Arial" w:cs="Arial"/>
        </w:rPr>
        <w:t xml:space="preserve"> </w:t>
      </w:r>
      <w:r w:rsidR="00E65EC2">
        <w:rPr>
          <w:rFonts w:ascii="Arial" w:eastAsia="Arial" w:hAnsi="Arial" w:cs="Arial"/>
        </w:rPr>
        <w:t>de</w:t>
      </w:r>
      <w:r w:rsidRPr="00125CD6">
        <w:rPr>
          <w:rFonts w:ascii="Arial" w:eastAsia="Arial" w:hAnsi="Arial" w:cs="Arial"/>
        </w:rPr>
        <w:t xml:space="preserve"> los </w:t>
      </w:r>
      <w:r w:rsidR="00140A6A">
        <w:rPr>
          <w:rFonts w:ascii="Arial" w:eastAsia="Arial" w:hAnsi="Arial" w:cs="Arial"/>
        </w:rPr>
        <w:t>60</w:t>
      </w:r>
      <w:r w:rsidR="00E65EC2">
        <w:rPr>
          <w:rFonts w:ascii="Arial" w:eastAsia="Arial" w:hAnsi="Arial" w:cs="Arial"/>
        </w:rPr>
        <w:t xml:space="preserve"> </w:t>
      </w:r>
      <w:r w:rsidRPr="00125CD6">
        <w:rPr>
          <w:rFonts w:ascii="Arial" w:eastAsia="Arial" w:hAnsi="Arial" w:cs="Arial"/>
        </w:rPr>
        <w:t>encue</w:t>
      </w:r>
      <w:r w:rsidR="00140A6A">
        <w:rPr>
          <w:rFonts w:ascii="Arial" w:eastAsia="Arial" w:hAnsi="Arial" w:cs="Arial"/>
        </w:rPr>
        <w:t>s</w:t>
      </w:r>
      <w:r w:rsidRPr="00125CD6">
        <w:rPr>
          <w:rFonts w:ascii="Arial" w:eastAsia="Arial" w:hAnsi="Arial" w:cs="Arial"/>
        </w:rPr>
        <w:t xml:space="preserve">tados, el </w:t>
      </w:r>
      <w:r w:rsidR="00F33DC3">
        <w:rPr>
          <w:rFonts w:ascii="Arial" w:eastAsia="Arial" w:hAnsi="Arial" w:cs="Arial"/>
        </w:rPr>
        <w:t>2</w:t>
      </w:r>
      <w:r w:rsidR="006671FF">
        <w:rPr>
          <w:rFonts w:ascii="Arial" w:eastAsia="Arial" w:hAnsi="Arial" w:cs="Arial"/>
        </w:rPr>
        <w:t>2</w:t>
      </w:r>
      <w:r w:rsidRPr="00125CD6">
        <w:rPr>
          <w:rFonts w:ascii="Arial" w:eastAsia="Arial" w:hAnsi="Arial" w:cs="Arial"/>
        </w:rPr>
        <w:t>%</w:t>
      </w:r>
      <w:r w:rsidR="00D81E8C">
        <w:rPr>
          <w:rFonts w:ascii="Arial" w:eastAsia="Arial" w:hAnsi="Arial" w:cs="Arial"/>
        </w:rPr>
        <w:t xml:space="preserve"> </w:t>
      </w:r>
      <w:r w:rsidRPr="00125CD6">
        <w:rPr>
          <w:rFonts w:ascii="Arial" w:eastAsia="Arial" w:hAnsi="Arial" w:cs="Arial"/>
        </w:rPr>
        <w:t>presenta dislipidemias según la siguiente  fórmula:</w:t>
      </w:r>
    </w:p>
    <w:p w14:paraId="3CF167C0" w14:textId="77777777" w:rsidR="006671FF" w:rsidRDefault="006671FF" w:rsidP="600309F4">
      <w:pPr>
        <w:rPr>
          <w:rFonts w:ascii="Arial" w:eastAsia="Arial" w:hAnsi="Arial" w:cs="Arial"/>
        </w:rPr>
      </w:pPr>
    </w:p>
    <w:p w14:paraId="05245288" w14:textId="77777777" w:rsidR="00892060" w:rsidRDefault="00892060" w:rsidP="600309F4">
      <w:pPr>
        <w:rPr>
          <w:rFonts w:ascii="Arial" w:eastAsia="Arial" w:hAnsi="Arial" w:cs="Arial"/>
        </w:rPr>
      </w:pPr>
    </w:p>
    <w:p w14:paraId="36B3C63E" w14:textId="023FFED6" w:rsidR="00301E1A" w:rsidRDefault="00125CD6" w:rsidP="600309F4">
      <w:pPr>
        <w:rPr>
          <w:rFonts w:ascii="Arial" w:eastAsia="Arial" w:hAnsi="Arial" w:cs="Arial"/>
        </w:rPr>
      </w:pPr>
      <w:r w:rsidRPr="00125CD6">
        <w:rPr>
          <w:rFonts w:ascii="Arial" w:eastAsia="Arial" w:hAnsi="Arial" w:cs="Arial"/>
        </w:rPr>
        <w:t xml:space="preserve"> </w:t>
      </w:r>
      <w:r w:rsidR="00C353E3">
        <w:rPr>
          <w:rFonts w:ascii="Arial" w:eastAsia="Arial" w:hAnsi="Arial" w:cs="Arial"/>
        </w:rPr>
        <w:t>Tasa</w:t>
      </w:r>
      <w:r w:rsidRPr="00125CD6">
        <w:rPr>
          <w:rFonts w:ascii="Arial" w:eastAsia="Arial" w:hAnsi="Arial" w:cs="Arial"/>
        </w:rPr>
        <w:t xml:space="preserve"> </w:t>
      </w:r>
      <w:r w:rsidR="00C353E3">
        <w:rPr>
          <w:rFonts w:ascii="Arial" w:eastAsia="Arial" w:hAnsi="Arial" w:cs="Arial"/>
        </w:rPr>
        <w:t>de</w:t>
      </w:r>
      <w:r w:rsidRPr="00125CD6">
        <w:rPr>
          <w:rFonts w:ascii="Arial" w:eastAsia="Arial" w:hAnsi="Arial" w:cs="Arial"/>
        </w:rPr>
        <w:t xml:space="preserve"> Dislipidemias  = </w:t>
      </w:r>
    </w:p>
    <w:p w14:paraId="22568583" w14:textId="77777777" w:rsidR="00301E1A" w:rsidRDefault="00301E1A" w:rsidP="600309F4">
      <w:pPr>
        <w:rPr>
          <w:rFonts w:ascii="Arial" w:eastAsia="Arial" w:hAnsi="Arial" w:cs="Arial"/>
        </w:rPr>
      </w:pPr>
    </w:p>
    <w:p w14:paraId="7A22BA2C" w14:textId="288DB0C4" w:rsidR="00424DCE" w:rsidRDefault="00125CD6" w:rsidP="600309F4">
      <w:pPr>
        <w:rPr>
          <w:rFonts w:ascii="Arial" w:eastAsia="Arial" w:hAnsi="Arial" w:cs="Arial"/>
        </w:rPr>
      </w:pPr>
      <w:r w:rsidRPr="00125CD6">
        <w:rPr>
          <w:rFonts w:ascii="Arial" w:eastAsia="Arial" w:hAnsi="Arial" w:cs="Arial"/>
        </w:rPr>
        <w:t xml:space="preserve">Número de casos nuevos </w:t>
      </w:r>
      <w:r w:rsidR="0036743C">
        <w:rPr>
          <w:rFonts w:ascii="Arial" w:eastAsia="Arial" w:hAnsi="Arial" w:cs="Arial"/>
        </w:rPr>
        <w:t>de</w:t>
      </w:r>
      <w:r w:rsidRPr="00125CD6">
        <w:rPr>
          <w:rFonts w:ascii="Arial" w:eastAsia="Arial" w:hAnsi="Arial" w:cs="Arial"/>
        </w:rPr>
        <w:t xml:space="preserve"> dislipidemia  </w:t>
      </w:r>
    </w:p>
    <w:p w14:paraId="2652DC77" w14:textId="5E3E320D" w:rsidR="00424DCE" w:rsidRDefault="00125CD6" w:rsidP="600309F4">
      <w:pPr>
        <w:rPr>
          <w:rFonts w:ascii="Arial" w:eastAsia="Arial" w:hAnsi="Arial" w:cs="Arial"/>
        </w:rPr>
      </w:pPr>
      <w:r w:rsidRPr="00125CD6">
        <w:rPr>
          <w:rFonts w:ascii="Arial" w:eastAsia="Arial" w:hAnsi="Arial" w:cs="Arial"/>
        </w:rPr>
        <w:t xml:space="preserve">en </w:t>
      </w:r>
      <w:r w:rsidR="0036743C">
        <w:rPr>
          <w:rFonts w:ascii="Arial" w:eastAsia="Arial" w:hAnsi="Arial" w:cs="Arial"/>
        </w:rPr>
        <w:t>hombres</w:t>
      </w:r>
      <w:r w:rsidRPr="00125CD6">
        <w:rPr>
          <w:rFonts w:ascii="Arial" w:eastAsia="Arial" w:hAnsi="Arial" w:cs="Arial"/>
        </w:rPr>
        <w:t xml:space="preserve"> </w:t>
      </w:r>
      <w:r w:rsidR="0036743C">
        <w:rPr>
          <w:rFonts w:ascii="Arial" w:eastAsia="Arial" w:hAnsi="Arial" w:cs="Arial"/>
        </w:rPr>
        <w:t>y</w:t>
      </w:r>
      <w:r w:rsidRPr="00125CD6">
        <w:rPr>
          <w:rFonts w:ascii="Arial" w:eastAsia="Arial" w:hAnsi="Arial" w:cs="Arial"/>
        </w:rPr>
        <w:t xml:space="preserve"> mujeres de 20 a 30 años   </w:t>
      </w:r>
    </w:p>
    <w:p w14:paraId="18EEFC0E" w14:textId="6183B9AA" w:rsidR="004604DF" w:rsidRDefault="26389C41" w:rsidP="26389C41">
      <w:pPr>
        <w:rPr>
          <w:rFonts w:ascii="Arial" w:eastAsia="Arial" w:hAnsi="Arial" w:cs="Arial"/>
        </w:rPr>
      </w:pPr>
      <w:r w:rsidRPr="26389C41">
        <w:rPr>
          <w:rFonts w:ascii="Arial" w:eastAsia="Arial" w:hAnsi="Arial" w:cs="Arial"/>
          <w:u w:val="single"/>
        </w:rPr>
        <w:t>en el periodo de mayo a junio del 2019</w:t>
      </w:r>
      <w:r w:rsidRPr="26389C41">
        <w:rPr>
          <w:rFonts w:ascii="Arial" w:eastAsia="Arial" w:hAnsi="Arial" w:cs="Arial"/>
        </w:rPr>
        <w:t xml:space="preserve">     X100  </w:t>
      </w:r>
    </w:p>
    <w:p w14:paraId="780C162E" w14:textId="2D974385" w:rsidR="004604DF" w:rsidRDefault="26389C41" w:rsidP="600309F4">
      <w:pPr>
        <w:rPr>
          <w:rFonts w:ascii="Arial" w:eastAsia="Arial" w:hAnsi="Arial" w:cs="Arial"/>
        </w:rPr>
      </w:pPr>
      <w:r w:rsidRPr="26389C41">
        <w:rPr>
          <w:rFonts w:ascii="Arial" w:eastAsia="Arial" w:hAnsi="Arial" w:cs="Arial"/>
        </w:rPr>
        <w:t xml:space="preserve">Población estudiada de 20 a 30 años de  </w:t>
      </w:r>
    </w:p>
    <w:p w14:paraId="5D654584" w14:textId="379619AC" w:rsidR="002660CA" w:rsidRDefault="009941BC" w:rsidP="600309F4">
      <w:pPr>
        <w:rPr>
          <w:rFonts w:ascii="Arial" w:eastAsia="Arial" w:hAnsi="Arial" w:cs="Arial"/>
        </w:rPr>
      </w:pPr>
      <w:r>
        <w:rPr>
          <w:rFonts w:ascii="Arial" w:eastAsia="Arial" w:hAnsi="Arial" w:cs="Arial"/>
        </w:rPr>
        <w:t>l</w:t>
      </w:r>
      <w:r w:rsidR="00125CD6" w:rsidRPr="00125CD6">
        <w:rPr>
          <w:rFonts w:ascii="Arial" w:eastAsia="Arial" w:hAnsi="Arial" w:cs="Arial"/>
        </w:rPr>
        <w:t>as</w:t>
      </w:r>
      <w:r>
        <w:rPr>
          <w:rFonts w:ascii="Arial" w:eastAsia="Arial" w:hAnsi="Arial" w:cs="Arial"/>
        </w:rPr>
        <w:t xml:space="preserve"> </w:t>
      </w:r>
      <w:r w:rsidR="004604DF">
        <w:rPr>
          <w:rFonts w:ascii="Arial" w:eastAsia="Arial" w:hAnsi="Arial" w:cs="Arial"/>
        </w:rPr>
        <w:t>UCSF Unicentro,</w:t>
      </w:r>
      <w:r>
        <w:rPr>
          <w:rFonts w:ascii="Arial" w:eastAsia="Arial" w:hAnsi="Arial" w:cs="Arial"/>
        </w:rPr>
        <w:t xml:space="preserve"> </w:t>
      </w:r>
      <w:r w:rsidR="002660CA">
        <w:rPr>
          <w:rFonts w:ascii="Arial" w:eastAsia="Arial" w:hAnsi="Arial" w:cs="Arial"/>
        </w:rPr>
        <w:t>Rosario y El Carmelo</w:t>
      </w:r>
    </w:p>
    <w:p w14:paraId="7AFACECE" w14:textId="171D62D5" w:rsidR="00CB1414" w:rsidRDefault="00125CD6" w:rsidP="600309F4">
      <w:pPr>
        <w:rPr>
          <w:rFonts w:ascii="Arial" w:eastAsia="Arial" w:hAnsi="Arial" w:cs="Arial"/>
        </w:rPr>
      </w:pPr>
      <w:r w:rsidRPr="00125CD6">
        <w:rPr>
          <w:rFonts w:ascii="Arial" w:eastAsia="Arial" w:hAnsi="Arial" w:cs="Arial"/>
        </w:rPr>
        <w:t xml:space="preserve"> </w:t>
      </w:r>
    </w:p>
    <w:p w14:paraId="690B8784" w14:textId="77777777" w:rsidR="00CB1414" w:rsidRDefault="00CB1414" w:rsidP="600309F4">
      <w:pPr>
        <w:rPr>
          <w:rFonts w:ascii="Arial" w:eastAsia="Arial" w:hAnsi="Arial" w:cs="Arial"/>
        </w:rPr>
      </w:pPr>
    </w:p>
    <w:p w14:paraId="37C5EF5A" w14:textId="7EBF6983" w:rsidR="00877A51" w:rsidRDefault="00EB4202" w:rsidP="600309F4">
      <w:pPr>
        <w:rPr>
          <w:rFonts w:ascii="Arial" w:eastAsia="Arial" w:hAnsi="Arial" w:cs="Arial"/>
        </w:rPr>
      </w:pPr>
      <w:r>
        <w:rPr>
          <w:rFonts w:ascii="Arial" w:eastAsia="Arial" w:hAnsi="Arial" w:cs="Arial"/>
        </w:rPr>
        <w:t>Tasa</w:t>
      </w:r>
      <w:r w:rsidR="00125CD6" w:rsidRPr="00125CD6">
        <w:rPr>
          <w:rFonts w:ascii="Arial" w:eastAsia="Arial" w:hAnsi="Arial" w:cs="Arial"/>
        </w:rPr>
        <w:t xml:space="preserve"> de incidencia de dislipidemias:  </w:t>
      </w:r>
      <w:r w:rsidR="001E6E1D" w:rsidRPr="00883662">
        <w:rPr>
          <w:rFonts w:ascii="Arial" w:eastAsia="Arial" w:hAnsi="Arial" w:cs="Arial"/>
          <w:u w:val="single"/>
        </w:rPr>
        <w:t>13</w:t>
      </w:r>
      <w:r w:rsidR="00125CD6" w:rsidRPr="00125CD6">
        <w:rPr>
          <w:rFonts w:ascii="Arial" w:eastAsia="Arial" w:hAnsi="Arial" w:cs="Arial"/>
        </w:rPr>
        <w:t xml:space="preserve"> </w:t>
      </w:r>
      <w:r w:rsidR="00E65EC2">
        <w:rPr>
          <w:rFonts w:ascii="Arial" w:eastAsia="Arial" w:hAnsi="Arial" w:cs="Arial"/>
        </w:rPr>
        <w:t xml:space="preserve"> </w:t>
      </w:r>
      <w:r w:rsidR="00125CD6" w:rsidRPr="00125CD6">
        <w:rPr>
          <w:rFonts w:ascii="Arial" w:eastAsia="Arial" w:hAnsi="Arial" w:cs="Arial"/>
        </w:rPr>
        <w:t>X</w:t>
      </w:r>
      <w:r w:rsidR="00E65EC2">
        <w:rPr>
          <w:rFonts w:ascii="Arial" w:eastAsia="Arial" w:hAnsi="Arial" w:cs="Arial"/>
        </w:rPr>
        <w:t xml:space="preserve"> </w:t>
      </w:r>
      <w:r w:rsidR="00125CD6" w:rsidRPr="00125CD6">
        <w:rPr>
          <w:rFonts w:ascii="Arial" w:eastAsia="Arial" w:hAnsi="Arial" w:cs="Arial"/>
        </w:rPr>
        <w:t xml:space="preserve"> 100</w:t>
      </w:r>
      <w:r w:rsidR="00E65EC2">
        <w:rPr>
          <w:rFonts w:ascii="Arial" w:eastAsia="Arial" w:hAnsi="Arial" w:cs="Arial"/>
        </w:rPr>
        <w:t xml:space="preserve">  </w:t>
      </w:r>
      <w:r w:rsidR="00125CD6" w:rsidRPr="00125CD6">
        <w:rPr>
          <w:rFonts w:ascii="Arial" w:eastAsia="Arial" w:hAnsi="Arial" w:cs="Arial"/>
        </w:rPr>
        <w:t xml:space="preserve">=  </w:t>
      </w:r>
      <w:r w:rsidR="006671FF">
        <w:rPr>
          <w:rFonts w:ascii="Arial" w:eastAsia="Arial" w:hAnsi="Arial" w:cs="Arial"/>
        </w:rPr>
        <w:t>21.7</w:t>
      </w:r>
      <w:r w:rsidR="00125CD6" w:rsidRPr="00125CD6">
        <w:rPr>
          <w:rFonts w:ascii="Arial" w:eastAsia="Arial" w:hAnsi="Arial" w:cs="Arial"/>
        </w:rPr>
        <w:t xml:space="preserve">  =  </w:t>
      </w:r>
      <w:r w:rsidR="006671FF">
        <w:rPr>
          <w:rFonts w:ascii="Arial" w:eastAsia="Arial" w:hAnsi="Arial" w:cs="Arial"/>
        </w:rPr>
        <w:t>22</w:t>
      </w:r>
      <w:r w:rsidR="00125CD6" w:rsidRPr="00125CD6">
        <w:rPr>
          <w:rFonts w:ascii="Arial" w:eastAsia="Arial" w:hAnsi="Arial" w:cs="Arial"/>
        </w:rPr>
        <w:t xml:space="preserve">% </w:t>
      </w:r>
    </w:p>
    <w:p w14:paraId="19945B78" w14:textId="262644BC" w:rsidR="00877A51" w:rsidRDefault="001E6E1D" w:rsidP="600309F4">
      <w:pPr>
        <w:rPr>
          <w:rFonts w:ascii="Arial" w:eastAsia="Arial" w:hAnsi="Arial" w:cs="Arial"/>
        </w:rPr>
      </w:pPr>
      <w:r>
        <w:rPr>
          <w:rFonts w:ascii="Arial" w:eastAsia="Arial" w:hAnsi="Arial" w:cs="Arial"/>
        </w:rPr>
        <w:t xml:space="preserve">                                  </w:t>
      </w:r>
      <w:r w:rsidR="00883662">
        <w:rPr>
          <w:rFonts w:ascii="Arial" w:eastAsia="Arial" w:hAnsi="Arial" w:cs="Arial"/>
        </w:rPr>
        <w:t>60</w:t>
      </w:r>
    </w:p>
    <w:p w14:paraId="7F4485C6" w14:textId="77777777" w:rsidR="001E6E1D" w:rsidRDefault="001E6E1D" w:rsidP="600309F4">
      <w:pPr>
        <w:rPr>
          <w:rFonts w:ascii="Arial" w:eastAsia="Arial" w:hAnsi="Arial" w:cs="Arial"/>
        </w:rPr>
      </w:pPr>
    </w:p>
    <w:p w14:paraId="0DEF697A" w14:textId="77777777" w:rsidR="001E6E1D" w:rsidRDefault="001E6E1D" w:rsidP="600309F4">
      <w:pPr>
        <w:rPr>
          <w:rFonts w:ascii="Arial" w:eastAsia="Arial" w:hAnsi="Arial" w:cs="Arial"/>
        </w:rPr>
      </w:pPr>
    </w:p>
    <w:p w14:paraId="67898462" w14:textId="77777777" w:rsidR="009144B7" w:rsidRDefault="00C52086" w:rsidP="00AC45E8">
      <w:pPr>
        <w:jc w:val="both"/>
        <w:rPr>
          <w:rFonts w:ascii="Arial" w:eastAsia="Arial" w:hAnsi="Arial" w:cs="Arial"/>
        </w:rPr>
      </w:pPr>
      <w:r>
        <w:rPr>
          <w:rFonts w:ascii="Arial" w:eastAsia="Arial" w:hAnsi="Arial" w:cs="Arial"/>
        </w:rPr>
        <w:t>Se</w:t>
      </w:r>
      <w:r w:rsidR="00125CD6" w:rsidRPr="00125CD6">
        <w:rPr>
          <w:rFonts w:ascii="Arial" w:eastAsia="Arial" w:hAnsi="Arial" w:cs="Arial"/>
        </w:rPr>
        <w:t xml:space="preserve"> </w:t>
      </w:r>
      <w:r>
        <w:rPr>
          <w:rFonts w:ascii="Arial" w:eastAsia="Arial" w:hAnsi="Arial" w:cs="Arial"/>
        </w:rPr>
        <w:t>acepta</w:t>
      </w:r>
      <w:r w:rsidR="00125CD6" w:rsidRPr="00125CD6">
        <w:rPr>
          <w:rFonts w:ascii="Arial" w:eastAsia="Arial" w:hAnsi="Arial" w:cs="Arial"/>
        </w:rPr>
        <w:t xml:space="preserve"> </w:t>
      </w:r>
      <w:r>
        <w:rPr>
          <w:rFonts w:ascii="Arial" w:eastAsia="Arial" w:hAnsi="Arial" w:cs="Arial"/>
        </w:rPr>
        <w:t>la</w:t>
      </w:r>
      <w:r w:rsidR="00125CD6" w:rsidRPr="00125CD6">
        <w:rPr>
          <w:rFonts w:ascii="Arial" w:eastAsia="Arial" w:hAnsi="Arial" w:cs="Arial"/>
        </w:rPr>
        <w:t xml:space="preserve"> </w:t>
      </w:r>
      <w:r>
        <w:rPr>
          <w:rFonts w:ascii="Arial" w:eastAsia="Arial" w:hAnsi="Arial" w:cs="Arial"/>
        </w:rPr>
        <w:t>hipótesis</w:t>
      </w:r>
      <w:r w:rsidR="00125CD6" w:rsidRPr="00125CD6">
        <w:rPr>
          <w:rFonts w:ascii="Arial" w:eastAsia="Arial" w:hAnsi="Arial" w:cs="Arial"/>
        </w:rPr>
        <w:t xml:space="preserve"> general</w:t>
      </w:r>
      <w:r>
        <w:rPr>
          <w:rFonts w:ascii="Arial" w:eastAsia="Arial" w:hAnsi="Arial" w:cs="Arial"/>
        </w:rPr>
        <w:t xml:space="preserve"> de</w:t>
      </w:r>
      <w:r w:rsidR="00125CD6" w:rsidRPr="00125CD6">
        <w:rPr>
          <w:rFonts w:ascii="Arial" w:eastAsia="Arial" w:hAnsi="Arial" w:cs="Arial"/>
        </w:rPr>
        <w:t xml:space="preserve"> </w:t>
      </w:r>
      <w:r>
        <w:rPr>
          <w:rFonts w:ascii="Arial" w:eastAsia="Arial" w:hAnsi="Arial" w:cs="Arial"/>
        </w:rPr>
        <w:t>la</w:t>
      </w:r>
      <w:r w:rsidR="00125CD6" w:rsidRPr="00125CD6">
        <w:rPr>
          <w:rFonts w:ascii="Arial" w:eastAsia="Arial" w:hAnsi="Arial" w:cs="Arial"/>
        </w:rPr>
        <w:t xml:space="preserve"> </w:t>
      </w:r>
      <w:r>
        <w:rPr>
          <w:rFonts w:ascii="Arial" w:eastAsia="Arial" w:hAnsi="Arial" w:cs="Arial"/>
        </w:rPr>
        <w:t>investigación</w:t>
      </w:r>
      <w:r w:rsidR="00125CD6" w:rsidRPr="00125CD6">
        <w:rPr>
          <w:rFonts w:ascii="Arial" w:eastAsia="Arial" w:hAnsi="Arial" w:cs="Arial"/>
        </w:rPr>
        <w:t xml:space="preserve"> por que existe incidencia de dislipidemias en usuarios </w:t>
      </w:r>
      <w:r w:rsidR="004C139E">
        <w:rPr>
          <w:rFonts w:ascii="Arial" w:eastAsia="Arial" w:hAnsi="Arial" w:cs="Arial"/>
        </w:rPr>
        <w:t>de</w:t>
      </w:r>
      <w:r w:rsidR="00125CD6" w:rsidRPr="00125CD6">
        <w:rPr>
          <w:rFonts w:ascii="Arial" w:eastAsia="Arial" w:hAnsi="Arial" w:cs="Arial"/>
        </w:rPr>
        <w:t xml:space="preserve"> 20 </w:t>
      </w:r>
      <w:r>
        <w:rPr>
          <w:rFonts w:ascii="Arial" w:eastAsia="Arial" w:hAnsi="Arial" w:cs="Arial"/>
        </w:rPr>
        <w:t>a</w:t>
      </w:r>
      <w:r w:rsidR="00125CD6" w:rsidRPr="00125CD6">
        <w:rPr>
          <w:rFonts w:ascii="Arial" w:eastAsia="Arial" w:hAnsi="Arial" w:cs="Arial"/>
        </w:rPr>
        <w:t xml:space="preserve"> 30 años de edad </w:t>
      </w:r>
      <w:r w:rsidR="004C139E">
        <w:rPr>
          <w:rFonts w:ascii="Arial" w:eastAsia="Arial" w:hAnsi="Arial" w:cs="Arial"/>
        </w:rPr>
        <w:t>que</w:t>
      </w:r>
      <w:r w:rsidR="00125CD6" w:rsidRPr="00125CD6">
        <w:rPr>
          <w:rFonts w:ascii="Arial" w:eastAsia="Arial" w:hAnsi="Arial" w:cs="Arial"/>
        </w:rPr>
        <w:t xml:space="preserve"> consultan en las unidades </w:t>
      </w:r>
      <w:r w:rsidR="00FD67D8">
        <w:rPr>
          <w:rFonts w:ascii="Arial" w:eastAsia="Arial" w:hAnsi="Arial" w:cs="Arial"/>
        </w:rPr>
        <w:t xml:space="preserve">comunitarias </w:t>
      </w:r>
      <w:r w:rsidR="004C139E">
        <w:rPr>
          <w:rFonts w:ascii="Arial" w:eastAsia="Arial" w:hAnsi="Arial" w:cs="Arial"/>
        </w:rPr>
        <w:t>de</w:t>
      </w:r>
      <w:r w:rsidR="00125CD6" w:rsidRPr="00125CD6">
        <w:rPr>
          <w:rFonts w:ascii="Arial" w:eastAsia="Arial" w:hAnsi="Arial" w:cs="Arial"/>
        </w:rPr>
        <w:t xml:space="preserve"> salud familiar de </w:t>
      </w:r>
      <w:r w:rsidR="00FD67D8">
        <w:rPr>
          <w:rFonts w:ascii="Arial" w:eastAsia="Arial" w:hAnsi="Arial" w:cs="Arial"/>
        </w:rPr>
        <w:t xml:space="preserve">Unicentro </w:t>
      </w:r>
      <w:r w:rsidR="004C3543">
        <w:rPr>
          <w:rFonts w:ascii="Arial" w:eastAsia="Arial" w:hAnsi="Arial" w:cs="Arial"/>
        </w:rPr>
        <w:t>Soyapango,</w:t>
      </w:r>
      <w:r w:rsidR="00125CD6" w:rsidRPr="00125CD6">
        <w:rPr>
          <w:rFonts w:ascii="Arial" w:eastAsia="Arial" w:hAnsi="Arial" w:cs="Arial"/>
        </w:rPr>
        <w:t xml:space="preserve"> </w:t>
      </w:r>
      <w:r w:rsidR="004C3543">
        <w:rPr>
          <w:rFonts w:ascii="Arial" w:eastAsia="Arial" w:hAnsi="Arial" w:cs="Arial"/>
        </w:rPr>
        <w:t>Rosario de Mora</w:t>
      </w:r>
      <w:r w:rsidR="00125CD6" w:rsidRPr="00125CD6">
        <w:rPr>
          <w:rFonts w:ascii="Arial" w:eastAsia="Arial" w:hAnsi="Arial" w:cs="Arial"/>
        </w:rPr>
        <w:t xml:space="preserve"> y </w:t>
      </w:r>
      <w:r w:rsidR="009D6E11">
        <w:rPr>
          <w:rFonts w:ascii="Arial" w:eastAsia="Arial" w:hAnsi="Arial" w:cs="Arial"/>
        </w:rPr>
        <w:t>Clinica Asistencial El Carmelo</w:t>
      </w:r>
      <w:r w:rsidR="00125CD6" w:rsidRPr="00125CD6">
        <w:rPr>
          <w:rFonts w:ascii="Arial" w:eastAsia="Arial" w:hAnsi="Arial" w:cs="Arial"/>
        </w:rPr>
        <w:t xml:space="preserve">. Según los </w:t>
      </w:r>
      <w:r w:rsidR="004C139E">
        <w:rPr>
          <w:rFonts w:ascii="Arial" w:eastAsia="Arial" w:hAnsi="Arial" w:cs="Arial"/>
        </w:rPr>
        <w:t>resultados</w:t>
      </w:r>
      <w:r w:rsidR="00125CD6" w:rsidRPr="00125CD6">
        <w:rPr>
          <w:rFonts w:ascii="Arial" w:eastAsia="Arial" w:hAnsi="Arial" w:cs="Arial"/>
        </w:rPr>
        <w:t xml:space="preserve"> </w:t>
      </w:r>
      <w:r w:rsidR="004C139E">
        <w:rPr>
          <w:rFonts w:ascii="Arial" w:eastAsia="Arial" w:hAnsi="Arial" w:cs="Arial"/>
        </w:rPr>
        <w:t>obtenidos</w:t>
      </w:r>
      <w:r w:rsidR="00125CD6" w:rsidRPr="00125CD6">
        <w:rPr>
          <w:rFonts w:ascii="Arial" w:eastAsia="Arial" w:hAnsi="Arial" w:cs="Arial"/>
        </w:rPr>
        <w:t xml:space="preserve"> </w:t>
      </w:r>
      <w:r w:rsidR="004C139E">
        <w:rPr>
          <w:rFonts w:ascii="Arial" w:eastAsia="Arial" w:hAnsi="Arial" w:cs="Arial"/>
        </w:rPr>
        <w:t>tras la</w:t>
      </w:r>
      <w:r w:rsidR="00125CD6" w:rsidRPr="00125CD6">
        <w:rPr>
          <w:rFonts w:ascii="Arial" w:eastAsia="Arial" w:hAnsi="Arial" w:cs="Arial"/>
        </w:rPr>
        <w:t xml:space="preserve"> toma de muestras  </w:t>
      </w:r>
      <w:r w:rsidR="004C139E">
        <w:rPr>
          <w:rFonts w:ascii="Arial" w:eastAsia="Arial" w:hAnsi="Arial" w:cs="Arial"/>
        </w:rPr>
        <w:t>sanguíneas</w:t>
      </w:r>
      <w:r w:rsidR="00125CD6" w:rsidRPr="00125CD6">
        <w:rPr>
          <w:rFonts w:ascii="Arial" w:eastAsia="Arial" w:hAnsi="Arial" w:cs="Arial"/>
        </w:rPr>
        <w:t xml:space="preserve"> </w:t>
      </w:r>
      <w:r w:rsidR="004C139E">
        <w:rPr>
          <w:rFonts w:ascii="Arial" w:eastAsia="Arial" w:hAnsi="Arial" w:cs="Arial"/>
        </w:rPr>
        <w:t>de</w:t>
      </w:r>
      <w:r w:rsidR="00125CD6" w:rsidRPr="00125CD6">
        <w:rPr>
          <w:rFonts w:ascii="Arial" w:eastAsia="Arial" w:hAnsi="Arial" w:cs="Arial"/>
        </w:rPr>
        <w:t xml:space="preserve"> lípidos y su </w:t>
      </w:r>
      <w:r w:rsidR="002E37CA">
        <w:rPr>
          <w:rFonts w:ascii="Arial" w:eastAsia="Arial" w:hAnsi="Arial" w:cs="Arial"/>
        </w:rPr>
        <w:t>posterior</w:t>
      </w:r>
      <w:r w:rsidR="00125CD6" w:rsidRPr="00125CD6">
        <w:rPr>
          <w:rFonts w:ascii="Arial" w:eastAsia="Arial" w:hAnsi="Arial" w:cs="Arial"/>
        </w:rPr>
        <w:t xml:space="preserve"> </w:t>
      </w:r>
      <w:r w:rsidR="002E37CA">
        <w:rPr>
          <w:rFonts w:ascii="Arial" w:eastAsia="Arial" w:hAnsi="Arial" w:cs="Arial"/>
        </w:rPr>
        <w:t>clasificación</w:t>
      </w:r>
      <w:r w:rsidR="00125CD6" w:rsidRPr="00125CD6">
        <w:rPr>
          <w:rFonts w:ascii="Arial" w:eastAsia="Arial" w:hAnsi="Arial" w:cs="Arial"/>
        </w:rPr>
        <w:t xml:space="preserve"> según el </w:t>
      </w:r>
      <w:r w:rsidR="002E37CA">
        <w:rPr>
          <w:rFonts w:ascii="Arial" w:eastAsia="Arial" w:hAnsi="Arial" w:cs="Arial"/>
        </w:rPr>
        <w:t>ATP</w:t>
      </w:r>
      <w:r w:rsidR="00125CD6" w:rsidRPr="00125CD6">
        <w:rPr>
          <w:rFonts w:ascii="Arial" w:eastAsia="Arial" w:hAnsi="Arial" w:cs="Arial"/>
        </w:rPr>
        <w:t xml:space="preserve"> III, de los </w:t>
      </w:r>
      <w:r w:rsidR="003757B6">
        <w:rPr>
          <w:rFonts w:ascii="Arial" w:eastAsia="Arial" w:hAnsi="Arial" w:cs="Arial"/>
        </w:rPr>
        <w:t>60</w:t>
      </w:r>
      <w:r w:rsidR="00125CD6" w:rsidRPr="00125CD6">
        <w:rPr>
          <w:rFonts w:ascii="Arial" w:eastAsia="Arial" w:hAnsi="Arial" w:cs="Arial"/>
        </w:rPr>
        <w:t xml:space="preserve"> usuarios  encuestados, </w:t>
      </w:r>
      <w:r>
        <w:rPr>
          <w:rFonts w:ascii="Arial" w:eastAsia="Arial" w:hAnsi="Arial" w:cs="Arial"/>
        </w:rPr>
        <w:t>solo</w:t>
      </w:r>
      <w:r w:rsidR="00125CD6" w:rsidRPr="00125CD6">
        <w:rPr>
          <w:rFonts w:ascii="Arial" w:eastAsia="Arial" w:hAnsi="Arial" w:cs="Arial"/>
        </w:rPr>
        <w:t xml:space="preserve"> </w:t>
      </w:r>
      <w:r w:rsidR="003757B6">
        <w:rPr>
          <w:rFonts w:ascii="Arial" w:eastAsia="Arial" w:hAnsi="Arial" w:cs="Arial"/>
        </w:rPr>
        <w:t>13</w:t>
      </w:r>
      <w:r w:rsidR="00125CD6" w:rsidRPr="00125CD6">
        <w:rPr>
          <w:rFonts w:ascii="Arial" w:eastAsia="Arial" w:hAnsi="Arial" w:cs="Arial"/>
        </w:rPr>
        <w:t xml:space="preserve"> usuarios </w:t>
      </w:r>
      <w:r w:rsidR="002E37CA">
        <w:rPr>
          <w:rFonts w:ascii="Arial" w:eastAsia="Arial" w:hAnsi="Arial" w:cs="Arial"/>
        </w:rPr>
        <w:t>se</w:t>
      </w:r>
      <w:r w:rsidR="00125CD6" w:rsidRPr="00125CD6">
        <w:rPr>
          <w:rFonts w:ascii="Arial" w:eastAsia="Arial" w:hAnsi="Arial" w:cs="Arial"/>
        </w:rPr>
        <w:t xml:space="preserve"> diagnostican como un</w:t>
      </w:r>
      <w:r w:rsidR="006F49EF">
        <w:rPr>
          <w:rFonts w:ascii="Arial" w:eastAsia="Arial" w:hAnsi="Arial" w:cs="Arial"/>
        </w:rPr>
        <w:t xml:space="preserve"> caso</w:t>
      </w:r>
      <w:r w:rsidR="00125CD6" w:rsidRPr="00125CD6">
        <w:rPr>
          <w:rFonts w:ascii="Arial" w:eastAsia="Arial" w:hAnsi="Arial" w:cs="Arial"/>
        </w:rPr>
        <w:t xml:space="preserve"> nuevo</w:t>
      </w:r>
      <w:r w:rsidR="006F49EF">
        <w:rPr>
          <w:rFonts w:ascii="Arial" w:eastAsia="Arial" w:hAnsi="Arial" w:cs="Arial"/>
        </w:rPr>
        <w:t xml:space="preserve"> </w:t>
      </w:r>
      <w:r w:rsidR="00125CD6" w:rsidRPr="00125CD6">
        <w:rPr>
          <w:rFonts w:ascii="Arial" w:eastAsia="Arial" w:hAnsi="Arial" w:cs="Arial"/>
        </w:rPr>
        <w:t xml:space="preserve">de  dislipidemia, </w:t>
      </w:r>
      <w:r w:rsidR="006F49EF">
        <w:rPr>
          <w:rFonts w:ascii="Arial" w:eastAsia="Arial" w:hAnsi="Arial" w:cs="Arial"/>
        </w:rPr>
        <w:t>que</w:t>
      </w:r>
      <w:r w:rsidR="00125CD6" w:rsidRPr="00125CD6">
        <w:rPr>
          <w:rFonts w:ascii="Arial" w:eastAsia="Arial" w:hAnsi="Arial" w:cs="Arial"/>
        </w:rPr>
        <w:t xml:space="preserve"> corresponde </w:t>
      </w:r>
      <w:r w:rsidR="006F49EF">
        <w:rPr>
          <w:rFonts w:ascii="Arial" w:eastAsia="Arial" w:hAnsi="Arial" w:cs="Arial"/>
        </w:rPr>
        <w:t>al</w:t>
      </w:r>
      <w:r w:rsidR="00125CD6" w:rsidRPr="00125CD6">
        <w:rPr>
          <w:rFonts w:ascii="Arial" w:eastAsia="Arial" w:hAnsi="Arial" w:cs="Arial"/>
        </w:rPr>
        <w:t xml:space="preserve"> </w:t>
      </w:r>
      <w:r w:rsidR="00FA0DAC">
        <w:rPr>
          <w:rFonts w:ascii="Arial" w:eastAsia="Arial" w:hAnsi="Arial" w:cs="Arial"/>
        </w:rPr>
        <w:t>22</w:t>
      </w:r>
      <w:r w:rsidR="00125CD6" w:rsidRPr="00125CD6">
        <w:rPr>
          <w:rFonts w:ascii="Arial" w:eastAsia="Arial" w:hAnsi="Arial" w:cs="Arial"/>
        </w:rPr>
        <w:t xml:space="preserve">% </w:t>
      </w:r>
      <w:r w:rsidR="006F49EF">
        <w:rPr>
          <w:rFonts w:ascii="Arial" w:eastAsia="Arial" w:hAnsi="Arial" w:cs="Arial"/>
        </w:rPr>
        <w:t>de</w:t>
      </w:r>
      <w:r w:rsidR="00125CD6" w:rsidRPr="00125CD6">
        <w:rPr>
          <w:rFonts w:ascii="Arial" w:eastAsia="Arial" w:hAnsi="Arial" w:cs="Arial"/>
        </w:rPr>
        <w:t xml:space="preserve"> la población estudiada. Así también se  </w:t>
      </w:r>
      <w:r w:rsidR="006F49EF">
        <w:rPr>
          <w:rFonts w:ascii="Arial" w:eastAsia="Arial" w:hAnsi="Arial" w:cs="Arial"/>
        </w:rPr>
        <w:t>acepta</w:t>
      </w:r>
      <w:r w:rsidR="00125CD6" w:rsidRPr="00125CD6">
        <w:rPr>
          <w:rFonts w:ascii="Arial" w:eastAsia="Arial" w:hAnsi="Arial" w:cs="Arial"/>
        </w:rPr>
        <w:t xml:space="preserve"> </w:t>
      </w:r>
      <w:r w:rsidR="006F49EF">
        <w:rPr>
          <w:rFonts w:ascii="Arial" w:eastAsia="Arial" w:hAnsi="Arial" w:cs="Arial"/>
        </w:rPr>
        <w:t>la</w:t>
      </w:r>
      <w:r w:rsidR="00125CD6" w:rsidRPr="00125CD6">
        <w:rPr>
          <w:rFonts w:ascii="Arial" w:eastAsia="Arial" w:hAnsi="Arial" w:cs="Arial"/>
        </w:rPr>
        <w:t xml:space="preserve"> </w:t>
      </w:r>
      <w:r w:rsidR="006F49EF">
        <w:rPr>
          <w:rFonts w:ascii="Arial" w:eastAsia="Arial" w:hAnsi="Arial" w:cs="Arial"/>
        </w:rPr>
        <w:t>hipótesis</w:t>
      </w:r>
      <w:r w:rsidR="00125CD6" w:rsidRPr="00125CD6">
        <w:rPr>
          <w:rFonts w:ascii="Arial" w:eastAsia="Arial" w:hAnsi="Arial" w:cs="Arial"/>
        </w:rPr>
        <w:t xml:space="preserve"> </w:t>
      </w:r>
      <w:r w:rsidR="006F49EF">
        <w:rPr>
          <w:rFonts w:ascii="Arial" w:eastAsia="Arial" w:hAnsi="Arial" w:cs="Arial"/>
        </w:rPr>
        <w:t>especifica</w:t>
      </w:r>
      <w:r w:rsidR="00125CD6" w:rsidRPr="00125CD6">
        <w:rPr>
          <w:rFonts w:ascii="Arial" w:eastAsia="Arial" w:hAnsi="Arial" w:cs="Arial"/>
        </w:rPr>
        <w:t xml:space="preserve"> de la investigación por </w:t>
      </w:r>
      <w:r w:rsidR="006F49EF">
        <w:rPr>
          <w:rFonts w:ascii="Arial" w:eastAsia="Arial" w:hAnsi="Arial" w:cs="Arial"/>
        </w:rPr>
        <w:t>que</w:t>
      </w:r>
      <w:r w:rsidR="00125CD6" w:rsidRPr="00125CD6">
        <w:rPr>
          <w:rFonts w:ascii="Arial" w:eastAsia="Arial" w:hAnsi="Arial" w:cs="Arial"/>
        </w:rPr>
        <w:t xml:space="preserve"> en </w:t>
      </w:r>
      <w:r w:rsidR="006F49EF">
        <w:rPr>
          <w:rFonts w:ascii="Arial" w:eastAsia="Arial" w:hAnsi="Arial" w:cs="Arial"/>
        </w:rPr>
        <w:t>el</w:t>
      </w:r>
      <w:r w:rsidR="00125CD6" w:rsidRPr="00125CD6">
        <w:rPr>
          <w:rFonts w:ascii="Arial" w:eastAsia="Arial" w:hAnsi="Arial" w:cs="Arial"/>
        </w:rPr>
        <w:t xml:space="preserve"> género </w:t>
      </w:r>
      <w:r w:rsidR="00FA0DAC">
        <w:rPr>
          <w:rFonts w:ascii="Arial" w:eastAsia="Arial" w:hAnsi="Arial" w:cs="Arial"/>
        </w:rPr>
        <w:t>femenino</w:t>
      </w:r>
      <w:r w:rsidR="00125CD6" w:rsidRPr="00125CD6">
        <w:rPr>
          <w:rFonts w:ascii="Arial" w:eastAsia="Arial" w:hAnsi="Arial" w:cs="Arial"/>
        </w:rPr>
        <w:t xml:space="preserve">   </w:t>
      </w:r>
      <w:r w:rsidR="006F49EF">
        <w:rPr>
          <w:rFonts w:ascii="Arial" w:eastAsia="Arial" w:hAnsi="Arial" w:cs="Arial"/>
        </w:rPr>
        <w:t>son</w:t>
      </w:r>
      <w:r w:rsidR="00125CD6" w:rsidRPr="00125CD6">
        <w:rPr>
          <w:rFonts w:ascii="Arial" w:eastAsia="Arial" w:hAnsi="Arial" w:cs="Arial"/>
        </w:rPr>
        <w:t xml:space="preserve"> </w:t>
      </w:r>
      <w:r w:rsidR="006F49EF">
        <w:rPr>
          <w:rFonts w:ascii="Arial" w:eastAsia="Arial" w:hAnsi="Arial" w:cs="Arial"/>
        </w:rPr>
        <w:t>más</w:t>
      </w:r>
      <w:r w:rsidR="00125CD6" w:rsidRPr="00125CD6">
        <w:rPr>
          <w:rFonts w:ascii="Arial" w:eastAsia="Arial" w:hAnsi="Arial" w:cs="Arial"/>
        </w:rPr>
        <w:t xml:space="preserve"> </w:t>
      </w:r>
      <w:r w:rsidR="004A5256">
        <w:rPr>
          <w:rFonts w:ascii="Arial" w:eastAsia="Arial" w:hAnsi="Arial" w:cs="Arial"/>
        </w:rPr>
        <w:t>frecuentes</w:t>
      </w:r>
      <w:r w:rsidR="00125CD6" w:rsidRPr="00125CD6">
        <w:rPr>
          <w:rFonts w:ascii="Arial" w:eastAsia="Arial" w:hAnsi="Arial" w:cs="Arial"/>
        </w:rPr>
        <w:t xml:space="preserve"> </w:t>
      </w:r>
      <w:r w:rsidR="004A5256">
        <w:rPr>
          <w:rFonts w:ascii="Arial" w:eastAsia="Arial" w:hAnsi="Arial" w:cs="Arial"/>
        </w:rPr>
        <w:t>las</w:t>
      </w:r>
      <w:r w:rsidR="00125CD6" w:rsidRPr="00125CD6">
        <w:rPr>
          <w:rFonts w:ascii="Arial" w:eastAsia="Arial" w:hAnsi="Arial" w:cs="Arial"/>
        </w:rPr>
        <w:t xml:space="preserve"> dislipidemias,</w:t>
      </w:r>
      <w:r w:rsidR="004A5256">
        <w:rPr>
          <w:rFonts w:ascii="Arial" w:eastAsia="Arial" w:hAnsi="Arial" w:cs="Arial"/>
        </w:rPr>
        <w:t xml:space="preserve"> </w:t>
      </w:r>
      <w:r w:rsidR="00125CD6" w:rsidRPr="00125CD6">
        <w:rPr>
          <w:rFonts w:ascii="Arial" w:eastAsia="Arial" w:hAnsi="Arial" w:cs="Arial"/>
        </w:rPr>
        <w:t>según</w:t>
      </w:r>
      <w:r w:rsidR="004A5256">
        <w:rPr>
          <w:rFonts w:ascii="Arial" w:eastAsia="Arial" w:hAnsi="Arial" w:cs="Arial"/>
        </w:rPr>
        <w:t xml:space="preserve"> los </w:t>
      </w:r>
      <w:r w:rsidR="00125CD6" w:rsidRPr="00125CD6">
        <w:rPr>
          <w:rFonts w:ascii="Arial" w:eastAsia="Arial" w:hAnsi="Arial" w:cs="Arial"/>
        </w:rPr>
        <w:t xml:space="preserve">datos </w:t>
      </w:r>
      <w:r w:rsidR="009B60EB">
        <w:rPr>
          <w:rFonts w:ascii="Arial" w:eastAsia="Arial" w:hAnsi="Arial" w:cs="Arial"/>
        </w:rPr>
        <w:t>obtenidos</w:t>
      </w:r>
      <w:r w:rsidR="00125CD6" w:rsidRPr="00125CD6">
        <w:rPr>
          <w:rFonts w:ascii="Arial" w:eastAsia="Arial" w:hAnsi="Arial" w:cs="Arial"/>
        </w:rPr>
        <w:t xml:space="preserve"> se demostró que  d</w:t>
      </w:r>
      <w:r w:rsidR="009B60EB">
        <w:rPr>
          <w:rFonts w:ascii="Arial" w:eastAsia="Arial" w:hAnsi="Arial" w:cs="Arial"/>
        </w:rPr>
        <w:t>e</w:t>
      </w:r>
      <w:r w:rsidR="00125CD6" w:rsidRPr="00125CD6">
        <w:rPr>
          <w:rFonts w:ascii="Arial" w:eastAsia="Arial" w:hAnsi="Arial" w:cs="Arial"/>
        </w:rPr>
        <w:t xml:space="preserve"> </w:t>
      </w:r>
      <w:r w:rsidR="009B60EB">
        <w:rPr>
          <w:rFonts w:ascii="Arial" w:eastAsia="Arial" w:hAnsi="Arial" w:cs="Arial"/>
        </w:rPr>
        <w:t>los</w:t>
      </w:r>
      <w:r w:rsidR="00125CD6" w:rsidRPr="00125CD6">
        <w:rPr>
          <w:rFonts w:ascii="Arial" w:eastAsia="Arial" w:hAnsi="Arial" w:cs="Arial"/>
        </w:rPr>
        <w:t xml:space="preserve"> </w:t>
      </w:r>
      <w:r w:rsidR="004E62A1">
        <w:rPr>
          <w:rFonts w:ascii="Arial" w:eastAsia="Arial" w:hAnsi="Arial" w:cs="Arial"/>
        </w:rPr>
        <w:t>60</w:t>
      </w:r>
      <w:r w:rsidR="00125CD6" w:rsidRPr="00125CD6">
        <w:rPr>
          <w:rFonts w:ascii="Arial" w:eastAsia="Arial" w:hAnsi="Arial" w:cs="Arial"/>
        </w:rPr>
        <w:t xml:space="preserve"> pacientes</w:t>
      </w:r>
      <w:r w:rsidR="009B60EB">
        <w:rPr>
          <w:rFonts w:ascii="Arial" w:eastAsia="Arial" w:hAnsi="Arial" w:cs="Arial"/>
        </w:rPr>
        <w:t xml:space="preserve"> </w:t>
      </w:r>
      <w:r w:rsidR="007F747C">
        <w:rPr>
          <w:rFonts w:ascii="Arial" w:eastAsia="Arial" w:hAnsi="Arial" w:cs="Arial"/>
        </w:rPr>
        <w:t>encuestados</w:t>
      </w:r>
      <w:r w:rsidR="00125CD6" w:rsidRPr="00125CD6">
        <w:rPr>
          <w:rFonts w:ascii="Arial" w:eastAsia="Arial" w:hAnsi="Arial" w:cs="Arial"/>
        </w:rPr>
        <w:t xml:space="preserve"> </w:t>
      </w:r>
      <w:r w:rsidR="0083217D">
        <w:rPr>
          <w:rFonts w:ascii="Arial" w:eastAsia="Arial" w:hAnsi="Arial" w:cs="Arial"/>
        </w:rPr>
        <w:t>8</w:t>
      </w:r>
      <w:r w:rsidR="00125CD6" w:rsidRPr="00125CD6">
        <w:rPr>
          <w:rFonts w:ascii="Arial" w:eastAsia="Arial" w:hAnsi="Arial" w:cs="Arial"/>
        </w:rPr>
        <w:t xml:space="preserve"> casos corresponden a </w:t>
      </w:r>
      <w:r w:rsidR="007F747C">
        <w:rPr>
          <w:rFonts w:ascii="Arial" w:eastAsia="Arial" w:hAnsi="Arial" w:cs="Arial"/>
        </w:rPr>
        <w:t>mujeres</w:t>
      </w:r>
      <w:r w:rsidR="00125CD6" w:rsidRPr="00125CD6">
        <w:rPr>
          <w:rFonts w:ascii="Arial" w:eastAsia="Arial" w:hAnsi="Arial" w:cs="Arial"/>
        </w:rPr>
        <w:t xml:space="preserve"> mientras solo </w:t>
      </w:r>
      <w:r w:rsidR="00AC45E8">
        <w:rPr>
          <w:rFonts w:ascii="Arial" w:eastAsia="Arial" w:hAnsi="Arial" w:cs="Arial"/>
        </w:rPr>
        <w:t xml:space="preserve">5 </w:t>
      </w:r>
      <w:r w:rsidR="00125CD6" w:rsidRPr="00125CD6">
        <w:rPr>
          <w:rFonts w:ascii="Arial" w:eastAsia="Arial" w:hAnsi="Arial" w:cs="Arial"/>
        </w:rPr>
        <w:t xml:space="preserve"> </w:t>
      </w:r>
      <w:r w:rsidR="007F747C">
        <w:rPr>
          <w:rFonts w:ascii="Arial" w:eastAsia="Arial" w:hAnsi="Arial" w:cs="Arial"/>
        </w:rPr>
        <w:t>a</w:t>
      </w:r>
      <w:r w:rsidR="00AC45E8">
        <w:rPr>
          <w:rFonts w:ascii="Arial" w:eastAsia="Arial" w:hAnsi="Arial" w:cs="Arial"/>
        </w:rPr>
        <w:t xml:space="preserve"> hombres.</w:t>
      </w:r>
    </w:p>
    <w:p w14:paraId="1D4C22D3" w14:textId="77777777" w:rsidR="004423CB" w:rsidRDefault="004423CB" w:rsidP="00AC45E8">
      <w:pPr>
        <w:jc w:val="both"/>
        <w:rPr>
          <w:rFonts w:ascii="Arial" w:eastAsia="Arial" w:hAnsi="Arial" w:cs="Arial"/>
        </w:rPr>
      </w:pPr>
    </w:p>
    <w:p w14:paraId="74A8D935" w14:textId="77777777" w:rsidR="00BC00E5" w:rsidRDefault="00BC00E5" w:rsidP="00AC45E8">
      <w:pPr>
        <w:jc w:val="both"/>
        <w:rPr>
          <w:rFonts w:ascii="Arial" w:eastAsia="Arial" w:hAnsi="Arial" w:cs="Arial"/>
        </w:rPr>
      </w:pPr>
    </w:p>
    <w:p w14:paraId="511A3AF9" w14:textId="77777777" w:rsidR="00FC18BA" w:rsidRDefault="00FC18BA" w:rsidP="00AC45E8">
      <w:pPr>
        <w:jc w:val="both"/>
        <w:rPr>
          <w:rFonts w:ascii="Arial" w:eastAsia="Arial" w:hAnsi="Arial" w:cs="Arial"/>
        </w:rPr>
      </w:pPr>
    </w:p>
    <w:p w14:paraId="76554150" w14:textId="77777777" w:rsidR="00FC18BA" w:rsidRDefault="00FC18BA" w:rsidP="00AC45E8">
      <w:pPr>
        <w:jc w:val="both"/>
        <w:rPr>
          <w:rFonts w:ascii="Arial" w:eastAsia="Arial" w:hAnsi="Arial" w:cs="Arial"/>
        </w:rPr>
      </w:pPr>
    </w:p>
    <w:p w14:paraId="3FB7989E" w14:textId="77777777" w:rsidR="00FC18BA" w:rsidRDefault="00FC18BA" w:rsidP="00AC45E8">
      <w:pPr>
        <w:jc w:val="both"/>
        <w:rPr>
          <w:rFonts w:ascii="Arial" w:eastAsia="Arial" w:hAnsi="Arial" w:cs="Arial"/>
        </w:rPr>
      </w:pPr>
    </w:p>
    <w:p w14:paraId="0166B74D" w14:textId="77777777" w:rsidR="00FC18BA" w:rsidRDefault="00FC18BA" w:rsidP="00AC45E8">
      <w:pPr>
        <w:jc w:val="both"/>
        <w:rPr>
          <w:rFonts w:ascii="Arial" w:eastAsia="Arial" w:hAnsi="Arial" w:cs="Arial"/>
        </w:rPr>
      </w:pPr>
    </w:p>
    <w:p w14:paraId="5C92A68A" w14:textId="77777777" w:rsidR="00FC18BA" w:rsidRDefault="00FC18BA" w:rsidP="00AC45E8">
      <w:pPr>
        <w:jc w:val="both"/>
        <w:rPr>
          <w:rFonts w:ascii="Arial" w:eastAsia="Arial" w:hAnsi="Arial" w:cs="Arial"/>
        </w:rPr>
      </w:pPr>
    </w:p>
    <w:p w14:paraId="010BE45D" w14:textId="77777777" w:rsidR="00FC18BA" w:rsidRDefault="00FC18BA" w:rsidP="00AC45E8">
      <w:pPr>
        <w:jc w:val="both"/>
        <w:rPr>
          <w:rFonts w:ascii="Arial" w:eastAsia="Arial" w:hAnsi="Arial" w:cs="Arial"/>
        </w:rPr>
      </w:pPr>
    </w:p>
    <w:p w14:paraId="35A06451" w14:textId="77777777" w:rsidR="00BC00E5" w:rsidRDefault="00BC00E5" w:rsidP="00AC45E8">
      <w:pPr>
        <w:jc w:val="both"/>
        <w:rPr>
          <w:rFonts w:ascii="Arial" w:eastAsia="Arial" w:hAnsi="Arial" w:cs="Arial"/>
        </w:rPr>
      </w:pPr>
    </w:p>
    <w:p w14:paraId="3AD00B69" w14:textId="122C7219" w:rsidR="00BC00E5" w:rsidRPr="006E7734" w:rsidRDefault="00B808C7" w:rsidP="00FA79A2">
      <w:pPr>
        <w:pStyle w:val="Prrafodelista"/>
        <w:numPr>
          <w:ilvl w:val="1"/>
          <w:numId w:val="29"/>
        </w:numPr>
        <w:spacing w:line="360" w:lineRule="auto"/>
        <w:jc w:val="both"/>
        <w:rPr>
          <w:rFonts w:ascii="Arial" w:eastAsia="Arial" w:hAnsi="Arial" w:cs="Arial"/>
          <w:b/>
        </w:rPr>
      </w:pPr>
      <w:r w:rsidRPr="006E7734">
        <w:rPr>
          <w:rFonts w:ascii="Arial" w:eastAsia="Arial" w:hAnsi="Arial" w:cs="Arial"/>
          <w:b/>
        </w:rPr>
        <w:t xml:space="preserve">DISCUSIÓN </w:t>
      </w:r>
    </w:p>
    <w:p w14:paraId="63A81CE4" w14:textId="77777777" w:rsidR="00FC18BA" w:rsidRPr="00FC18BA" w:rsidRDefault="00FC18BA" w:rsidP="00FA79A2">
      <w:pPr>
        <w:pStyle w:val="Prrafodelista"/>
        <w:spacing w:line="360" w:lineRule="auto"/>
        <w:jc w:val="both"/>
        <w:rPr>
          <w:rFonts w:ascii="Arial" w:eastAsia="Arial" w:hAnsi="Arial" w:cs="Arial"/>
          <w:b/>
        </w:rPr>
      </w:pPr>
    </w:p>
    <w:p w14:paraId="6333050E" w14:textId="77777777" w:rsidR="0016609E" w:rsidRDefault="00B808C7" w:rsidP="00FA79A2">
      <w:pPr>
        <w:spacing w:line="360" w:lineRule="auto"/>
        <w:jc w:val="both"/>
        <w:rPr>
          <w:rFonts w:ascii="Arial" w:eastAsia="Arial" w:hAnsi="Arial" w:cs="Arial"/>
        </w:rPr>
      </w:pPr>
      <w:r w:rsidRPr="00B808C7">
        <w:rPr>
          <w:rFonts w:ascii="Arial" w:eastAsia="Arial" w:hAnsi="Arial" w:cs="Arial"/>
        </w:rPr>
        <w:t>Mediante este</w:t>
      </w:r>
      <w:r>
        <w:rPr>
          <w:rFonts w:ascii="Arial" w:eastAsia="Arial" w:hAnsi="Arial" w:cs="Arial"/>
        </w:rPr>
        <w:t xml:space="preserve"> estudio</w:t>
      </w:r>
      <w:r w:rsidRPr="00B808C7">
        <w:rPr>
          <w:rFonts w:ascii="Arial" w:eastAsia="Arial" w:hAnsi="Arial" w:cs="Arial"/>
        </w:rPr>
        <w:t xml:space="preserve"> se </w:t>
      </w:r>
      <w:r>
        <w:rPr>
          <w:rFonts w:ascii="Arial" w:eastAsia="Arial" w:hAnsi="Arial" w:cs="Arial"/>
        </w:rPr>
        <w:t>pudo</w:t>
      </w:r>
      <w:r w:rsidRPr="00B808C7">
        <w:rPr>
          <w:rFonts w:ascii="Arial" w:eastAsia="Arial" w:hAnsi="Arial" w:cs="Arial"/>
        </w:rPr>
        <w:t xml:space="preserve"> </w:t>
      </w:r>
      <w:r>
        <w:rPr>
          <w:rFonts w:ascii="Arial" w:eastAsia="Arial" w:hAnsi="Arial" w:cs="Arial"/>
        </w:rPr>
        <w:t>determinar</w:t>
      </w:r>
      <w:r w:rsidRPr="00B808C7">
        <w:rPr>
          <w:rFonts w:ascii="Arial" w:eastAsia="Arial" w:hAnsi="Arial" w:cs="Arial"/>
        </w:rPr>
        <w:t xml:space="preserve"> la incidencia </w:t>
      </w:r>
      <w:r w:rsidR="005F6F69">
        <w:rPr>
          <w:rFonts w:ascii="Arial" w:eastAsia="Arial" w:hAnsi="Arial" w:cs="Arial"/>
        </w:rPr>
        <w:t>de</w:t>
      </w:r>
      <w:r w:rsidRPr="00B808C7">
        <w:rPr>
          <w:rFonts w:ascii="Arial" w:eastAsia="Arial" w:hAnsi="Arial" w:cs="Arial"/>
        </w:rPr>
        <w:t xml:space="preserve"> las dislipidemias en hombres y </w:t>
      </w:r>
      <w:r w:rsidR="005F6F69">
        <w:rPr>
          <w:rFonts w:ascii="Arial" w:eastAsia="Arial" w:hAnsi="Arial" w:cs="Arial"/>
        </w:rPr>
        <w:t>mujeres</w:t>
      </w:r>
      <w:r w:rsidRPr="00B808C7">
        <w:rPr>
          <w:rFonts w:ascii="Arial" w:eastAsia="Arial" w:hAnsi="Arial" w:cs="Arial"/>
        </w:rPr>
        <w:t xml:space="preserve"> </w:t>
      </w:r>
      <w:r w:rsidR="005F6F69">
        <w:rPr>
          <w:rFonts w:ascii="Arial" w:eastAsia="Arial" w:hAnsi="Arial" w:cs="Arial"/>
        </w:rPr>
        <w:t>de</w:t>
      </w:r>
      <w:r w:rsidRPr="00B808C7">
        <w:rPr>
          <w:rFonts w:ascii="Arial" w:eastAsia="Arial" w:hAnsi="Arial" w:cs="Arial"/>
        </w:rPr>
        <w:t xml:space="preserve"> 20 a 30 </w:t>
      </w:r>
      <w:r w:rsidR="005F6F69">
        <w:rPr>
          <w:rFonts w:ascii="Arial" w:eastAsia="Arial" w:hAnsi="Arial" w:cs="Arial"/>
        </w:rPr>
        <w:t>años</w:t>
      </w:r>
      <w:r w:rsidRPr="00B808C7">
        <w:rPr>
          <w:rFonts w:ascii="Arial" w:eastAsia="Arial" w:hAnsi="Arial" w:cs="Arial"/>
        </w:rPr>
        <w:t xml:space="preserve"> de </w:t>
      </w:r>
      <w:r w:rsidR="005F6F69">
        <w:rPr>
          <w:rFonts w:ascii="Arial" w:eastAsia="Arial" w:hAnsi="Arial" w:cs="Arial"/>
        </w:rPr>
        <w:t>edad</w:t>
      </w:r>
      <w:r w:rsidRPr="00B808C7">
        <w:rPr>
          <w:rFonts w:ascii="Arial" w:eastAsia="Arial" w:hAnsi="Arial" w:cs="Arial"/>
        </w:rPr>
        <w:t xml:space="preserve"> que consultan en las </w:t>
      </w:r>
      <w:r w:rsidR="00D640D3">
        <w:rPr>
          <w:rFonts w:ascii="Arial" w:eastAsia="Arial" w:hAnsi="Arial" w:cs="Arial"/>
        </w:rPr>
        <w:t>Unidades</w:t>
      </w:r>
      <w:r w:rsidRPr="00B808C7">
        <w:rPr>
          <w:rFonts w:ascii="Arial" w:eastAsia="Arial" w:hAnsi="Arial" w:cs="Arial"/>
        </w:rPr>
        <w:t xml:space="preserve"> Comunitarias de</w:t>
      </w:r>
      <w:r w:rsidR="00D640D3">
        <w:rPr>
          <w:rFonts w:ascii="Arial" w:eastAsia="Arial" w:hAnsi="Arial" w:cs="Arial"/>
        </w:rPr>
        <w:t xml:space="preserve"> </w:t>
      </w:r>
      <w:r w:rsidRPr="00B808C7">
        <w:rPr>
          <w:rFonts w:ascii="Arial" w:eastAsia="Arial" w:hAnsi="Arial" w:cs="Arial"/>
        </w:rPr>
        <w:t xml:space="preserve">Salud Familiar de </w:t>
      </w:r>
      <w:r w:rsidR="00D640D3">
        <w:rPr>
          <w:rFonts w:ascii="Arial" w:eastAsia="Arial" w:hAnsi="Arial" w:cs="Arial"/>
        </w:rPr>
        <w:t xml:space="preserve">Unicentro </w:t>
      </w:r>
      <w:r w:rsidR="0016609E">
        <w:rPr>
          <w:rFonts w:ascii="Arial" w:eastAsia="Arial" w:hAnsi="Arial" w:cs="Arial"/>
        </w:rPr>
        <w:t>Soyapango, Rosario de Mo</w:t>
      </w:r>
      <w:r w:rsidR="00EB4F47">
        <w:rPr>
          <w:rFonts w:ascii="Arial" w:eastAsia="Arial" w:hAnsi="Arial" w:cs="Arial"/>
        </w:rPr>
        <w:t xml:space="preserve">ra y </w:t>
      </w:r>
      <w:r w:rsidR="692F72B7" w:rsidRPr="692F72B7">
        <w:rPr>
          <w:rFonts w:ascii="Arial" w:eastAsia="Arial" w:hAnsi="Arial" w:cs="Arial"/>
        </w:rPr>
        <w:t>Clínica</w:t>
      </w:r>
      <w:r w:rsidR="00EB4F47">
        <w:rPr>
          <w:rFonts w:ascii="Arial" w:eastAsia="Arial" w:hAnsi="Arial" w:cs="Arial"/>
        </w:rPr>
        <w:t xml:space="preserve"> Asistencial El Carmelo</w:t>
      </w:r>
      <w:r w:rsidR="00BB08F3">
        <w:rPr>
          <w:rFonts w:ascii="Arial" w:eastAsia="Arial" w:hAnsi="Arial" w:cs="Arial"/>
        </w:rPr>
        <w:t xml:space="preserve">. </w:t>
      </w:r>
    </w:p>
    <w:p w14:paraId="75BC4E0B" w14:textId="77777777" w:rsidR="0016609E" w:rsidRDefault="0016609E" w:rsidP="00FA79A2">
      <w:pPr>
        <w:spacing w:line="360" w:lineRule="auto"/>
        <w:jc w:val="both"/>
        <w:rPr>
          <w:rFonts w:ascii="Arial" w:eastAsia="Arial" w:hAnsi="Arial" w:cs="Arial"/>
        </w:rPr>
      </w:pPr>
    </w:p>
    <w:p w14:paraId="184B5265" w14:textId="21E84368" w:rsidR="0016609E" w:rsidRDefault="00B808C7" w:rsidP="00FA79A2">
      <w:pPr>
        <w:spacing w:line="360" w:lineRule="auto"/>
        <w:jc w:val="both"/>
        <w:rPr>
          <w:rFonts w:ascii="Arial" w:eastAsia="Arial" w:hAnsi="Arial" w:cs="Arial"/>
        </w:rPr>
      </w:pPr>
      <w:r w:rsidRPr="00B808C7">
        <w:rPr>
          <w:rFonts w:ascii="Arial" w:eastAsia="Arial" w:hAnsi="Arial" w:cs="Arial"/>
        </w:rPr>
        <w:t xml:space="preserve">De las características sociodemográficas </w:t>
      </w:r>
      <w:r w:rsidR="00BB08F3">
        <w:rPr>
          <w:rFonts w:ascii="Arial" w:eastAsia="Arial" w:hAnsi="Arial" w:cs="Arial"/>
        </w:rPr>
        <w:t>de</w:t>
      </w:r>
      <w:r w:rsidRPr="00B808C7">
        <w:rPr>
          <w:rFonts w:ascii="Arial" w:eastAsia="Arial" w:hAnsi="Arial" w:cs="Arial"/>
        </w:rPr>
        <w:t xml:space="preserve"> las </w:t>
      </w:r>
      <w:r w:rsidR="00BB08F3">
        <w:rPr>
          <w:rFonts w:ascii="Arial" w:eastAsia="Arial" w:hAnsi="Arial" w:cs="Arial"/>
        </w:rPr>
        <w:t>unidades</w:t>
      </w:r>
      <w:r w:rsidRPr="00B808C7">
        <w:rPr>
          <w:rFonts w:ascii="Arial" w:eastAsia="Arial" w:hAnsi="Arial" w:cs="Arial"/>
        </w:rPr>
        <w:t xml:space="preserve"> en estudio, se </w:t>
      </w:r>
      <w:r w:rsidR="00BB08F3">
        <w:rPr>
          <w:rFonts w:ascii="Arial" w:eastAsia="Arial" w:hAnsi="Arial" w:cs="Arial"/>
        </w:rPr>
        <w:t>encontró</w:t>
      </w:r>
      <w:r w:rsidRPr="00B808C7">
        <w:rPr>
          <w:rFonts w:ascii="Arial" w:eastAsia="Arial" w:hAnsi="Arial" w:cs="Arial"/>
        </w:rPr>
        <w:t xml:space="preserve"> que de los usuarios </w:t>
      </w:r>
      <w:r w:rsidR="00BB08F3">
        <w:rPr>
          <w:rFonts w:ascii="Arial" w:eastAsia="Arial" w:hAnsi="Arial" w:cs="Arial"/>
        </w:rPr>
        <w:t>entre</w:t>
      </w:r>
      <w:r w:rsidRPr="00B808C7">
        <w:rPr>
          <w:rFonts w:ascii="Arial" w:eastAsia="Arial" w:hAnsi="Arial" w:cs="Arial"/>
        </w:rPr>
        <w:t xml:space="preserve"> </w:t>
      </w:r>
      <w:r w:rsidR="00CD508D">
        <w:rPr>
          <w:rFonts w:ascii="Arial" w:eastAsia="Arial" w:hAnsi="Arial" w:cs="Arial"/>
        </w:rPr>
        <w:t>los</w:t>
      </w:r>
      <w:r w:rsidRPr="00B808C7">
        <w:rPr>
          <w:rFonts w:ascii="Arial" w:eastAsia="Arial" w:hAnsi="Arial" w:cs="Arial"/>
        </w:rPr>
        <w:t xml:space="preserve"> 20 a 25 años de </w:t>
      </w:r>
      <w:r w:rsidR="00CD508D">
        <w:rPr>
          <w:rFonts w:ascii="Arial" w:eastAsia="Arial" w:hAnsi="Arial" w:cs="Arial"/>
        </w:rPr>
        <w:t>edad</w:t>
      </w:r>
      <w:r w:rsidRPr="00B808C7">
        <w:rPr>
          <w:rFonts w:ascii="Arial" w:eastAsia="Arial" w:hAnsi="Arial" w:cs="Arial"/>
        </w:rPr>
        <w:t xml:space="preserve"> </w:t>
      </w:r>
      <w:r w:rsidR="00CD508D">
        <w:rPr>
          <w:rFonts w:ascii="Arial" w:eastAsia="Arial" w:hAnsi="Arial" w:cs="Arial"/>
        </w:rPr>
        <w:t>el</w:t>
      </w:r>
      <w:r w:rsidRPr="00B808C7">
        <w:rPr>
          <w:rFonts w:ascii="Arial" w:eastAsia="Arial" w:hAnsi="Arial" w:cs="Arial"/>
        </w:rPr>
        <w:t xml:space="preserve"> 2</w:t>
      </w:r>
      <w:r w:rsidR="00DC4C73">
        <w:rPr>
          <w:rFonts w:ascii="Arial" w:eastAsia="Arial" w:hAnsi="Arial" w:cs="Arial"/>
        </w:rPr>
        <w:t>0.0</w:t>
      </w:r>
      <w:r w:rsidRPr="00B808C7">
        <w:rPr>
          <w:rFonts w:ascii="Arial" w:eastAsia="Arial" w:hAnsi="Arial" w:cs="Arial"/>
        </w:rPr>
        <w:t xml:space="preserve">% presentó dislipidemia </w:t>
      </w:r>
      <w:r w:rsidR="00CD508D">
        <w:rPr>
          <w:rFonts w:ascii="Arial" w:eastAsia="Arial" w:hAnsi="Arial" w:cs="Arial"/>
        </w:rPr>
        <w:t>y</w:t>
      </w:r>
      <w:r w:rsidRPr="00B808C7">
        <w:rPr>
          <w:rFonts w:ascii="Arial" w:eastAsia="Arial" w:hAnsi="Arial" w:cs="Arial"/>
        </w:rPr>
        <w:t xml:space="preserve"> </w:t>
      </w:r>
      <w:r w:rsidR="00CD508D">
        <w:rPr>
          <w:rFonts w:ascii="Arial" w:eastAsia="Arial" w:hAnsi="Arial" w:cs="Arial"/>
        </w:rPr>
        <w:t>de</w:t>
      </w:r>
      <w:r w:rsidRPr="00B808C7">
        <w:rPr>
          <w:rFonts w:ascii="Arial" w:eastAsia="Arial" w:hAnsi="Arial" w:cs="Arial"/>
        </w:rPr>
        <w:t xml:space="preserve"> </w:t>
      </w:r>
      <w:r w:rsidR="00CD508D">
        <w:rPr>
          <w:rFonts w:ascii="Arial" w:eastAsia="Arial" w:hAnsi="Arial" w:cs="Arial"/>
        </w:rPr>
        <w:t>los</w:t>
      </w:r>
      <w:r w:rsidRPr="00B808C7">
        <w:rPr>
          <w:rFonts w:ascii="Arial" w:eastAsia="Arial" w:hAnsi="Arial" w:cs="Arial"/>
        </w:rPr>
        <w:t xml:space="preserve"> que están </w:t>
      </w:r>
      <w:r w:rsidR="00CD508D">
        <w:rPr>
          <w:rFonts w:ascii="Arial" w:eastAsia="Arial" w:hAnsi="Arial" w:cs="Arial"/>
        </w:rPr>
        <w:t>determinados</w:t>
      </w:r>
      <w:r w:rsidRPr="00B808C7">
        <w:rPr>
          <w:rFonts w:ascii="Arial" w:eastAsia="Arial" w:hAnsi="Arial" w:cs="Arial"/>
        </w:rPr>
        <w:t xml:space="preserve"> </w:t>
      </w:r>
      <w:r w:rsidR="00CD508D">
        <w:rPr>
          <w:rFonts w:ascii="Arial" w:eastAsia="Arial" w:hAnsi="Arial" w:cs="Arial"/>
        </w:rPr>
        <w:t>entre</w:t>
      </w:r>
      <w:r w:rsidRPr="00B808C7">
        <w:rPr>
          <w:rFonts w:ascii="Arial" w:eastAsia="Arial" w:hAnsi="Arial" w:cs="Arial"/>
        </w:rPr>
        <w:t xml:space="preserve"> los 26 </w:t>
      </w:r>
      <w:r w:rsidR="00CD508D">
        <w:rPr>
          <w:rFonts w:ascii="Arial" w:eastAsia="Arial" w:hAnsi="Arial" w:cs="Arial"/>
        </w:rPr>
        <w:t>a</w:t>
      </w:r>
      <w:r w:rsidRPr="00B808C7">
        <w:rPr>
          <w:rFonts w:ascii="Arial" w:eastAsia="Arial" w:hAnsi="Arial" w:cs="Arial"/>
        </w:rPr>
        <w:t xml:space="preserve"> 30 </w:t>
      </w:r>
      <w:r w:rsidR="00CD508D">
        <w:rPr>
          <w:rFonts w:ascii="Arial" w:eastAsia="Arial" w:hAnsi="Arial" w:cs="Arial"/>
        </w:rPr>
        <w:t>años</w:t>
      </w:r>
      <w:r w:rsidRPr="00B808C7">
        <w:rPr>
          <w:rFonts w:ascii="Arial" w:eastAsia="Arial" w:hAnsi="Arial" w:cs="Arial"/>
        </w:rPr>
        <w:t xml:space="preserve"> el </w:t>
      </w:r>
      <w:r w:rsidR="00DC4C73">
        <w:rPr>
          <w:rFonts w:ascii="Arial" w:eastAsia="Arial" w:hAnsi="Arial" w:cs="Arial"/>
        </w:rPr>
        <w:t>23.3</w:t>
      </w:r>
      <w:r w:rsidRPr="00B808C7">
        <w:rPr>
          <w:rFonts w:ascii="Arial" w:eastAsia="Arial" w:hAnsi="Arial" w:cs="Arial"/>
        </w:rPr>
        <w:t xml:space="preserve">% </w:t>
      </w:r>
      <w:r w:rsidR="00CD508D">
        <w:rPr>
          <w:rFonts w:ascii="Arial" w:eastAsia="Arial" w:hAnsi="Arial" w:cs="Arial"/>
        </w:rPr>
        <w:t>presentó</w:t>
      </w:r>
      <w:r w:rsidRPr="00B808C7">
        <w:rPr>
          <w:rFonts w:ascii="Arial" w:eastAsia="Arial" w:hAnsi="Arial" w:cs="Arial"/>
        </w:rPr>
        <w:t xml:space="preserve"> dislipidemia.</w:t>
      </w:r>
      <w:r w:rsidR="0016609E">
        <w:rPr>
          <w:rFonts w:ascii="Arial" w:eastAsia="Arial" w:hAnsi="Arial" w:cs="Arial"/>
        </w:rPr>
        <w:t xml:space="preserve"> De los cuales</w:t>
      </w:r>
      <w:r w:rsidRPr="00B808C7">
        <w:rPr>
          <w:rFonts w:ascii="Arial" w:eastAsia="Arial" w:hAnsi="Arial" w:cs="Arial"/>
        </w:rPr>
        <w:t xml:space="preserve"> el </w:t>
      </w:r>
      <w:r w:rsidR="004C60D3">
        <w:rPr>
          <w:rFonts w:ascii="Arial" w:eastAsia="Arial" w:hAnsi="Arial" w:cs="Arial"/>
        </w:rPr>
        <w:t>16.7</w:t>
      </w:r>
      <w:r w:rsidR="00FA79A2">
        <w:rPr>
          <w:rFonts w:ascii="Arial" w:eastAsia="Arial" w:hAnsi="Arial" w:cs="Arial"/>
        </w:rPr>
        <w:t xml:space="preserve">% </w:t>
      </w:r>
      <w:r w:rsidRPr="00B808C7">
        <w:rPr>
          <w:rFonts w:ascii="Arial" w:eastAsia="Arial" w:hAnsi="Arial" w:cs="Arial"/>
        </w:rPr>
        <w:t>e</w:t>
      </w:r>
      <w:r w:rsidR="00FA79A2">
        <w:rPr>
          <w:rFonts w:ascii="Arial" w:eastAsia="Arial" w:hAnsi="Arial" w:cs="Arial"/>
        </w:rPr>
        <w:t>ran</w:t>
      </w:r>
      <w:r w:rsidRPr="00B808C7">
        <w:rPr>
          <w:rFonts w:ascii="Arial" w:eastAsia="Arial" w:hAnsi="Arial" w:cs="Arial"/>
        </w:rPr>
        <w:t xml:space="preserve"> hombres </w:t>
      </w:r>
      <w:r w:rsidR="008D7CF7">
        <w:rPr>
          <w:rFonts w:ascii="Arial" w:eastAsia="Arial" w:hAnsi="Arial" w:cs="Arial"/>
        </w:rPr>
        <w:t>y</w:t>
      </w:r>
      <w:r w:rsidRPr="00B808C7">
        <w:rPr>
          <w:rFonts w:ascii="Arial" w:eastAsia="Arial" w:hAnsi="Arial" w:cs="Arial"/>
        </w:rPr>
        <w:t xml:space="preserve"> el 2</w:t>
      </w:r>
      <w:r w:rsidR="004C60D3">
        <w:rPr>
          <w:rFonts w:ascii="Arial" w:eastAsia="Arial" w:hAnsi="Arial" w:cs="Arial"/>
        </w:rPr>
        <w:t>6.7</w:t>
      </w:r>
      <w:r w:rsidR="00FA79A2">
        <w:rPr>
          <w:rFonts w:ascii="Arial" w:eastAsia="Arial" w:hAnsi="Arial" w:cs="Arial"/>
        </w:rPr>
        <w:t>%</w:t>
      </w:r>
      <w:r w:rsidRPr="00B808C7">
        <w:rPr>
          <w:rFonts w:ascii="Arial" w:eastAsia="Arial" w:hAnsi="Arial" w:cs="Arial"/>
        </w:rPr>
        <w:t xml:space="preserve"> mujeres. De </w:t>
      </w:r>
      <w:r w:rsidR="008D7CF7">
        <w:rPr>
          <w:rFonts w:ascii="Arial" w:eastAsia="Arial" w:hAnsi="Arial" w:cs="Arial"/>
        </w:rPr>
        <w:t>los</w:t>
      </w:r>
      <w:r w:rsidRPr="00B808C7">
        <w:rPr>
          <w:rFonts w:ascii="Arial" w:eastAsia="Arial" w:hAnsi="Arial" w:cs="Arial"/>
        </w:rPr>
        <w:t xml:space="preserve"> usuarios que presentaron dislipidemia el </w:t>
      </w:r>
      <w:r w:rsidR="00597537">
        <w:rPr>
          <w:rFonts w:ascii="Arial" w:eastAsia="Arial" w:hAnsi="Arial" w:cs="Arial"/>
        </w:rPr>
        <w:t>26.8</w:t>
      </w:r>
      <w:r w:rsidRPr="00B808C7">
        <w:rPr>
          <w:rFonts w:ascii="Arial" w:eastAsia="Arial" w:hAnsi="Arial" w:cs="Arial"/>
        </w:rPr>
        <w:t xml:space="preserve">% pertenece al área urbana y el </w:t>
      </w:r>
      <w:r w:rsidR="00760906">
        <w:rPr>
          <w:rFonts w:ascii="Arial" w:eastAsia="Arial" w:hAnsi="Arial" w:cs="Arial"/>
        </w:rPr>
        <w:t>16.5</w:t>
      </w:r>
      <w:r w:rsidRPr="00B808C7">
        <w:rPr>
          <w:rFonts w:ascii="Arial" w:eastAsia="Arial" w:hAnsi="Arial" w:cs="Arial"/>
        </w:rPr>
        <w:t xml:space="preserve">% al área rural. </w:t>
      </w:r>
    </w:p>
    <w:p w14:paraId="71AA2E6A" w14:textId="77777777" w:rsidR="0016609E" w:rsidRDefault="0016609E" w:rsidP="00FA79A2">
      <w:pPr>
        <w:spacing w:line="360" w:lineRule="auto"/>
        <w:jc w:val="both"/>
        <w:rPr>
          <w:rFonts w:ascii="Arial" w:eastAsia="Arial" w:hAnsi="Arial" w:cs="Arial"/>
        </w:rPr>
      </w:pPr>
    </w:p>
    <w:p w14:paraId="004D8DB6" w14:textId="77777777" w:rsidR="00FA79A2" w:rsidRDefault="00B808C7" w:rsidP="00FA79A2">
      <w:pPr>
        <w:spacing w:line="360" w:lineRule="auto"/>
        <w:jc w:val="both"/>
        <w:rPr>
          <w:rFonts w:ascii="Arial" w:eastAsia="Arial" w:hAnsi="Arial" w:cs="Arial"/>
        </w:rPr>
      </w:pPr>
      <w:r w:rsidRPr="00B808C7">
        <w:rPr>
          <w:rFonts w:ascii="Arial" w:eastAsia="Arial" w:hAnsi="Arial" w:cs="Arial"/>
        </w:rPr>
        <w:t xml:space="preserve">El instituto Mexicano </w:t>
      </w:r>
      <w:r w:rsidR="006D1A54">
        <w:rPr>
          <w:rFonts w:ascii="Arial" w:eastAsia="Arial" w:hAnsi="Arial" w:cs="Arial"/>
        </w:rPr>
        <w:t>del</w:t>
      </w:r>
      <w:r w:rsidRPr="00B808C7">
        <w:rPr>
          <w:rFonts w:ascii="Arial" w:eastAsia="Arial" w:hAnsi="Arial" w:cs="Arial"/>
        </w:rPr>
        <w:t xml:space="preserve"> Seguro social </w:t>
      </w:r>
      <w:r w:rsidR="006D1A54">
        <w:rPr>
          <w:rFonts w:ascii="Arial" w:eastAsia="Arial" w:hAnsi="Arial" w:cs="Arial"/>
        </w:rPr>
        <w:t>en</w:t>
      </w:r>
      <w:r w:rsidRPr="00B808C7">
        <w:rPr>
          <w:rFonts w:ascii="Arial" w:eastAsia="Arial" w:hAnsi="Arial" w:cs="Arial"/>
        </w:rPr>
        <w:t xml:space="preserve"> 2005 </w:t>
      </w:r>
      <w:r w:rsidR="006D1A54">
        <w:rPr>
          <w:rFonts w:ascii="Arial" w:eastAsia="Arial" w:hAnsi="Arial" w:cs="Arial"/>
        </w:rPr>
        <w:t>realizó</w:t>
      </w:r>
      <w:r w:rsidRPr="00B808C7">
        <w:rPr>
          <w:rFonts w:ascii="Arial" w:eastAsia="Arial" w:hAnsi="Arial" w:cs="Arial"/>
        </w:rPr>
        <w:t xml:space="preserve"> </w:t>
      </w:r>
      <w:r w:rsidR="006D1A54">
        <w:rPr>
          <w:rFonts w:ascii="Arial" w:eastAsia="Arial" w:hAnsi="Arial" w:cs="Arial"/>
        </w:rPr>
        <w:t>un</w:t>
      </w:r>
      <w:r w:rsidRPr="00B808C7">
        <w:rPr>
          <w:rFonts w:ascii="Arial" w:eastAsia="Arial" w:hAnsi="Arial" w:cs="Arial"/>
        </w:rPr>
        <w:t xml:space="preserve"> estudio</w:t>
      </w:r>
      <w:r w:rsidR="006D1A54">
        <w:rPr>
          <w:rFonts w:ascii="Arial" w:eastAsia="Arial" w:hAnsi="Arial" w:cs="Arial"/>
        </w:rPr>
        <w:t xml:space="preserve"> </w:t>
      </w:r>
      <w:r w:rsidRPr="00B808C7">
        <w:rPr>
          <w:rFonts w:ascii="Arial" w:eastAsia="Arial" w:hAnsi="Arial" w:cs="Arial"/>
        </w:rPr>
        <w:t xml:space="preserve">de dislipidemias concluyendo </w:t>
      </w:r>
      <w:r w:rsidR="00C031FC">
        <w:rPr>
          <w:rFonts w:ascii="Arial" w:eastAsia="Arial" w:hAnsi="Arial" w:cs="Arial"/>
        </w:rPr>
        <w:t>que</w:t>
      </w:r>
      <w:r w:rsidRPr="00B808C7">
        <w:rPr>
          <w:rFonts w:ascii="Arial" w:eastAsia="Arial" w:hAnsi="Arial" w:cs="Arial"/>
        </w:rPr>
        <w:t xml:space="preserve"> la edad fue un factor importante en la frecuencia de la misma, conforme aumenta la edad tiende a aumentar casi proporcionalmente la probabilidad de dislipidemia y con este estudio también se pudo observar el mismo efecto. Además</w:t>
      </w:r>
      <w:r w:rsidR="692F72B7" w:rsidRPr="692F72B7">
        <w:rPr>
          <w:rFonts w:ascii="Arial" w:eastAsia="Arial" w:hAnsi="Arial" w:cs="Arial"/>
        </w:rPr>
        <w:t>,</w:t>
      </w:r>
      <w:r w:rsidRPr="00B808C7">
        <w:rPr>
          <w:rFonts w:ascii="Arial" w:eastAsia="Arial" w:hAnsi="Arial" w:cs="Arial"/>
        </w:rPr>
        <w:t xml:space="preserve"> el sexo más afectado fue el femenino en el 57.1% </w:t>
      </w:r>
      <w:r w:rsidR="0054371B">
        <w:rPr>
          <w:rFonts w:ascii="Arial" w:eastAsia="Arial" w:hAnsi="Arial" w:cs="Arial"/>
        </w:rPr>
        <w:t>similar a</w:t>
      </w:r>
      <w:r w:rsidRPr="00B808C7">
        <w:rPr>
          <w:rFonts w:ascii="Arial" w:eastAsia="Arial" w:hAnsi="Arial" w:cs="Arial"/>
        </w:rPr>
        <w:t xml:space="preserve"> este estudio. </w:t>
      </w:r>
    </w:p>
    <w:p w14:paraId="181D4896" w14:textId="77777777" w:rsidR="00FA79A2" w:rsidRDefault="00FA79A2" w:rsidP="00FA79A2">
      <w:pPr>
        <w:spacing w:line="360" w:lineRule="auto"/>
        <w:jc w:val="both"/>
        <w:rPr>
          <w:rFonts w:ascii="Arial" w:eastAsia="Arial" w:hAnsi="Arial" w:cs="Arial"/>
        </w:rPr>
      </w:pPr>
    </w:p>
    <w:p w14:paraId="3459FB8E" w14:textId="3A422F4C" w:rsidR="00BC00E5" w:rsidRDefault="00B808C7" w:rsidP="00FA79A2">
      <w:pPr>
        <w:spacing w:line="360" w:lineRule="auto"/>
        <w:jc w:val="both"/>
        <w:rPr>
          <w:rFonts w:ascii="Arial" w:eastAsia="Arial" w:hAnsi="Arial" w:cs="Arial"/>
        </w:rPr>
      </w:pPr>
      <w:r w:rsidRPr="00B808C7">
        <w:rPr>
          <w:rFonts w:ascii="Arial" w:eastAsia="Arial" w:hAnsi="Arial" w:cs="Arial"/>
        </w:rPr>
        <w:t>Dentro de los antecedentes personales, se observó que presentaron dislipidemia el 2</w:t>
      </w:r>
      <w:r w:rsidR="0054371B">
        <w:rPr>
          <w:rFonts w:ascii="Arial" w:eastAsia="Arial" w:hAnsi="Arial" w:cs="Arial"/>
        </w:rPr>
        <w:t>5</w:t>
      </w:r>
      <w:r w:rsidRPr="00B808C7">
        <w:rPr>
          <w:rFonts w:ascii="Arial" w:eastAsia="Arial" w:hAnsi="Arial" w:cs="Arial"/>
        </w:rPr>
        <w:t xml:space="preserve">% de los que ingieren bebidas alcohólicas, el </w:t>
      </w:r>
      <w:r w:rsidR="00954F6A">
        <w:rPr>
          <w:rFonts w:ascii="Arial" w:eastAsia="Arial" w:hAnsi="Arial" w:cs="Arial"/>
        </w:rPr>
        <w:t>27.</w:t>
      </w:r>
      <w:r w:rsidRPr="00B808C7">
        <w:rPr>
          <w:rFonts w:ascii="Arial" w:eastAsia="Arial" w:hAnsi="Arial" w:cs="Arial"/>
        </w:rPr>
        <w:t xml:space="preserve">8% de los que fuman, el </w:t>
      </w:r>
      <w:r w:rsidR="00954F6A">
        <w:rPr>
          <w:rFonts w:ascii="Arial" w:eastAsia="Arial" w:hAnsi="Arial" w:cs="Arial"/>
        </w:rPr>
        <w:t>29.4</w:t>
      </w:r>
      <w:r w:rsidRPr="00B808C7">
        <w:rPr>
          <w:rFonts w:ascii="Arial" w:eastAsia="Arial" w:hAnsi="Arial" w:cs="Arial"/>
        </w:rPr>
        <w:t>% de los que presentan sedentarismo, el 2</w:t>
      </w:r>
      <w:r w:rsidR="00367F44">
        <w:rPr>
          <w:rFonts w:ascii="Arial" w:eastAsia="Arial" w:hAnsi="Arial" w:cs="Arial"/>
        </w:rPr>
        <w:t>0.0</w:t>
      </w:r>
      <w:r w:rsidRPr="00B808C7">
        <w:rPr>
          <w:rFonts w:ascii="Arial" w:eastAsia="Arial" w:hAnsi="Arial" w:cs="Arial"/>
        </w:rPr>
        <w:t xml:space="preserve">% de las usuarias que usan anticonceptivos orales, el </w:t>
      </w:r>
      <w:r w:rsidR="00367F44">
        <w:rPr>
          <w:rFonts w:ascii="Arial" w:eastAsia="Arial" w:hAnsi="Arial" w:cs="Arial"/>
        </w:rPr>
        <w:t>35.3</w:t>
      </w:r>
      <w:r w:rsidRPr="00B808C7">
        <w:rPr>
          <w:rFonts w:ascii="Arial" w:eastAsia="Arial" w:hAnsi="Arial" w:cs="Arial"/>
        </w:rPr>
        <w:t xml:space="preserve">% de los que padecen hipertensión arterial, el </w:t>
      </w:r>
      <w:r w:rsidR="0031396E">
        <w:rPr>
          <w:rFonts w:ascii="Arial" w:eastAsia="Arial" w:hAnsi="Arial" w:cs="Arial"/>
        </w:rPr>
        <w:t>21.4</w:t>
      </w:r>
      <w:r w:rsidRPr="00B808C7">
        <w:rPr>
          <w:rFonts w:ascii="Arial" w:eastAsia="Arial" w:hAnsi="Arial" w:cs="Arial"/>
        </w:rPr>
        <w:t xml:space="preserve">% de los usuarios que padecen </w:t>
      </w:r>
      <w:r w:rsidR="00261105">
        <w:rPr>
          <w:rFonts w:ascii="Arial" w:eastAsia="Arial" w:hAnsi="Arial" w:cs="Arial"/>
        </w:rPr>
        <w:t>diabetes mellitus</w:t>
      </w:r>
      <w:r w:rsidRPr="00B808C7">
        <w:rPr>
          <w:rFonts w:ascii="Arial" w:eastAsia="Arial" w:hAnsi="Arial" w:cs="Arial"/>
        </w:rPr>
        <w:t>. Así como refiere la revista de Medicina General Integral que encontró una mayor incidencia de dislipidemia en usuarios con hipertensión arterial, diabetes mellitus, obesidad y en los que presentan antecedentes familiares de dislipidemias o patologías asociadas a estas.</w:t>
      </w:r>
      <w:r w:rsidR="0016609E">
        <w:rPr>
          <w:rFonts w:ascii="Arial" w:eastAsia="Arial" w:hAnsi="Arial" w:cs="Arial"/>
        </w:rPr>
        <w:t xml:space="preserve"> </w:t>
      </w:r>
      <w:r w:rsidRPr="00B808C7">
        <w:rPr>
          <w:rFonts w:ascii="Arial" w:eastAsia="Arial" w:hAnsi="Arial" w:cs="Arial"/>
        </w:rPr>
        <w:t xml:space="preserve">De los usuarios encuestados  presentó dislipidemia  el </w:t>
      </w:r>
      <w:r w:rsidR="005C227E">
        <w:rPr>
          <w:rFonts w:ascii="Arial" w:eastAsia="Arial" w:hAnsi="Arial" w:cs="Arial"/>
        </w:rPr>
        <w:t>25.8</w:t>
      </w:r>
      <w:r w:rsidRPr="00B808C7">
        <w:rPr>
          <w:rFonts w:ascii="Arial" w:eastAsia="Arial" w:hAnsi="Arial" w:cs="Arial"/>
        </w:rPr>
        <w:t>%  con antecedentes de hipercolesterolemia, el 38.</w:t>
      </w:r>
      <w:r w:rsidR="003E4D9D">
        <w:rPr>
          <w:rFonts w:ascii="Arial" w:eastAsia="Arial" w:hAnsi="Arial" w:cs="Arial"/>
        </w:rPr>
        <w:t>5</w:t>
      </w:r>
      <w:r w:rsidRPr="00B808C7">
        <w:rPr>
          <w:rFonts w:ascii="Arial" w:eastAsia="Arial" w:hAnsi="Arial" w:cs="Arial"/>
        </w:rPr>
        <w:t xml:space="preserve"> </w:t>
      </w:r>
      <w:r w:rsidR="692F72B7" w:rsidRPr="692F72B7">
        <w:rPr>
          <w:rFonts w:ascii="Arial" w:eastAsia="Arial" w:hAnsi="Arial" w:cs="Arial"/>
        </w:rPr>
        <w:t>%</w:t>
      </w:r>
      <w:r w:rsidRPr="00B808C7">
        <w:rPr>
          <w:rFonts w:ascii="Arial" w:eastAsia="Arial" w:hAnsi="Arial" w:cs="Arial"/>
        </w:rPr>
        <w:t xml:space="preserve"> que presentan  antecedentes de </w:t>
      </w:r>
      <w:r w:rsidRPr="00B808C7">
        <w:rPr>
          <w:rFonts w:ascii="Arial" w:eastAsia="Arial" w:hAnsi="Arial" w:cs="Arial"/>
        </w:rPr>
        <w:lastRenderedPageBreak/>
        <w:t>hipertrigliceridemia, el 3</w:t>
      </w:r>
      <w:r w:rsidR="003E4D9D">
        <w:rPr>
          <w:rFonts w:ascii="Arial" w:eastAsia="Arial" w:hAnsi="Arial" w:cs="Arial"/>
        </w:rPr>
        <w:t>1.7</w:t>
      </w:r>
      <w:r w:rsidRPr="00B808C7">
        <w:rPr>
          <w:rFonts w:ascii="Arial" w:eastAsia="Arial" w:hAnsi="Arial" w:cs="Arial"/>
        </w:rPr>
        <w:t xml:space="preserve">% con antecedentes de hipertensión  </w:t>
      </w:r>
      <w:r w:rsidR="00397849">
        <w:rPr>
          <w:rFonts w:ascii="Arial" w:eastAsia="Arial" w:hAnsi="Arial" w:cs="Arial"/>
        </w:rPr>
        <w:t>arterial</w:t>
      </w:r>
      <w:r w:rsidRPr="00B808C7">
        <w:rPr>
          <w:rFonts w:ascii="Arial" w:eastAsia="Arial" w:hAnsi="Arial" w:cs="Arial"/>
        </w:rPr>
        <w:t xml:space="preserve"> y el </w:t>
      </w:r>
      <w:r w:rsidR="00397849">
        <w:rPr>
          <w:rFonts w:ascii="Arial" w:eastAsia="Arial" w:hAnsi="Arial" w:cs="Arial"/>
        </w:rPr>
        <w:t>10.</w:t>
      </w:r>
      <w:r w:rsidRPr="00B808C7">
        <w:rPr>
          <w:rFonts w:ascii="Arial" w:eastAsia="Arial" w:hAnsi="Arial" w:cs="Arial"/>
        </w:rPr>
        <w:t xml:space="preserve">5% con antecedentes de enfermedad coronaria. </w:t>
      </w:r>
    </w:p>
    <w:p w14:paraId="0B6C31D2" w14:textId="77777777" w:rsidR="0016609E" w:rsidRDefault="0016609E" w:rsidP="00FA79A2">
      <w:pPr>
        <w:spacing w:line="360" w:lineRule="auto"/>
        <w:jc w:val="both"/>
        <w:rPr>
          <w:rFonts w:ascii="Arial" w:eastAsia="Arial" w:hAnsi="Arial" w:cs="Arial"/>
        </w:rPr>
      </w:pPr>
    </w:p>
    <w:p w14:paraId="56B97660" w14:textId="37235F82" w:rsidR="00BC00E5" w:rsidRDefault="00B808C7" w:rsidP="00FA79A2">
      <w:pPr>
        <w:spacing w:line="360" w:lineRule="auto"/>
        <w:jc w:val="both"/>
        <w:rPr>
          <w:rFonts w:ascii="Arial" w:eastAsia="Arial" w:hAnsi="Arial" w:cs="Arial"/>
        </w:rPr>
      </w:pPr>
      <w:r w:rsidRPr="00B808C7">
        <w:rPr>
          <w:rFonts w:ascii="Arial" w:eastAsia="Arial" w:hAnsi="Arial" w:cs="Arial"/>
        </w:rPr>
        <w:t>Los síntomas presentados por los usuarios que se identificaron con dislipidemia</w:t>
      </w:r>
      <w:r w:rsidR="692F72B7" w:rsidRPr="692F72B7">
        <w:rPr>
          <w:rFonts w:ascii="Arial" w:eastAsia="Arial" w:hAnsi="Arial" w:cs="Arial"/>
        </w:rPr>
        <w:t>.</w:t>
      </w:r>
      <w:r w:rsidR="0016609E">
        <w:rPr>
          <w:rFonts w:ascii="Arial" w:eastAsia="Arial" w:hAnsi="Arial" w:cs="Arial"/>
        </w:rPr>
        <w:t xml:space="preserve"> fueron: el </w:t>
      </w:r>
      <w:r w:rsidR="00F77AA3">
        <w:rPr>
          <w:rFonts w:ascii="Arial" w:eastAsia="Arial" w:hAnsi="Arial" w:cs="Arial"/>
        </w:rPr>
        <w:t>18.</w:t>
      </w:r>
      <w:r w:rsidRPr="00B808C7">
        <w:rPr>
          <w:rFonts w:ascii="Arial" w:eastAsia="Arial" w:hAnsi="Arial" w:cs="Arial"/>
        </w:rPr>
        <w:t xml:space="preserve">2% presentó mareos, el </w:t>
      </w:r>
      <w:r w:rsidR="00042348">
        <w:rPr>
          <w:rFonts w:ascii="Arial" w:eastAsia="Arial" w:hAnsi="Arial" w:cs="Arial"/>
        </w:rPr>
        <w:t>19.6</w:t>
      </w:r>
      <w:r w:rsidRPr="00B808C7">
        <w:rPr>
          <w:rFonts w:ascii="Arial" w:eastAsia="Arial" w:hAnsi="Arial" w:cs="Arial"/>
        </w:rPr>
        <w:t xml:space="preserve">% presentó cefalea, el </w:t>
      </w:r>
      <w:r w:rsidR="00042348">
        <w:rPr>
          <w:rFonts w:ascii="Arial" w:eastAsia="Arial" w:hAnsi="Arial" w:cs="Arial"/>
        </w:rPr>
        <w:t>27.3</w:t>
      </w:r>
      <w:r w:rsidRPr="00B808C7">
        <w:rPr>
          <w:rFonts w:ascii="Arial" w:eastAsia="Arial" w:hAnsi="Arial" w:cs="Arial"/>
        </w:rPr>
        <w:t xml:space="preserve">% presentó </w:t>
      </w:r>
      <w:r w:rsidR="00DC1484">
        <w:rPr>
          <w:rFonts w:ascii="Arial" w:eastAsia="Arial" w:hAnsi="Arial" w:cs="Arial"/>
        </w:rPr>
        <w:t>debilidad el</w:t>
      </w:r>
      <w:r w:rsidRPr="00B808C7">
        <w:rPr>
          <w:rFonts w:ascii="Arial" w:eastAsia="Arial" w:hAnsi="Arial" w:cs="Arial"/>
        </w:rPr>
        <w:t xml:space="preserve"> </w:t>
      </w:r>
      <w:r w:rsidR="003A6F78">
        <w:rPr>
          <w:rFonts w:ascii="Arial" w:eastAsia="Arial" w:hAnsi="Arial" w:cs="Arial"/>
        </w:rPr>
        <w:t>31.3</w:t>
      </w:r>
      <w:r w:rsidRPr="00B808C7">
        <w:rPr>
          <w:rFonts w:ascii="Arial" w:eastAsia="Arial" w:hAnsi="Arial" w:cs="Arial"/>
        </w:rPr>
        <w:t xml:space="preserve">% presentó parestesias </w:t>
      </w:r>
      <w:r w:rsidR="692F72B7" w:rsidRPr="692F72B7">
        <w:rPr>
          <w:rFonts w:ascii="Arial" w:eastAsia="Arial" w:hAnsi="Arial" w:cs="Arial"/>
        </w:rPr>
        <w:t>de miembro superior,</w:t>
      </w:r>
      <w:r w:rsidR="0016609E">
        <w:rPr>
          <w:rFonts w:ascii="Arial" w:eastAsia="Arial" w:hAnsi="Arial" w:cs="Arial"/>
        </w:rPr>
        <w:t xml:space="preserve"> </w:t>
      </w:r>
      <w:r w:rsidR="692F72B7" w:rsidRPr="692F72B7">
        <w:rPr>
          <w:rFonts w:ascii="Arial" w:eastAsia="Arial" w:hAnsi="Arial" w:cs="Arial"/>
        </w:rPr>
        <w:t>el</w:t>
      </w:r>
      <w:r w:rsidRPr="00B808C7">
        <w:rPr>
          <w:rFonts w:ascii="Arial" w:eastAsia="Arial" w:hAnsi="Arial" w:cs="Arial"/>
        </w:rPr>
        <w:t xml:space="preserve"> 20% presentó parestesias de miembros inferiores.</w:t>
      </w:r>
    </w:p>
    <w:p w14:paraId="50BFF997" w14:textId="77777777" w:rsidR="0016609E" w:rsidRDefault="0016609E" w:rsidP="00FA79A2">
      <w:pPr>
        <w:spacing w:line="360" w:lineRule="auto"/>
        <w:jc w:val="both"/>
        <w:rPr>
          <w:rFonts w:ascii="Arial" w:eastAsia="Arial" w:hAnsi="Arial" w:cs="Arial"/>
        </w:rPr>
      </w:pPr>
    </w:p>
    <w:p w14:paraId="72324A71" w14:textId="77777777" w:rsidR="003A6F78" w:rsidRDefault="00EC646F" w:rsidP="00FA79A2">
      <w:pPr>
        <w:spacing w:line="360" w:lineRule="auto"/>
        <w:jc w:val="both"/>
        <w:rPr>
          <w:rFonts w:ascii="Arial" w:eastAsia="Arial" w:hAnsi="Arial" w:cs="Arial"/>
        </w:rPr>
      </w:pPr>
      <w:r>
        <w:rPr>
          <w:rFonts w:ascii="Arial" w:eastAsia="Arial" w:hAnsi="Arial" w:cs="Arial"/>
        </w:rPr>
        <w:t>Para</w:t>
      </w:r>
      <w:r w:rsidR="00A34BAB">
        <w:rPr>
          <w:rFonts w:ascii="Arial" w:eastAsia="Arial" w:hAnsi="Arial" w:cs="Arial"/>
        </w:rPr>
        <w:t xml:space="preserve"> </w:t>
      </w:r>
      <w:r>
        <w:rPr>
          <w:rFonts w:ascii="Arial" w:eastAsia="Arial" w:hAnsi="Arial" w:cs="Arial"/>
        </w:rPr>
        <w:t>hacer</w:t>
      </w:r>
      <w:r w:rsidR="00A34BAB">
        <w:rPr>
          <w:rFonts w:ascii="Arial" w:eastAsia="Arial" w:hAnsi="Arial" w:cs="Arial"/>
        </w:rPr>
        <w:t xml:space="preserve"> </w:t>
      </w:r>
      <w:r w:rsidR="001E6088" w:rsidRPr="001E6088">
        <w:rPr>
          <w:rFonts w:ascii="Arial" w:eastAsia="Arial" w:hAnsi="Arial" w:cs="Arial"/>
        </w:rPr>
        <w:t xml:space="preserve">el </w:t>
      </w:r>
      <w:r>
        <w:rPr>
          <w:rFonts w:ascii="Arial" w:eastAsia="Arial" w:hAnsi="Arial" w:cs="Arial"/>
        </w:rPr>
        <w:t>diagnostico</w:t>
      </w:r>
      <w:r w:rsidR="001E6088" w:rsidRPr="001E6088">
        <w:rPr>
          <w:rFonts w:ascii="Arial" w:eastAsia="Arial" w:hAnsi="Arial" w:cs="Arial"/>
        </w:rPr>
        <w:t xml:space="preserve"> de dislipidemias </w:t>
      </w:r>
      <w:r w:rsidR="00542EC8">
        <w:rPr>
          <w:rFonts w:ascii="Arial" w:eastAsia="Arial" w:hAnsi="Arial" w:cs="Arial"/>
        </w:rPr>
        <w:t>a</w:t>
      </w:r>
      <w:r w:rsidR="001E6088" w:rsidRPr="001E6088">
        <w:rPr>
          <w:rFonts w:ascii="Arial" w:eastAsia="Arial" w:hAnsi="Arial" w:cs="Arial"/>
        </w:rPr>
        <w:t xml:space="preserve">demás </w:t>
      </w:r>
      <w:r w:rsidR="00A34BAB">
        <w:rPr>
          <w:rFonts w:ascii="Arial" w:eastAsia="Arial" w:hAnsi="Arial" w:cs="Arial"/>
        </w:rPr>
        <w:t>de</w:t>
      </w:r>
      <w:r w:rsidR="001E6088" w:rsidRPr="001E6088">
        <w:rPr>
          <w:rFonts w:ascii="Arial" w:eastAsia="Arial" w:hAnsi="Arial" w:cs="Arial"/>
        </w:rPr>
        <w:t xml:space="preserve"> </w:t>
      </w:r>
      <w:r w:rsidR="00A34BAB">
        <w:rPr>
          <w:rFonts w:ascii="Arial" w:eastAsia="Arial" w:hAnsi="Arial" w:cs="Arial"/>
        </w:rPr>
        <w:t>la</w:t>
      </w:r>
      <w:r w:rsidR="001E6088" w:rsidRPr="001E6088">
        <w:rPr>
          <w:rFonts w:ascii="Arial" w:eastAsia="Arial" w:hAnsi="Arial" w:cs="Arial"/>
        </w:rPr>
        <w:t xml:space="preserve"> </w:t>
      </w:r>
      <w:r w:rsidR="00A34BAB">
        <w:rPr>
          <w:rFonts w:ascii="Arial" w:eastAsia="Arial" w:hAnsi="Arial" w:cs="Arial"/>
        </w:rPr>
        <w:t>sintomatología</w:t>
      </w:r>
      <w:r w:rsidR="001E6088" w:rsidRPr="001E6088">
        <w:rPr>
          <w:rFonts w:ascii="Arial" w:eastAsia="Arial" w:hAnsi="Arial" w:cs="Arial"/>
        </w:rPr>
        <w:t xml:space="preserve"> </w:t>
      </w:r>
      <w:r w:rsidR="00A34BAB">
        <w:rPr>
          <w:rFonts w:ascii="Arial" w:eastAsia="Arial" w:hAnsi="Arial" w:cs="Arial"/>
        </w:rPr>
        <w:t>y</w:t>
      </w:r>
      <w:r w:rsidR="001E6088" w:rsidRPr="001E6088">
        <w:rPr>
          <w:rFonts w:ascii="Arial" w:eastAsia="Arial" w:hAnsi="Arial" w:cs="Arial"/>
        </w:rPr>
        <w:t xml:space="preserve"> la  sospecha clínica es necesario la </w:t>
      </w:r>
      <w:r w:rsidR="00104CFF">
        <w:rPr>
          <w:rFonts w:ascii="Arial" w:eastAsia="Arial" w:hAnsi="Arial" w:cs="Arial"/>
        </w:rPr>
        <w:t>toma</w:t>
      </w:r>
      <w:r w:rsidR="001E6088" w:rsidRPr="001E6088">
        <w:rPr>
          <w:rFonts w:ascii="Arial" w:eastAsia="Arial" w:hAnsi="Arial" w:cs="Arial"/>
        </w:rPr>
        <w:t xml:space="preserve"> de m</w:t>
      </w:r>
      <w:r w:rsidR="00104CFF">
        <w:rPr>
          <w:rFonts w:ascii="Arial" w:eastAsia="Arial" w:hAnsi="Arial" w:cs="Arial"/>
        </w:rPr>
        <w:t>uestra</w:t>
      </w:r>
      <w:r w:rsidR="001E6088" w:rsidRPr="001E6088">
        <w:rPr>
          <w:rFonts w:ascii="Arial" w:eastAsia="Arial" w:hAnsi="Arial" w:cs="Arial"/>
        </w:rPr>
        <w:t xml:space="preserve"> sanguíneas </w:t>
      </w:r>
      <w:r w:rsidR="00104CFF">
        <w:rPr>
          <w:rFonts w:ascii="Arial" w:eastAsia="Arial" w:hAnsi="Arial" w:cs="Arial"/>
        </w:rPr>
        <w:t>de</w:t>
      </w:r>
      <w:r w:rsidR="001E6088" w:rsidRPr="001E6088">
        <w:rPr>
          <w:rFonts w:ascii="Arial" w:eastAsia="Arial" w:hAnsi="Arial" w:cs="Arial"/>
        </w:rPr>
        <w:t xml:space="preserve"> lípidos y  posteriormente clasificarlo, </w:t>
      </w:r>
      <w:r w:rsidR="001D0E5F">
        <w:rPr>
          <w:rFonts w:ascii="Arial" w:eastAsia="Arial" w:hAnsi="Arial" w:cs="Arial"/>
        </w:rPr>
        <w:t>así</w:t>
      </w:r>
      <w:r w:rsidR="001E6088" w:rsidRPr="001E6088">
        <w:rPr>
          <w:rFonts w:ascii="Arial" w:eastAsia="Arial" w:hAnsi="Arial" w:cs="Arial"/>
        </w:rPr>
        <w:t xml:space="preserve"> </w:t>
      </w:r>
      <w:r w:rsidR="001D0E5F">
        <w:rPr>
          <w:rFonts w:ascii="Arial" w:eastAsia="Arial" w:hAnsi="Arial" w:cs="Arial"/>
        </w:rPr>
        <w:t>de</w:t>
      </w:r>
      <w:r w:rsidR="001E6088" w:rsidRPr="001E6088">
        <w:rPr>
          <w:rFonts w:ascii="Arial" w:eastAsia="Arial" w:hAnsi="Arial" w:cs="Arial"/>
        </w:rPr>
        <w:t xml:space="preserve"> los usuarios encuestados </w:t>
      </w:r>
      <w:r w:rsidR="001D0E5F">
        <w:rPr>
          <w:rFonts w:ascii="Arial" w:eastAsia="Arial" w:hAnsi="Arial" w:cs="Arial"/>
        </w:rPr>
        <w:t>con</w:t>
      </w:r>
      <w:r w:rsidR="001E6088" w:rsidRPr="001E6088">
        <w:rPr>
          <w:rFonts w:ascii="Arial" w:eastAsia="Arial" w:hAnsi="Arial" w:cs="Arial"/>
        </w:rPr>
        <w:t xml:space="preserve"> dislipidemia el  1</w:t>
      </w:r>
      <w:r w:rsidR="00CF3EAC">
        <w:rPr>
          <w:rFonts w:ascii="Arial" w:eastAsia="Arial" w:hAnsi="Arial" w:cs="Arial"/>
        </w:rPr>
        <w:t>3.3</w:t>
      </w:r>
      <w:r w:rsidR="001E6088" w:rsidRPr="001E6088">
        <w:rPr>
          <w:rFonts w:ascii="Arial" w:eastAsia="Arial" w:hAnsi="Arial" w:cs="Arial"/>
        </w:rPr>
        <w:t xml:space="preserve">% </w:t>
      </w:r>
      <w:r w:rsidR="001D0E5F">
        <w:rPr>
          <w:rFonts w:ascii="Arial" w:eastAsia="Arial" w:hAnsi="Arial" w:cs="Arial"/>
        </w:rPr>
        <w:t>presenta</w:t>
      </w:r>
      <w:r w:rsidR="001E6088" w:rsidRPr="001E6088">
        <w:rPr>
          <w:rFonts w:ascii="Arial" w:eastAsia="Arial" w:hAnsi="Arial" w:cs="Arial"/>
        </w:rPr>
        <w:t xml:space="preserve"> un valor de </w:t>
      </w:r>
      <w:r w:rsidR="001D0E5F">
        <w:rPr>
          <w:rFonts w:ascii="Arial" w:eastAsia="Arial" w:hAnsi="Arial" w:cs="Arial"/>
        </w:rPr>
        <w:t>colesterol</w:t>
      </w:r>
      <w:r w:rsidR="001E6088" w:rsidRPr="001E6088">
        <w:rPr>
          <w:rFonts w:ascii="Arial" w:eastAsia="Arial" w:hAnsi="Arial" w:cs="Arial"/>
        </w:rPr>
        <w:t xml:space="preserve"> total entre 200mg/</w:t>
      </w:r>
      <w:r w:rsidR="001D0E5F">
        <w:rPr>
          <w:rFonts w:ascii="Arial" w:eastAsia="Arial" w:hAnsi="Arial" w:cs="Arial"/>
        </w:rPr>
        <w:t>dl</w:t>
      </w:r>
      <w:r w:rsidR="001E6088" w:rsidRPr="001E6088">
        <w:rPr>
          <w:rFonts w:ascii="Arial" w:eastAsia="Arial" w:hAnsi="Arial" w:cs="Arial"/>
        </w:rPr>
        <w:t xml:space="preserve"> </w:t>
      </w:r>
      <w:r w:rsidR="001D0E5F">
        <w:rPr>
          <w:rFonts w:ascii="Arial" w:eastAsia="Arial" w:hAnsi="Arial" w:cs="Arial"/>
        </w:rPr>
        <w:t>a</w:t>
      </w:r>
      <w:r w:rsidR="001E6088" w:rsidRPr="001E6088">
        <w:rPr>
          <w:rFonts w:ascii="Arial" w:eastAsia="Arial" w:hAnsi="Arial" w:cs="Arial"/>
        </w:rPr>
        <w:t xml:space="preserve"> 239 mg/dl y </w:t>
      </w:r>
      <w:r w:rsidR="00CF3EAC">
        <w:rPr>
          <w:rFonts w:ascii="Arial" w:eastAsia="Arial" w:hAnsi="Arial" w:cs="Arial"/>
        </w:rPr>
        <w:t xml:space="preserve">un </w:t>
      </w:r>
      <w:r w:rsidR="00367764">
        <w:rPr>
          <w:rFonts w:ascii="Arial" w:eastAsia="Arial" w:hAnsi="Arial" w:cs="Arial"/>
        </w:rPr>
        <w:t>3.3% sobrepasa los 239</w:t>
      </w:r>
      <w:r w:rsidR="001E6088" w:rsidRPr="001E6088">
        <w:rPr>
          <w:rFonts w:ascii="Arial" w:eastAsia="Arial" w:hAnsi="Arial" w:cs="Arial"/>
        </w:rPr>
        <w:t xml:space="preserve"> </w:t>
      </w:r>
      <w:r w:rsidR="00BE6905" w:rsidRPr="001E6088">
        <w:rPr>
          <w:rFonts w:ascii="Arial" w:eastAsia="Arial" w:hAnsi="Arial" w:cs="Arial"/>
        </w:rPr>
        <w:t>mg/dl</w:t>
      </w:r>
      <w:r w:rsidR="00BE6905">
        <w:rPr>
          <w:rFonts w:ascii="Arial" w:eastAsia="Arial" w:hAnsi="Arial" w:cs="Arial"/>
        </w:rPr>
        <w:t xml:space="preserve">. De </w:t>
      </w:r>
      <w:r w:rsidR="00601A7A">
        <w:rPr>
          <w:rFonts w:ascii="Arial" w:eastAsia="Arial" w:hAnsi="Arial" w:cs="Arial"/>
        </w:rPr>
        <w:t>los</w:t>
      </w:r>
      <w:r w:rsidR="001E6088" w:rsidRPr="001E6088">
        <w:rPr>
          <w:rFonts w:ascii="Arial" w:eastAsia="Arial" w:hAnsi="Arial" w:cs="Arial"/>
        </w:rPr>
        <w:t xml:space="preserve"> triglicéridos el 1</w:t>
      </w:r>
      <w:r w:rsidR="00BE6905">
        <w:rPr>
          <w:rFonts w:ascii="Arial" w:eastAsia="Arial" w:hAnsi="Arial" w:cs="Arial"/>
        </w:rPr>
        <w:t>1</w:t>
      </w:r>
      <w:r w:rsidR="001E6088" w:rsidRPr="001E6088">
        <w:rPr>
          <w:rFonts w:ascii="Arial" w:eastAsia="Arial" w:hAnsi="Arial" w:cs="Arial"/>
        </w:rPr>
        <w:t xml:space="preserve">.7% está </w:t>
      </w:r>
      <w:r w:rsidR="00601A7A">
        <w:rPr>
          <w:rFonts w:ascii="Arial" w:eastAsia="Arial" w:hAnsi="Arial" w:cs="Arial"/>
        </w:rPr>
        <w:t>entre</w:t>
      </w:r>
      <w:r w:rsidR="001E6088" w:rsidRPr="001E6088">
        <w:rPr>
          <w:rFonts w:ascii="Arial" w:eastAsia="Arial" w:hAnsi="Arial" w:cs="Arial"/>
        </w:rPr>
        <w:t xml:space="preserve"> 150 a </w:t>
      </w:r>
      <w:r w:rsidR="00C5734B">
        <w:rPr>
          <w:rFonts w:ascii="Arial" w:eastAsia="Arial" w:hAnsi="Arial" w:cs="Arial"/>
        </w:rPr>
        <w:t>200</w:t>
      </w:r>
      <w:r w:rsidR="001E6088" w:rsidRPr="001E6088">
        <w:rPr>
          <w:rFonts w:ascii="Arial" w:eastAsia="Arial" w:hAnsi="Arial" w:cs="Arial"/>
        </w:rPr>
        <w:t xml:space="preserve"> mg/dl  y un </w:t>
      </w:r>
      <w:r w:rsidR="00C5734B">
        <w:rPr>
          <w:rFonts w:ascii="Arial" w:eastAsia="Arial" w:hAnsi="Arial" w:cs="Arial"/>
        </w:rPr>
        <w:t>8.3</w:t>
      </w:r>
      <w:r w:rsidR="001E6088" w:rsidRPr="001E6088">
        <w:rPr>
          <w:rFonts w:ascii="Arial" w:eastAsia="Arial" w:hAnsi="Arial" w:cs="Arial"/>
        </w:rPr>
        <w:t xml:space="preserve">% </w:t>
      </w:r>
      <w:r w:rsidR="00C5734B">
        <w:rPr>
          <w:rFonts w:ascii="Arial" w:eastAsia="Arial" w:hAnsi="Arial" w:cs="Arial"/>
        </w:rPr>
        <w:t>sobrepasa los 200</w:t>
      </w:r>
      <w:r w:rsidR="001E6088" w:rsidRPr="001E6088">
        <w:rPr>
          <w:rFonts w:ascii="Arial" w:eastAsia="Arial" w:hAnsi="Arial" w:cs="Arial"/>
        </w:rPr>
        <w:t xml:space="preserve"> mg/dl.</w:t>
      </w:r>
    </w:p>
    <w:p w14:paraId="50F740FD" w14:textId="77777777" w:rsidR="00FC18BA" w:rsidRDefault="00FC18BA" w:rsidP="00AC45E8">
      <w:pPr>
        <w:jc w:val="both"/>
        <w:rPr>
          <w:rFonts w:ascii="Arial" w:eastAsia="Arial" w:hAnsi="Arial" w:cs="Arial"/>
        </w:rPr>
      </w:pPr>
    </w:p>
    <w:p w14:paraId="0911ECE6" w14:textId="77777777" w:rsidR="00FA79A2" w:rsidRDefault="00FA79A2" w:rsidP="00AC45E8">
      <w:pPr>
        <w:jc w:val="both"/>
        <w:rPr>
          <w:rFonts w:ascii="Arial" w:eastAsia="Arial" w:hAnsi="Arial" w:cs="Arial"/>
        </w:rPr>
      </w:pPr>
    </w:p>
    <w:p w14:paraId="0FB9EC0E" w14:textId="77777777" w:rsidR="00FA79A2" w:rsidRDefault="00FA79A2" w:rsidP="00AC45E8">
      <w:pPr>
        <w:jc w:val="both"/>
        <w:rPr>
          <w:rFonts w:ascii="Arial" w:eastAsia="Arial" w:hAnsi="Arial" w:cs="Arial"/>
        </w:rPr>
      </w:pPr>
    </w:p>
    <w:p w14:paraId="6AA186E9" w14:textId="77777777" w:rsidR="00FA79A2" w:rsidRDefault="00FA79A2" w:rsidP="00AC45E8">
      <w:pPr>
        <w:jc w:val="both"/>
        <w:rPr>
          <w:rFonts w:ascii="Arial" w:eastAsia="Arial" w:hAnsi="Arial" w:cs="Arial"/>
        </w:rPr>
      </w:pPr>
    </w:p>
    <w:p w14:paraId="51C190D4" w14:textId="77777777" w:rsidR="00FA79A2" w:rsidRDefault="00FA79A2" w:rsidP="00AC45E8">
      <w:pPr>
        <w:jc w:val="both"/>
        <w:rPr>
          <w:rFonts w:ascii="Arial" w:eastAsia="Arial" w:hAnsi="Arial" w:cs="Arial"/>
        </w:rPr>
      </w:pPr>
    </w:p>
    <w:p w14:paraId="09DDFC58" w14:textId="77777777" w:rsidR="00FA79A2" w:rsidRDefault="00FA79A2" w:rsidP="00AC45E8">
      <w:pPr>
        <w:jc w:val="both"/>
        <w:rPr>
          <w:rFonts w:ascii="Arial" w:eastAsia="Arial" w:hAnsi="Arial" w:cs="Arial"/>
        </w:rPr>
      </w:pPr>
    </w:p>
    <w:p w14:paraId="242681F4" w14:textId="77777777" w:rsidR="00FA79A2" w:rsidRDefault="00FA79A2" w:rsidP="00AC45E8">
      <w:pPr>
        <w:jc w:val="both"/>
        <w:rPr>
          <w:rFonts w:ascii="Arial" w:eastAsia="Arial" w:hAnsi="Arial" w:cs="Arial"/>
        </w:rPr>
      </w:pPr>
    </w:p>
    <w:p w14:paraId="74543A24" w14:textId="77777777" w:rsidR="00FA79A2" w:rsidRDefault="00FA79A2" w:rsidP="00AC45E8">
      <w:pPr>
        <w:jc w:val="both"/>
        <w:rPr>
          <w:rFonts w:ascii="Arial" w:eastAsia="Arial" w:hAnsi="Arial" w:cs="Arial"/>
        </w:rPr>
      </w:pPr>
    </w:p>
    <w:p w14:paraId="5E476260" w14:textId="77777777" w:rsidR="00FA79A2" w:rsidRDefault="00FA79A2" w:rsidP="00AC45E8">
      <w:pPr>
        <w:jc w:val="both"/>
        <w:rPr>
          <w:rFonts w:ascii="Arial" w:eastAsia="Arial" w:hAnsi="Arial" w:cs="Arial"/>
        </w:rPr>
      </w:pPr>
    </w:p>
    <w:p w14:paraId="7395DAE8" w14:textId="77777777" w:rsidR="00FA79A2" w:rsidRDefault="00FA79A2" w:rsidP="00AC45E8">
      <w:pPr>
        <w:jc w:val="both"/>
        <w:rPr>
          <w:rFonts w:ascii="Arial" w:eastAsia="Arial" w:hAnsi="Arial" w:cs="Arial"/>
        </w:rPr>
      </w:pPr>
    </w:p>
    <w:p w14:paraId="56FBF4E9" w14:textId="77777777" w:rsidR="00FA79A2" w:rsidRDefault="00FA79A2" w:rsidP="00AC45E8">
      <w:pPr>
        <w:jc w:val="both"/>
        <w:rPr>
          <w:rFonts w:ascii="Arial" w:eastAsia="Arial" w:hAnsi="Arial" w:cs="Arial"/>
        </w:rPr>
      </w:pPr>
    </w:p>
    <w:p w14:paraId="1AEF6796" w14:textId="77777777" w:rsidR="00FA79A2" w:rsidRDefault="00FA79A2" w:rsidP="00AC45E8">
      <w:pPr>
        <w:jc w:val="both"/>
        <w:rPr>
          <w:rFonts w:ascii="Arial" w:eastAsia="Arial" w:hAnsi="Arial" w:cs="Arial"/>
        </w:rPr>
      </w:pPr>
    </w:p>
    <w:p w14:paraId="6D65B045" w14:textId="77777777" w:rsidR="00FA79A2" w:rsidRDefault="00FA79A2" w:rsidP="00AC45E8">
      <w:pPr>
        <w:jc w:val="both"/>
        <w:rPr>
          <w:rFonts w:ascii="Arial" w:eastAsia="Arial" w:hAnsi="Arial" w:cs="Arial"/>
        </w:rPr>
      </w:pPr>
    </w:p>
    <w:p w14:paraId="71282B8B" w14:textId="77777777" w:rsidR="00FA79A2" w:rsidRDefault="00FA79A2" w:rsidP="00AC45E8">
      <w:pPr>
        <w:jc w:val="both"/>
        <w:rPr>
          <w:rFonts w:ascii="Arial" w:eastAsia="Arial" w:hAnsi="Arial" w:cs="Arial"/>
        </w:rPr>
      </w:pPr>
    </w:p>
    <w:p w14:paraId="2D1B63AA" w14:textId="77777777" w:rsidR="00FA79A2" w:rsidRDefault="00FA79A2" w:rsidP="00AC45E8">
      <w:pPr>
        <w:jc w:val="both"/>
        <w:rPr>
          <w:rFonts w:ascii="Arial" w:eastAsia="Arial" w:hAnsi="Arial" w:cs="Arial"/>
        </w:rPr>
      </w:pPr>
    </w:p>
    <w:p w14:paraId="0ECB4774" w14:textId="77777777" w:rsidR="00FA79A2" w:rsidRDefault="00FA79A2" w:rsidP="00AC45E8">
      <w:pPr>
        <w:jc w:val="both"/>
        <w:rPr>
          <w:rFonts w:ascii="Arial" w:eastAsia="Arial" w:hAnsi="Arial" w:cs="Arial"/>
        </w:rPr>
      </w:pPr>
    </w:p>
    <w:p w14:paraId="2780E6B0" w14:textId="77777777" w:rsidR="00FA79A2" w:rsidRDefault="00FA79A2" w:rsidP="00AC45E8">
      <w:pPr>
        <w:jc w:val="both"/>
        <w:rPr>
          <w:rFonts w:ascii="Arial" w:eastAsia="Arial" w:hAnsi="Arial" w:cs="Arial"/>
        </w:rPr>
      </w:pPr>
    </w:p>
    <w:p w14:paraId="171EB499" w14:textId="77777777" w:rsidR="00FA79A2" w:rsidRDefault="00FA79A2" w:rsidP="00AC45E8">
      <w:pPr>
        <w:jc w:val="both"/>
        <w:rPr>
          <w:rFonts w:ascii="Arial" w:eastAsia="Arial" w:hAnsi="Arial" w:cs="Arial"/>
        </w:rPr>
      </w:pPr>
    </w:p>
    <w:p w14:paraId="10031013" w14:textId="77777777" w:rsidR="00FA79A2" w:rsidRDefault="00FA79A2" w:rsidP="00AC45E8">
      <w:pPr>
        <w:jc w:val="both"/>
        <w:rPr>
          <w:rFonts w:ascii="Arial" w:eastAsia="Arial" w:hAnsi="Arial" w:cs="Arial"/>
        </w:rPr>
      </w:pPr>
    </w:p>
    <w:p w14:paraId="608C6F1C" w14:textId="77777777" w:rsidR="00FA79A2" w:rsidRDefault="00FA79A2" w:rsidP="00AC45E8">
      <w:pPr>
        <w:jc w:val="both"/>
        <w:rPr>
          <w:rFonts w:ascii="Arial" w:eastAsia="Arial" w:hAnsi="Arial" w:cs="Arial"/>
        </w:rPr>
      </w:pPr>
    </w:p>
    <w:p w14:paraId="068F6695" w14:textId="77777777" w:rsidR="00FA79A2" w:rsidRDefault="00FA79A2" w:rsidP="00AC45E8">
      <w:pPr>
        <w:jc w:val="both"/>
        <w:rPr>
          <w:rFonts w:ascii="Arial" w:eastAsia="Arial" w:hAnsi="Arial" w:cs="Arial"/>
        </w:rPr>
      </w:pPr>
    </w:p>
    <w:p w14:paraId="465F1AB3" w14:textId="77777777" w:rsidR="00FA79A2" w:rsidRDefault="00FA79A2" w:rsidP="00AC45E8">
      <w:pPr>
        <w:jc w:val="both"/>
        <w:rPr>
          <w:rFonts w:ascii="Arial" w:eastAsia="Arial" w:hAnsi="Arial" w:cs="Arial"/>
        </w:rPr>
      </w:pPr>
    </w:p>
    <w:p w14:paraId="49902430" w14:textId="77777777" w:rsidR="00FA79A2" w:rsidRDefault="00FA79A2" w:rsidP="00AC45E8">
      <w:pPr>
        <w:jc w:val="both"/>
        <w:rPr>
          <w:rFonts w:ascii="Arial" w:eastAsia="Arial" w:hAnsi="Arial" w:cs="Arial"/>
        </w:rPr>
      </w:pPr>
    </w:p>
    <w:p w14:paraId="39C91324" w14:textId="77777777" w:rsidR="00FA79A2" w:rsidRDefault="00FA79A2" w:rsidP="00AC45E8">
      <w:pPr>
        <w:jc w:val="both"/>
        <w:rPr>
          <w:rFonts w:ascii="Arial" w:eastAsia="Arial" w:hAnsi="Arial" w:cs="Arial"/>
        </w:rPr>
      </w:pPr>
    </w:p>
    <w:p w14:paraId="71F00D6A" w14:textId="77777777" w:rsidR="00FA79A2" w:rsidRDefault="00FA79A2" w:rsidP="00AC45E8">
      <w:pPr>
        <w:jc w:val="both"/>
        <w:rPr>
          <w:rFonts w:ascii="Arial" w:eastAsia="Arial" w:hAnsi="Arial" w:cs="Arial"/>
        </w:rPr>
      </w:pPr>
    </w:p>
    <w:p w14:paraId="1CC48F37" w14:textId="77777777" w:rsidR="00FA79A2" w:rsidRDefault="00FA79A2" w:rsidP="00AC45E8">
      <w:pPr>
        <w:jc w:val="both"/>
        <w:rPr>
          <w:rFonts w:ascii="Arial" w:eastAsia="Arial" w:hAnsi="Arial" w:cs="Arial"/>
        </w:rPr>
      </w:pPr>
    </w:p>
    <w:p w14:paraId="16D10B9F" w14:textId="7C7133C1" w:rsidR="70EDD397" w:rsidRPr="00C52B9F" w:rsidRDefault="00E8252C" w:rsidP="70EDD397">
      <w:pPr>
        <w:jc w:val="both"/>
        <w:rPr>
          <w:rFonts w:ascii="Arial" w:eastAsia="Arial" w:hAnsi="Arial" w:cs="Arial"/>
          <w:b/>
          <w:color w:val="FF0000"/>
        </w:rPr>
      </w:pPr>
      <w:r>
        <w:rPr>
          <w:rFonts w:ascii="Arial" w:eastAsia="Arial" w:hAnsi="Arial" w:cs="Arial"/>
          <w:b/>
        </w:rPr>
        <w:lastRenderedPageBreak/>
        <w:t>6</w:t>
      </w:r>
      <w:r w:rsidR="70EDD397" w:rsidRPr="00FC18BA">
        <w:rPr>
          <w:rFonts w:ascii="Arial" w:eastAsia="Arial" w:hAnsi="Arial" w:cs="Arial"/>
          <w:b/>
        </w:rPr>
        <w:t>. CONCLUSIONES.</w:t>
      </w:r>
      <w:r w:rsidR="00C52B9F">
        <w:rPr>
          <w:rFonts w:ascii="Arial" w:eastAsia="Arial" w:hAnsi="Arial" w:cs="Arial"/>
          <w:b/>
        </w:rPr>
        <w:t xml:space="preserve">  </w:t>
      </w:r>
    </w:p>
    <w:p w14:paraId="6CD8AEE6" w14:textId="77777777" w:rsidR="00FC18BA" w:rsidRPr="00FA79A2" w:rsidRDefault="00FC18BA" w:rsidP="00FA79A2">
      <w:pPr>
        <w:spacing w:line="360" w:lineRule="auto"/>
        <w:jc w:val="both"/>
        <w:rPr>
          <w:rFonts w:ascii="Arial" w:hAnsi="Arial" w:cs="Arial"/>
          <w:b/>
        </w:rPr>
      </w:pPr>
    </w:p>
    <w:p w14:paraId="4DF97B33" w14:textId="77777777" w:rsidR="00FA79A2" w:rsidRDefault="70EDD397" w:rsidP="00FA79A2">
      <w:pPr>
        <w:pStyle w:val="Prrafodelista"/>
        <w:numPr>
          <w:ilvl w:val="0"/>
          <w:numId w:val="31"/>
        </w:numPr>
        <w:spacing w:line="360" w:lineRule="auto"/>
        <w:jc w:val="both"/>
        <w:rPr>
          <w:rFonts w:ascii="Arial" w:eastAsia="Arial" w:hAnsi="Arial" w:cs="Arial"/>
        </w:rPr>
      </w:pPr>
      <w:r w:rsidRPr="00FA79A2">
        <w:rPr>
          <w:rFonts w:ascii="Arial" w:eastAsia="Arial" w:hAnsi="Arial" w:cs="Arial"/>
        </w:rPr>
        <w:t xml:space="preserve">En este estudio se concluye que existe incidencia de las dislipidemias en hombres y mujeres de 20 a 30 años de edad que consultaron en las Unidades Comunitarias de Salud Familiar de Unicentro, </w:t>
      </w:r>
      <w:r w:rsidR="00747A36" w:rsidRPr="00FA79A2">
        <w:rPr>
          <w:rFonts w:ascii="Arial" w:eastAsia="Arial" w:hAnsi="Arial" w:cs="Arial"/>
        </w:rPr>
        <w:t>Clínica</w:t>
      </w:r>
      <w:r w:rsidRPr="00FA79A2">
        <w:rPr>
          <w:rFonts w:ascii="Arial" w:eastAsia="Arial" w:hAnsi="Arial" w:cs="Arial"/>
        </w:rPr>
        <w:t xml:space="preserve"> Asistencial El Carmelo en Soyapango y Rosario de Mora en el periodo de Junio a Julio del año 2019 que fue</w:t>
      </w:r>
      <w:r w:rsidR="00A647EC" w:rsidRPr="00FA79A2">
        <w:rPr>
          <w:rFonts w:ascii="Arial" w:hAnsi="Arial" w:cs="Arial"/>
        </w:rPr>
        <w:t xml:space="preserve"> </w:t>
      </w:r>
      <w:r w:rsidRPr="00FA79A2">
        <w:rPr>
          <w:rFonts w:ascii="Arial" w:eastAsia="Arial" w:hAnsi="Arial" w:cs="Arial"/>
        </w:rPr>
        <w:t xml:space="preserve">del </w:t>
      </w:r>
      <w:r w:rsidR="0019267D" w:rsidRPr="00FA79A2">
        <w:rPr>
          <w:rFonts w:ascii="Arial" w:eastAsia="Arial" w:hAnsi="Arial" w:cs="Arial"/>
        </w:rPr>
        <w:t>21.7</w:t>
      </w:r>
      <w:r w:rsidR="00244EAC" w:rsidRPr="00FA79A2">
        <w:rPr>
          <w:rFonts w:ascii="Arial" w:eastAsia="Arial" w:hAnsi="Arial" w:cs="Arial"/>
        </w:rPr>
        <w:t>%. Con porcentajes de</w:t>
      </w:r>
      <w:r w:rsidRPr="00FA79A2">
        <w:rPr>
          <w:rFonts w:ascii="Arial" w:eastAsia="Arial" w:hAnsi="Arial" w:cs="Arial"/>
        </w:rPr>
        <w:t xml:space="preserve"> </w:t>
      </w:r>
      <w:r w:rsidR="00AD121A" w:rsidRPr="00FA79A2">
        <w:rPr>
          <w:rFonts w:ascii="Arial" w:eastAsia="Arial" w:hAnsi="Arial" w:cs="Arial"/>
        </w:rPr>
        <w:t>15</w:t>
      </w:r>
      <w:r w:rsidRPr="00FA79A2">
        <w:rPr>
          <w:rFonts w:ascii="Arial" w:eastAsia="Arial" w:hAnsi="Arial" w:cs="Arial"/>
        </w:rPr>
        <w:t>%</w:t>
      </w:r>
      <w:r w:rsidR="00244EAC" w:rsidRPr="00FA79A2">
        <w:rPr>
          <w:rFonts w:ascii="Arial" w:eastAsia="Arial" w:hAnsi="Arial" w:cs="Arial"/>
        </w:rPr>
        <w:t xml:space="preserve">, </w:t>
      </w:r>
      <w:r w:rsidR="00F37D39" w:rsidRPr="00FA79A2">
        <w:rPr>
          <w:rFonts w:ascii="Arial" w:eastAsia="Arial" w:hAnsi="Arial" w:cs="Arial"/>
        </w:rPr>
        <w:t>3</w:t>
      </w:r>
      <w:r w:rsidR="00AD121A" w:rsidRPr="00FA79A2">
        <w:rPr>
          <w:rFonts w:ascii="Arial" w:eastAsia="Arial" w:hAnsi="Arial" w:cs="Arial"/>
        </w:rPr>
        <w:t>5</w:t>
      </w:r>
      <w:r w:rsidR="00244EAC" w:rsidRPr="00FA79A2">
        <w:rPr>
          <w:rFonts w:ascii="Arial" w:eastAsia="Arial" w:hAnsi="Arial" w:cs="Arial"/>
        </w:rPr>
        <w:t>%</w:t>
      </w:r>
      <w:r w:rsidR="00A4289A" w:rsidRPr="00FA79A2">
        <w:rPr>
          <w:rFonts w:ascii="Arial" w:eastAsia="Arial" w:hAnsi="Arial" w:cs="Arial"/>
        </w:rPr>
        <w:t xml:space="preserve"> </w:t>
      </w:r>
      <w:r w:rsidRPr="00FA79A2">
        <w:rPr>
          <w:rFonts w:ascii="Arial" w:eastAsia="Arial" w:hAnsi="Arial" w:cs="Arial"/>
        </w:rPr>
        <w:t xml:space="preserve">y </w:t>
      </w:r>
      <w:r w:rsidR="00F37D39" w:rsidRPr="00FA79A2">
        <w:rPr>
          <w:rFonts w:ascii="Arial" w:eastAsia="Arial" w:hAnsi="Arial" w:cs="Arial"/>
        </w:rPr>
        <w:t>1</w:t>
      </w:r>
      <w:r w:rsidR="00A4289A" w:rsidRPr="00FA79A2">
        <w:rPr>
          <w:rFonts w:ascii="Arial" w:eastAsia="Arial" w:hAnsi="Arial" w:cs="Arial"/>
        </w:rPr>
        <w:t>5</w:t>
      </w:r>
      <w:r w:rsidRPr="00FA79A2">
        <w:rPr>
          <w:rFonts w:ascii="Arial" w:eastAsia="Arial" w:hAnsi="Arial" w:cs="Arial"/>
        </w:rPr>
        <w:t>%</w:t>
      </w:r>
      <w:r w:rsidR="00244EAC" w:rsidRPr="00FA79A2">
        <w:rPr>
          <w:rFonts w:ascii="Arial" w:eastAsia="Arial" w:hAnsi="Arial" w:cs="Arial"/>
        </w:rPr>
        <w:t xml:space="preserve"> respectivamente.</w:t>
      </w:r>
      <w:r w:rsidR="00E947BB" w:rsidRPr="00FA79A2">
        <w:rPr>
          <w:rFonts w:ascii="Arial" w:eastAsia="Arial" w:hAnsi="Arial" w:cs="Arial"/>
        </w:rPr>
        <w:t xml:space="preserve"> De los cuales el 20.0% correspondió a edades entre los 20</w:t>
      </w:r>
      <w:r w:rsidR="00E947BB" w:rsidRPr="00FA79A2">
        <w:rPr>
          <w:rFonts w:ascii="Arial" w:hAnsi="Arial" w:cs="Arial"/>
        </w:rPr>
        <w:t xml:space="preserve"> </w:t>
      </w:r>
      <w:r w:rsidR="00E947BB" w:rsidRPr="00FA79A2">
        <w:rPr>
          <w:rFonts w:ascii="Arial" w:eastAsia="Arial" w:hAnsi="Arial" w:cs="Arial"/>
        </w:rPr>
        <w:t>a 25 años de edad y 23.3% a edades entre 26 a 30 años, y según la procedencia el 26.8% es área</w:t>
      </w:r>
      <w:r w:rsidR="00E947BB" w:rsidRPr="00FA79A2">
        <w:rPr>
          <w:rFonts w:ascii="Arial" w:hAnsi="Arial" w:cs="Arial"/>
        </w:rPr>
        <w:t xml:space="preserve"> </w:t>
      </w:r>
      <w:r w:rsidR="00E947BB" w:rsidRPr="00FA79A2">
        <w:rPr>
          <w:rFonts w:ascii="Arial" w:eastAsia="Arial" w:hAnsi="Arial" w:cs="Arial"/>
        </w:rPr>
        <w:t>urbana y el 10.5% de área rural.</w:t>
      </w:r>
    </w:p>
    <w:p w14:paraId="295607CE" w14:textId="77777777" w:rsidR="00FA79A2" w:rsidRDefault="00FA79A2" w:rsidP="00FA79A2">
      <w:pPr>
        <w:pStyle w:val="Prrafodelista"/>
        <w:spacing w:line="360" w:lineRule="auto"/>
        <w:jc w:val="both"/>
        <w:rPr>
          <w:rFonts w:ascii="Arial" w:eastAsia="Arial" w:hAnsi="Arial" w:cs="Arial"/>
        </w:rPr>
      </w:pPr>
    </w:p>
    <w:p w14:paraId="2A7C239C" w14:textId="77777777" w:rsidR="00FA79A2" w:rsidRDefault="70EDD397" w:rsidP="00FA79A2">
      <w:pPr>
        <w:pStyle w:val="Prrafodelista"/>
        <w:numPr>
          <w:ilvl w:val="0"/>
          <w:numId w:val="31"/>
        </w:numPr>
        <w:spacing w:line="360" w:lineRule="auto"/>
        <w:jc w:val="both"/>
        <w:rPr>
          <w:rFonts w:ascii="Arial" w:eastAsia="Arial" w:hAnsi="Arial" w:cs="Arial"/>
        </w:rPr>
      </w:pPr>
      <w:r w:rsidRPr="00FA79A2">
        <w:rPr>
          <w:rFonts w:ascii="Arial" w:eastAsia="Arial" w:hAnsi="Arial" w:cs="Arial"/>
        </w:rPr>
        <w:t xml:space="preserve">De los usuarios diagnosticados con dislipidemia, el </w:t>
      </w:r>
      <w:r w:rsidR="00733588" w:rsidRPr="00FA79A2">
        <w:rPr>
          <w:rFonts w:ascii="Arial" w:eastAsia="Arial" w:hAnsi="Arial" w:cs="Arial"/>
        </w:rPr>
        <w:t>38.5</w:t>
      </w:r>
      <w:r w:rsidRPr="00FA79A2">
        <w:rPr>
          <w:rFonts w:ascii="Arial" w:eastAsia="Arial" w:hAnsi="Arial" w:cs="Arial"/>
        </w:rPr>
        <w:t>% correspondió a hombres y el</w:t>
      </w:r>
      <w:r w:rsidR="000E1B22" w:rsidRPr="00FA79A2">
        <w:rPr>
          <w:rFonts w:ascii="Arial" w:hAnsi="Arial" w:cs="Arial"/>
        </w:rPr>
        <w:t xml:space="preserve"> 61.5</w:t>
      </w:r>
      <w:r w:rsidRPr="00FA79A2">
        <w:rPr>
          <w:rFonts w:ascii="Arial" w:eastAsia="Arial" w:hAnsi="Arial" w:cs="Arial"/>
        </w:rPr>
        <w:t>% a muje</w:t>
      </w:r>
      <w:r w:rsidR="00E947BB" w:rsidRPr="00FA79A2">
        <w:rPr>
          <w:rFonts w:ascii="Arial" w:eastAsia="Arial" w:hAnsi="Arial" w:cs="Arial"/>
        </w:rPr>
        <w:t>res. Siendo</w:t>
      </w:r>
      <w:r w:rsidRPr="00FA79A2">
        <w:rPr>
          <w:rFonts w:ascii="Arial" w:eastAsia="Arial" w:hAnsi="Arial" w:cs="Arial"/>
        </w:rPr>
        <w:t xml:space="preserve"> el sexo más afectado por</w:t>
      </w:r>
      <w:r w:rsidR="000E1B22" w:rsidRPr="00FA79A2">
        <w:rPr>
          <w:rFonts w:ascii="Arial" w:hAnsi="Arial" w:cs="Arial"/>
        </w:rPr>
        <w:t xml:space="preserve"> </w:t>
      </w:r>
      <w:r w:rsidRPr="00FA79A2">
        <w:rPr>
          <w:rFonts w:ascii="Arial" w:eastAsia="Arial" w:hAnsi="Arial" w:cs="Arial"/>
        </w:rPr>
        <w:t xml:space="preserve">Unidad Comunitaria de Salud Familiar correspondió al </w:t>
      </w:r>
      <w:r w:rsidR="00FE575C" w:rsidRPr="00FA79A2">
        <w:rPr>
          <w:rFonts w:ascii="Arial" w:eastAsia="Arial" w:hAnsi="Arial" w:cs="Arial"/>
        </w:rPr>
        <w:t>femenino</w:t>
      </w:r>
      <w:r w:rsidRPr="00FA79A2">
        <w:rPr>
          <w:rFonts w:ascii="Arial" w:eastAsia="Arial" w:hAnsi="Arial" w:cs="Arial"/>
        </w:rPr>
        <w:t xml:space="preserve"> en un </w:t>
      </w:r>
      <w:r w:rsidR="00FE575C" w:rsidRPr="00FA79A2">
        <w:rPr>
          <w:rFonts w:ascii="Arial" w:eastAsia="Arial" w:hAnsi="Arial" w:cs="Arial"/>
        </w:rPr>
        <w:t>66.7</w:t>
      </w:r>
      <w:r w:rsidRPr="00FA79A2">
        <w:rPr>
          <w:rFonts w:ascii="Arial" w:eastAsia="Arial" w:hAnsi="Arial" w:cs="Arial"/>
        </w:rPr>
        <w:t xml:space="preserve">% </w:t>
      </w:r>
      <w:r w:rsidR="00C7393B" w:rsidRPr="00FA79A2">
        <w:rPr>
          <w:rFonts w:ascii="Arial" w:eastAsia="Arial" w:hAnsi="Arial" w:cs="Arial"/>
        </w:rPr>
        <w:t>en Unicentro</w:t>
      </w:r>
      <w:r w:rsidRPr="00FA79A2">
        <w:rPr>
          <w:rFonts w:ascii="Arial" w:eastAsia="Arial" w:hAnsi="Arial" w:cs="Arial"/>
        </w:rPr>
        <w:t xml:space="preserve"> y </w:t>
      </w:r>
      <w:r w:rsidR="00C7393B" w:rsidRPr="00FA79A2">
        <w:rPr>
          <w:rFonts w:ascii="Arial" w:eastAsia="Arial" w:hAnsi="Arial" w:cs="Arial"/>
        </w:rPr>
        <w:t xml:space="preserve">Rosario de Mora </w:t>
      </w:r>
      <w:r w:rsidR="00303C40" w:rsidRPr="00FA79A2">
        <w:rPr>
          <w:rFonts w:ascii="Arial" w:eastAsia="Arial" w:hAnsi="Arial" w:cs="Arial"/>
        </w:rPr>
        <w:t>de igual forma en Clinica Asistencial el Carmelo</w:t>
      </w:r>
      <w:r w:rsidRPr="00FA79A2">
        <w:rPr>
          <w:rFonts w:ascii="Arial" w:eastAsia="Arial" w:hAnsi="Arial" w:cs="Arial"/>
        </w:rPr>
        <w:t xml:space="preserve"> fue el</w:t>
      </w:r>
      <w:r w:rsidR="00303C40" w:rsidRPr="00FA79A2">
        <w:rPr>
          <w:rFonts w:ascii="Arial" w:eastAsia="Arial" w:hAnsi="Arial" w:cs="Arial"/>
        </w:rPr>
        <w:t xml:space="preserve"> sexo</w:t>
      </w:r>
      <w:r w:rsidRPr="00FA79A2">
        <w:rPr>
          <w:rFonts w:ascii="Arial" w:eastAsia="Arial" w:hAnsi="Arial" w:cs="Arial"/>
        </w:rPr>
        <w:t xml:space="preserve"> femenino con un </w:t>
      </w:r>
      <w:r w:rsidR="009478E8" w:rsidRPr="00FA79A2">
        <w:rPr>
          <w:rFonts w:ascii="Arial" w:eastAsia="Arial" w:hAnsi="Arial" w:cs="Arial"/>
        </w:rPr>
        <w:t>57.1</w:t>
      </w:r>
      <w:r w:rsidRPr="00FA79A2">
        <w:rPr>
          <w:rFonts w:ascii="Arial" w:eastAsia="Arial" w:hAnsi="Arial" w:cs="Arial"/>
        </w:rPr>
        <w:t>%.</w:t>
      </w:r>
    </w:p>
    <w:p w14:paraId="75062DD7" w14:textId="77777777" w:rsidR="00FA79A2" w:rsidRPr="00FA79A2" w:rsidRDefault="00FA79A2" w:rsidP="00FA79A2">
      <w:pPr>
        <w:pStyle w:val="Prrafodelista"/>
        <w:rPr>
          <w:rFonts w:ascii="Arial" w:eastAsia="Arial" w:hAnsi="Arial" w:cs="Arial"/>
        </w:rPr>
      </w:pPr>
    </w:p>
    <w:p w14:paraId="1B4FE41F" w14:textId="77777777" w:rsidR="00FA79A2" w:rsidRDefault="00E947BB" w:rsidP="00FA79A2">
      <w:pPr>
        <w:pStyle w:val="Prrafodelista"/>
        <w:numPr>
          <w:ilvl w:val="0"/>
          <w:numId w:val="31"/>
        </w:numPr>
        <w:spacing w:line="360" w:lineRule="auto"/>
        <w:jc w:val="both"/>
        <w:rPr>
          <w:rFonts w:ascii="Arial" w:eastAsia="Arial" w:hAnsi="Arial" w:cs="Arial"/>
        </w:rPr>
      </w:pPr>
      <w:r w:rsidRPr="00FA79A2">
        <w:rPr>
          <w:rFonts w:ascii="Arial" w:eastAsia="Arial" w:hAnsi="Arial" w:cs="Arial"/>
        </w:rPr>
        <w:t xml:space="preserve">Se concluye que los factores </w:t>
      </w:r>
      <w:r w:rsidR="004E6691" w:rsidRPr="00FA79A2">
        <w:rPr>
          <w:rFonts w:ascii="Arial" w:eastAsia="Arial" w:hAnsi="Arial" w:cs="Arial"/>
        </w:rPr>
        <w:t>asoci</w:t>
      </w:r>
      <w:r w:rsidRPr="00FA79A2">
        <w:rPr>
          <w:rFonts w:ascii="Arial" w:eastAsia="Arial" w:hAnsi="Arial" w:cs="Arial"/>
        </w:rPr>
        <w:t>ados que predisponen a padecer dislipidemias en los usuarios</w:t>
      </w:r>
      <w:r w:rsidR="70EDD397" w:rsidRPr="00FA79A2">
        <w:rPr>
          <w:rFonts w:ascii="Arial" w:eastAsia="Arial" w:hAnsi="Arial" w:cs="Arial"/>
        </w:rPr>
        <w:t>, el 2</w:t>
      </w:r>
      <w:r w:rsidR="00BA5560" w:rsidRPr="00FA79A2">
        <w:rPr>
          <w:rFonts w:ascii="Arial" w:eastAsia="Arial" w:hAnsi="Arial" w:cs="Arial"/>
        </w:rPr>
        <w:t>5</w:t>
      </w:r>
      <w:r w:rsidR="70EDD397" w:rsidRPr="00FA79A2">
        <w:rPr>
          <w:rFonts w:ascii="Arial" w:eastAsia="Arial" w:hAnsi="Arial" w:cs="Arial"/>
        </w:rPr>
        <w:t xml:space="preserve">% ingería bebidas alcohólicas, el </w:t>
      </w:r>
      <w:r w:rsidR="00024220" w:rsidRPr="00FA79A2">
        <w:rPr>
          <w:rFonts w:ascii="Arial" w:eastAsia="Arial" w:hAnsi="Arial" w:cs="Arial"/>
        </w:rPr>
        <w:t>27.8</w:t>
      </w:r>
      <w:r w:rsidR="70EDD397" w:rsidRPr="00FA79A2">
        <w:rPr>
          <w:rFonts w:ascii="Arial" w:eastAsia="Arial" w:hAnsi="Arial" w:cs="Arial"/>
        </w:rPr>
        <w:t>%</w:t>
      </w:r>
      <w:r w:rsidR="00CA7192" w:rsidRPr="00FA79A2">
        <w:rPr>
          <w:rFonts w:ascii="Arial" w:hAnsi="Arial" w:cs="Arial"/>
        </w:rPr>
        <w:t xml:space="preserve"> </w:t>
      </w:r>
      <w:r w:rsidR="70EDD397" w:rsidRPr="00FA79A2">
        <w:rPr>
          <w:rFonts w:ascii="Arial" w:eastAsia="Arial" w:hAnsi="Arial" w:cs="Arial"/>
        </w:rPr>
        <w:t xml:space="preserve">fumaba, el </w:t>
      </w:r>
      <w:r w:rsidR="00CA7192" w:rsidRPr="00FA79A2">
        <w:rPr>
          <w:rFonts w:ascii="Arial" w:eastAsia="Arial" w:hAnsi="Arial" w:cs="Arial"/>
        </w:rPr>
        <w:t>2</w:t>
      </w:r>
      <w:r w:rsidR="00075A6D" w:rsidRPr="00FA79A2">
        <w:rPr>
          <w:rFonts w:ascii="Arial" w:eastAsia="Arial" w:hAnsi="Arial" w:cs="Arial"/>
        </w:rPr>
        <w:t>9.4</w:t>
      </w:r>
      <w:r w:rsidR="70EDD397" w:rsidRPr="00FA79A2">
        <w:rPr>
          <w:rFonts w:ascii="Arial" w:eastAsia="Arial" w:hAnsi="Arial" w:cs="Arial"/>
        </w:rPr>
        <w:t>% % presentó sedentarismo, el 2</w:t>
      </w:r>
      <w:r w:rsidR="00DE6D8D" w:rsidRPr="00FA79A2">
        <w:rPr>
          <w:rFonts w:ascii="Arial" w:eastAsia="Arial" w:hAnsi="Arial" w:cs="Arial"/>
        </w:rPr>
        <w:t>0</w:t>
      </w:r>
      <w:r w:rsidR="70EDD397" w:rsidRPr="00FA79A2">
        <w:rPr>
          <w:rFonts w:ascii="Arial" w:eastAsia="Arial" w:hAnsi="Arial" w:cs="Arial"/>
        </w:rPr>
        <w:t>% de mujeres usaban</w:t>
      </w:r>
      <w:r w:rsidR="00DE6D8D" w:rsidRPr="00FA79A2">
        <w:rPr>
          <w:rFonts w:ascii="Arial" w:hAnsi="Arial" w:cs="Arial"/>
        </w:rPr>
        <w:t xml:space="preserve"> </w:t>
      </w:r>
      <w:r w:rsidR="70EDD397" w:rsidRPr="00FA79A2">
        <w:rPr>
          <w:rFonts w:ascii="Arial" w:eastAsia="Arial" w:hAnsi="Arial" w:cs="Arial"/>
        </w:rPr>
        <w:t>anticonceptivos orales. Además de pat</w:t>
      </w:r>
      <w:r w:rsidR="004E6691" w:rsidRPr="00FA79A2">
        <w:rPr>
          <w:rFonts w:ascii="Arial" w:eastAsia="Arial" w:hAnsi="Arial" w:cs="Arial"/>
        </w:rPr>
        <w:t xml:space="preserve">ologías asociadas </w:t>
      </w:r>
      <w:r w:rsidR="70EDD397" w:rsidRPr="00FA79A2">
        <w:rPr>
          <w:rFonts w:ascii="Arial" w:eastAsia="Arial" w:hAnsi="Arial" w:cs="Arial"/>
        </w:rPr>
        <w:t xml:space="preserve">como hipertensión arterial en </w:t>
      </w:r>
      <w:r w:rsidR="0000521E" w:rsidRPr="00FA79A2">
        <w:rPr>
          <w:rFonts w:ascii="Arial" w:eastAsia="Arial" w:hAnsi="Arial" w:cs="Arial"/>
        </w:rPr>
        <w:t>35.3</w:t>
      </w:r>
      <w:r w:rsidR="70EDD397" w:rsidRPr="00FA79A2">
        <w:rPr>
          <w:rFonts w:ascii="Arial" w:eastAsia="Arial" w:hAnsi="Arial" w:cs="Arial"/>
        </w:rPr>
        <w:t xml:space="preserve">%, diabetes </w:t>
      </w:r>
      <w:r w:rsidR="00B25816" w:rsidRPr="00FA79A2">
        <w:rPr>
          <w:rFonts w:ascii="Arial" w:eastAsia="Arial" w:hAnsi="Arial" w:cs="Arial"/>
        </w:rPr>
        <w:t>mellitus</w:t>
      </w:r>
      <w:r w:rsidR="70EDD397" w:rsidRPr="00FA79A2">
        <w:rPr>
          <w:rFonts w:ascii="Arial" w:eastAsia="Arial" w:hAnsi="Arial" w:cs="Arial"/>
        </w:rPr>
        <w:t xml:space="preserve"> en </w:t>
      </w:r>
      <w:r w:rsidR="00B25816" w:rsidRPr="00FA79A2">
        <w:rPr>
          <w:rFonts w:ascii="Arial" w:eastAsia="Arial" w:hAnsi="Arial" w:cs="Arial"/>
        </w:rPr>
        <w:t>21.4</w:t>
      </w:r>
      <w:r w:rsidR="70EDD397" w:rsidRPr="00FA79A2">
        <w:rPr>
          <w:rFonts w:ascii="Arial" w:eastAsia="Arial" w:hAnsi="Arial" w:cs="Arial"/>
        </w:rPr>
        <w:t>%.</w:t>
      </w:r>
    </w:p>
    <w:p w14:paraId="0FDB7A92" w14:textId="77777777" w:rsidR="00FA79A2" w:rsidRPr="00FA79A2" w:rsidRDefault="00FA79A2" w:rsidP="00FA79A2">
      <w:pPr>
        <w:pStyle w:val="Prrafodelista"/>
        <w:rPr>
          <w:rFonts w:ascii="Arial" w:eastAsia="Arial" w:hAnsi="Arial" w:cs="Arial"/>
        </w:rPr>
      </w:pPr>
    </w:p>
    <w:p w14:paraId="7E459E1C" w14:textId="77777777" w:rsidR="00FA79A2" w:rsidRDefault="00E947BB" w:rsidP="00FA79A2">
      <w:pPr>
        <w:pStyle w:val="Prrafodelista"/>
        <w:numPr>
          <w:ilvl w:val="0"/>
          <w:numId w:val="31"/>
        </w:numPr>
        <w:spacing w:line="360" w:lineRule="auto"/>
        <w:jc w:val="both"/>
        <w:rPr>
          <w:rFonts w:ascii="Arial" w:eastAsia="Arial" w:hAnsi="Arial" w:cs="Arial"/>
        </w:rPr>
      </w:pPr>
      <w:r w:rsidRPr="00FA79A2">
        <w:rPr>
          <w:rFonts w:ascii="Arial" w:eastAsia="Arial" w:hAnsi="Arial" w:cs="Arial"/>
        </w:rPr>
        <w:t>Dentro de la sintomatología asociada en pacientes con dislipidemias se pudo demostrar que</w:t>
      </w:r>
      <w:r w:rsidR="70EDD397" w:rsidRPr="00FA79A2">
        <w:rPr>
          <w:rFonts w:ascii="Arial" w:eastAsia="Arial" w:hAnsi="Arial" w:cs="Arial"/>
        </w:rPr>
        <w:t xml:space="preserve">, el </w:t>
      </w:r>
      <w:r w:rsidR="00C41108" w:rsidRPr="00FA79A2">
        <w:rPr>
          <w:rFonts w:ascii="Arial" w:eastAsia="Arial" w:hAnsi="Arial" w:cs="Arial"/>
        </w:rPr>
        <w:t>27.3</w:t>
      </w:r>
      <w:r w:rsidR="70EDD397" w:rsidRPr="00FA79A2">
        <w:rPr>
          <w:rFonts w:ascii="Arial" w:eastAsia="Arial" w:hAnsi="Arial" w:cs="Arial"/>
        </w:rPr>
        <w:t xml:space="preserve">% presentó debilidad, </w:t>
      </w:r>
      <w:r w:rsidR="00455BE3" w:rsidRPr="00FA79A2">
        <w:rPr>
          <w:rFonts w:ascii="Arial" w:eastAsia="Arial" w:hAnsi="Arial" w:cs="Arial"/>
        </w:rPr>
        <w:t>18</w:t>
      </w:r>
      <w:r w:rsidR="70EDD397" w:rsidRPr="00FA79A2">
        <w:rPr>
          <w:rFonts w:ascii="Arial" w:eastAsia="Arial" w:hAnsi="Arial" w:cs="Arial"/>
        </w:rPr>
        <w:t xml:space="preserve">.2% mareos, </w:t>
      </w:r>
      <w:r w:rsidR="002641AF" w:rsidRPr="00FA79A2">
        <w:rPr>
          <w:rFonts w:ascii="Arial" w:eastAsia="Arial" w:hAnsi="Arial" w:cs="Arial"/>
        </w:rPr>
        <w:t>19.6</w:t>
      </w:r>
      <w:r w:rsidR="70EDD397" w:rsidRPr="00FA79A2">
        <w:rPr>
          <w:rFonts w:ascii="Arial" w:eastAsia="Arial" w:hAnsi="Arial" w:cs="Arial"/>
        </w:rPr>
        <w:t>% cefalea,</w:t>
      </w:r>
      <w:r w:rsidR="00803014" w:rsidRPr="00FA79A2">
        <w:rPr>
          <w:rFonts w:ascii="Arial" w:hAnsi="Arial" w:cs="Arial"/>
        </w:rPr>
        <w:t xml:space="preserve"> </w:t>
      </w:r>
      <w:r w:rsidR="002641AF" w:rsidRPr="00FA79A2">
        <w:rPr>
          <w:rFonts w:ascii="Arial" w:eastAsia="Arial" w:hAnsi="Arial" w:cs="Arial"/>
        </w:rPr>
        <w:t>31.3</w:t>
      </w:r>
      <w:r w:rsidR="70EDD397" w:rsidRPr="00FA79A2">
        <w:rPr>
          <w:rFonts w:ascii="Arial" w:eastAsia="Arial" w:hAnsi="Arial" w:cs="Arial"/>
        </w:rPr>
        <w:t>% parestesias en miembros superiores y 20% parestesias en miembros inferiores.</w:t>
      </w:r>
    </w:p>
    <w:p w14:paraId="6B969B4A" w14:textId="77777777" w:rsidR="00FA79A2" w:rsidRPr="00FA79A2" w:rsidRDefault="00FA79A2" w:rsidP="00FA79A2">
      <w:pPr>
        <w:pStyle w:val="Prrafodelista"/>
        <w:rPr>
          <w:rFonts w:ascii="Arial" w:eastAsia="Arial" w:hAnsi="Arial" w:cs="Arial"/>
        </w:rPr>
      </w:pPr>
    </w:p>
    <w:p w14:paraId="2FA6AA69" w14:textId="01E04ED2" w:rsidR="00FA79A2" w:rsidRDefault="00E947BB" w:rsidP="00FA79A2">
      <w:pPr>
        <w:pStyle w:val="Prrafodelista"/>
        <w:numPr>
          <w:ilvl w:val="0"/>
          <w:numId w:val="31"/>
        </w:numPr>
        <w:spacing w:line="360" w:lineRule="auto"/>
        <w:jc w:val="both"/>
        <w:rPr>
          <w:rFonts w:ascii="Arial" w:eastAsia="Arial" w:hAnsi="Arial" w:cs="Arial"/>
        </w:rPr>
      </w:pPr>
      <w:r w:rsidRPr="00FA79A2">
        <w:rPr>
          <w:rFonts w:ascii="Arial" w:eastAsia="Arial" w:hAnsi="Arial" w:cs="Arial"/>
        </w:rPr>
        <w:t>En base a las</w:t>
      </w:r>
      <w:r w:rsidR="70EDD397" w:rsidRPr="00FA79A2">
        <w:rPr>
          <w:rFonts w:ascii="Arial" w:eastAsia="Arial" w:hAnsi="Arial" w:cs="Arial"/>
        </w:rPr>
        <w:t xml:space="preserve"> pruebas de laboratorio realizadas a la población en</w:t>
      </w:r>
      <w:r w:rsidR="00803014" w:rsidRPr="00FA79A2">
        <w:rPr>
          <w:rFonts w:ascii="Arial" w:hAnsi="Arial" w:cs="Arial"/>
        </w:rPr>
        <w:t xml:space="preserve"> </w:t>
      </w:r>
      <w:r w:rsidR="00DF0822">
        <w:rPr>
          <w:rFonts w:ascii="Arial" w:eastAsia="Arial" w:hAnsi="Arial" w:cs="Arial"/>
        </w:rPr>
        <w:t xml:space="preserve">estudio </w:t>
      </w:r>
      <w:r w:rsidR="70EDD397" w:rsidRPr="00FA79A2">
        <w:rPr>
          <w:rFonts w:ascii="Arial" w:eastAsia="Arial" w:hAnsi="Arial" w:cs="Arial"/>
        </w:rPr>
        <w:t>e</w:t>
      </w:r>
      <w:r w:rsidR="00DF0822">
        <w:rPr>
          <w:rFonts w:ascii="Arial" w:eastAsia="Arial" w:hAnsi="Arial" w:cs="Arial"/>
        </w:rPr>
        <w:t>n donde se clasificaron</w:t>
      </w:r>
      <w:r w:rsidR="70EDD397" w:rsidRPr="00FA79A2">
        <w:rPr>
          <w:rFonts w:ascii="Arial" w:eastAsia="Arial" w:hAnsi="Arial" w:cs="Arial"/>
        </w:rPr>
        <w:t xml:space="preserve"> los niveles de colesterol y triglicéridos</w:t>
      </w:r>
      <w:r w:rsidR="00DF0822">
        <w:rPr>
          <w:rFonts w:ascii="Arial" w:eastAsia="Arial" w:hAnsi="Arial" w:cs="Arial"/>
        </w:rPr>
        <w:t xml:space="preserve"> a través de muestras sanguíneas tras 12 horas de ayuno se concluyó que</w:t>
      </w:r>
      <w:r w:rsidR="70EDD397" w:rsidRPr="00FA79A2">
        <w:rPr>
          <w:rFonts w:ascii="Arial" w:eastAsia="Arial" w:hAnsi="Arial" w:cs="Arial"/>
        </w:rPr>
        <w:t xml:space="preserve">, el </w:t>
      </w:r>
      <w:r w:rsidR="007E57FC" w:rsidRPr="00FA79A2">
        <w:rPr>
          <w:rFonts w:ascii="Arial" w:eastAsia="Arial" w:hAnsi="Arial" w:cs="Arial"/>
        </w:rPr>
        <w:t>83.3</w:t>
      </w:r>
      <w:r w:rsidR="70EDD397" w:rsidRPr="00FA79A2">
        <w:rPr>
          <w:rFonts w:ascii="Arial" w:eastAsia="Arial" w:hAnsi="Arial" w:cs="Arial"/>
        </w:rPr>
        <w:t>% presentó un</w:t>
      </w:r>
      <w:r w:rsidR="00244EAC" w:rsidRPr="00FA79A2">
        <w:rPr>
          <w:rFonts w:ascii="Arial" w:eastAsia="Arial" w:hAnsi="Arial" w:cs="Arial"/>
        </w:rPr>
        <w:t xml:space="preserve"> </w:t>
      </w:r>
      <w:r w:rsidR="70EDD397" w:rsidRPr="00FA79A2">
        <w:rPr>
          <w:rFonts w:ascii="Arial" w:eastAsia="Arial" w:hAnsi="Arial" w:cs="Arial"/>
        </w:rPr>
        <w:t>colesterol óptimo</w:t>
      </w:r>
      <w:r w:rsidR="006B4827" w:rsidRPr="00FA79A2">
        <w:rPr>
          <w:rFonts w:ascii="Arial" w:eastAsia="Arial" w:hAnsi="Arial" w:cs="Arial"/>
        </w:rPr>
        <w:t xml:space="preserve">, </w:t>
      </w:r>
      <w:r w:rsidR="70EDD397" w:rsidRPr="00FA79A2">
        <w:rPr>
          <w:rFonts w:ascii="Arial" w:eastAsia="Arial" w:hAnsi="Arial" w:cs="Arial"/>
        </w:rPr>
        <w:t>el 1</w:t>
      </w:r>
      <w:r w:rsidR="006B4827" w:rsidRPr="00FA79A2">
        <w:rPr>
          <w:rFonts w:ascii="Arial" w:eastAsia="Arial" w:hAnsi="Arial" w:cs="Arial"/>
        </w:rPr>
        <w:t>3.3</w:t>
      </w:r>
      <w:r w:rsidR="70EDD397" w:rsidRPr="00FA79A2">
        <w:rPr>
          <w:rFonts w:ascii="Arial" w:eastAsia="Arial" w:hAnsi="Arial" w:cs="Arial"/>
        </w:rPr>
        <w:t>% limítrofe alto</w:t>
      </w:r>
      <w:r w:rsidR="006B4827" w:rsidRPr="00FA79A2">
        <w:rPr>
          <w:rFonts w:ascii="Arial" w:eastAsia="Arial" w:hAnsi="Arial" w:cs="Arial"/>
        </w:rPr>
        <w:t xml:space="preserve"> y el</w:t>
      </w:r>
      <w:r w:rsidR="00986E60" w:rsidRPr="00FA79A2">
        <w:rPr>
          <w:rFonts w:ascii="Arial" w:eastAsia="Arial" w:hAnsi="Arial" w:cs="Arial"/>
        </w:rPr>
        <w:t xml:space="preserve"> 3.3%</w:t>
      </w:r>
      <w:r w:rsidR="00EB270C" w:rsidRPr="00FA79A2">
        <w:rPr>
          <w:rFonts w:ascii="Arial" w:eastAsia="Arial" w:hAnsi="Arial" w:cs="Arial"/>
        </w:rPr>
        <w:t xml:space="preserve"> alto; por otra parte</w:t>
      </w:r>
      <w:r w:rsidR="70EDD397" w:rsidRPr="00FA79A2">
        <w:rPr>
          <w:rFonts w:ascii="Arial" w:eastAsia="Arial" w:hAnsi="Arial" w:cs="Arial"/>
        </w:rPr>
        <w:t xml:space="preserve"> el </w:t>
      </w:r>
      <w:r w:rsidR="004C2399" w:rsidRPr="00FA79A2">
        <w:rPr>
          <w:rFonts w:ascii="Arial" w:eastAsia="Arial" w:hAnsi="Arial" w:cs="Arial"/>
        </w:rPr>
        <w:t>80.0</w:t>
      </w:r>
      <w:r w:rsidR="70EDD397" w:rsidRPr="00FA79A2">
        <w:rPr>
          <w:rFonts w:ascii="Arial" w:eastAsia="Arial" w:hAnsi="Arial" w:cs="Arial"/>
        </w:rPr>
        <w:t>% presentó triglicéridos normales, el</w:t>
      </w:r>
      <w:r w:rsidR="00C16477" w:rsidRPr="00FA79A2">
        <w:rPr>
          <w:rFonts w:ascii="Arial" w:hAnsi="Arial" w:cs="Arial"/>
        </w:rPr>
        <w:t xml:space="preserve"> </w:t>
      </w:r>
      <w:r w:rsidR="70EDD397" w:rsidRPr="00FA79A2">
        <w:rPr>
          <w:rFonts w:ascii="Arial" w:eastAsia="Arial" w:hAnsi="Arial" w:cs="Arial"/>
        </w:rPr>
        <w:t>1</w:t>
      </w:r>
      <w:r w:rsidR="004C2399" w:rsidRPr="00FA79A2">
        <w:rPr>
          <w:rFonts w:ascii="Arial" w:eastAsia="Arial" w:hAnsi="Arial" w:cs="Arial"/>
        </w:rPr>
        <w:t>1</w:t>
      </w:r>
      <w:r w:rsidR="70EDD397" w:rsidRPr="00FA79A2">
        <w:rPr>
          <w:rFonts w:ascii="Arial" w:eastAsia="Arial" w:hAnsi="Arial" w:cs="Arial"/>
        </w:rPr>
        <w:t xml:space="preserve">.7% limítrofe y </w:t>
      </w:r>
      <w:r w:rsidR="004C2399" w:rsidRPr="00FA79A2">
        <w:rPr>
          <w:rFonts w:ascii="Arial" w:eastAsia="Arial" w:hAnsi="Arial" w:cs="Arial"/>
        </w:rPr>
        <w:t>8.3</w:t>
      </w:r>
      <w:r w:rsidR="70EDD397" w:rsidRPr="00FA79A2">
        <w:rPr>
          <w:rFonts w:ascii="Arial" w:eastAsia="Arial" w:hAnsi="Arial" w:cs="Arial"/>
        </w:rPr>
        <w:t xml:space="preserve">% </w:t>
      </w:r>
      <w:r w:rsidR="70EDD397" w:rsidRPr="00FA79A2">
        <w:rPr>
          <w:rFonts w:ascii="Arial" w:eastAsia="Arial" w:hAnsi="Arial" w:cs="Arial"/>
        </w:rPr>
        <w:lastRenderedPageBreak/>
        <w:t>altos.</w:t>
      </w:r>
    </w:p>
    <w:p w14:paraId="7D413987" w14:textId="77777777" w:rsidR="00FA79A2" w:rsidRPr="00FA79A2" w:rsidRDefault="00FA79A2" w:rsidP="00FA79A2">
      <w:pPr>
        <w:pStyle w:val="Prrafodelista"/>
        <w:rPr>
          <w:rFonts w:ascii="Arial" w:eastAsia="Arial" w:hAnsi="Arial" w:cs="Arial"/>
        </w:rPr>
      </w:pPr>
    </w:p>
    <w:p w14:paraId="5D40B7E4" w14:textId="27E45297" w:rsidR="70EDD397" w:rsidRPr="00FA79A2" w:rsidRDefault="70EDD397" w:rsidP="00FA79A2">
      <w:pPr>
        <w:pStyle w:val="Prrafodelista"/>
        <w:numPr>
          <w:ilvl w:val="0"/>
          <w:numId w:val="31"/>
        </w:numPr>
        <w:spacing w:line="360" w:lineRule="auto"/>
        <w:jc w:val="both"/>
        <w:rPr>
          <w:rFonts w:ascii="Arial" w:eastAsia="Arial" w:hAnsi="Arial" w:cs="Arial"/>
        </w:rPr>
      </w:pPr>
      <w:r w:rsidRPr="00FA79A2">
        <w:rPr>
          <w:rFonts w:ascii="Arial" w:eastAsia="Arial" w:hAnsi="Arial" w:cs="Arial"/>
        </w:rPr>
        <w:t xml:space="preserve">Debido a que existió una incidencia de dislipidemias del </w:t>
      </w:r>
      <w:r w:rsidR="001B6901" w:rsidRPr="00FA79A2">
        <w:rPr>
          <w:rFonts w:ascii="Arial" w:eastAsia="Arial" w:hAnsi="Arial" w:cs="Arial"/>
        </w:rPr>
        <w:t>22</w:t>
      </w:r>
      <w:r w:rsidRPr="00FA79A2">
        <w:rPr>
          <w:rFonts w:ascii="Arial" w:eastAsia="Arial" w:hAnsi="Arial" w:cs="Arial"/>
        </w:rPr>
        <w:t>% en usuarios de 20 a 30</w:t>
      </w:r>
      <w:r w:rsidR="00E463AB" w:rsidRPr="00FA79A2">
        <w:rPr>
          <w:rFonts w:ascii="Arial" w:hAnsi="Arial" w:cs="Arial"/>
        </w:rPr>
        <w:t xml:space="preserve"> </w:t>
      </w:r>
      <w:r w:rsidRPr="00FA79A2">
        <w:rPr>
          <w:rFonts w:ascii="Arial" w:eastAsia="Arial" w:hAnsi="Arial" w:cs="Arial"/>
        </w:rPr>
        <w:t>años de edad, que consultan a las Unidades Comunitarias de Salud Familiar de</w:t>
      </w:r>
      <w:r w:rsidR="002669FC" w:rsidRPr="00FA79A2">
        <w:rPr>
          <w:rFonts w:ascii="Arial" w:eastAsia="Arial" w:hAnsi="Arial" w:cs="Arial"/>
        </w:rPr>
        <w:t xml:space="preserve"> Unicentro Soyapango, Rosario de Mora y Clinica Asistencial El </w:t>
      </w:r>
      <w:bookmarkStart w:id="114" w:name="_Toc5773881"/>
      <w:bookmarkStart w:id="115" w:name="_Toc5775920"/>
      <w:r w:rsidR="002669FC" w:rsidRPr="00FA79A2">
        <w:rPr>
          <w:rFonts w:ascii="Arial" w:eastAsia="Arial" w:hAnsi="Arial" w:cs="Arial"/>
        </w:rPr>
        <w:t>Carmelo</w:t>
      </w:r>
      <w:r w:rsidRPr="00FA79A2">
        <w:rPr>
          <w:rFonts w:ascii="Arial" w:eastAsia="Arial" w:hAnsi="Arial" w:cs="Arial"/>
        </w:rPr>
        <w:t xml:space="preserve"> se aceptó la hipótesis general de la investigación.</w:t>
      </w:r>
    </w:p>
    <w:p w14:paraId="2F22D388" w14:textId="08C9FF16" w:rsidR="4D38A62F" w:rsidRPr="00FA79A2" w:rsidRDefault="4D38A62F" w:rsidP="00FA79A2">
      <w:pPr>
        <w:spacing w:line="360" w:lineRule="auto"/>
        <w:jc w:val="both"/>
        <w:rPr>
          <w:rFonts w:ascii="Arial" w:eastAsia="Arial" w:hAnsi="Arial" w:cs="Arial"/>
        </w:rPr>
      </w:pPr>
    </w:p>
    <w:p w14:paraId="132DA707" w14:textId="5F62C00A" w:rsidR="4D38A62F" w:rsidRPr="00FA79A2" w:rsidRDefault="4D38A62F" w:rsidP="00FA79A2">
      <w:pPr>
        <w:spacing w:line="360" w:lineRule="auto"/>
        <w:jc w:val="both"/>
        <w:rPr>
          <w:rFonts w:ascii="Arial" w:eastAsia="Arial" w:hAnsi="Arial" w:cs="Arial"/>
        </w:rPr>
      </w:pPr>
    </w:p>
    <w:p w14:paraId="2947F0D0" w14:textId="16403AD3" w:rsidR="4D38A62F" w:rsidRPr="00FA79A2" w:rsidRDefault="4D38A62F" w:rsidP="00FA79A2">
      <w:pPr>
        <w:spacing w:line="360" w:lineRule="auto"/>
        <w:jc w:val="both"/>
        <w:rPr>
          <w:rFonts w:ascii="Arial" w:eastAsia="Arial" w:hAnsi="Arial" w:cs="Arial"/>
        </w:rPr>
      </w:pPr>
    </w:p>
    <w:p w14:paraId="4F56579B" w14:textId="57C48665" w:rsidR="4D38A62F" w:rsidRPr="00FA79A2" w:rsidRDefault="4D38A62F" w:rsidP="00FA79A2">
      <w:pPr>
        <w:spacing w:line="360" w:lineRule="auto"/>
        <w:jc w:val="both"/>
        <w:rPr>
          <w:rFonts w:ascii="Arial" w:eastAsia="Arial" w:hAnsi="Arial" w:cs="Arial"/>
        </w:rPr>
      </w:pPr>
    </w:p>
    <w:p w14:paraId="3885077F" w14:textId="77777777" w:rsidR="00FC18BA" w:rsidRPr="00FA79A2" w:rsidRDefault="00FC18BA" w:rsidP="00FA79A2">
      <w:pPr>
        <w:spacing w:line="360" w:lineRule="auto"/>
        <w:jc w:val="both"/>
        <w:rPr>
          <w:rFonts w:ascii="Arial" w:eastAsia="Arial" w:hAnsi="Arial" w:cs="Arial"/>
        </w:rPr>
      </w:pPr>
    </w:p>
    <w:p w14:paraId="627D67F4" w14:textId="77777777" w:rsidR="00FC18BA" w:rsidRPr="00FA79A2" w:rsidRDefault="00FC18BA" w:rsidP="00FA79A2">
      <w:pPr>
        <w:spacing w:line="360" w:lineRule="auto"/>
        <w:jc w:val="both"/>
        <w:rPr>
          <w:rFonts w:ascii="Arial" w:eastAsia="Arial" w:hAnsi="Arial" w:cs="Arial"/>
        </w:rPr>
      </w:pPr>
    </w:p>
    <w:p w14:paraId="0009ED29" w14:textId="77777777" w:rsidR="00FC18BA" w:rsidRPr="00FA79A2" w:rsidRDefault="00FC18BA" w:rsidP="00FA79A2">
      <w:pPr>
        <w:spacing w:line="360" w:lineRule="auto"/>
        <w:jc w:val="both"/>
        <w:rPr>
          <w:rFonts w:ascii="Arial" w:eastAsia="Arial" w:hAnsi="Arial" w:cs="Arial"/>
        </w:rPr>
      </w:pPr>
    </w:p>
    <w:p w14:paraId="17DBF87E" w14:textId="77777777" w:rsidR="00FC18BA" w:rsidRPr="00FA79A2" w:rsidRDefault="00FC18BA" w:rsidP="00FA79A2">
      <w:pPr>
        <w:spacing w:line="360" w:lineRule="auto"/>
        <w:jc w:val="both"/>
        <w:rPr>
          <w:rFonts w:ascii="Arial" w:eastAsia="Arial" w:hAnsi="Arial" w:cs="Arial"/>
        </w:rPr>
      </w:pPr>
    </w:p>
    <w:p w14:paraId="4BFB4D62" w14:textId="22C5F203" w:rsidR="4D38A62F" w:rsidRPr="00FA79A2" w:rsidRDefault="4D38A62F" w:rsidP="00FA79A2">
      <w:pPr>
        <w:spacing w:line="360" w:lineRule="auto"/>
        <w:jc w:val="both"/>
        <w:rPr>
          <w:rFonts w:ascii="Arial" w:eastAsia="Arial" w:hAnsi="Arial" w:cs="Arial"/>
        </w:rPr>
      </w:pPr>
    </w:p>
    <w:p w14:paraId="1DDB5D5D" w14:textId="77777777" w:rsidR="00E8252C" w:rsidRDefault="00E8252C" w:rsidP="00FA79A2">
      <w:pPr>
        <w:spacing w:line="360" w:lineRule="auto"/>
        <w:jc w:val="both"/>
        <w:rPr>
          <w:rFonts w:ascii="Arial" w:eastAsia="Arial" w:hAnsi="Arial" w:cs="Arial"/>
        </w:rPr>
      </w:pPr>
    </w:p>
    <w:p w14:paraId="5B0A5DFB" w14:textId="77777777" w:rsidR="00FA79A2" w:rsidRDefault="00FA79A2" w:rsidP="00FA79A2">
      <w:pPr>
        <w:spacing w:line="360" w:lineRule="auto"/>
        <w:jc w:val="both"/>
        <w:rPr>
          <w:rFonts w:ascii="Arial" w:eastAsia="Arial" w:hAnsi="Arial" w:cs="Arial"/>
        </w:rPr>
      </w:pPr>
    </w:p>
    <w:p w14:paraId="37C45B5F" w14:textId="77777777" w:rsidR="00FA79A2" w:rsidRDefault="00FA79A2" w:rsidP="00FA79A2">
      <w:pPr>
        <w:spacing w:line="360" w:lineRule="auto"/>
        <w:jc w:val="both"/>
        <w:rPr>
          <w:rFonts w:ascii="Arial" w:eastAsia="Arial" w:hAnsi="Arial" w:cs="Arial"/>
        </w:rPr>
      </w:pPr>
    </w:p>
    <w:p w14:paraId="02F228A7" w14:textId="77777777" w:rsidR="00FA79A2" w:rsidRDefault="00FA79A2" w:rsidP="00FA79A2">
      <w:pPr>
        <w:spacing w:line="360" w:lineRule="auto"/>
        <w:jc w:val="both"/>
        <w:rPr>
          <w:rFonts w:ascii="Arial" w:eastAsia="Arial" w:hAnsi="Arial" w:cs="Arial"/>
        </w:rPr>
      </w:pPr>
    </w:p>
    <w:p w14:paraId="1F0E39AE" w14:textId="77777777" w:rsidR="00FA79A2" w:rsidRDefault="00FA79A2" w:rsidP="00FA79A2">
      <w:pPr>
        <w:spacing w:line="360" w:lineRule="auto"/>
        <w:jc w:val="both"/>
        <w:rPr>
          <w:rFonts w:ascii="Arial" w:eastAsia="Arial" w:hAnsi="Arial" w:cs="Arial"/>
        </w:rPr>
      </w:pPr>
    </w:p>
    <w:p w14:paraId="7FC785BA" w14:textId="77777777" w:rsidR="00FA79A2" w:rsidRDefault="00FA79A2" w:rsidP="00FA79A2">
      <w:pPr>
        <w:spacing w:line="360" w:lineRule="auto"/>
        <w:jc w:val="both"/>
        <w:rPr>
          <w:rFonts w:ascii="Arial" w:eastAsia="Arial" w:hAnsi="Arial" w:cs="Arial"/>
        </w:rPr>
      </w:pPr>
    </w:p>
    <w:p w14:paraId="24622649" w14:textId="77777777" w:rsidR="00FA79A2" w:rsidRDefault="00FA79A2" w:rsidP="00FA79A2">
      <w:pPr>
        <w:spacing w:line="360" w:lineRule="auto"/>
        <w:jc w:val="both"/>
        <w:rPr>
          <w:rFonts w:ascii="Arial" w:eastAsia="Arial" w:hAnsi="Arial" w:cs="Arial"/>
        </w:rPr>
      </w:pPr>
    </w:p>
    <w:p w14:paraId="64637FC8" w14:textId="77777777" w:rsidR="00FA79A2" w:rsidRDefault="00FA79A2" w:rsidP="00FA79A2">
      <w:pPr>
        <w:spacing w:line="360" w:lineRule="auto"/>
        <w:jc w:val="both"/>
        <w:rPr>
          <w:rFonts w:ascii="Arial" w:eastAsia="Arial" w:hAnsi="Arial" w:cs="Arial"/>
        </w:rPr>
      </w:pPr>
    </w:p>
    <w:p w14:paraId="5829FD83" w14:textId="77777777" w:rsidR="00FA79A2" w:rsidRDefault="00FA79A2" w:rsidP="00FA79A2">
      <w:pPr>
        <w:spacing w:line="360" w:lineRule="auto"/>
        <w:jc w:val="both"/>
        <w:rPr>
          <w:rFonts w:ascii="Arial" w:eastAsia="Arial" w:hAnsi="Arial" w:cs="Arial"/>
        </w:rPr>
      </w:pPr>
    </w:p>
    <w:p w14:paraId="5DEF6CF8" w14:textId="77777777" w:rsidR="00FA79A2" w:rsidRDefault="00FA79A2" w:rsidP="00FA79A2">
      <w:pPr>
        <w:spacing w:line="360" w:lineRule="auto"/>
        <w:jc w:val="both"/>
        <w:rPr>
          <w:rFonts w:ascii="Arial" w:eastAsia="Arial" w:hAnsi="Arial" w:cs="Arial"/>
        </w:rPr>
      </w:pPr>
    </w:p>
    <w:p w14:paraId="453452E4" w14:textId="77777777" w:rsidR="00FA79A2" w:rsidRDefault="00FA79A2" w:rsidP="00FA79A2">
      <w:pPr>
        <w:spacing w:line="360" w:lineRule="auto"/>
        <w:jc w:val="both"/>
        <w:rPr>
          <w:rFonts w:ascii="Arial" w:eastAsia="Arial" w:hAnsi="Arial" w:cs="Arial"/>
        </w:rPr>
      </w:pPr>
    </w:p>
    <w:p w14:paraId="035CC4C8" w14:textId="77777777" w:rsidR="00FA79A2" w:rsidRDefault="00FA79A2" w:rsidP="00FA79A2">
      <w:pPr>
        <w:spacing w:line="360" w:lineRule="auto"/>
        <w:jc w:val="both"/>
        <w:rPr>
          <w:rFonts w:ascii="Arial" w:eastAsia="Arial" w:hAnsi="Arial" w:cs="Arial"/>
        </w:rPr>
      </w:pPr>
    </w:p>
    <w:p w14:paraId="18F5D8DE" w14:textId="77777777" w:rsidR="00FA79A2" w:rsidRDefault="00FA79A2" w:rsidP="00FA79A2">
      <w:pPr>
        <w:spacing w:line="360" w:lineRule="auto"/>
        <w:jc w:val="both"/>
        <w:rPr>
          <w:rFonts w:ascii="Arial" w:eastAsia="Arial" w:hAnsi="Arial" w:cs="Arial"/>
        </w:rPr>
      </w:pPr>
    </w:p>
    <w:p w14:paraId="2A8D7692" w14:textId="77777777" w:rsidR="00FA79A2" w:rsidRDefault="00FA79A2" w:rsidP="00FA79A2">
      <w:pPr>
        <w:spacing w:line="360" w:lineRule="auto"/>
        <w:jc w:val="both"/>
        <w:rPr>
          <w:rFonts w:ascii="Arial" w:eastAsia="Arial" w:hAnsi="Arial" w:cs="Arial"/>
        </w:rPr>
      </w:pPr>
    </w:p>
    <w:p w14:paraId="100A822E" w14:textId="77777777" w:rsidR="00FA79A2" w:rsidRDefault="00FA79A2" w:rsidP="00FA79A2">
      <w:pPr>
        <w:spacing w:line="360" w:lineRule="auto"/>
        <w:jc w:val="both"/>
        <w:rPr>
          <w:rFonts w:ascii="Arial" w:eastAsia="Arial" w:hAnsi="Arial" w:cs="Arial"/>
        </w:rPr>
      </w:pPr>
    </w:p>
    <w:p w14:paraId="7E30C898" w14:textId="77777777" w:rsidR="00FA79A2" w:rsidRDefault="00FA79A2" w:rsidP="00FA79A2">
      <w:pPr>
        <w:spacing w:line="360" w:lineRule="auto"/>
        <w:jc w:val="both"/>
        <w:rPr>
          <w:rFonts w:ascii="Arial" w:eastAsia="Arial" w:hAnsi="Arial" w:cs="Arial"/>
        </w:rPr>
      </w:pPr>
    </w:p>
    <w:p w14:paraId="48C47C53" w14:textId="77777777" w:rsidR="00FA79A2" w:rsidRPr="00FA79A2" w:rsidRDefault="00FA79A2" w:rsidP="00FA79A2">
      <w:pPr>
        <w:spacing w:line="360" w:lineRule="auto"/>
        <w:jc w:val="both"/>
        <w:rPr>
          <w:rFonts w:ascii="Arial" w:eastAsia="Arial" w:hAnsi="Arial" w:cs="Arial"/>
        </w:rPr>
      </w:pPr>
    </w:p>
    <w:p w14:paraId="42B5CE35" w14:textId="54414DC9" w:rsidR="00FC18BA" w:rsidRPr="00FA79A2" w:rsidRDefault="4D38A62F" w:rsidP="00FA79A2">
      <w:pPr>
        <w:pStyle w:val="Prrafodelista"/>
        <w:numPr>
          <w:ilvl w:val="0"/>
          <w:numId w:val="30"/>
        </w:numPr>
        <w:spacing w:line="360" w:lineRule="auto"/>
        <w:jc w:val="both"/>
        <w:rPr>
          <w:rFonts w:ascii="Arial" w:eastAsia="Arial" w:hAnsi="Arial" w:cs="Arial"/>
          <w:b/>
        </w:rPr>
      </w:pPr>
      <w:r w:rsidRPr="00FA79A2">
        <w:rPr>
          <w:rFonts w:ascii="Arial" w:eastAsia="Arial" w:hAnsi="Arial" w:cs="Arial"/>
          <w:b/>
        </w:rPr>
        <w:lastRenderedPageBreak/>
        <w:t>RECOMENDACIONES</w:t>
      </w:r>
      <w:r w:rsidR="00C52B9F" w:rsidRPr="00FA79A2">
        <w:rPr>
          <w:rFonts w:ascii="Arial" w:eastAsia="Arial" w:hAnsi="Arial" w:cs="Arial"/>
          <w:b/>
        </w:rPr>
        <w:t xml:space="preserve">. </w:t>
      </w:r>
    </w:p>
    <w:p w14:paraId="4B85CC8D" w14:textId="77777777" w:rsidR="00E8252C" w:rsidRPr="00FA79A2" w:rsidRDefault="00E8252C" w:rsidP="00FA79A2">
      <w:pPr>
        <w:pStyle w:val="Prrafodelista"/>
        <w:spacing w:line="360" w:lineRule="auto"/>
        <w:ind w:left="390"/>
        <w:jc w:val="both"/>
        <w:rPr>
          <w:rFonts w:ascii="Arial" w:hAnsi="Arial" w:cs="Arial"/>
          <w:b/>
        </w:rPr>
      </w:pPr>
    </w:p>
    <w:p w14:paraId="631C8001" w14:textId="714D3FB5" w:rsidR="004817A8" w:rsidRPr="00FA79A2" w:rsidRDefault="4D38A62F" w:rsidP="00FA79A2">
      <w:pPr>
        <w:pStyle w:val="Prrafodelista"/>
        <w:numPr>
          <w:ilvl w:val="0"/>
          <w:numId w:val="32"/>
        </w:numPr>
        <w:spacing w:line="360" w:lineRule="auto"/>
        <w:jc w:val="both"/>
        <w:rPr>
          <w:rFonts w:ascii="Arial" w:hAnsi="Arial" w:cs="Arial"/>
        </w:rPr>
      </w:pPr>
      <w:r w:rsidRPr="00FA79A2">
        <w:rPr>
          <w:rFonts w:ascii="Arial" w:eastAsia="Arial" w:hAnsi="Arial" w:cs="Arial"/>
        </w:rPr>
        <w:t>Se recomienda</w:t>
      </w:r>
      <w:r w:rsidR="00FC18BA" w:rsidRPr="00FA79A2">
        <w:rPr>
          <w:rFonts w:ascii="Arial" w:eastAsia="Arial" w:hAnsi="Arial" w:cs="Arial"/>
        </w:rPr>
        <w:t xml:space="preserve"> a</w:t>
      </w:r>
      <w:r w:rsidRPr="00FA79A2">
        <w:rPr>
          <w:rFonts w:ascii="Arial" w:eastAsia="Arial" w:hAnsi="Arial" w:cs="Arial"/>
        </w:rPr>
        <w:t xml:space="preserve"> la población en general la toma de niveles séricos de colesterol y</w:t>
      </w:r>
      <w:r w:rsidR="00FA79A2">
        <w:rPr>
          <w:rFonts w:ascii="Arial" w:eastAsia="Arial" w:hAnsi="Arial" w:cs="Arial"/>
        </w:rPr>
        <w:t xml:space="preserve"> </w:t>
      </w:r>
      <w:r w:rsidR="00580D3C" w:rsidRPr="00FA79A2">
        <w:rPr>
          <w:rFonts w:ascii="Arial" w:eastAsia="Arial" w:hAnsi="Arial" w:cs="Arial"/>
        </w:rPr>
        <w:t>Triglicéridos</w:t>
      </w:r>
      <w:r w:rsidRPr="00FA79A2">
        <w:rPr>
          <w:rFonts w:ascii="Arial" w:eastAsia="Arial" w:hAnsi="Arial" w:cs="Arial"/>
        </w:rPr>
        <w:t xml:space="preserve"> cada </w:t>
      </w:r>
      <w:r w:rsidR="002013C1" w:rsidRPr="00FA79A2">
        <w:rPr>
          <w:rFonts w:ascii="Arial" w:eastAsia="Arial" w:hAnsi="Arial" w:cs="Arial"/>
        </w:rPr>
        <w:t xml:space="preserve">5 </w:t>
      </w:r>
      <w:r w:rsidRPr="00FA79A2">
        <w:rPr>
          <w:rFonts w:ascii="Arial" w:eastAsia="Arial" w:hAnsi="Arial" w:cs="Arial"/>
        </w:rPr>
        <w:t>años después de los 20 años edad para la detección temprana de</w:t>
      </w:r>
      <w:r w:rsidR="009F5693" w:rsidRPr="00FA79A2">
        <w:rPr>
          <w:rFonts w:ascii="Arial" w:hAnsi="Arial" w:cs="Arial"/>
        </w:rPr>
        <w:t xml:space="preserve"> </w:t>
      </w:r>
      <w:r w:rsidRPr="00FA79A2">
        <w:rPr>
          <w:rFonts w:ascii="Arial" w:eastAsia="Arial" w:hAnsi="Arial" w:cs="Arial"/>
        </w:rPr>
        <w:t>dislipidemias</w:t>
      </w:r>
      <w:r w:rsidR="00FB3625" w:rsidRPr="00FA79A2">
        <w:rPr>
          <w:rFonts w:ascii="Arial" w:eastAsia="Arial" w:hAnsi="Arial" w:cs="Arial"/>
        </w:rPr>
        <w:t>;</w:t>
      </w:r>
      <w:r w:rsidRPr="00FA79A2">
        <w:rPr>
          <w:rFonts w:ascii="Arial" w:eastAsia="Arial" w:hAnsi="Arial" w:cs="Arial"/>
        </w:rPr>
        <w:t xml:space="preserve"> </w:t>
      </w:r>
      <w:r w:rsidR="00FB3625" w:rsidRPr="00FA79A2">
        <w:rPr>
          <w:rFonts w:ascii="Arial" w:eastAsia="Arial" w:hAnsi="Arial" w:cs="Arial"/>
        </w:rPr>
        <w:t>así como la práctica continua de ejercicio, dieta balanceada baja en grasa saturada y evi</w:t>
      </w:r>
      <w:r w:rsidR="004817A8" w:rsidRPr="00FA79A2">
        <w:rPr>
          <w:rFonts w:ascii="Arial" w:eastAsia="Arial" w:hAnsi="Arial" w:cs="Arial"/>
        </w:rPr>
        <w:t xml:space="preserve">tar bebidas alcohólicas y cigarrillos especialmente en usuarios con antecedentes </w:t>
      </w:r>
      <w:r w:rsidR="00572C93" w:rsidRPr="00FA79A2">
        <w:rPr>
          <w:rFonts w:ascii="Arial" w:eastAsia="Arial" w:hAnsi="Arial" w:cs="Arial"/>
        </w:rPr>
        <w:t xml:space="preserve">médicos personales y </w:t>
      </w:r>
      <w:r w:rsidR="004817A8" w:rsidRPr="00FA79A2">
        <w:rPr>
          <w:rFonts w:ascii="Arial" w:eastAsia="Arial" w:hAnsi="Arial" w:cs="Arial"/>
        </w:rPr>
        <w:t>familiares de enfermedades crónicas degenerativas como diabetes mellitus e hipertensión arterial.</w:t>
      </w:r>
    </w:p>
    <w:p w14:paraId="0C6B7851" w14:textId="57678FDC" w:rsidR="00FB3625" w:rsidRPr="00FA79A2" w:rsidRDefault="004817A8" w:rsidP="00FA79A2">
      <w:pPr>
        <w:spacing w:line="360" w:lineRule="auto"/>
        <w:jc w:val="both"/>
        <w:rPr>
          <w:rFonts w:ascii="Arial" w:hAnsi="Arial" w:cs="Arial"/>
        </w:rPr>
      </w:pPr>
      <w:r w:rsidRPr="00FA79A2">
        <w:rPr>
          <w:rFonts w:ascii="Arial" w:hAnsi="Arial" w:cs="Arial"/>
        </w:rPr>
        <w:t xml:space="preserve"> </w:t>
      </w:r>
    </w:p>
    <w:p w14:paraId="731A786F" w14:textId="153C734E" w:rsidR="00FB3625" w:rsidRPr="00FA79A2" w:rsidRDefault="00FB3625" w:rsidP="00FA79A2">
      <w:pPr>
        <w:pStyle w:val="Prrafodelista"/>
        <w:numPr>
          <w:ilvl w:val="0"/>
          <w:numId w:val="32"/>
        </w:numPr>
        <w:spacing w:line="360" w:lineRule="auto"/>
        <w:jc w:val="both"/>
        <w:rPr>
          <w:rFonts w:ascii="Arial" w:eastAsia="Arial" w:hAnsi="Arial" w:cs="Arial"/>
        </w:rPr>
      </w:pPr>
      <w:r w:rsidRPr="00FA79A2">
        <w:rPr>
          <w:rFonts w:ascii="Arial" w:eastAsia="Arial" w:hAnsi="Arial" w:cs="Arial"/>
        </w:rPr>
        <w:t>A</w:t>
      </w:r>
      <w:r w:rsidR="4D38A62F" w:rsidRPr="00FA79A2">
        <w:rPr>
          <w:rFonts w:ascii="Arial" w:eastAsia="Arial" w:hAnsi="Arial" w:cs="Arial"/>
        </w:rPr>
        <w:t xml:space="preserve">l Ministerio de Salud </w:t>
      </w:r>
      <w:r w:rsidRPr="00FA79A2">
        <w:rPr>
          <w:rFonts w:ascii="Arial" w:eastAsia="Arial" w:hAnsi="Arial" w:cs="Arial"/>
        </w:rPr>
        <w:t xml:space="preserve">se recomienda </w:t>
      </w:r>
      <w:r w:rsidR="4D38A62F" w:rsidRPr="00FA79A2">
        <w:rPr>
          <w:rFonts w:ascii="Arial" w:eastAsia="Arial" w:hAnsi="Arial" w:cs="Arial"/>
        </w:rPr>
        <w:t>la promoción de estilos de vida saludables así</w:t>
      </w:r>
      <w:r w:rsidRPr="00FA79A2">
        <w:rPr>
          <w:rFonts w:ascii="Arial" w:eastAsia="Arial" w:hAnsi="Arial" w:cs="Arial"/>
        </w:rPr>
        <w:t xml:space="preserve"> </w:t>
      </w:r>
      <w:r w:rsidR="4D38A62F" w:rsidRPr="00FA79A2">
        <w:rPr>
          <w:rFonts w:ascii="Arial" w:eastAsia="Arial" w:hAnsi="Arial" w:cs="Arial"/>
        </w:rPr>
        <w:t>como un plan de educación acerca de la prevención y tratamiento de las dislipidemias</w:t>
      </w:r>
      <w:r w:rsidRPr="00FA79A2">
        <w:rPr>
          <w:rFonts w:ascii="Arial" w:eastAsia="Arial" w:hAnsi="Arial" w:cs="Arial"/>
        </w:rPr>
        <w:t>; y</w:t>
      </w:r>
      <w:r w:rsidR="000F457F" w:rsidRPr="00FA79A2">
        <w:rPr>
          <w:rFonts w:ascii="Arial" w:eastAsia="Arial" w:hAnsi="Arial" w:cs="Arial"/>
        </w:rPr>
        <w:t xml:space="preserve"> la </w:t>
      </w:r>
      <w:r w:rsidR="001433AD" w:rsidRPr="00FA79A2">
        <w:rPr>
          <w:rFonts w:ascii="Arial" w:eastAsia="Arial" w:hAnsi="Arial" w:cs="Arial"/>
        </w:rPr>
        <w:t xml:space="preserve">supervisión en el cumplimiento de </w:t>
      </w:r>
      <w:r w:rsidR="00FF774C" w:rsidRPr="00FA79A2">
        <w:rPr>
          <w:rFonts w:ascii="Arial" w:eastAsia="Arial" w:hAnsi="Arial" w:cs="Arial"/>
        </w:rPr>
        <w:t>normativas de tiendas y cafetines escolares saludables implementado</w:t>
      </w:r>
      <w:r w:rsidR="00DF0822">
        <w:rPr>
          <w:rFonts w:ascii="Arial" w:eastAsia="Arial" w:hAnsi="Arial" w:cs="Arial"/>
        </w:rPr>
        <w:t>s</w:t>
      </w:r>
      <w:r w:rsidR="00FF774C" w:rsidRPr="00FA79A2">
        <w:rPr>
          <w:rFonts w:ascii="Arial" w:eastAsia="Arial" w:hAnsi="Arial" w:cs="Arial"/>
        </w:rPr>
        <w:t xml:space="preserve"> por el Ministerio de Educación</w:t>
      </w:r>
      <w:r w:rsidRPr="00FA79A2">
        <w:rPr>
          <w:rFonts w:ascii="Arial" w:eastAsia="Arial" w:hAnsi="Arial" w:cs="Arial"/>
        </w:rPr>
        <w:t xml:space="preserve">. </w:t>
      </w:r>
    </w:p>
    <w:p w14:paraId="4DC6F969" w14:textId="77777777" w:rsidR="00FB3625" w:rsidRPr="00FA79A2" w:rsidRDefault="00FB3625" w:rsidP="00FA79A2">
      <w:pPr>
        <w:spacing w:line="360" w:lineRule="auto"/>
        <w:jc w:val="both"/>
        <w:rPr>
          <w:rFonts w:ascii="Arial" w:eastAsia="Arial" w:hAnsi="Arial" w:cs="Arial"/>
        </w:rPr>
      </w:pPr>
    </w:p>
    <w:p w14:paraId="32339526" w14:textId="26E30803" w:rsidR="4D38A62F" w:rsidRDefault="004817A8" w:rsidP="00FA79A2">
      <w:pPr>
        <w:pStyle w:val="Prrafodelista"/>
        <w:numPr>
          <w:ilvl w:val="0"/>
          <w:numId w:val="32"/>
        </w:numPr>
        <w:spacing w:line="360" w:lineRule="auto"/>
        <w:jc w:val="both"/>
        <w:rPr>
          <w:rFonts w:ascii="Arial" w:eastAsia="Arial" w:hAnsi="Arial" w:cs="Arial"/>
        </w:rPr>
      </w:pPr>
      <w:r w:rsidRPr="00FA79A2">
        <w:rPr>
          <w:rFonts w:ascii="Arial" w:eastAsia="Arial" w:hAnsi="Arial" w:cs="Arial"/>
        </w:rPr>
        <w:t>A l</w:t>
      </w:r>
      <w:r w:rsidR="4D38A62F" w:rsidRPr="00FA79A2">
        <w:rPr>
          <w:rFonts w:ascii="Arial" w:eastAsia="Arial" w:hAnsi="Arial" w:cs="Arial"/>
        </w:rPr>
        <w:t xml:space="preserve">as Unidades Comunitarias de Salud familiar </w:t>
      </w:r>
      <w:r w:rsidRPr="00FA79A2">
        <w:rPr>
          <w:rFonts w:ascii="Arial" w:eastAsia="Arial" w:hAnsi="Arial" w:cs="Arial"/>
        </w:rPr>
        <w:t>se recomienda darles seguimiento a los</w:t>
      </w:r>
      <w:r w:rsidR="4D38A62F" w:rsidRPr="00FA79A2">
        <w:rPr>
          <w:rFonts w:ascii="Arial" w:eastAsia="Arial" w:hAnsi="Arial" w:cs="Arial"/>
        </w:rPr>
        <w:t xml:space="preserve"> usuarios</w:t>
      </w:r>
      <w:r w:rsidR="00BB6D45" w:rsidRPr="00FA79A2">
        <w:rPr>
          <w:rFonts w:ascii="Arial" w:hAnsi="Arial" w:cs="Arial"/>
        </w:rPr>
        <w:t xml:space="preserve"> </w:t>
      </w:r>
      <w:r w:rsidR="4D38A62F" w:rsidRPr="00FA79A2">
        <w:rPr>
          <w:rFonts w:ascii="Arial" w:eastAsia="Arial" w:hAnsi="Arial" w:cs="Arial"/>
        </w:rPr>
        <w:t>que fueron identificados con dislipidemia para brindarles el tratamiento adecuado.</w:t>
      </w:r>
    </w:p>
    <w:p w14:paraId="439E4EDF" w14:textId="77777777" w:rsidR="00DF0822" w:rsidRPr="00DF0822" w:rsidRDefault="00DF0822" w:rsidP="00DF0822">
      <w:pPr>
        <w:pStyle w:val="Prrafodelista"/>
        <w:rPr>
          <w:rFonts w:ascii="Arial" w:eastAsia="Arial" w:hAnsi="Arial" w:cs="Arial"/>
        </w:rPr>
      </w:pPr>
    </w:p>
    <w:p w14:paraId="2800D955" w14:textId="39DA6B7E" w:rsidR="00DF0822" w:rsidRPr="00FA79A2" w:rsidRDefault="00DF0822" w:rsidP="00FA79A2">
      <w:pPr>
        <w:pStyle w:val="Prrafodelista"/>
        <w:numPr>
          <w:ilvl w:val="0"/>
          <w:numId w:val="32"/>
        </w:numPr>
        <w:spacing w:line="360" w:lineRule="auto"/>
        <w:jc w:val="both"/>
        <w:rPr>
          <w:rFonts w:ascii="Arial" w:eastAsia="Arial" w:hAnsi="Arial" w:cs="Arial"/>
        </w:rPr>
      </w:pPr>
      <w:r>
        <w:rPr>
          <w:rFonts w:ascii="Arial" w:eastAsia="Arial" w:hAnsi="Arial" w:cs="Arial"/>
        </w:rPr>
        <w:t>A partir de los resultados obtenidos en esta investigación se recomienda que al momento de realizar una actualización curricular en las difere</w:t>
      </w:r>
      <w:r w:rsidR="000F19D6">
        <w:rPr>
          <w:rFonts w:ascii="Arial" w:eastAsia="Arial" w:hAnsi="Arial" w:cs="Arial"/>
        </w:rPr>
        <w:t>ntes carreras impartidas por la</w:t>
      </w:r>
      <w:r>
        <w:rPr>
          <w:rFonts w:ascii="Arial" w:eastAsia="Arial" w:hAnsi="Arial" w:cs="Arial"/>
        </w:rPr>
        <w:t xml:space="preserve"> Facultad de Medicina de la Universidad de El Salvador sean incorporadas temáticas en las diferentes asignaturas de tal manera que posibiliten la </w:t>
      </w:r>
      <w:r w:rsidR="00C5016A">
        <w:rPr>
          <w:rFonts w:ascii="Arial" w:eastAsia="Arial" w:hAnsi="Arial" w:cs="Arial"/>
        </w:rPr>
        <w:t>disminución</w:t>
      </w:r>
      <w:r>
        <w:rPr>
          <w:rFonts w:ascii="Arial" w:eastAsia="Arial" w:hAnsi="Arial" w:cs="Arial"/>
        </w:rPr>
        <w:t xml:space="preserve"> de las dislipi</w:t>
      </w:r>
      <w:r w:rsidR="00C5016A">
        <w:rPr>
          <w:rFonts w:ascii="Arial" w:eastAsia="Arial" w:hAnsi="Arial" w:cs="Arial"/>
        </w:rPr>
        <w:t>d</w:t>
      </w:r>
      <w:r>
        <w:rPr>
          <w:rFonts w:ascii="Arial" w:eastAsia="Arial" w:hAnsi="Arial" w:cs="Arial"/>
        </w:rPr>
        <w:t xml:space="preserve">emias en la </w:t>
      </w:r>
      <w:r w:rsidR="00C5016A">
        <w:rPr>
          <w:rFonts w:ascii="Arial" w:eastAsia="Arial" w:hAnsi="Arial" w:cs="Arial"/>
        </w:rPr>
        <w:t>población</w:t>
      </w:r>
      <w:r>
        <w:rPr>
          <w:rFonts w:ascii="Arial" w:eastAsia="Arial" w:hAnsi="Arial" w:cs="Arial"/>
        </w:rPr>
        <w:t xml:space="preserve"> de 20 a 30 </w:t>
      </w:r>
      <w:r w:rsidR="00C5016A">
        <w:rPr>
          <w:rFonts w:ascii="Arial" w:eastAsia="Arial" w:hAnsi="Arial" w:cs="Arial"/>
        </w:rPr>
        <w:t>años de edad.</w:t>
      </w:r>
    </w:p>
    <w:p w14:paraId="3C81F468" w14:textId="77777777" w:rsidR="00FB3625" w:rsidRPr="00FA79A2" w:rsidRDefault="00FB3625" w:rsidP="00FA79A2">
      <w:pPr>
        <w:spacing w:line="360" w:lineRule="auto"/>
        <w:jc w:val="both"/>
        <w:rPr>
          <w:rFonts w:ascii="Arial" w:eastAsia="Arial" w:hAnsi="Arial" w:cs="Arial"/>
        </w:rPr>
      </w:pPr>
    </w:p>
    <w:p w14:paraId="3834713E" w14:textId="54FEF958" w:rsidR="4D38A62F" w:rsidRPr="00FA79A2" w:rsidRDefault="4D38A62F" w:rsidP="00FA79A2">
      <w:pPr>
        <w:pStyle w:val="Prrafodelista"/>
        <w:numPr>
          <w:ilvl w:val="0"/>
          <w:numId w:val="32"/>
        </w:numPr>
        <w:spacing w:line="360" w:lineRule="auto"/>
        <w:jc w:val="both"/>
        <w:rPr>
          <w:rFonts w:ascii="Arial" w:hAnsi="Arial" w:cs="Arial"/>
        </w:rPr>
      </w:pPr>
      <w:r w:rsidRPr="00FA79A2">
        <w:rPr>
          <w:rFonts w:ascii="Arial" w:eastAsia="Arial" w:hAnsi="Arial" w:cs="Arial"/>
        </w:rPr>
        <w:t xml:space="preserve">Por </w:t>
      </w:r>
      <w:r w:rsidR="00FA79A2" w:rsidRPr="00FA79A2">
        <w:rPr>
          <w:rFonts w:ascii="Arial" w:eastAsia="Arial" w:hAnsi="Arial" w:cs="Arial"/>
        </w:rPr>
        <w:t>último</w:t>
      </w:r>
      <w:r w:rsidRPr="00FA79A2">
        <w:rPr>
          <w:rFonts w:ascii="Arial" w:eastAsia="Arial" w:hAnsi="Arial" w:cs="Arial"/>
        </w:rPr>
        <w:t xml:space="preserve"> los futuros médicos se les recomienda que den la adecuada importancia</w:t>
      </w:r>
      <w:r w:rsidR="00FB3625" w:rsidRPr="00FA79A2">
        <w:rPr>
          <w:rFonts w:ascii="Arial" w:hAnsi="Arial" w:cs="Arial"/>
        </w:rPr>
        <w:t xml:space="preserve"> </w:t>
      </w:r>
      <w:r w:rsidRPr="00FA79A2">
        <w:rPr>
          <w:rFonts w:ascii="Arial" w:eastAsia="Arial" w:hAnsi="Arial" w:cs="Arial"/>
        </w:rPr>
        <w:t>que tienen las dislipidemias como factor de riesgo de la</w:t>
      </w:r>
      <w:r w:rsidR="00C5016A">
        <w:rPr>
          <w:rFonts w:ascii="Arial" w:eastAsia="Arial" w:hAnsi="Arial" w:cs="Arial"/>
        </w:rPr>
        <w:t>s enfermedades cardiovasculares</w:t>
      </w:r>
      <w:r w:rsidR="00BB6D45" w:rsidRPr="00FA79A2">
        <w:rPr>
          <w:rFonts w:ascii="Arial" w:eastAsia="Arial" w:hAnsi="Arial" w:cs="Arial"/>
        </w:rPr>
        <w:t xml:space="preserve"> y </w:t>
      </w:r>
      <w:r w:rsidR="004817A8" w:rsidRPr="00FA79A2">
        <w:rPr>
          <w:rFonts w:ascii="Arial" w:eastAsia="Arial" w:hAnsi="Arial" w:cs="Arial"/>
        </w:rPr>
        <w:t>así</w:t>
      </w:r>
      <w:r w:rsidR="00BB6D45" w:rsidRPr="00FA79A2">
        <w:rPr>
          <w:rFonts w:ascii="Arial" w:eastAsia="Arial" w:hAnsi="Arial" w:cs="Arial"/>
        </w:rPr>
        <w:t xml:space="preserve"> prevenir futuras complicaciones en nuestra población.</w:t>
      </w:r>
    </w:p>
    <w:p w14:paraId="3051B4DB" w14:textId="77777777" w:rsidR="00484DE7" w:rsidRDefault="00484DE7" w:rsidP="008B15FB">
      <w:pPr>
        <w:jc w:val="both"/>
      </w:pPr>
    </w:p>
    <w:p w14:paraId="614033A6" w14:textId="74DBD39A" w:rsidR="00484DE7" w:rsidRDefault="00484DE7" w:rsidP="70EDD397">
      <w:pPr>
        <w:jc w:val="both"/>
        <w:sectPr w:rsidR="00484DE7" w:rsidSect="006C4E4F">
          <w:footerReference w:type="default" r:id="rId39"/>
          <w:pgSz w:w="12240" w:h="15840"/>
          <w:pgMar w:top="1417" w:right="1701" w:bottom="1417" w:left="1701" w:header="720" w:footer="720" w:gutter="0"/>
          <w:cols w:space="720"/>
          <w:docGrid w:linePitch="326"/>
        </w:sectPr>
      </w:pPr>
    </w:p>
    <w:p w14:paraId="743F266F" w14:textId="25FC3D08" w:rsidR="005E1202" w:rsidRPr="00E8252C" w:rsidRDefault="00E34C09" w:rsidP="00E8252C">
      <w:pPr>
        <w:pStyle w:val="Prrafodelista"/>
        <w:numPr>
          <w:ilvl w:val="0"/>
          <w:numId w:val="30"/>
        </w:numPr>
        <w:spacing w:line="276" w:lineRule="auto"/>
        <w:outlineLvl w:val="0"/>
        <w:rPr>
          <w:rFonts w:ascii="Arial" w:hAnsi="Arial" w:cs="Arial"/>
          <w:b/>
        </w:rPr>
      </w:pPr>
      <w:r w:rsidRPr="00E8252C">
        <w:rPr>
          <w:rFonts w:ascii="Arial" w:hAnsi="Arial" w:cs="Arial"/>
          <w:b/>
        </w:rPr>
        <w:lastRenderedPageBreak/>
        <w:t>CRONOGRAMA DE ACTIVIDADES 2019</w:t>
      </w:r>
      <w:bookmarkEnd w:id="114"/>
      <w:bookmarkEnd w:id="115"/>
    </w:p>
    <w:p w14:paraId="1EEB5C65" w14:textId="77777777" w:rsidR="005E1202" w:rsidRDefault="005E1202">
      <w:pPr>
        <w:spacing w:line="276" w:lineRule="auto"/>
        <w:rPr>
          <w:rFonts w:ascii="Arial" w:hAnsi="Arial" w:cs="Arial"/>
        </w:rPr>
      </w:pPr>
    </w:p>
    <w:tbl>
      <w:tblPr>
        <w:tblpPr w:leftFromText="141" w:rightFromText="141" w:vertAnchor="text" w:horzAnchor="margin" w:tblpXSpec="center" w:tblpY="194"/>
        <w:tblW w:w="5000" w:type="pct"/>
        <w:tblCellMar>
          <w:top w:w="15" w:type="dxa"/>
          <w:left w:w="15" w:type="dxa"/>
          <w:bottom w:w="15" w:type="dxa"/>
          <w:right w:w="15" w:type="dxa"/>
        </w:tblCellMar>
        <w:tblLook w:val="04A0" w:firstRow="1" w:lastRow="0" w:firstColumn="1" w:lastColumn="0" w:noHBand="0" w:noVBand="1"/>
      </w:tblPr>
      <w:tblGrid>
        <w:gridCol w:w="296"/>
        <w:gridCol w:w="1884"/>
        <w:gridCol w:w="380"/>
        <w:gridCol w:w="380"/>
        <w:gridCol w:w="381"/>
        <w:gridCol w:w="386"/>
        <w:gridCol w:w="381"/>
        <w:gridCol w:w="381"/>
        <w:gridCol w:w="381"/>
        <w:gridCol w:w="383"/>
        <w:gridCol w:w="381"/>
        <w:gridCol w:w="381"/>
        <w:gridCol w:w="381"/>
        <w:gridCol w:w="383"/>
        <w:gridCol w:w="381"/>
        <w:gridCol w:w="381"/>
        <w:gridCol w:w="381"/>
        <w:gridCol w:w="383"/>
        <w:gridCol w:w="381"/>
        <w:gridCol w:w="381"/>
        <w:gridCol w:w="381"/>
        <w:gridCol w:w="383"/>
        <w:gridCol w:w="404"/>
        <w:gridCol w:w="404"/>
        <w:gridCol w:w="404"/>
        <w:gridCol w:w="404"/>
        <w:gridCol w:w="407"/>
        <w:gridCol w:w="407"/>
        <w:gridCol w:w="399"/>
        <w:gridCol w:w="396"/>
      </w:tblGrid>
      <w:tr w:rsidR="005E1202" w14:paraId="2BA3C102" w14:textId="77777777" w:rsidTr="00F23595">
        <w:trPr>
          <w:trHeight w:val="304"/>
        </w:trPr>
        <w:tc>
          <w:tcPr>
            <w:tcW w:w="114" w:type="pct"/>
            <w:tcBorders>
              <w:top w:val="single" w:sz="4" w:space="0" w:color="505050"/>
              <w:left w:val="single" w:sz="4" w:space="0" w:color="505050"/>
              <w:bottom w:val="single" w:sz="4" w:space="0" w:color="505050"/>
              <w:right w:val="single" w:sz="4" w:space="0" w:color="505050"/>
            </w:tcBorders>
            <w:noWrap/>
            <w:vAlign w:val="bottom"/>
            <w:hideMark/>
          </w:tcPr>
          <w:p w14:paraId="27EFE50A" w14:textId="77777777" w:rsidR="005E1202" w:rsidRDefault="005E1202">
            <w:pPr>
              <w:rPr>
                <w:sz w:val="20"/>
                <w:szCs w:val="20"/>
                <w:lang w:bidi="ar-SA"/>
              </w:rPr>
            </w:pPr>
          </w:p>
        </w:tc>
        <w:tc>
          <w:tcPr>
            <w:tcW w:w="723" w:type="pct"/>
            <w:tcBorders>
              <w:top w:val="single" w:sz="4" w:space="0" w:color="505050"/>
              <w:left w:val="single" w:sz="4" w:space="0" w:color="505050"/>
              <w:bottom w:val="single" w:sz="4" w:space="0" w:color="505050"/>
              <w:right w:val="single" w:sz="4" w:space="0" w:color="505050"/>
            </w:tcBorders>
            <w:noWrap/>
            <w:vAlign w:val="bottom"/>
            <w:hideMark/>
          </w:tcPr>
          <w:p w14:paraId="5C15C73A"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Actividades</w:t>
            </w:r>
          </w:p>
        </w:tc>
        <w:tc>
          <w:tcPr>
            <w:tcW w:w="586" w:type="pct"/>
            <w:gridSpan w:val="4"/>
            <w:tcBorders>
              <w:top w:val="single" w:sz="4" w:space="0" w:color="505050"/>
              <w:left w:val="single" w:sz="4" w:space="0" w:color="505050"/>
              <w:bottom w:val="single" w:sz="4" w:space="0" w:color="505050"/>
              <w:right w:val="single" w:sz="4" w:space="0" w:color="505050"/>
            </w:tcBorders>
            <w:noWrap/>
            <w:vAlign w:val="bottom"/>
            <w:hideMark/>
          </w:tcPr>
          <w:p w14:paraId="08CBE511" w14:textId="77777777" w:rsidR="005E1202" w:rsidRDefault="00E34C0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FEBRERO</w:t>
            </w:r>
          </w:p>
        </w:tc>
        <w:tc>
          <w:tcPr>
            <w:tcW w:w="585" w:type="pct"/>
            <w:gridSpan w:val="4"/>
            <w:tcBorders>
              <w:top w:val="single" w:sz="4" w:space="0" w:color="505050"/>
              <w:left w:val="single" w:sz="4" w:space="0" w:color="505050"/>
              <w:bottom w:val="single" w:sz="4" w:space="0" w:color="505050"/>
              <w:right w:val="single" w:sz="4" w:space="0" w:color="505050"/>
            </w:tcBorders>
            <w:noWrap/>
            <w:vAlign w:val="bottom"/>
            <w:hideMark/>
          </w:tcPr>
          <w:p w14:paraId="5B25B26A" w14:textId="77777777" w:rsidR="005E1202" w:rsidRDefault="00E34C0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MARZO</w:t>
            </w:r>
          </w:p>
        </w:tc>
        <w:tc>
          <w:tcPr>
            <w:tcW w:w="584" w:type="pct"/>
            <w:gridSpan w:val="4"/>
            <w:tcBorders>
              <w:top w:val="single" w:sz="4" w:space="0" w:color="505050"/>
              <w:left w:val="single" w:sz="4" w:space="0" w:color="505050"/>
              <w:bottom w:val="single" w:sz="4" w:space="0" w:color="505050"/>
              <w:right w:val="single" w:sz="4" w:space="0" w:color="505050"/>
            </w:tcBorders>
            <w:noWrap/>
            <w:vAlign w:val="bottom"/>
            <w:hideMark/>
          </w:tcPr>
          <w:p w14:paraId="01361D4C" w14:textId="77777777" w:rsidR="005E1202" w:rsidRDefault="00E34C0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ABRIL</w:t>
            </w:r>
          </w:p>
        </w:tc>
        <w:tc>
          <w:tcPr>
            <w:tcW w:w="584" w:type="pct"/>
            <w:gridSpan w:val="4"/>
            <w:tcBorders>
              <w:top w:val="single" w:sz="4" w:space="0" w:color="505050"/>
              <w:left w:val="single" w:sz="4" w:space="0" w:color="505050"/>
              <w:bottom w:val="single" w:sz="4" w:space="0" w:color="505050"/>
              <w:right w:val="single" w:sz="4" w:space="0" w:color="505050"/>
            </w:tcBorders>
            <w:noWrap/>
            <w:vAlign w:val="bottom"/>
            <w:hideMark/>
          </w:tcPr>
          <w:p w14:paraId="71543BB1" w14:textId="77777777" w:rsidR="005E1202" w:rsidRDefault="00E34C0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MAYO</w:t>
            </w:r>
          </w:p>
        </w:tc>
        <w:tc>
          <w:tcPr>
            <w:tcW w:w="584" w:type="pct"/>
            <w:gridSpan w:val="4"/>
            <w:tcBorders>
              <w:top w:val="single" w:sz="4" w:space="0" w:color="505050"/>
              <w:left w:val="single" w:sz="4" w:space="0" w:color="505050"/>
              <w:bottom w:val="single" w:sz="4" w:space="0" w:color="505050"/>
              <w:right w:val="single" w:sz="4" w:space="0" w:color="505050"/>
            </w:tcBorders>
            <w:noWrap/>
            <w:vAlign w:val="bottom"/>
            <w:hideMark/>
          </w:tcPr>
          <w:p w14:paraId="335DC518" w14:textId="77777777" w:rsidR="005E1202" w:rsidRDefault="00E34C0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JUNIO</w:t>
            </w:r>
          </w:p>
        </w:tc>
        <w:tc>
          <w:tcPr>
            <w:tcW w:w="620" w:type="pct"/>
            <w:gridSpan w:val="4"/>
            <w:tcBorders>
              <w:top w:val="single" w:sz="4" w:space="0" w:color="505050"/>
              <w:left w:val="single" w:sz="4" w:space="0" w:color="505050"/>
              <w:bottom w:val="single" w:sz="4" w:space="0" w:color="505050"/>
              <w:right w:val="single" w:sz="4" w:space="0" w:color="505050"/>
            </w:tcBorders>
            <w:noWrap/>
            <w:vAlign w:val="bottom"/>
            <w:hideMark/>
          </w:tcPr>
          <w:p w14:paraId="03FB27DF" w14:textId="77777777" w:rsidR="005E1202" w:rsidRDefault="00E34C0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JULIO</w:t>
            </w:r>
          </w:p>
        </w:tc>
        <w:tc>
          <w:tcPr>
            <w:tcW w:w="619" w:type="pct"/>
            <w:gridSpan w:val="4"/>
            <w:tcBorders>
              <w:top w:val="single" w:sz="4" w:space="0" w:color="505050"/>
              <w:left w:val="single" w:sz="4" w:space="0" w:color="505050"/>
              <w:bottom w:val="single" w:sz="4" w:space="0" w:color="505050"/>
              <w:right w:val="single" w:sz="4" w:space="0" w:color="505050"/>
            </w:tcBorders>
            <w:noWrap/>
            <w:vAlign w:val="bottom"/>
            <w:hideMark/>
          </w:tcPr>
          <w:p w14:paraId="55FBD23A" w14:textId="77777777" w:rsidR="005E1202" w:rsidRDefault="00E34C0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AGOSTO</w:t>
            </w:r>
          </w:p>
        </w:tc>
      </w:tr>
      <w:tr w:rsidR="005E1202" w14:paraId="56C164A6" w14:textId="77777777" w:rsidTr="00F23595">
        <w:trPr>
          <w:trHeight w:val="304"/>
        </w:trPr>
        <w:tc>
          <w:tcPr>
            <w:tcW w:w="114" w:type="pct"/>
            <w:tcBorders>
              <w:top w:val="single" w:sz="4" w:space="0" w:color="505050"/>
              <w:left w:val="single" w:sz="4" w:space="0" w:color="505050"/>
              <w:bottom w:val="single" w:sz="4" w:space="0" w:color="505050"/>
              <w:right w:val="single" w:sz="4" w:space="0" w:color="505050"/>
            </w:tcBorders>
            <w:noWrap/>
            <w:vAlign w:val="bottom"/>
            <w:hideMark/>
          </w:tcPr>
          <w:p w14:paraId="44D1216F" w14:textId="77777777" w:rsidR="005E1202" w:rsidRDefault="005E1202">
            <w:pPr>
              <w:jc w:val="center"/>
              <w:rPr>
                <w:rFonts w:ascii="Calibri" w:eastAsia="Times New Roman" w:hAnsi="Calibri"/>
                <w:color w:val="000000"/>
                <w:sz w:val="22"/>
                <w:szCs w:val="22"/>
                <w:lang w:bidi="ar-SA"/>
              </w:rPr>
            </w:pPr>
          </w:p>
        </w:tc>
        <w:tc>
          <w:tcPr>
            <w:tcW w:w="723" w:type="pct"/>
            <w:tcBorders>
              <w:top w:val="single" w:sz="4" w:space="0" w:color="505050"/>
              <w:left w:val="single" w:sz="4" w:space="0" w:color="505050"/>
              <w:bottom w:val="single" w:sz="4" w:space="0" w:color="505050"/>
              <w:right w:val="single" w:sz="4" w:space="0" w:color="505050"/>
            </w:tcBorders>
            <w:noWrap/>
            <w:vAlign w:val="bottom"/>
            <w:hideMark/>
          </w:tcPr>
          <w:p w14:paraId="3517F98F"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649841BE"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1</w:t>
            </w: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18F999B5"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2</w:t>
            </w: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5FCD5EC4"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3</w:t>
            </w:r>
          </w:p>
        </w:tc>
        <w:tc>
          <w:tcPr>
            <w:tcW w:w="147" w:type="pct"/>
            <w:tcBorders>
              <w:top w:val="single" w:sz="4" w:space="0" w:color="505050"/>
              <w:left w:val="single" w:sz="4" w:space="0" w:color="505050"/>
              <w:bottom w:val="single" w:sz="4" w:space="0" w:color="505050"/>
              <w:right w:val="single" w:sz="4" w:space="0" w:color="505050"/>
            </w:tcBorders>
            <w:noWrap/>
            <w:vAlign w:val="bottom"/>
            <w:hideMark/>
          </w:tcPr>
          <w:p w14:paraId="2598DEE6"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4</w:t>
            </w: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56B20A0C"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1</w:t>
            </w: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7144751B"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2</w:t>
            </w: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0B778152"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3</w:t>
            </w:r>
          </w:p>
        </w:tc>
        <w:tc>
          <w:tcPr>
            <w:tcW w:w="147" w:type="pct"/>
            <w:tcBorders>
              <w:top w:val="single" w:sz="4" w:space="0" w:color="505050"/>
              <w:left w:val="single" w:sz="4" w:space="0" w:color="505050"/>
              <w:bottom w:val="single" w:sz="4" w:space="0" w:color="505050"/>
              <w:right w:val="single" w:sz="4" w:space="0" w:color="505050"/>
            </w:tcBorders>
            <w:noWrap/>
            <w:vAlign w:val="bottom"/>
            <w:hideMark/>
          </w:tcPr>
          <w:p w14:paraId="279935FF"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4</w:t>
            </w: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249FAAB8"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1</w:t>
            </w: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78E884CA"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2</w:t>
            </w: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7A036E3D"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3</w:t>
            </w:r>
          </w:p>
        </w:tc>
        <w:tc>
          <w:tcPr>
            <w:tcW w:w="147" w:type="pct"/>
            <w:tcBorders>
              <w:top w:val="single" w:sz="4" w:space="0" w:color="505050"/>
              <w:left w:val="single" w:sz="4" w:space="0" w:color="505050"/>
              <w:bottom w:val="single" w:sz="4" w:space="0" w:color="505050"/>
              <w:right w:val="single" w:sz="4" w:space="0" w:color="505050"/>
            </w:tcBorders>
            <w:noWrap/>
            <w:vAlign w:val="bottom"/>
            <w:hideMark/>
          </w:tcPr>
          <w:p w14:paraId="7C964D78"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4</w:t>
            </w: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19F14E3C"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1</w:t>
            </w: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7842F596"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2</w:t>
            </w: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68D9363B"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3</w:t>
            </w:r>
          </w:p>
        </w:tc>
        <w:tc>
          <w:tcPr>
            <w:tcW w:w="147" w:type="pct"/>
            <w:tcBorders>
              <w:top w:val="single" w:sz="4" w:space="0" w:color="505050"/>
              <w:left w:val="single" w:sz="4" w:space="0" w:color="505050"/>
              <w:bottom w:val="single" w:sz="4" w:space="0" w:color="505050"/>
              <w:right w:val="single" w:sz="4" w:space="0" w:color="505050"/>
            </w:tcBorders>
            <w:noWrap/>
            <w:vAlign w:val="bottom"/>
            <w:hideMark/>
          </w:tcPr>
          <w:p w14:paraId="17310F6F"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4</w:t>
            </w: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065D2414"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1</w:t>
            </w: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2CC21B90"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2</w:t>
            </w: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57AB7477"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3</w:t>
            </w:r>
          </w:p>
        </w:tc>
        <w:tc>
          <w:tcPr>
            <w:tcW w:w="147" w:type="pct"/>
            <w:tcBorders>
              <w:top w:val="single" w:sz="4" w:space="0" w:color="505050"/>
              <w:left w:val="single" w:sz="4" w:space="0" w:color="505050"/>
              <w:bottom w:val="single" w:sz="4" w:space="0" w:color="505050"/>
              <w:right w:val="single" w:sz="4" w:space="0" w:color="505050"/>
            </w:tcBorders>
            <w:noWrap/>
            <w:vAlign w:val="bottom"/>
            <w:hideMark/>
          </w:tcPr>
          <w:p w14:paraId="22C3D751"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4</w:t>
            </w:r>
          </w:p>
        </w:tc>
        <w:tc>
          <w:tcPr>
            <w:tcW w:w="155" w:type="pct"/>
            <w:tcBorders>
              <w:top w:val="single" w:sz="4" w:space="0" w:color="505050"/>
              <w:left w:val="single" w:sz="4" w:space="0" w:color="505050"/>
              <w:bottom w:val="single" w:sz="4" w:space="0" w:color="505050"/>
              <w:right w:val="single" w:sz="4" w:space="0" w:color="505050"/>
            </w:tcBorders>
            <w:noWrap/>
            <w:vAlign w:val="bottom"/>
            <w:hideMark/>
          </w:tcPr>
          <w:p w14:paraId="2E32D521"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1</w:t>
            </w:r>
          </w:p>
        </w:tc>
        <w:tc>
          <w:tcPr>
            <w:tcW w:w="155" w:type="pct"/>
            <w:tcBorders>
              <w:top w:val="single" w:sz="4" w:space="0" w:color="505050"/>
              <w:left w:val="single" w:sz="4" w:space="0" w:color="505050"/>
              <w:bottom w:val="single" w:sz="4" w:space="0" w:color="505050"/>
              <w:right w:val="single" w:sz="4" w:space="0" w:color="505050"/>
            </w:tcBorders>
            <w:noWrap/>
            <w:vAlign w:val="bottom"/>
            <w:hideMark/>
          </w:tcPr>
          <w:p w14:paraId="138328F9"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2</w:t>
            </w:r>
          </w:p>
        </w:tc>
        <w:tc>
          <w:tcPr>
            <w:tcW w:w="155" w:type="pct"/>
            <w:tcBorders>
              <w:top w:val="single" w:sz="4" w:space="0" w:color="505050"/>
              <w:left w:val="single" w:sz="4" w:space="0" w:color="505050"/>
              <w:bottom w:val="single" w:sz="4" w:space="0" w:color="505050"/>
              <w:right w:val="single" w:sz="4" w:space="0" w:color="505050"/>
            </w:tcBorders>
            <w:noWrap/>
            <w:vAlign w:val="bottom"/>
            <w:hideMark/>
          </w:tcPr>
          <w:p w14:paraId="297C039E"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3</w:t>
            </w:r>
          </w:p>
        </w:tc>
        <w:tc>
          <w:tcPr>
            <w:tcW w:w="155" w:type="pct"/>
            <w:tcBorders>
              <w:top w:val="single" w:sz="4" w:space="0" w:color="505050"/>
              <w:left w:val="single" w:sz="4" w:space="0" w:color="505050"/>
              <w:bottom w:val="single" w:sz="4" w:space="0" w:color="505050"/>
              <w:right w:val="single" w:sz="4" w:space="0" w:color="505050"/>
            </w:tcBorders>
            <w:noWrap/>
            <w:vAlign w:val="bottom"/>
            <w:hideMark/>
          </w:tcPr>
          <w:p w14:paraId="5055DCC4"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4</w:t>
            </w:r>
          </w:p>
        </w:tc>
        <w:tc>
          <w:tcPr>
            <w:tcW w:w="156" w:type="pct"/>
            <w:tcBorders>
              <w:top w:val="single" w:sz="4" w:space="0" w:color="505050"/>
              <w:left w:val="single" w:sz="4" w:space="0" w:color="505050"/>
              <w:bottom w:val="single" w:sz="4" w:space="0" w:color="505050"/>
              <w:right w:val="single" w:sz="4" w:space="0" w:color="505050"/>
            </w:tcBorders>
            <w:noWrap/>
            <w:vAlign w:val="bottom"/>
            <w:hideMark/>
          </w:tcPr>
          <w:p w14:paraId="0C50080F"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1</w:t>
            </w:r>
          </w:p>
        </w:tc>
        <w:tc>
          <w:tcPr>
            <w:tcW w:w="156" w:type="pct"/>
            <w:tcBorders>
              <w:top w:val="single" w:sz="4" w:space="0" w:color="505050"/>
              <w:left w:val="single" w:sz="4" w:space="0" w:color="505050"/>
              <w:bottom w:val="single" w:sz="4" w:space="0" w:color="505050"/>
              <w:right w:val="single" w:sz="4" w:space="0" w:color="505050"/>
            </w:tcBorders>
            <w:noWrap/>
            <w:vAlign w:val="bottom"/>
            <w:hideMark/>
          </w:tcPr>
          <w:p w14:paraId="54B6C890"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2</w:t>
            </w:r>
          </w:p>
        </w:tc>
        <w:tc>
          <w:tcPr>
            <w:tcW w:w="153" w:type="pct"/>
            <w:tcBorders>
              <w:top w:val="single" w:sz="4" w:space="0" w:color="505050"/>
              <w:left w:val="single" w:sz="4" w:space="0" w:color="505050"/>
              <w:bottom w:val="single" w:sz="4" w:space="0" w:color="505050"/>
              <w:right w:val="single" w:sz="4" w:space="0" w:color="505050"/>
            </w:tcBorders>
            <w:noWrap/>
            <w:vAlign w:val="bottom"/>
            <w:hideMark/>
          </w:tcPr>
          <w:p w14:paraId="2A2176D0"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3</w:t>
            </w:r>
          </w:p>
        </w:tc>
        <w:tc>
          <w:tcPr>
            <w:tcW w:w="154" w:type="pct"/>
            <w:tcBorders>
              <w:top w:val="single" w:sz="4" w:space="0" w:color="505050"/>
              <w:left w:val="single" w:sz="4" w:space="0" w:color="505050"/>
              <w:bottom w:val="single" w:sz="4" w:space="0" w:color="505050"/>
              <w:right w:val="single" w:sz="4" w:space="0" w:color="505050"/>
            </w:tcBorders>
            <w:noWrap/>
            <w:vAlign w:val="bottom"/>
            <w:hideMark/>
          </w:tcPr>
          <w:p w14:paraId="3BC2995D"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4</w:t>
            </w:r>
          </w:p>
        </w:tc>
      </w:tr>
      <w:tr w:rsidR="005E1202" w14:paraId="4FF21A98" w14:textId="77777777" w:rsidTr="00F23595">
        <w:trPr>
          <w:trHeight w:val="806"/>
        </w:trPr>
        <w:tc>
          <w:tcPr>
            <w:tcW w:w="114" w:type="pct"/>
            <w:tcBorders>
              <w:top w:val="single" w:sz="4" w:space="0" w:color="505050"/>
              <w:left w:val="single" w:sz="4" w:space="0" w:color="505050"/>
              <w:bottom w:val="single" w:sz="4" w:space="0" w:color="505050"/>
              <w:right w:val="single" w:sz="4" w:space="0" w:color="505050"/>
            </w:tcBorders>
            <w:noWrap/>
            <w:vAlign w:val="center"/>
            <w:hideMark/>
          </w:tcPr>
          <w:p w14:paraId="050B3AD0" w14:textId="77777777" w:rsidR="005E1202" w:rsidRDefault="00E34C09">
            <w:pPr>
              <w:jc w:val="center"/>
              <w:rPr>
                <w:rFonts w:ascii="Calibri" w:eastAsia="Times New Roman" w:hAnsi="Calibri"/>
                <w:color w:val="000000"/>
                <w:sz w:val="22"/>
                <w:szCs w:val="22"/>
                <w:lang w:bidi="ar-SA"/>
              </w:rPr>
            </w:pPr>
            <w:r>
              <w:rPr>
                <w:rFonts w:ascii="Calibri" w:eastAsia="Times New Roman" w:hAnsi="Calibri"/>
                <w:color w:val="000000"/>
                <w:sz w:val="22"/>
                <w:szCs w:val="22"/>
                <w:lang w:bidi="ar-SA"/>
              </w:rPr>
              <w:t>1</w:t>
            </w:r>
          </w:p>
        </w:tc>
        <w:tc>
          <w:tcPr>
            <w:tcW w:w="723" w:type="pct"/>
            <w:tcBorders>
              <w:top w:val="single" w:sz="4" w:space="0" w:color="505050"/>
              <w:left w:val="single" w:sz="4" w:space="0" w:color="505050"/>
              <w:bottom w:val="single" w:sz="4" w:space="0" w:color="505050"/>
              <w:right w:val="single" w:sz="4" w:space="0" w:color="505050"/>
            </w:tcBorders>
            <w:vAlign w:val="center"/>
            <w:hideMark/>
          </w:tcPr>
          <w:p w14:paraId="3F9A8EB7" w14:textId="77777777" w:rsidR="005E1202" w:rsidRDefault="00E34C09">
            <w:pPr>
              <w:jc w:val="center"/>
              <w:rPr>
                <w:rFonts w:ascii="Calibri" w:eastAsia="Times New Roman" w:hAnsi="Calibri"/>
                <w:color w:val="000000"/>
                <w:sz w:val="16"/>
                <w:szCs w:val="16"/>
                <w:lang w:bidi="ar-SA"/>
              </w:rPr>
            </w:pPr>
            <w:r>
              <w:rPr>
                <w:rFonts w:ascii="Calibri" w:eastAsia="Times New Roman" w:hAnsi="Calibri"/>
                <w:color w:val="000000"/>
                <w:sz w:val="16"/>
                <w:szCs w:val="16"/>
                <w:lang w:bidi="ar-SA"/>
              </w:rPr>
              <w:t>REUNION GENERAL CON LA COORDINACION DEL PROCESO</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3096EF0"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4223B45" w14:textId="77777777" w:rsidR="005E1202" w:rsidRDefault="005E1202">
            <w:pPr>
              <w:rPr>
                <w:rFonts w:ascii="Calibri" w:eastAsia="Times New Roman" w:hAnsi="Calibri"/>
                <w:color w:val="000000"/>
                <w:sz w:val="22"/>
                <w:szCs w:val="22"/>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539CD7A1"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6A9A2604"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DD220FA"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7B186A81"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4F24943C"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6AD9664E"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6BF7610E"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25DC539F"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63E83F18"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6FBAD364"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5DC4596E"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71E9947C"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1413D853"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2A7A9836"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47CE7A2C"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2C7DA92C"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F904CCB"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040360B8"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17A1CA98"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1A55251A"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4F6D2C48"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31F27C88" w14:textId="77777777" w:rsidR="005E1202" w:rsidRDefault="005E1202">
            <w:pPr>
              <w:rPr>
                <w:rFonts w:eastAsia="Times New Roman"/>
                <w:sz w:val="20"/>
                <w:szCs w:val="20"/>
                <w:lang w:bidi="ar-SA"/>
              </w:rPr>
            </w:pPr>
          </w:p>
        </w:tc>
        <w:tc>
          <w:tcPr>
            <w:tcW w:w="156" w:type="pct"/>
            <w:tcBorders>
              <w:top w:val="single" w:sz="4" w:space="0" w:color="505050"/>
              <w:left w:val="single" w:sz="4" w:space="0" w:color="505050"/>
              <w:bottom w:val="single" w:sz="4" w:space="0" w:color="505050"/>
              <w:right w:val="single" w:sz="4" w:space="0" w:color="505050"/>
            </w:tcBorders>
            <w:noWrap/>
            <w:vAlign w:val="center"/>
            <w:hideMark/>
          </w:tcPr>
          <w:p w14:paraId="79B88F8C" w14:textId="77777777" w:rsidR="005E1202" w:rsidRDefault="005E1202">
            <w:pPr>
              <w:rPr>
                <w:rFonts w:eastAsia="Times New Roman"/>
                <w:sz w:val="20"/>
                <w:szCs w:val="20"/>
                <w:lang w:bidi="ar-SA"/>
              </w:rPr>
            </w:pPr>
          </w:p>
        </w:tc>
        <w:tc>
          <w:tcPr>
            <w:tcW w:w="156" w:type="pct"/>
            <w:tcBorders>
              <w:top w:val="single" w:sz="4" w:space="0" w:color="505050"/>
              <w:left w:val="single" w:sz="4" w:space="0" w:color="505050"/>
              <w:bottom w:val="single" w:sz="4" w:space="0" w:color="505050"/>
              <w:right w:val="single" w:sz="4" w:space="0" w:color="505050"/>
            </w:tcBorders>
            <w:noWrap/>
            <w:vAlign w:val="center"/>
            <w:hideMark/>
          </w:tcPr>
          <w:p w14:paraId="145C11DD" w14:textId="77777777" w:rsidR="005E1202" w:rsidRDefault="005E1202">
            <w:pPr>
              <w:rPr>
                <w:rFonts w:eastAsia="Times New Roman"/>
                <w:sz w:val="20"/>
                <w:szCs w:val="20"/>
                <w:lang w:bidi="ar-SA"/>
              </w:rPr>
            </w:pPr>
          </w:p>
        </w:tc>
        <w:tc>
          <w:tcPr>
            <w:tcW w:w="153" w:type="pct"/>
            <w:tcBorders>
              <w:top w:val="single" w:sz="4" w:space="0" w:color="505050"/>
              <w:left w:val="single" w:sz="4" w:space="0" w:color="505050"/>
              <w:bottom w:val="single" w:sz="4" w:space="0" w:color="505050"/>
              <w:right w:val="single" w:sz="4" w:space="0" w:color="505050"/>
            </w:tcBorders>
            <w:noWrap/>
            <w:vAlign w:val="center"/>
            <w:hideMark/>
          </w:tcPr>
          <w:p w14:paraId="6B40E7A7" w14:textId="77777777" w:rsidR="005E1202" w:rsidRDefault="005E1202">
            <w:pPr>
              <w:rPr>
                <w:rFonts w:eastAsia="Times New Roman"/>
                <w:sz w:val="20"/>
                <w:szCs w:val="20"/>
                <w:lang w:bidi="ar-SA"/>
              </w:rPr>
            </w:pPr>
          </w:p>
        </w:tc>
        <w:tc>
          <w:tcPr>
            <w:tcW w:w="154" w:type="pct"/>
            <w:tcBorders>
              <w:top w:val="single" w:sz="4" w:space="0" w:color="505050"/>
              <w:left w:val="single" w:sz="4" w:space="0" w:color="505050"/>
              <w:bottom w:val="single" w:sz="4" w:space="0" w:color="505050"/>
              <w:right w:val="single" w:sz="4" w:space="0" w:color="505050"/>
            </w:tcBorders>
            <w:noWrap/>
            <w:vAlign w:val="center"/>
            <w:hideMark/>
          </w:tcPr>
          <w:p w14:paraId="3FFF7D4A" w14:textId="77777777" w:rsidR="005E1202" w:rsidRDefault="005E1202">
            <w:pPr>
              <w:rPr>
                <w:rFonts w:eastAsia="Times New Roman"/>
                <w:sz w:val="20"/>
                <w:szCs w:val="20"/>
                <w:lang w:bidi="ar-SA"/>
              </w:rPr>
            </w:pPr>
          </w:p>
        </w:tc>
      </w:tr>
      <w:tr w:rsidR="005E1202" w14:paraId="68E738C4" w14:textId="77777777" w:rsidTr="00F23595">
        <w:trPr>
          <w:trHeight w:val="806"/>
        </w:trPr>
        <w:tc>
          <w:tcPr>
            <w:tcW w:w="114" w:type="pct"/>
            <w:tcBorders>
              <w:top w:val="single" w:sz="4" w:space="0" w:color="505050"/>
              <w:left w:val="single" w:sz="4" w:space="0" w:color="505050"/>
              <w:bottom w:val="single" w:sz="4" w:space="0" w:color="505050"/>
              <w:right w:val="single" w:sz="4" w:space="0" w:color="505050"/>
            </w:tcBorders>
            <w:noWrap/>
            <w:vAlign w:val="center"/>
            <w:hideMark/>
          </w:tcPr>
          <w:p w14:paraId="58A8CB7E"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2</w:t>
            </w:r>
          </w:p>
        </w:tc>
        <w:tc>
          <w:tcPr>
            <w:tcW w:w="723" w:type="pct"/>
            <w:tcBorders>
              <w:top w:val="single" w:sz="4" w:space="0" w:color="505050"/>
              <w:left w:val="single" w:sz="4" w:space="0" w:color="505050"/>
              <w:bottom w:val="single" w:sz="4" w:space="0" w:color="505050"/>
              <w:right w:val="single" w:sz="4" w:space="0" w:color="505050"/>
            </w:tcBorders>
            <w:vAlign w:val="center"/>
            <w:hideMark/>
          </w:tcPr>
          <w:p w14:paraId="5DE3313C" w14:textId="77777777" w:rsidR="005E1202" w:rsidRDefault="00E34C09">
            <w:pPr>
              <w:jc w:val="center"/>
              <w:rPr>
                <w:rFonts w:ascii="Calibri" w:eastAsia="Times New Roman" w:hAnsi="Calibri"/>
                <w:color w:val="000000"/>
                <w:sz w:val="16"/>
                <w:szCs w:val="16"/>
                <w:lang w:bidi="ar-SA"/>
              </w:rPr>
            </w:pPr>
            <w:r>
              <w:rPr>
                <w:rFonts w:ascii="Calibri" w:eastAsia="Times New Roman" w:hAnsi="Calibri"/>
                <w:color w:val="000000"/>
                <w:sz w:val="16"/>
                <w:szCs w:val="16"/>
                <w:lang w:bidi="ar-SA"/>
              </w:rPr>
              <w:t>INSCRIPCION DEL PROCESO DE GRADUACION</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287B69A3" w14:textId="77777777" w:rsidR="005E1202" w:rsidRDefault="005E1202">
            <w:pPr>
              <w:jc w:val="center"/>
              <w:rPr>
                <w:rFonts w:ascii="Calibri" w:eastAsia="Times New Roman" w:hAnsi="Calibri"/>
                <w:color w:val="000000"/>
                <w:sz w:val="16"/>
                <w:szCs w:val="16"/>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7E0CB7FE"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63A0829D" w14:textId="77777777" w:rsidR="005E1202" w:rsidRDefault="005E1202">
            <w:pPr>
              <w:rPr>
                <w:rFonts w:ascii="Calibri" w:eastAsia="Times New Roman" w:hAnsi="Calibri"/>
                <w:color w:val="000000"/>
                <w:sz w:val="22"/>
                <w:szCs w:val="22"/>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39CA8924"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1BB6F150"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04338875"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2CCB938B"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796B98D5"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44BE600"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7EE3B4B9"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17D63EA2"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52E608EF"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074E47F7"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4A852BA6"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1299FC03"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53508331"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4C694B97"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5EB26D91"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BC8F9AD"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18D160CB"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61AC30FB"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26B1A375"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211FC6EA"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764ED501" w14:textId="77777777" w:rsidR="005E1202" w:rsidRDefault="005E1202">
            <w:pPr>
              <w:rPr>
                <w:rFonts w:eastAsia="Times New Roman"/>
                <w:sz w:val="20"/>
                <w:szCs w:val="20"/>
                <w:lang w:bidi="ar-SA"/>
              </w:rPr>
            </w:pPr>
          </w:p>
        </w:tc>
        <w:tc>
          <w:tcPr>
            <w:tcW w:w="156" w:type="pct"/>
            <w:tcBorders>
              <w:top w:val="single" w:sz="4" w:space="0" w:color="505050"/>
              <w:left w:val="single" w:sz="4" w:space="0" w:color="505050"/>
              <w:bottom w:val="single" w:sz="4" w:space="0" w:color="505050"/>
              <w:right w:val="single" w:sz="4" w:space="0" w:color="505050"/>
            </w:tcBorders>
            <w:noWrap/>
            <w:vAlign w:val="center"/>
            <w:hideMark/>
          </w:tcPr>
          <w:p w14:paraId="0AB93745" w14:textId="77777777" w:rsidR="005E1202" w:rsidRDefault="005E1202">
            <w:pPr>
              <w:rPr>
                <w:rFonts w:eastAsia="Times New Roman"/>
                <w:sz w:val="20"/>
                <w:szCs w:val="20"/>
                <w:lang w:bidi="ar-SA"/>
              </w:rPr>
            </w:pPr>
          </w:p>
        </w:tc>
        <w:tc>
          <w:tcPr>
            <w:tcW w:w="156" w:type="pct"/>
            <w:tcBorders>
              <w:top w:val="single" w:sz="4" w:space="0" w:color="505050"/>
              <w:left w:val="single" w:sz="4" w:space="0" w:color="505050"/>
              <w:bottom w:val="single" w:sz="4" w:space="0" w:color="505050"/>
              <w:right w:val="single" w:sz="4" w:space="0" w:color="505050"/>
            </w:tcBorders>
            <w:noWrap/>
            <w:vAlign w:val="center"/>
            <w:hideMark/>
          </w:tcPr>
          <w:p w14:paraId="49635555" w14:textId="77777777" w:rsidR="005E1202" w:rsidRDefault="005E1202">
            <w:pPr>
              <w:rPr>
                <w:rFonts w:eastAsia="Times New Roman"/>
                <w:sz w:val="20"/>
                <w:szCs w:val="20"/>
                <w:lang w:bidi="ar-SA"/>
              </w:rPr>
            </w:pPr>
          </w:p>
        </w:tc>
        <w:tc>
          <w:tcPr>
            <w:tcW w:w="153" w:type="pct"/>
            <w:tcBorders>
              <w:top w:val="single" w:sz="4" w:space="0" w:color="505050"/>
              <w:left w:val="single" w:sz="4" w:space="0" w:color="505050"/>
              <w:bottom w:val="single" w:sz="4" w:space="0" w:color="505050"/>
              <w:right w:val="single" w:sz="4" w:space="0" w:color="505050"/>
            </w:tcBorders>
            <w:noWrap/>
            <w:vAlign w:val="center"/>
            <w:hideMark/>
          </w:tcPr>
          <w:p w14:paraId="17A53FC6" w14:textId="77777777" w:rsidR="005E1202" w:rsidRDefault="005E1202">
            <w:pPr>
              <w:rPr>
                <w:rFonts w:eastAsia="Times New Roman"/>
                <w:sz w:val="20"/>
                <w:szCs w:val="20"/>
                <w:lang w:bidi="ar-SA"/>
              </w:rPr>
            </w:pPr>
          </w:p>
        </w:tc>
        <w:tc>
          <w:tcPr>
            <w:tcW w:w="154" w:type="pct"/>
            <w:tcBorders>
              <w:top w:val="single" w:sz="4" w:space="0" w:color="505050"/>
              <w:left w:val="single" w:sz="4" w:space="0" w:color="505050"/>
              <w:bottom w:val="single" w:sz="4" w:space="0" w:color="505050"/>
              <w:right w:val="single" w:sz="4" w:space="0" w:color="505050"/>
            </w:tcBorders>
            <w:noWrap/>
            <w:vAlign w:val="center"/>
            <w:hideMark/>
          </w:tcPr>
          <w:p w14:paraId="1CDEAE01" w14:textId="77777777" w:rsidR="005E1202" w:rsidRDefault="005E1202">
            <w:pPr>
              <w:rPr>
                <w:rFonts w:eastAsia="Times New Roman"/>
                <w:sz w:val="20"/>
                <w:szCs w:val="20"/>
                <w:lang w:bidi="ar-SA"/>
              </w:rPr>
            </w:pPr>
          </w:p>
        </w:tc>
      </w:tr>
      <w:tr w:rsidR="005E1202" w14:paraId="775BCF69" w14:textId="77777777" w:rsidTr="00F23595">
        <w:trPr>
          <w:trHeight w:val="806"/>
        </w:trPr>
        <w:tc>
          <w:tcPr>
            <w:tcW w:w="114" w:type="pct"/>
            <w:tcBorders>
              <w:top w:val="single" w:sz="4" w:space="0" w:color="505050"/>
              <w:left w:val="single" w:sz="4" w:space="0" w:color="505050"/>
              <w:bottom w:val="single" w:sz="4" w:space="0" w:color="505050"/>
              <w:right w:val="single" w:sz="4" w:space="0" w:color="505050"/>
            </w:tcBorders>
            <w:noWrap/>
            <w:vAlign w:val="center"/>
            <w:hideMark/>
          </w:tcPr>
          <w:p w14:paraId="3C1ED14B"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3</w:t>
            </w:r>
          </w:p>
        </w:tc>
        <w:tc>
          <w:tcPr>
            <w:tcW w:w="723" w:type="pct"/>
            <w:tcBorders>
              <w:top w:val="single" w:sz="4" w:space="0" w:color="505050"/>
              <w:left w:val="single" w:sz="4" w:space="0" w:color="505050"/>
              <w:bottom w:val="single" w:sz="4" w:space="0" w:color="505050"/>
              <w:right w:val="single" w:sz="4" w:space="0" w:color="505050"/>
            </w:tcBorders>
            <w:vAlign w:val="center"/>
            <w:hideMark/>
          </w:tcPr>
          <w:p w14:paraId="6ABF9400" w14:textId="77777777" w:rsidR="005E1202" w:rsidRDefault="00E34C09">
            <w:pPr>
              <w:jc w:val="center"/>
              <w:rPr>
                <w:rFonts w:ascii="Calibri" w:eastAsia="Times New Roman" w:hAnsi="Calibri"/>
                <w:color w:val="000000"/>
                <w:sz w:val="16"/>
                <w:szCs w:val="16"/>
                <w:lang w:bidi="ar-SA"/>
              </w:rPr>
            </w:pPr>
            <w:r>
              <w:rPr>
                <w:rFonts w:ascii="Calibri" w:eastAsia="Times New Roman" w:hAnsi="Calibri"/>
                <w:color w:val="000000"/>
                <w:sz w:val="16"/>
                <w:szCs w:val="16"/>
                <w:lang w:bidi="ar-SA"/>
              </w:rPr>
              <w:t>ELABORACION DEL PERFIL DE INVESTIGACION</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50F07069" w14:textId="77777777" w:rsidR="005E1202" w:rsidRDefault="005E1202">
            <w:pPr>
              <w:jc w:val="center"/>
              <w:rPr>
                <w:rFonts w:ascii="Calibri" w:eastAsia="Times New Roman" w:hAnsi="Calibri"/>
                <w:color w:val="000000"/>
                <w:sz w:val="16"/>
                <w:szCs w:val="16"/>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41E61A33"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2A5697B1"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2FF85D32" w14:textId="77777777" w:rsidR="005E1202" w:rsidRDefault="005E1202">
            <w:pPr>
              <w:rPr>
                <w:rFonts w:ascii="Calibri" w:eastAsia="Times New Roman" w:hAnsi="Calibri"/>
                <w:color w:val="000000"/>
                <w:sz w:val="22"/>
                <w:szCs w:val="22"/>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1E954643"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627AA0AC"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5A7AF15D"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06686FEF"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401A7268"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752F30A4"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048BA75"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3793568E"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081CEB47"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54D4AFED"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0FBA7733"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506B019F"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4F7836D1"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478D7399"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1AB2B8F9"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3FBF0C5E"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7896E9D9"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1B319C6E"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1DCF0334"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2E780729" w14:textId="77777777" w:rsidR="005E1202" w:rsidRDefault="005E1202">
            <w:pPr>
              <w:rPr>
                <w:rFonts w:eastAsia="Times New Roman"/>
                <w:sz w:val="20"/>
                <w:szCs w:val="20"/>
                <w:lang w:bidi="ar-SA"/>
              </w:rPr>
            </w:pPr>
          </w:p>
        </w:tc>
        <w:tc>
          <w:tcPr>
            <w:tcW w:w="156" w:type="pct"/>
            <w:tcBorders>
              <w:top w:val="single" w:sz="4" w:space="0" w:color="505050"/>
              <w:left w:val="single" w:sz="4" w:space="0" w:color="505050"/>
              <w:bottom w:val="single" w:sz="4" w:space="0" w:color="505050"/>
              <w:right w:val="single" w:sz="4" w:space="0" w:color="505050"/>
            </w:tcBorders>
            <w:noWrap/>
            <w:vAlign w:val="center"/>
            <w:hideMark/>
          </w:tcPr>
          <w:p w14:paraId="7118DC78" w14:textId="77777777" w:rsidR="005E1202" w:rsidRDefault="005E1202">
            <w:pPr>
              <w:rPr>
                <w:rFonts w:eastAsia="Times New Roman"/>
                <w:sz w:val="20"/>
                <w:szCs w:val="20"/>
                <w:lang w:bidi="ar-SA"/>
              </w:rPr>
            </w:pPr>
          </w:p>
        </w:tc>
        <w:tc>
          <w:tcPr>
            <w:tcW w:w="156" w:type="pct"/>
            <w:tcBorders>
              <w:top w:val="single" w:sz="4" w:space="0" w:color="505050"/>
              <w:left w:val="single" w:sz="4" w:space="0" w:color="505050"/>
              <w:bottom w:val="single" w:sz="4" w:space="0" w:color="505050"/>
              <w:right w:val="single" w:sz="4" w:space="0" w:color="505050"/>
            </w:tcBorders>
            <w:noWrap/>
            <w:vAlign w:val="center"/>
            <w:hideMark/>
          </w:tcPr>
          <w:p w14:paraId="7876FC12" w14:textId="77777777" w:rsidR="005E1202" w:rsidRDefault="005E1202">
            <w:pPr>
              <w:rPr>
                <w:rFonts w:eastAsia="Times New Roman"/>
                <w:sz w:val="20"/>
                <w:szCs w:val="20"/>
                <w:lang w:bidi="ar-SA"/>
              </w:rPr>
            </w:pPr>
          </w:p>
        </w:tc>
        <w:tc>
          <w:tcPr>
            <w:tcW w:w="153" w:type="pct"/>
            <w:tcBorders>
              <w:top w:val="single" w:sz="4" w:space="0" w:color="505050"/>
              <w:left w:val="single" w:sz="4" w:space="0" w:color="505050"/>
              <w:bottom w:val="single" w:sz="4" w:space="0" w:color="505050"/>
              <w:right w:val="single" w:sz="4" w:space="0" w:color="505050"/>
            </w:tcBorders>
            <w:noWrap/>
            <w:vAlign w:val="center"/>
            <w:hideMark/>
          </w:tcPr>
          <w:p w14:paraId="35703EDE" w14:textId="77777777" w:rsidR="005E1202" w:rsidRDefault="005E1202">
            <w:pPr>
              <w:rPr>
                <w:rFonts w:eastAsia="Times New Roman"/>
                <w:sz w:val="20"/>
                <w:szCs w:val="20"/>
                <w:lang w:bidi="ar-SA"/>
              </w:rPr>
            </w:pPr>
          </w:p>
        </w:tc>
        <w:tc>
          <w:tcPr>
            <w:tcW w:w="154" w:type="pct"/>
            <w:tcBorders>
              <w:top w:val="single" w:sz="4" w:space="0" w:color="505050"/>
              <w:left w:val="single" w:sz="4" w:space="0" w:color="505050"/>
              <w:bottom w:val="single" w:sz="4" w:space="0" w:color="505050"/>
              <w:right w:val="single" w:sz="4" w:space="0" w:color="505050"/>
            </w:tcBorders>
            <w:noWrap/>
            <w:vAlign w:val="center"/>
            <w:hideMark/>
          </w:tcPr>
          <w:p w14:paraId="5E86F948" w14:textId="77777777" w:rsidR="005E1202" w:rsidRDefault="005E1202">
            <w:pPr>
              <w:rPr>
                <w:rFonts w:eastAsia="Times New Roman"/>
                <w:sz w:val="20"/>
                <w:szCs w:val="20"/>
                <w:lang w:bidi="ar-SA"/>
              </w:rPr>
            </w:pPr>
          </w:p>
        </w:tc>
      </w:tr>
      <w:tr w:rsidR="005E1202" w14:paraId="32908A8D" w14:textId="77777777" w:rsidTr="00F23595">
        <w:trPr>
          <w:trHeight w:val="806"/>
        </w:trPr>
        <w:tc>
          <w:tcPr>
            <w:tcW w:w="114" w:type="pct"/>
            <w:tcBorders>
              <w:top w:val="single" w:sz="4" w:space="0" w:color="505050"/>
              <w:left w:val="single" w:sz="4" w:space="0" w:color="505050"/>
              <w:bottom w:val="single" w:sz="4" w:space="0" w:color="505050"/>
              <w:right w:val="single" w:sz="4" w:space="0" w:color="505050"/>
            </w:tcBorders>
            <w:noWrap/>
            <w:vAlign w:val="center"/>
            <w:hideMark/>
          </w:tcPr>
          <w:p w14:paraId="7CD048C6"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4</w:t>
            </w:r>
          </w:p>
        </w:tc>
        <w:tc>
          <w:tcPr>
            <w:tcW w:w="723" w:type="pct"/>
            <w:tcBorders>
              <w:top w:val="single" w:sz="4" w:space="0" w:color="505050"/>
              <w:left w:val="single" w:sz="4" w:space="0" w:color="505050"/>
              <w:bottom w:val="single" w:sz="4" w:space="0" w:color="505050"/>
              <w:right w:val="single" w:sz="4" w:space="0" w:color="505050"/>
            </w:tcBorders>
            <w:vAlign w:val="center"/>
            <w:hideMark/>
          </w:tcPr>
          <w:p w14:paraId="226FD018" w14:textId="77777777" w:rsidR="005E1202" w:rsidRDefault="00E34C09">
            <w:pPr>
              <w:jc w:val="center"/>
              <w:rPr>
                <w:rFonts w:ascii="Calibri" w:eastAsia="Times New Roman" w:hAnsi="Calibri"/>
                <w:color w:val="000000"/>
                <w:sz w:val="16"/>
                <w:szCs w:val="16"/>
                <w:lang w:bidi="ar-SA"/>
              </w:rPr>
            </w:pPr>
            <w:r>
              <w:rPr>
                <w:rFonts w:ascii="Calibri" w:eastAsia="Times New Roman" w:hAnsi="Calibri"/>
                <w:color w:val="000000"/>
                <w:sz w:val="16"/>
                <w:szCs w:val="16"/>
                <w:lang w:bidi="ar-SA"/>
              </w:rPr>
              <w:t>ENTREGA DEL PERFIL DE INVESTIGACION</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1946BE5E" w14:textId="77777777" w:rsidR="005E1202" w:rsidRDefault="005E1202">
            <w:pPr>
              <w:jc w:val="center"/>
              <w:rPr>
                <w:rFonts w:ascii="Calibri" w:eastAsia="Times New Roman" w:hAnsi="Calibri"/>
                <w:color w:val="000000"/>
                <w:sz w:val="16"/>
                <w:szCs w:val="16"/>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51C34A15"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2AA7E729"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7E051CA8" w14:textId="77777777" w:rsidR="005E1202" w:rsidRDefault="005E1202">
            <w:pPr>
              <w:rPr>
                <w:rFonts w:ascii="Calibri" w:eastAsia="Times New Roman" w:hAnsi="Calibri"/>
                <w:color w:val="000000"/>
                <w:sz w:val="22"/>
                <w:szCs w:val="22"/>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126953D2"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1E5BF58C"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053A08E0"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1674D195"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C72A837"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7A9A139D"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56A0069A"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7DF6F7AA"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20646EB"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1ED7778"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532070F0"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1A9B60E1"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E190F5E"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0FB76C7C"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00EE7A80"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1E8E47C2"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52E12EC1"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6A2BC471"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4DCC6F47"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1B5E47D9" w14:textId="77777777" w:rsidR="005E1202" w:rsidRDefault="005E1202">
            <w:pPr>
              <w:rPr>
                <w:rFonts w:eastAsia="Times New Roman"/>
                <w:sz w:val="20"/>
                <w:szCs w:val="20"/>
                <w:lang w:bidi="ar-SA"/>
              </w:rPr>
            </w:pPr>
          </w:p>
        </w:tc>
        <w:tc>
          <w:tcPr>
            <w:tcW w:w="156" w:type="pct"/>
            <w:tcBorders>
              <w:top w:val="single" w:sz="4" w:space="0" w:color="505050"/>
              <w:left w:val="single" w:sz="4" w:space="0" w:color="505050"/>
              <w:bottom w:val="single" w:sz="4" w:space="0" w:color="505050"/>
              <w:right w:val="single" w:sz="4" w:space="0" w:color="505050"/>
            </w:tcBorders>
            <w:noWrap/>
            <w:vAlign w:val="center"/>
            <w:hideMark/>
          </w:tcPr>
          <w:p w14:paraId="25D6C40E" w14:textId="77777777" w:rsidR="005E1202" w:rsidRDefault="005E1202">
            <w:pPr>
              <w:rPr>
                <w:rFonts w:eastAsia="Times New Roman"/>
                <w:sz w:val="20"/>
                <w:szCs w:val="20"/>
                <w:lang w:bidi="ar-SA"/>
              </w:rPr>
            </w:pPr>
          </w:p>
        </w:tc>
        <w:tc>
          <w:tcPr>
            <w:tcW w:w="156" w:type="pct"/>
            <w:tcBorders>
              <w:top w:val="single" w:sz="4" w:space="0" w:color="505050"/>
              <w:left w:val="single" w:sz="4" w:space="0" w:color="505050"/>
              <w:bottom w:val="single" w:sz="4" w:space="0" w:color="505050"/>
              <w:right w:val="single" w:sz="4" w:space="0" w:color="505050"/>
            </w:tcBorders>
            <w:noWrap/>
            <w:vAlign w:val="center"/>
            <w:hideMark/>
          </w:tcPr>
          <w:p w14:paraId="18E7D592" w14:textId="77777777" w:rsidR="005E1202" w:rsidRDefault="005E1202">
            <w:pPr>
              <w:rPr>
                <w:rFonts w:eastAsia="Times New Roman"/>
                <w:sz w:val="20"/>
                <w:szCs w:val="20"/>
                <w:lang w:bidi="ar-SA"/>
              </w:rPr>
            </w:pPr>
          </w:p>
        </w:tc>
        <w:tc>
          <w:tcPr>
            <w:tcW w:w="153" w:type="pct"/>
            <w:tcBorders>
              <w:top w:val="single" w:sz="4" w:space="0" w:color="505050"/>
              <w:left w:val="single" w:sz="4" w:space="0" w:color="505050"/>
              <w:bottom w:val="single" w:sz="4" w:space="0" w:color="505050"/>
              <w:right w:val="single" w:sz="4" w:space="0" w:color="505050"/>
            </w:tcBorders>
            <w:noWrap/>
            <w:vAlign w:val="center"/>
            <w:hideMark/>
          </w:tcPr>
          <w:p w14:paraId="4CC8AA0D" w14:textId="77777777" w:rsidR="005E1202" w:rsidRDefault="005E1202">
            <w:pPr>
              <w:rPr>
                <w:rFonts w:eastAsia="Times New Roman"/>
                <w:sz w:val="20"/>
                <w:szCs w:val="20"/>
                <w:lang w:bidi="ar-SA"/>
              </w:rPr>
            </w:pPr>
          </w:p>
        </w:tc>
        <w:tc>
          <w:tcPr>
            <w:tcW w:w="154" w:type="pct"/>
            <w:tcBorders>
              <w:top w:val="single" w:sz="4" w:space="0" w:color="505050"/>
              <w:left w:val="single" w:sz="4" w:space="0" w:color="505050"/>
              <w:bottom w:val="single" w:sz="4" w:space="0" w:color="505050"/>
              <w:right w:val="single" w:sz="4" w:space="0" w:color="505050"/>
            </w:tcBorders>
            <w:noWrap/>
            <w:vAlign w:val="center"/>
            <w:hideMark/>
          </w:tcPr>
          <w:p w14:paraId="0387D0D6" w14:textId="77777777" w:rsidR="005E1202" w:rsidRDefault="005E1202">
            <w:pPr>
              <w:rPr>
                <w:rFonts w:eastAsia="Times New Roman"/>
                <w:sz w:val="20"/>
                <w:szCs w:val="20"/>
                <w:lang w:bidi="ar-SA"/>
              </w:rPr>
            </w:pPr>
          </w:p>
        </w:tc>
      </w:tr>
      <w:tr w:rsidR="005E1202" w14:paraId="1D1D06FF" w14:textId="77777777" w:rsidTr="00F23595">
        <w:trPr>
          <w:trHeight w:val="806"/>
        </w:trPr>
        <w:tc>
          <w:tcPr>
            <w:tcW w:w="114" w:type="pct"/>
            <w:tcBorders>
              <w:top w:val="single" w:sz="4" w:space="0" w:color="505050"/>
              <w:left w:val="single" w:sz="4" w:space="0" w:color="505050"/>
              <w:bottom w:val="single" w:sz="4" w:space="0" w:color="505050"/>
              <w:right w:val="single" w:sz="4" w:space="0" w:color="505050"/>
            </w:tcBorders>
            <w:noWrap/>
            <w:vAlign w:val="center"/>
            <w:hideMark/>
          </w:tcPr>
          <w:p w14:paraId="78941E47"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5</w:t>
            </w:r>
          </w:p>
        </w:tc>
        <w:tc>
          <w:tcPr>
            <w:tcW w:w="723" w:type="pct"/>
            <w:tcBorders>
              <w:top w:val="single" w:sz="4" w:space="0" w:color="505050"/>
              <w:left w:val="single" w:sz="4" w:space="0" w:color="505050"/>
              <w:bottom w:val="single" w:sz="4" w:space="0" w:color="505050"/>
              <w:right w:val="single" w:sz="4" w:space="0" w:color="505050"/>
            </w:tcBorders>
            <w:vAlign w:val="center"/>
            <w:hideMark/>
          </w:tcPr>
          <w:p w14:paraId="063804C4" w14:textId="77777777" w:rsidR="005E1202" w:rsidRDefault="00E34C09">
            <w:pPr>
              <w:jc w:val="center"/>
              <w:rPr>
                <w:rFonts w:ascii="Calibri" w:eastAsia="Times New Roman" w:hAnsi="Calibri"/>
                <w:color w:val="000000"/>
                <w:sz w:val="16"/>
                <w:szCs w:val="16"/>
                <w:lang w:bidi="ar-SA"/>
              </w:rPr>
            </w:pPr>
            <w:r>
              <w:rPr>
                <w:rFonts w:ascii="Calibri" w:eastAsia="Times New Roman" w:hAnsi="Calibri"/>
                <w:color w:val="000000"/>
                <w:sz w:val="16"/>
                <w:szCs w:val="16"/>
                <w:lang w:bidi="ar-SA"/>
              </w:rPr>
              <w:t>ELABORACION DEL PROTOCOLO DE INVESTIGACION</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565BFF5B" w14:textId="77777777" w:rsidR="005E1202" w:rsidRDefault="005E1202">
            <w:pPr>
              <w:jc w:val="center"/>
              <w:rPr>
                <w:rFonts w:ascii="Calibri" w:eastAsia="Times New Roman" w:hAnsi="Calibri"/>
                <w:color w:val="000000"/>
                <w:sz w:val="16"/>
                <w:szCs w:val="16"/>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4CDD9EB"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498AF0D8"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6AE3BE76"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18F67DA1"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1551937A"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540B4049"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263F3B9E" w14:textId="77777777" w:rsidR="005E1202" w:rsidRDefault="005E1202">
            <w:pPr>
              <w:rPr>
                <w:rFonts w:ascii="Calibri" w:eastAsia="Times New Roman" w:hAnsi="Calibri"/>
                <w:color w:val="000000"/>
                <w:sz w:val="22"/>
                <w:szCs w:val="22"/>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16E5E008"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40D2860B"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42050CB3"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130CC4CD"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055BFDB1"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8E78751"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62A75F99"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2ECAA31B"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2FBD1CFD"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FDCE676"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2FC0A1CB"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3A2BAADD"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2E4B6A3E"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7EF37AA3"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3C7576EC"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6000547E" w14:textId="77777777" w:rsidR="005E1202" w:rsidRDefault="005E1202">
            <w:pPr>
              <w:rPr>
                <w:rFonts w:eastAsia="Times New Roman"/>
                <w:sz w:val="20"/>
                <w:szCs w:val="20"/>
                <w:lang w:bidi="ar-SA"/>
              </w:rPr>
            </w:pPr>
          </w:p>
        </w:tc>
        <w:tc>
          <w:tcPr>
            <w:tcW w:w="156" w:type="pct"/>
            <w:tcBorders>
              <w:top w:val="single" w:sz="4" w:space="0" w:color="505050"/>
              <w:left w:val="single" w:sz="4" w:space="0" w:color="505050"/>
              <w:bottom w:val="single" w:sz="4" w:space="0" w:color="505050"/>
              <w:right w:val="single" w:sz="4" w:space="0" w:color="505050"/>
            </w:tcBorders>
            <w:noWrap/>
            <w:vAlign w:val="center"/>
            <w:hideMark/>
          </w:tcPr>
          <w:p w14:paraId="71F798A8" w14:textId="77777777" w:rsidR="005E1202" w:rsidRDefault="005E1202">
            <w:pPr>
              <w:rPr>
                <w:rFonts w:eastAsia="Times New Roman"/>
                <w:sz w:val="20"/>
                <w:szCs w:val="20"/>
                <w:lang w:bidi="ar-SA"/>
              </w:rPr>
            </w:pPr>
          </w:p>
        </w:tc>
        <w:tc>
          <w:tcPr>
            <w:tcW w:w="156" w:type="pct"/>
            <w:tcBorders>
              <w:top w:val="single" w:sz="4" w:space="0" w:color="505050"/>
              <w:left w:val="single" w:sz="4" w:space="0" w:color="505050"/>
              <w:bottom w:val="single" w:sz="4" w:space="0" w:color="505050"/>
              <w:right w:val="single" w:sz="4" w:space="0" w:color="505050"/>
            </w:tcBorders>
            <w:noWrap/>
            <w:vAlign w:val="center"/>
            <w:hideMark/>
          </w:tcPr>
          <w:p w14:paraId="5BC294DE" w14:textId="77777777" w:rsidR="005E1202" w:rsidRDefault="005E1202">
            <w:pPr>
              <w:rPr>
                <w:rFonts w:eastAsia="Times New Roman"/>
                <w:sz w:val="20"/>
                <w:szCs w:val="20"/>
                <w:lang w:bidi="ar-SA"/>
              </w:rPr>
            </w:pPr>
          </w:p>
        </w:tc>
        <w:tc>
          <w:tcPr>
            <w:tcW w:w="153" w:type="pct"/>
            <w:tcBorders>
              <w:top w:val="single" w:sz="4" w:space="0" w:color="505050"/>
              <w:left w:val="single" w:sz="4" w:space="0" w:color="505050"/>
              <w:bottom w:val="single" w:sz="4" w:space="0" w:color="505050"/>
              <w:right w:val="single" w:sz="4" w:space="0" w:color="505050"/>
            </w:tcBorders>
            <w:noWrap/>
            <w:vAlign w:val="center"/>
            <w:hideMark/>
          </w:tcPr>
          <w:p w14:paraId="7D36B6E2" w14:textId="77777777" w:rsidR="005E1202" w:rsidRDefault="005E1202">
            <w:pPr>
              <w:rPr>
                <w:rFonts w:eastAsia="Times New Roman"/>
                <w:sz w:val="20"/>
                <w:szCs w:val="20"/>
                <w:lang w:bidi="ar-SA"/>
              </w:rPr>
            </w:pPr>
          </w:p>
        </w:tc>
        <w:tc>
          <w:tcPr>
            <w:tcW w:w="154" w:type="pct"/>
            <w:tcBorders>
              <w:top w:val="single" w:sz="4" w:space="0" w:color="505050"/>
              <w:left w:val="single" w:sz="4" w:space="0" w:color="505050"/>
              <w:bottom w:val="single" w:sz="4" w:space="0" w:color="505050"/>
              <w:right w:val="single" w:sz="4" w:space="0" w:color="505050"/>
            </w:tcBorders>
            <w:noWrap/>
            <w:vAlign w:val="center"/>
            <w:hideMark/>
          </w:tcPr>
          <w:p w14:paraId="43A65479" w14:textId="77777777" w:rsidR="005E1202" w:rsidRDefault="005E1202">
            <w:pPr>
              <w:rPr>
                <w:rFonts w:eastAsia="Times New Roman"/>
                <w:sz w:val="20"/>
                <w:szCs w:val="20"/>
                <w:lang w:bidi="ar-SA"/>
              </w:rPr>
            </w:pPr>
          </w:p>
        </w:tc>
      </w:tr>
      <w:tr w:rsidR="005E1202" w14:paraId="01A79DB0" w14:textId="77777777" w:rsidTr="00F23595">
        <w:trPr>
          <w:trHeight w:val="806"/>
        </w:trPr>
        <w:tc>
          <w:tcPr>
            <w:tcW w:w="114" w:type="pct"/>
            <w:tcBorders>
              <w:top w:val="single" w:sz="4" w:space="0" w:color="505050"/>
              <w:left w:val="single" w:sz="4" w:space="0" w:color="505050"/>
              <w:bottom w:val="single" w:sz="4" w:space="0" w:color="505050"/>
              <w:right w:val="single" w:sz="4" w:space="0" w:color="505050"/>
            </w:tcBorders>
            <w:noWrap/>
            <w:vAlign w:val="center"/>
            <w:hideMark/>
          </w:tcPr>
          <w:p w14:paraId="29B4EA11"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6</w:t>
            </w:r>
          </w:p>
        </w:tc>
        <w:tc>
          <w:tcPr>
            <w:tcW w:w="723" w:type="pct"/>
            <w:tcBorders>
              <w:top w:val="single" w:sz="4" w:space="0" w:color="505050"/>
              <w:left w:val="single" w:sz="4" w:space="0" w:color="505050"/>
              <w:bottom w:val="single" w:sz="4" w:space="0" w:color="505050"/>
              <w:right w:val="single" w:sz="4" w:space="0" w:color="505050"/>
            </w:tcBorders>
            <w:vAlign w:val="center"/>
            <w:hideMark/>
          </w:tcPr>
          <w:p w14:paraId="2D1F5454" w14:textId="77777777" w:rsidR="005E1202" w:rsidRDefault="00E34C09">
            <w:pPr>
              <w:rPr>
                <w:rFonts w:ascii="Calibri" w:eastAsia="Times New Roman" w:hAnsi="Calibri"/>
                <w:color w:val="000000"/>
                <w:sz w:val="16"/>
                <w:szCs w:val="16"/>
                <w:lang w:bidi="ar-SA"/>
              </w:rPr>
            </w:pPr>
            <w:r>
              <w:rPr>
                <w:rFonts w:ascii="Calibri" w:eastAsia="Times New Roman" w:hAnsi="Calibri"/>
                <w:color w:val="000000"/>
                <w:sz w:val="16"/>
                <w:szCs w:val="16"/>
                <w:lang w:bidi="ar-SA"/>
              </w:rPr>
              <w:t>ENTREGA DEL PROTOCOLO DE INVESTIGACION</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70648378" w14:textId="77777777" w:rsidR="005E1202" w:rsidRDefault="005E1202">
            <w:pPr>
              <w:rPr>
                <w:rFonts w:ascii="Calibri" w:eastAsia="Times New Roman" w:hAnsi="Calibri"/>
                <w:color w:val="000000"/>
                <w:sz w:val="16"/>
                <w:szCs w:val="16"/>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50040504"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1F28F27C"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4A87C363"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4DF9E10C"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2A243E61"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43D98CF8"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2FC106A0"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0BF38BBE"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726491C"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6ABC5ABD"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75C32BFB" w14:textId="77777777" w:rsidR="005E1202" w:rsidRDefault="005E1202">
            <w:pPr>
              <w:rPr>
                <w:rFonts w:ascii="Calibri" w:eastAsia="Times New Roman" w:hAnsi="Calibri"/>
                <w:color w:val="000000"/>
                <w:sz w:val="22"/>
                <w:szCs w:val="22"/>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0662AD45"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757622BD"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6D72DC9D"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477AB001"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69B25BB"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DACA320"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53DBAC7D"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6A1B5C7B"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4D35CF86"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0B09DA9F"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18CEC12B" w14:textId="77777777" w:rsidR="005E1202" w:rsidRDefault="005E1202">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0ADD416C" w14:textId="77777777" w:rsidR="005E1202" w:rsidRDefault="005E1202">
            <w:pPr>
              <w:rPr>
                <w:rFonts w:eastAsia="Times New Roman"/>
                <w:sz w:val="20"/>
                <w:szCs w:val="20"/>
                <w:lang w:bidi="ar-SA"/>
              </w:rPr>
            </w:pPr>
          </w:p>
        </w:tc>
        <w:tc>
          <w:tcPr>
            <w:tcW w:w="156" w:type="pct"/>
            <w:tcBorders>
              <w:top w:val="single" w:sz="4" w:space="0" w:color="505050"/>
              <w:left w:val="single" w:sz="4" w:space="0" w:color="505050"/>
              <w:bottom w:val="single" w:sz="4" w:space="0" w:color="505050"/>
              <w:right w:val="single" w:sz="4" w:space="0" w:color="505050"/>
            </w:tcBorders>
            <w:noWrap/>
            <w:vAlign w:val="center"/>
            <w:hideMark/>
          </w:tcPr>
          <w:p w14:paraId="78C0D4CB" w14:textId="77777777" w:rsidR="005E1202" w:rsidRDefault="005E1202">
            <w:pPr>
              <w:rPr>
                <w:rFonts w:eastAsia="Times New Roman"/>
                <w:sz w:val="20"/>
                <w:szCs w:val="20"/>
                <w:lang w:bidi="ar-SA"/>
              </w:rPr>
            </w:pPr>
          </w:p>
        </w:tc>
        <w:tc>
          <w:tcPr>
            <w:tcW w:w="156" w:type="pct"/>
            <w:tcBorders>
              <w:top w:val="single" w:sz="4" w:space="0" w:color="505050"/>
              <w:left w:val="single" w:sz="4" w:space="0" w:color="505050"/>
              <w:bottom w:val="single" w:sz="4" w:space="0" w:color="505050"/>
              <w:right w:val="single" w:sz="4" w:space="0" w:color="505050"/>
            </w:tcBorders>
            <w:noWrap/>
            <w:vAlign w:val="center"/>
            <w:hideMark/>
          </w:tcPr>
          <w:p w14:paraId="55482F3C" w14:textId="77777777" w:rsidR="005E1202" w:rsidRDefault="005E1202">
            <w:pPr>
              <w:rPr>
                <w:rFonts w:eastAsia="Times New Roman"/>
                <w:sz w:val="20"/>
                <w:szCs w:val="20"/>
                <w:lang w:bidi="ar-SA"/>
              </w:rPr>
            </w:pPr>
          </w:p>
        </w:tc>
        <w:tc>
          <w:tcPr>
            <w:tcW w:w="153" w:type="pct"/>
            <w:tcBorders>
              <w:top w:val="single" w:sz="4" w:space="0" w:color="505050"/>
              <w:left w:val="single" w:sz="4" w:space="0" w:color="505050"/>
              <w:bottom w:val="single" w:sz="4" w:space="0" w:color="505050"/>
              <w:right w:val="single" w:sz="4" w:space="0" w:color="505050"/>
            </w:tcBorders>
            <w:noWrap/>
            <w:vAlign w:val="center"/>
            <w:hideMark/>
          </w:tcPr>
          <w:p w14:paraId="075937F9" w14:textId="77777777" w:rsidR="005E1202" w:rsidRDefault="005E1202">
            <w:pPr>
              <w:rPr>
                <w:rFonts w:eastAsia="Times New Roman"/>
                <w:sz w:val="20"/>
                <w:szCs w:val="20"/>
                <w:lang w:bidi="ar-SA"/>
              </w:rPr>
            </w:pPr>
          </w:p>
        </w:tc>
        <w:tc>
          <w:tcPr>
            <w:tcW w:w="154" w:type="pct"/>
            <w:tcBorders>
              <w:top w:val="single" w:sz="4" w:space="0" w:color="505050"/>
              <w:left w:val="single" w:sz="4" w:space="0" w:color="505050"/>
              <w:bottom w:val="single" w:sz="4" w:space="0" w:color="505050"/>
              <w:right w:val="single" w:sz="4" w:space="0" w:color="505050"/>
            </w:tcBorders>
            <w:noWrap/>
            <w:vAlign w:val="center"/>
            <w:hideMark/>
          </w:tcPr>
          <w:p w14:paraId="30FAE3EA" w14:textId="77777777" w:rsidR="005E1202" w:rsidRDefault="005E1202">
            <w:pPr>
              <w:rPr>
                <w:rFonts w:eastAsia="Times New Roman"/>
                <w:sz w:val="20"/>
                <w:szCs w:val="20"/>
                <w:lang w:bidi="ar-SA"/>
              </w:rPr>
            </w:pPr>
          </w:p>
        </w:tc>
      </w:tr>
      <w:tr w:rsidR="00F23595" w14:paraId="2C723017" w14:textId="77777777" w:rsidTr="00F23595">
        <w:trPr>
          <w:trHeight w:val="806"/>
        </w:trPr>
        <w:tc>
          <w:tcPr>
            <w:tcW w:w="114" w:type="pct"/>
            <w:tcBorders>
              <w:top w:val="single" w:sz="4" w:space="0" w:color="505050"/>
              <w:left w:val="single" w:sz="4" w:space="0" w:color="505050"/>
              <w:bottom w:val="single" w:sz="4" w:space="0" w:color="505050"/>
              <w:right w:val="single" w:sz="4" w:space="0" w:color="505050"/>
            </w:tcBorders>
            <w:noWrap/>
            <w:vAlign w:val="center"/>
            <w:hideMark/>
          </w:tcPr>
          <w:p w14:paraId="75697EEC" w14:textId="77777777" w:rsidR="00F23595" w:rsidRDefault="00F23595" w:rsidP="00F23595">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7</w:t>
            </w:r>
          </w:p>
        </w:tc>
        <w:tc>
          <w:tcPr>
            <w:tcW w:w="723" w:type="pct"/>
            <w:tcBorders>
              <w:top w:val="single" w:sz="4" w:space="0" w:color="505050"/>
              <w:left w:val="single" w:sz="4" w:space="0" w:color="505050"/>
              <w:bottom w:val="single" w:sz="4" w:space="0" w:color="505050"/>
              <w:right w:val="single" w:sz="4" w:space="0" w:color="505050"/>
            </w:tcBorders>
            <w:vAlign w:val="center"/>
            <w:hideMark/>
          </w:tcPr>
          <w:p w14:paraId="2837921A" w14:textId="77777777" w:rsidR="00F23595" w:rsidRDefault="00F23595" w:rsidP="00F23595">
            <w:pPr>
              <w:rPr>
                <w:rFonts w:ascii="Calibri" w:eastAsia="Times New Roman" w:hAnsi="Calibri"/>
                <w:color w:val="000000"/>
                <w:sz w:val="16"/>
                <w:szCs w:val="16"/>
                <w:lang w:bidi="ar-SA"/>
              </w:rPr>
            </w:pPr>
            <w:r>
              <w:rPr>
                <w:rFonts w:ascii="Calibri" w:eastAsia="Times New Roman" w:hAnsi="Calibri"/>
                <w:color w:val="000000"/>
                <w:sz w:val="16"/>
                <w:szCs w:val="16"/>
                <w:lang w:bidi="ar-SA"/>
              </w:rPr>
              <w:t>EJECUCION DE LA INVESTIGACION</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1282F13" w14:textId="77777777" w:rsidR="00F23595" w:rsidRDefault="00F23595" w:rsidP="00F23595">
            <w:pPr>
              <w:rPr>
                <w:rFonts w:ascii="Calibri" w:eastAsia="Times New Roman" w:hAnsi="Calibri"/>
                <w:color w:val="000000"/>
                <w:sz w:val="16"/>
                <w:szCs w:val="16"/>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77AF947F" w14:textId="77777777" w:rsidR="00F23595" w:rsidRDefault="00F23595" w:rsidP="00F23595">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8ECD459" w14:textId="77777777" w:rsidR="00F23595" w:rsidRDefault="00F23595" w:rsidP="00F23595">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6EC59BF1" w14:textId="77777777" w:rsidR="00F23595" w:rsidRDefault="00F23595" w:rsidP="00F23595">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66962885" w14:textId="77777777" w:rsidR="00F23595" w:rsidRDefault="00F23595" w:rsidP="00F23595">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569D64D9" w14:textId="77777777" w:rsidR="00F23595" w:rsidRDefault="00F23595" w:rsidP="00F23595">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9E0584D" w14:textId="77777777" w:rsidR="00F23595" w:rsidRDefault="00F23595" w:rsidP="00F23595">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0BB1A27E" w14:textId="77777777" w:rsidR="00F23595" w:rsidRDefault="00F23595" w:rsidP="00F23595">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0F8B125C" w14:textId="77777777" w:rsidR="00F23595" w:rsidRDefault="00F23595" w:rsidP="00F23595">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41C60458" w14:textId="77777777" w:rsidR="00F23595" w:rsidRDefault="00F23595" w:rsidP="00F23595">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4267F419" w14:textId="77777777" w:rsidR="00F23595" w:rsidRDefault="00F23595" w:rsidP="00F23595">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tcPr>
          <w:p w14:paraId="58B47519" w14:textId="69C51E07" w:rsidR="00F23595" w:rsidRDefault="00F23595" w:rsidP="00F23595">
            <w:pPr>
              <w:rPr>
                <w:rFonts w:ascii="Calibri" w:eastAsia="Times New Roman" w:hAnsi="Calibri"/>
                <w:color w:val="000000"/>
                <w:sz w:val="22"/>
                <w:szCs w:val="22"/>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tcPr>
          <w:p w14:paraId="43C354A8" w14:textId="0B8E3648" w:rsidR="00F23595" w:rsidRDefault="00F23595" w:rsidP="00F23595">
            <w:pPr>
              <w:rPr>
                <w:rFonts w:ascii="Calibri" w:eastAsia="Times New Roman" w:hAnsi="Calibri"/>
                <w:color w:val="000000"/>
                <w:sz w:val="22"/>
                <w:szCs w:val="22"/>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tcPr>
          <w:p w14:paraId="457FA147" w14:textId="4523DAD0" w:rsidR="00F23595" w:rsidRDefault="00F23595" w:rsidP="00F23595">
            <w:pPr>
              <w:rPr>
                <w:rFonts w:ascii="Calibri" w:eastAsia="Times New Roman" w:hAnsi="Calibri"/>
                <w:color w:val="000000"/>
                <w:sz w:val="22"/>
                <w:szCs w:val="22"/>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tcPr>
          <w:p w14:paraId="0FDFCD0A" w14:textId="231A5B0E" w:rsidR="00F23595" w:rsidRDefault="00F23595" w:rsidP="00F23595">
            <w:pPr>
              <w:rPr>
                <w:rFonts w:ascii="Calibri" w:eastAsia="Times New Roman" w:hAnsi="Calibri"/>
                <w:color w:val="000000"/>
                <w:sz w:val="22"/>
                <w:szCs w:val="22"/>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tcPr>
          <w:p w14:paraId="21615E5F" w14:textId="01A06A93" w:rsidR="00F23595" w:rsidRDefault="00F23595" w:rsidP="00F23595">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2307325F" w14:textId="1C8D27C3" w:rsidR="00F23595" w:rsidRDefault="00F23595" w:rsidP="00F23595">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313AE7F5" w14:textId="6E3B1BA9" w:rsidR="00F23595" w:rsidRDefault="00F23595" w:rsidP="00F23595">
            <w:pPr>
              <w:rPr>
                <w:rFonts w:eastAsia="Times New Roman"/>
                <w:sz w:val="20"/>
                <w:szCs w:val="20"/>
                <w:lang w:bidi="ar-SA"/>
              </w:rPr>
            </w:pPr>
            <w:r>
              <w:rPr>
                <w:rFonts w:ascii="Calibri" w:eastAsia="Times New Roman" w:hAnsi="Calibri"/>
                <w:color w:val="000000"/>
                <w:sz w:val="22"/>
                <w:szCs w:val="22"/>
                <w:lang w:bidi="ar-SA"/>
              </w:rPr>
              <w:t>X</w:t>
            </w:r>
          </w:p>
        </w:tc>
        <w:tc>
          <w:tcPr>
            <w:tcW w:w="146" w:type="pct"/>
            <w:tcBorders>
              <w:top w:val="single" w:sz="4" w:space="0" w:color="505050"/>
              <w:left w:val="single" w:sz="4" w:space="0" w:color="505050"/>
              <w:bottom w:val="single" w:sz="4" w:space="0" w:color="505050"/>
              <w:right w:val="single" w:sz="4" w:space="0" w:color="505050"/>
            </w:tcBorders>
            <w:noWrap/>
            <w:vAlign w:val="center"/>
            <w:hideMark/>
          </w:tcPr>
          <w:p w14:paraId="168F65D8" w14:textId="6CA10898" w:rsidR="00F23595" w:rsidRDefault="00F23595" w:rsidP="00F23595">
            <w:pPr>
              <w:rPr>
                <w:rFonts w:eastAsia="Times New Roman"/>
                <w:sz w:val="20"/>
                <w:szCs w:val="20"/>
                <w:lang w:bidi="ar-SA"/>
              </w:rPr>
            </w:pPr>
            <w:r>
              <w:rPr>
                <w:rFonts w:ascii="Calibri" w:eastAsia="Times New Roman" w:hAnsi="Calibri"/>
                <w:color w:val="000000"/>
                <w:sz w:val="22"/>
                <w:szCs w:val="22"/>
                <w:lang w:bidi="ar-SA"/>
              </w:rPr>
              <w:t>X</w:t>
            </w:r>
          </w:p>
        </w:tc>
        <w:tc>
          <w:tcPr>
            <w:tcW w:w="147" w:type="pct"/>
            <w:tcBorders>
              <w:top w:val="single" w:sz="4" w:space="0" w:color="505050"/>
              <w:left w:val="single" w:sz="4" w:space="0" w:color="505050"/>
              <w:bottom w:val="single" w:sz="4" w:space="0" w:color="505050"/>
              <w:right w:val="single" w:sz="4" w:space="0" w:color="505050"/>
            </w:tcBorders>
            <w:noWrap/>
            <w:vAlign w:val="center"/>
            <w:hideMark/>
          </w:tcPr>
          <w:p w14:paraId="460FA7C8" w14:textId="78D3A620" w:rsidR="00F23595" w:rsidRDefault="00F23595" w:rsidP="00F23595">
            <w:pPr>
              <w:rPr>
                <w:rFonts w:eastAsia="Times New Roman"/>
                <w:sz w:val="20"/>
                <w:szCs w:val="20"/>
                <w:lang w:bidi="ar-SA"/>
              </w:rPr>
            </w:pPr>
            <w:r>
              <w:rPr>
                <w:rFonts w:ascii="Calibri" w:eastAsia="Times New Roman" w:hAnsi="Calibri"/>
                <w:color w:val="000000"/>
                <w:sz w:val="22"/>
                <w:szCs w:val="22"/>
                <w:lang w:bidi="ar-SA"/>
              </w:rPr>
              <w:t>X</w:t>
            </w: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76A5953D" w14:textId="6A992404" w:rsidR="00F23595" w:rsidRDefault="00F23595" w:rsidP="00F23595">
            <w:pPr>
              <w:rPr>
                <w:rFonts w:eastAsia="Times New Roman"/>
                <w:sz w:val="20"/>
                <w:szCs w:val="20"/>
                <w:lang w:bidi="ar-SA"/>
              </w:rPr>
            </w:pPr>
            <w:r>
              <w:rPr>
                <w:rFonts w:ascii="Calibri" w:eastAsia="Times New Roman" w:hAnsi="Calibri"/>
                <w:color w:val="000000"/>
                <w:sz w:val="22"/>
                <w:szCs w:val="22"/>
                <w:lang w:bidi="ar-SA"/>
              </w:rPr>
              <w:t>X</w:t>
            </w: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3C07BD89" w14:textId="77777777" w:rsidR="00F23595" w:rsidRDefault="00F23595" w:rsidP="00F23595">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63FE3489" w14:textId="77777777" w:rsidR="00F23595" w:rsidRDefault="00F23595" w:rsidP="00F23595">
            <w:pPr>
              <w:rPr>
                <w:rFonts w:eastAsia="Times New Roman"/>
                <w:sz w:val="20"/>
                <w:szCs w:val="20"/>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52B8818E" w14:textId="77777777" w:rsidR="00F23595" w:rsidRDefault="00F23595" w:rsidP="00F23595">
            <w:pPr>
              <w:rPr>
                <w:rFonts w:eastAsia="Times New Roman"/>
                <w:sz w:val="20"/>
                <w:szCs w:val="20"/>
                <w:lang w:bidi="ar-SA"/>
              </w:rPr>
            </w:pPr>
          </w:p>
        </w:tc>
        <w:tc>
          <w:tcPr>
            <w:tcW w:w="156" w:type="pct"/>
            <w:tcBorders>
              <w:top w:val="single" w:sz="4" w:space="0" w:color="505050"/>
              <w:left w:val="single" w:sz="4" w:space="0" w:color="505050"/>
              <w:bottom w:val="single" w:sz="4" w:space="0" w:color="505050"/>
              <w:right w:val="single" w:sz="4" w:space="0" w:color="505050"/>
            </w:tcBorders>
            <w:noWrap/>
            <w:vAlign w:val="center"/>
            <w:hideMark/>
          </w:tcPr>
          <w:p w14:paraId="2A3FBCD1" w14:textId="77777777" w:rsidR="00F23595" w:rsidRDefault="00F23595" w:rsidP="00F23595">
            <w:pPr>
              <w:rPr>
                <w:rFonts w:eastAsia="Times New Roman"/>
                <w:sz w:val="20"/>
                <w:szCs w:val="20"/>
                <w:lang w:bidi="ar-SA"/>
              </w:rPr>
            </w:pPr>
          </w:p>
        </w:tc>
        <w:tc>
          <w:tcPr>
            <w:tcW w:w="156" w:type="pct"/>
            <w:tcBorders>
              <w:top w:val="single" w:sz="4" w:space="0" w:color="505050"/>
              <w:left w:val="single" w:sz="4" w:space="0" w:color="505050"/>
              <w:bottom w:val="single" w:sz="4" w:space="0" w:color="505050"/>
              <w:right w:val="single" w:sz="4" w:space="0" w:color="505050"/>
            </w:tcBorders>
            <w:noWrap/>
            <w:vAlign w:val="center"/>
            <w:hideMark/>
          </w:tcPr>
          <w:p w14:paraId="7EB1873D" w14:textId="77777777" w:rsidR="00F23595" w:rsidRDefault="00F23595" w:rsidP="00F23595">
            <w:pPr>
              <w:rPr>
                <w:rFonts w:eastAsia="Times New Roman"/>
                <w:sz w:val="20"/>
                <w:szCs w:val="20"/>
                <w:lang w:bidi="ar-SA"/>
              </w:rPr>
            </w:pPr>
          </w:p>
        </w:tc>
        <w:tc>
          <w:tcPr>
            <w:tcW w:w="153" w:type="pct"/>
            <w:tcBorders>
              <w:top w:val="single" w:sz="4" w:space="0" w:color="505050"/>
              <w:left w:val="single" w:sz="4" w:space="0" w:color="505050"/>
              <w:bottom w:val="single" w:sz="4" w:space="0" w:color="505050"/>
              <w:right w:val="single" w:sz="4" w:space="0" w:color="505050"/>
            </w:tcBorders>
            <w:noWrap/>
            <w:vAlign w:val="center"/>
            <w:hideMark/>
          </w:tcPr>
          <w:p w14:paraId="4A4A9837" w14:textId="77777777" w:rsidR="00F23595" w:rsidRDefault="00F23595" w:rsidP="00F23595">
            <w:pPr>
              <w:rPr>
                <w:rFonts w:eastAsia="Times New Roman"/>
                <w:sz w:val="20"/>
                <w:szCs w:val="20"/>
                <w:lang w:bidi="ar-SA"/>
              </w:rPr>
            </w:pPr>
          </w:p>
        </w:tc>
        <w:tc>
          <w:tcPr>
            <w:tcW w:w="154" w:type="pct"/>
            <w:tcBorders>
              <w:top w:val="single" w:sz="4" w:space="0" w:color="505050"/>
              <w:left w:val="single" w:sz="4" w:space="0" w:color="505050"/>
              <w:bottom w:val="single" w:sz="4" w:space="0" w:color="505050"/>
              <w:right w:val="single" w:sz="4" w:space="0" w:color="505050"/>
            </w:tcBorders>
            <w:noWrap/>
            <w:vAlign w:val="center"/>
            <w:hideMark/>
          </w:tcPr>
          <w:p w14:paraId="5624F43B" w14:textId="77777777" w:rsidR="00F23595" w:rsidRDefault="00F23595" w:rsidP="00F23595">
            <w:pPr>
              <w:rPr>
                <w:rFonts w:eastAsia="Times New Roman"/>
                <w:sz w:val="20"/>
                <w:szCs w:val="20"/>
                <w:lang w:bidi="ar-SA"/>
              </w:rPr>
            </w:pPr>
          </w:p>
        </w:tc>
      </w:tr>
      <w:tr w:rsidR="005E1202" w14:paraId="6D45D754" w14:textId="77777777" w:rsidTr="00F23595">
        <w:trPr>
          <w:trHeight w:val="806"/>
        </w:trPr>
        <w:tc>
          <w:tcPr>
            <w:tcW w:w="114" w:type="pct"/>
            <w:tcBorders>
              <w:top w:val="single" w:sz="4" w:space="0" w:color="505050"/>
              <w:left w:val="single" w:sz="4" w:space="0" w:color="505050"/>
              <w:bottom w:val="single" w:sz="4" w:space="0" w:color="505050"/>
              <w:right w:val="single" w:sz="4" w:space="0" w:color="505050"/>
            </w:tcBorders>
            <w:noWrap/>
            <w:vAlign w:val="center"/>
            <w:hideMark/>
          </w:tcPr>
          <w:p w14:paraId="44B0A208" w14:textId="77777777" w:rsidR="005E1202" w:rsidRDefault="00E34C09">
            <w:pPr>
              <w:jc w:val="right"/>
              <w:rPr>
                <w:rFonts w:ascii="Calibri" w:eastAsia="Times New Roman" w:hAnsi="Calibri"/>
                <w:color w:val="000000"/>
                <w:sz w:val="22"/>
                <w:szCs w:val="22"/>
                <w:lang w:bidi="ar-SA"/>
              </w:rPr>
            </w:pPr>
            <w:r>
              <w:rPr>
                <w:rFonts w:ascii="Calibri" w:eastAsia="Times New Roman" w:hAnsi="Calibri"/>
                <w:color w:val="000000"/>
                <w:sz w:val="22"/>
                <w:szCs w:val="22"/>
                <w:lang w:bidi="ar-SA"/>
              </w:rPr>
              <w:t>8</w:t>
            </w:r>
          </w:p>
        </w:tc>
        <w:tc>
          <w:tcPr>
            <w:tcW w:w="723" w:type="pct"/>
            <w:tcBorders>
              <w:top w:val="single" w:sz="4" w:space="0" w:color="505050"/>
              <w:left w:val="single" w:sz="4" w:space="0" w:color="505050"/>
              <w:bottom w:val="single" w:sz="4" w:space="0" w:color="505050"/>
              <w:right w:val="single" w:sz="4" w:space="0" w:color="505050"/>
            </w:tcBorders>
            <w:vAlign w:val="center"/>
            <w:hideMark/>
          </w:tcPr>
          <w:p w14:paraId="0752F960" w14:textId="77777777" w:rsidR="005E1202" w:rsidRDefault="00E34C09">
            <w:pPr>
              <w:rPr>
                <w:rFonts w:ascii="Calibri" w:eastAsia="Times New Roman" w:hAnsi="Calibri"/>
                <w:color w:val="000000"/>
                <w:sz w:val="16"/>
                <w:szCs w:val="16"/>
                <w:lang w:bidi="ar-SA"/>
              </w:rPr>
            </w:pPr>
            <w:r>
              <w:rPr>
                <w:rFonts w:ascii="Calibri" w:eastAsia="Times New Roman" w:hAnsi="Calibri"/>
                <w:color w:val="000000"/>
                <w:sz w:val="16"/>
                <w:szCs w:val="16"/>
                <w:lang w:bidi="ar-SA"/>
              </w:rPr>
              <w:t>INFORME FINAL</w:t>
            </w: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2A9F3CD3" w14:textId="77777777" w:rsidR="005E1202" w:rsidRDefault="005E1202">
            <w:pPr>
              <w:rPr>
                <w:rFonts w:ascii="Calibri" w:eastAsia="Times New Roman" w:hAnsi="Calibri"/>
                <w:color w:val="000000"/>
                <w:sz w:val="16"/>
                <w:szCs w:val="16"/>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6C71870F"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7C11E962"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bottom"/>
            <w:hideMark/>
          </w:tcPr>
          <w:p w14:paraId="575AB783"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246C2908"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1AA19132"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5BC88503"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bottom"/>
            <w:hideMark/>
          </w:tcPr>
          <w:p w14:paraId="5775F54F"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6F6C9D5F"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3A3644DA"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bottom"/>
            <w:hideMark/>
          </w:tcPr>
          <w:p w14:paraId="3B4902DB"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bottom"/>
          </w:tcPr>
          <w:p w14:paraId="32842F1D"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bottom"/>
          </w:tcPr>
          <w:p w14:paraId="711CDE5E"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bottom"/>
          </w:tcPr>
          <w:p w14:paraId="6A2BC585"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bottom"/>
          </w:tcPr>
          <w:p w14:paraId="49A616B1" w14:textId="77777777" w:rsidR="005E1202" w:rsidRDefault="005E1202">
            <w:pPr>
              <w:rPr>
                <w:rFonts w:eastAsia="Times New Roman"/>
                <w:sz w:val="20"/>
                <w:szCs w:val="20"/>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bottom"/>
          </w:tcPr>
          <w:p w14:paraId="3B4B52B0" w14:textId="77777777" w:rsidR="005E1202" w:rsidRDefault="005E1202">
            <w:pPr>
              <w:rPr>
                <w:rFonts w:eastAsia="Times New Roman"/>
                <w:sz w:val="20"/>
                <w:szCs w:val="20"/>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tcPr>
          <w:p w14:paraId="709FC242" w14:textId="14DA2132" w:rsidR="005E1202" w:rsidRDefault="005E1202">
            <w:pPr>
              <w:rPr>
                <w:rFonts w:ascii="Calibri" w:eastAsia="Times New Roman" w:hAnsi="Calibri"/>
                <w:color w:val="000000"/>
                <w:sz w:val="22"/>
                <w:szCs w:val="22"/>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tcPr>
          <w:p w14:paraId="6E1A8611" w14:textId="0630AFEF" w:rsidR="005E1202" w:rsidRDefault="005E1202">
            <w:pPr>
              <w:rPr>
                <w:rFonts w:ascii="Calibri" w:eastAsia="Times New Roman" w:hAnsi="Calibri"/>
                <w:color w:val="000000"/>
                <w:sz w:val="22"/>
                <w:szCs w:val="22"/>
                <w:lang w:bidi="ar-SA"/>
              </w:rPr>
            </w:pPr>
          </w:p>
        </w:tc>
        <w:tc>
          <w:tcPr>
            <w:tcW w:w="146" w:type="pct"/>
            <w:tcBorders>
              <w:top w:val="single" w:sz="4" w:space="0" w:color="505050"/>
              <w:left w:val="single" w:sz="4" w:space="0" w:color="505050"/>
              <w:bottom w:val="single" w:sz="4" w:space="0" w:color="505050"/>
              <w:right w:val="single" w:sz="4" w:space="0" w:color="505050"/>
            </w:tcBorders>
            <w:noWrap/>
            <w:vAlign w:val="center"/>
          </w:tcPr>
          <w:p w14:paraId="4B4DA821" w14:textId="6C7CAE1E" w:rsidR="005E1202" w:rsidRDefault="005E1202">
            <w:pPr>
              <w:rPr>
                <w:rFonts w:ascii="Calibri" w:eastAsia="Times New Roman" w:hAnsi="Calibri"/>
                <w:color w:val="000000"/>
                <w:sz w:val="22"/>
                <w:szCs w:val="22"/>
                <w:lang w:bidi="ar-SA"/>
              </w:rPr>
            </w:pPr>
          </w:p>
        </w:tc>
        <w:tc>
          <w:tcPr>
            <w:tcW w:w="147" w:type="pct"/>
            <w:tcBorders>
              <w:top w:val="single" w:sz="4" w:space="0" w:color="505050"/>
              <w:left w:val="single" w:sz="4" w:space="0" w:color="505050"/>
              <w:bottom w:val="single" w:sz="4" w:space="0" w:color="505050"/>
              <w:right w:val="single" w:sz="4" w:space="0" w:color="505050"/>
            </w:tcBorders>
            <w:noWrap/>
            <w:vAlign w:val="center"/>
          </w:tcPr>
          <w:p w14:paraId="6A3A5489" w14:textId="641DF63F" w:rsidR="005E1202" w:rsidRDefault="005E1202">
            <w:pPr>
              <w:rPr>
                <w:rFonts w:ascii="Calibri" w:eastAsia="Times New Roman" w:hAnsi="Calibri"/>
                <w:color w:val="000000"/>
                <w:sz w:val="22"/>
                <w:szCs w:val="22"/>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tcPr>
          <w:p w14:paraId="563D233C" w14:textId="78A16EA0" w:rsidR="005E1202" w:rsidRDefault="005E1202">
            <w:pPr>
              <w:rPr>
                <w:rFonts w:ascii="Calibri" w:eastAsia="Times New Roman" w:hAnsi="Calibri"/>
                <w:color w:val="000000"/>
                <w:sz w:val="22"/>
                <w:szCs w:val="22"/>
                <w:lang w:bidi="ar-SA"/>
              </w:rPr>
            </w:pP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4FC8BD3B"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17360855"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55" w:type="pct"/>
            <w:tcBorders>
              <w:top w:val="single" w:sz="4" w:space="0" w:color="505050"/>
              <w:left w:val="single" w:sz="4" w:space="0" w:color="505050"/>
              <w:bottom w:val="single" w:sz="4" w:space="0" w:color="505050"/>
              <w:right w:val="single" w:sz="4" w:space="0" w:color="505050"/>
            </w:tcBorders>
            <w:noWrap/>
            <w:vAlign w:val="center"/>
            <w:hideMark/>
          </w:tcPr>
          <w:p w14:paraId="53129FD4"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56" w:type="pct"/>
            <w:tcBorders>
              <w:top w:val="single" w:sz="4" w:space="0" w:color="505050"/>
              <w:left w:val="single" w:sz="4" w:space="0" w:color="505050"/>
              <w:bottom w:val="single" w:sz="4" w:space="0" w:color="505050"/>
              <w:right w:val="single" w:sz="4" w:space="0" w:color="505050"/>
            </w:tcBorders>
            <w:noWrap/>
            <w:vAlign w:val="center"/>
            <w:hideMark/>
          </w:tcPr>
          <w:p w14:paraId="759C4941"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56" w:type="pct"/>
            <w:tcBorders>
              <w:top w:val="single" w:sz="4" w:space="0" w:color="505050"/>
              <w:left w:val="single" w:sz="4" w:space="0" w:color="505050"/>
              <w:bottom w:val="single" w:sz="4" w:space="0" w:color="505050"/>
              <w:right w:val="single" w:sz="4" w:space="0" w:color="505050"/>
            </w:tcBorders>
            <w:noWrap/>
            <w:vAlign w:val="center"/>
            <w:hideMark/>
          </w:tcPr>
          <w:p w14:paraId="4CA2B931" w14:textId="77777777" w:rsidR="005E1202" w:rsidRDefault="00E34C09">
            <w:pPr>
              <w:rPr>
                <w:rFonts w:ascii="Calibri" w:eastAsia="Times New Roman" w:hAnsi="Calibri"/>
                <w:color w:val="000000"/>
                <w:sz w:val="22"/>
                <w:szCs w:val="22"/>
                <w:lang w:bidi="ar-SA"/>
              </w:rPr>
            </w:pPr>
            <w:r>
              <w:rPr>
                <w:rFonts w:ascii="Calibri" w:eastAsia="Times New Roman" w:hAnsi="Calibri"/>
                <w:color w:val="000000"/>
                <w:sz w:val="22"/>
                <w:szCs w:val="22"/>
                <w:lang w:bidi="ar-SA"/>
              </w:rPr>
              <w:t>X</w:t>
            </w:r>
          </w:p>
        </w:tc>
        <w:tc>
          <w:tcPr>
            <w:tcW w:w="153" w:type="pct"/>
            <w:tcBorders>
              <w:top w:val="single" w:sz="4" w:space="0" w:color="505050"/>
              <w:left w:val="single" w:sz="4" w:space="0" w:color="505050"/>
              <w:bottom w:val="single" w:sz="4" w:space="0" w:color="505050"/>
              <w:right w:val="single" w:sz="4" w:space="0" w:color="505050"/>
            </w:tcBorders>
            <w:noWrap/>
            <w:vAlign w:val="bottom"/>
            <w:hideMark/>
          </w:tcPr>
          <w:p w14:paraId="6A8F822E" w14:textId="77777777" w:rsidR="005E1202" w:rsidRDefault="005E1202">
            <w:pPr>
              <w:rPr>
                <w:rFonts w:ascii="Calibri" w:eastAsia="Times New Roman" w:hAnsi="Calibri"/>
                <w:color w:val="000000"/>
                <w:sz w:val="22"/>
                <w:szCs w:val="22"/>
                <w:lang w:bidi="ar-SA"/>
              </w:rPr>
            </w:pPr>
          </w:p>
        </w:tc>
        <w:tc>
          <w:tcPr>
            <w:tcW w:w="154" w:type="pct"/>
            <w:tcBorders>
              <w:top w:val="single" w:sz="4" w:space="0" w:color="505050"/>
              <w:left w:val="single" w:sz="4" w:space="0" w:color="505050"/>
              <w:bottom w:val="single" w:sz="4" w:space="0" w:color="505050"/>
              <w:right w:val="single" w:sz="4" w:space="0" w:color="505050"/>
            </w:tcBorders>
            <w:noWrap/>
            <w:vAlign w:val="bottom"/>
            <w:hideMark/>
          </w:tcPr>
          <w:p w14:paraId="2EA75E83" w14:textId="77777777" w:rsidR="005E1202" w:rsidRDefault="005E1202">
            <w:pPr>
              <w:rPr>
                <w:rFonts w:eastAsia="Times New Roman"/>
                <w:sz w:val="20"/>
                <w:szCs w:val="20"/>
                <w:lang w:bidi="ar-SA"/>
              </w:rPr>
            </w:pPr>
          </w:p>
        </w:tc>
      </w:tr>
    </w:tbl>
    <w:p w14:paraId="5B09ED56" w14:textId="77777777" w:rsidR="005E1202" w:rsidRDefault="005E1202">
      <w:pPr>
        <w:spacing w:line="276" w:lineRule="auto"/>
        <w:rPr>
          <w:rFonts w:ascii="Arial" w:hAnsi="Arial" w:cs="Arial"/>
        </w:rPr>
        <w:sectPr w:rsidR="005E1202" w:rsidSect="006C4E4F">
          <w:footerReference w:type="default" r:id="rId40"/>
          <w:pgSz w:w="15840" w:h="12240" w:orient="landscape"/>
          <w:pgMar w:top="1701" w:right="1417" w:bottom="1701" w:left="1417" w:header="720" w:footer="720" w:gutter="0"/>
          <w:cols w:space="720"/>
          <w:docGrid w:linePitch="326"/>
        </w:sectPr>
      </w:pPr>
    </w:p>
    <w:p w14:paraId="5F7F2481" w14:textId="1237AB16" w:rsidR="5E1A28D0" w:rsidRDefault="5E1A28D0" w:rsidP="5E1A28D0">
      <w:pPr>
        <w:spacing w:line="360" w:lineRule="auto"/>
        <w:jc w:val="both"/>
        <w:rPr>
          <w:rFonts w:ascii="Arial" w:hAnsi="Arial" w:cs="Arial"/>
        </w:rPr>
      </w:pPr>
    </w:p>
    <w:p w14:paraId="5C8FF61A" w14:textId="267D504A" w:rsidR="005E1202" w:rsidRPr="00317083" w:rsidRDefault="42EC3E24" w:rsidP="00E8252C">
      <w:pPr>
        <w:pStyle w:val="Prrafodelista"/>
        <w:numPr>
          <w:ilvl w:val="0"/>
          <w:numId w:val="30"/>
        </w:numPr>
        <w:spacing w:line="276" w:lineRule="auto"/>
        <w:outlineLvl w:val="0"/>
        <w:rPr>
          <w:rFonts w:ascii="Arial" w:hAnsi="Arial" w:cs="Arial"/>
          <w:b/>
          <w:color w:val="000000" w:themeColor="text1"/>
        </w:rPr>
      </w:pPr>
      <w:bookmarkStart w:id="116" w:name="_Toc5773882"/>
      <w:bookmarkStart w:id="117" w:name="_Toc5775921"/>
      <w:r w:rsidRPr="00317083">
        <w:rPr>
          <w:rFonts w:ascii="Arial" w:hAnsi="Arial" w:cs="Arial"/>
          <w:b/>
          <w:bCs/>
        </w:rPr>
        <w:t>BIBLIOGRAFIA</w:t>
      </w:r>
      <w:bookmarkEnd w:id="116"/>
      <w:bookmarkEnd w:id="117"/>
    </w:p>
    <w:p w14:paraId="36D5D916" w14:textId="1CE42B29" w:rsidR="42EC3E24" w:rsidRDefault="42EC3E24" w:rsidP="42EC3E24">
      <w:pPr>
        <w:spacing w:line="276" w:lineRule="auto"/>
        <w:outlineLvl w:val="0"/>
        <w:rPr>
          <w:rFonts w:ascii="Arial" w:hAnsi="Arial" w:cs="Arial"/>
          <w:b/>
          <w:bCs/>
        </w:rPr>
      </w:pPr>
    </w:p>
    <w:p w14:paraId="2EE6CA88" w14:textId="7584AFBE" w:rsidR="42EC3E24" w:rsidRDefault="42EC3E24">
      <w:pPr>
        <w:rPr>
          <w:rFonts w:ascii="Arial" w:eastAsia="Arial" w:hAnsi="Arial" w:cs="Arial"/>
        </w:rPr>
      </w:pPr>
      <w:r w:rsidRPr="42EC3E24">
        <w:rPr>
          <w:rFonts w:ascii="Arial" w:eastAsia="Arial" w:hAnsi="Arial" w:cs="Arial"/>
        </w:rPr>
        <w:t>1. Departamento de enfermedades no transmisibles y salud mental, Organización</w:t>
      </w:r>
    </w:p>
    <w:p w14:paraId="5F665CB8" w14:textId="4AD0A4A2" w:rsidR="42EC3E24" w:rsidRDefault="42EC3E24">
      <w:pPr>
        <w:rPr>
          <w:rFonts w:ascii="Arial" w:eastAsia="Arial" w:hAnsi="Arial" w:cs="Arial"/>
        </w:rPr>
      </w:pPr>
      <w:r w:rsidRPr="42EC3E24">
        <w:rPr>
          <w:rFonts w:ascii="Arial" w:eastAsia="Arial" w:hAnsi="Arial" w:cs="Arial"/>
        </w:rPr>
        <w:t>Mundial de la Salud. Hipercolesterolemia. OMS [en línea] año 2000.</w:t>
      </w:r>
    </w:p>
    <w:p w14:paraId="32594385" w14:textId="18CB4F1D" w:rsidR="42EC3E24" w:rsidRDefault="42EC3E24">
      <w:pPr>
        <w:rPr>
          <w:rFonts w:ascii="Arial" w:eastAsia="Arial" w:hAnsi="Arial" w:cs="Arial"/>
        </w:rPr>
      </w:pPr>
      <w:r w:rsidRPr="42EC3E24">
        <w:rPr>
          <w:rFonts w:ascii="Arial" w:eastAsia="Arial" w:hAnsi="Arial" w:cs="Arial"/>
        </w:rPr>
        <w:t>URL disponible en: http:/www.who.int/mediacentre/news/notes/2001/cholesterol20110201/es/index.html</w:t>
      </w:r>
    </w:p>
    <w:p w14:paraId="278AFD40" w14:textId="77777777" w:rsidR="005E1202" w:rsidRDefault="005E1202">
      <w:pPr>
        <w:spacing w:line="276" w:lineRule="auto"/>
        <w:rPr>
          <w:rFonts w:ascii="Calibri" w:hAnsi="Calibri"/>
        </w:rPr>
      </w:pPr>
    </w:p>
    <w:p w14:paraId="73164D89" w14:textId="3D427E03" w:rsidR="4CC8CD7C" w:rsidRPr="007D4AAC" w:rsidRDefault="4CC8CD7C" w:rsidP="007D4AAC">
      <w:pPr>
        <w:spacing w:line="276" w:lineRule="auto"/>
        <w:rPr>
          <w:rFonts w:ascii="Arial" w:eastAsia="Arial" w:hAnsi="Arial" w:cs="Arial"/>
        </w:rPr>
      </w:pPr>
      <w:r w:rsidRPr="007D4AAC">
        <w:rPr>
          <w:rFonts w:ascii="Arial" w:eastAsia="Arial" w:hAnsi="Arial" w:cs="Arial"/>
        </w:rPr>
        <w:t xml:space="preserve">Guía de Tratamiento Farmacológico de Dislipidemias para el Primer Nivel de Atención, Secretaría de salud de México, Volumen 24, Número 3 Julio - Septiembre 2013 pags.103 </w:t>
      </w:r>
      <w:r w:rsidR="007D4AAC" w:rsidRPr="007D4AAC">
        <w:rPr>
          <w:rFonts w:ascii="Arial" w:eastAsia="Arial" w:hAnsi="Arial" w:cs="Arial"/>
        </w:rPr>
        <w:t>–</w:t>
      </w:r>
      <w:r w:rsidRPr="007D4AAC">
        <w:rPr>
          <w:rFonts w:ascii="Arial" w:eastAsia="Arial" w:hAnsi="Arial" w:cs="Arial"/>
        </w:rPr>
        <w:t xml:space="preserve"> 129</w:t>
      </w:r>
    </w:p>
    <w:p w14:paraId="455CEA0F" w14:textId="77777777" w:rsidR="007D4AAC" w:rsidRDefault="007D4AAC" w:rsidP="4CC8CD7C">
      <w:pPr>
        <w:spacing w:line="276" w:lineRule="auto"/>
        <w:rPr>
          <w:rFonts w:ascii="Arial" w:eastAsia="Arial" w:hAnsi="Arial" w:cs="Arial"/>
        </w:rPr>
      </w:pPr>
    </w:p>
    <w:p w14:paraId="3FDF281D" w14:textId="77777777" w:rsidR="007D4AAC" w:rsidRPr="00834B0A" w:rsidRDefault="007D4AAC" w:rsidP="007D4AAC">
      <w:pPr>
        <w:spacing w:line="276" w:lineRule="auto"/>
        <w:jc w:val="both"/>
        <w:rPr>
          <w:rFonts w:ascii="Arial" w:hAnsi="Arial" w:cs="Arial"/>
        </w:rPr>
      </w:pPr>
      <w:r>
        <w:rPr>
          <w:rFonts w:ascii="Arial" w:hAnsi="Arial" w:cs="Arial"/>
        </w:rPr>
        <w:t xml:space="preserve">2. </w:t>
      </w:r>
      <w:r w:rsidRPr="00834B0A">
        <w:rPr>
          <w:rFonts w:ascii="Arial" w:hAnsi="Arial" w:cs="Arial"/>
        </w:rPr>
        <w:t>HARRISON, Principios de medicina interna, 18ª edición, tomo II, México C.A: editorial McGraw Hill; año 2012. Págs.</w:t>
      </w:r>
      <w:r>
        <w:rPr>
          <w:rFonts w:ascii="Arial" w:hAnsi="Arial" w:cs="Arial"/>
        </w:rPr>
        <w:t xml:space="preserve"> 1994-1997</w:t>
      </w:r>
    </w:p>
    <w:p w14:paraId="7EC12266" w14:textId="0C5E7AB1" w:rsidR="4CC8CD7C" w:rsidRDefault="4CC8CD7C" w:rsidP="4CC8CD7C">
      <w:pPr>
        <w:spacing w:line="276" w:lineRule="auto"/>
        <w:rPr>
          <w:rFonts w:ascii="Arial" w:eastAsia="Arial" w:hAnsi="Arial" w:cs="Arial"/>
        </w:rPr>
      </w:pPr>
    </w:p>
    <w:p w14:paraId="2861E8D0" w14:textId="77777777" w:rsidR="005E1202" w:rsidRPr="00DA6B5F" w:rsidRDefault="00E34C09" w:rsidP="00597BD3">
      <w:pPr>
        <w:spacing w:line="276" w:lineRule="auto"/>
        <w:jc w:val="both"/>
        <w:rPr>
          <w:rFonts w:ascii="Arial" w:hAnsi="Arial" w:cs="Arial"/>
        </w:rPr>
      </w:pPr>
      <w:r w:rsidRPr="00DA6B5F">
        <w:rPr>
          <w:rFonts w:ascii="Arial" w:hAnsi="Arial" w:cs="Arial"/>
        </w:rPr>
        <w:t>HARRISON, Principios de medicina interna, 19ª edic</w:t>
      </w:r>
      <w:r w:rsidR="00597BD3">
        <w:rPr>
          <w:rFonts w:ascii="Arial" w:hAnsi="Arial" w:cs="Arial"/>
        </w:rPr>
        <w:t xml:space="preserve">ión, tomo II, México C.A: </w:t>
      </w:r>
      <w:r w:rsidRPr="00DA6B5F">
        <w:rPr>
          <w:rFonts w:ascii="Arial" w:hAnsi="Arial" w:cs="Arial"/>
        </w:rPr>
        <w:t>editor</w:t>
      </w:r>
      <w:r w:rsidR="00597BD3">
        <w:rPr>
          <w:rFonts w:ascii="Arial" w:hAnsi="Arial" w:cs="Arial"/>
        </w:rPr>
        <w:t>i</w:t>
      </w:r>
      <w:r w:rsidRPr="00DA6B5F">
        <w:rPr>
          <w:rFonts w:ascii="Arial" w:hAnsi="Arial" w:cs="Arial"/>
        </w:rPr>
        <w:t>a</w:t>
      </w:r>
      <w:r w:rsidR="00597BD3">
        <w:rPr>
          <w:rFonts w:ascii="Arial" w:hAnsi="Arial" w:cs="Arial"/>
        </w:rPr>
        <w:t>l</w:t>
      </w:r>
      <w:r w:rsidRPr="00DA6B5F">
        <w:rPr>
          <w:rFonts w:ascii="Arial" w:hAnsi="Arial" w:cs="Arial"/>
        </w:rPr>
        <w:t xml:space="preserve"> McGraw Hill; año 2015, version digital. Pags 1578-1593</w:t>
      </w:r>
    </w:p>
    <w:p w14:paraId="29DB5971" w14:textId="77777777" w:rsidR="005E1202" w:rsidRPr="00DA6B5F" w:rsidRDefault="005E1202" w:rsidP="00597BD3">
      <w:pPr>
        <w:spacing w:line="276" w:lineRule="auto"/>
        <w:jc w:val="both"/>
        <w:rPr>
          <w:rFonts w:ascii="Arial" w:hAnsi="Arial" w:cs="Arial"/>
        </w:rPr>
      </w:pPr>
    </w:p>
    <w:p w14:paraId="44753006" w14:textId="77777777" w:rsidR="005E1202" w:rsidRPr="00E476F4" w:rsidRDefault="00E34C09" w:rsidP="00597BD3">
      <w:pPr>
        <w:spacing w:line="276" w:lineRule="auto"/>
        <w:jc w:val="both"/>
        <w:rPr>
          <w:rFonts w:ascii="Arial" w:hAnsi="Arial" w:cs="Arial"/>
        </w:rPr>
      </w:pPr>
      <w:r w:rsidRPr="00DA6B5F">
        <w:rPr>
          <w:rFonts w:ascii="Arial" w:hAnsi="Arial" w:cs="Arial"/>
        </w:rPr>
        <w:t>Programa nacional de educación en colesterol. Guía para el tratamiento</w:t>
      </w:r>
      <w:r w:rsidR="00597BD3">
        <w:rPr>
          <w:rFonts w:ascii="Arial" w:hAnsi="Arial" w:cs="Arial"/>
        </w:rPr>
        <w:t xml:space="preserve"> e</w:t>
      </w:r>
      <w:r w:rsidRPr="00DA6B5F">
        <w:rPr>
          <w:rFonts w:ascii="Arial" w:hAnsi="Arial" w:cs="Arial"/>
        </w:rPr>
        <w:t xml:space="preserve">n adultos III.SS [en línea] año 2001 [fecha de </w:t>
      </w:r>
      <w:r w:rsidR="00597BD3">
        <w:rPr>
          <w:rFonts w:ascii="Arial" w:hAnsi="Arial" w:cs="Arial"/>
        </w:rPr>
        <w:t>acceso 3 de Marzo de 2019].</w:t>
      </w:r>
      <w:r w:rsidRPr="00DA6B5F">
        <w:rPr>
          <w:rFonts w:ascii="Arial" w:hAnsi="Arial" w:cs="Arial"/>
        </w:rPr>
        <w:t xml:space="preserve"> </w:t>
      </w:r>
      <w:hyperlink r:id="rId41">
        <w:r w:rsidR="4CC8CD7C" w:rsidRPr="00E476F4">
          <w:rPr>
            <w:rStyle w:val="Hipervnculo"/>
            <w:rFonts w:ascii="Arial" w:hAnsi="Arial" w:cs="Arial"/>
            <w:color w:val="auto"/>
            <w:u w:val="none"/>
          </w:rPr>
          <w:t>http://www.slideshare.net/drecma/guia-atp-iii</w:t>
        </w:r>
      </w:hyperlink>
    </w:p>
    <w:p w14:paraId="70F35735" w14:textId="77777777" w:rsidR="00E34C09" w:rsidRPr="00DA6B5F" w:rsidRDefault="00E34C09" w:rsidP="00597BD3">
      <w:pPr>
        <w:tabs>
          <w:tab w:val="left" w:pos="7767"/>
        </w:tabs>
        <w:spacing w:line="276" w:lineRule="auto"/>
        <w:jc w:val="both"/>
        <w:rPr>
          <w:rFonts w:ascii="Arial" w:hAnsi="Arial" w:cs="Arial"/>
        </w:rPr>
      </w:pPr>
    </w:p>
    <w:p w14:paraId="0E2C6955" w14:textId="77777777" w:rsidR="00DA6B5F" w:rsidRDefault="00DA6B5F" w:rsidP="00597BD3">
      <w:pPr>
        <w:tabs>
          <w:tab w:val="left" w:pos="7767"/>
        </w:tabs>
        <w:spacing w:line="276" w:lineRule="auto"/>
        <w:jc w:val="both"/>
        <w:rPr>
          <w:rFonts w:ascii="Arial" w:hAnsi="Arial" w:cs="Arial"/>
        </w:rPr>
      </w:pPr>
      <w:r w:rsidRPr="00DA6B5F">
        <w:rPr>
          <w:rFonts w:ascii="Arial" w:hAnsi="Arial" w:cs="Arial"/>
        </w:rPr>
        <w:t>Comité de Educación Continua de la Sociedad Chilena de Cardiología y Cirugía Cardiovascular. Normas para el Diagnóstico y Tratamiento de las Dislipidemias. Re</w:t>
      </w:r>
      <w:r>
        <w:rPr>
          <w:rFonts w:ascii="Arial" w:hAnsi="Arial" w:cs="Arial"/>
        </w:rPr>
        <w:t xml:space="preserve">v Ch Cardiología 2000; 15:1, 32 </w:t>
      </w:r>
    </w:p>
    <w:p w14:paraId="5D255343" w14:textId="77777777" w:rsidR="00DA6B5F" w:rsidRDefault="00DA6B5F" w:rsidP="00597BD3">
      <w:pPr>
        <w:tabs>
          <w:tab w:val="left" w:pos="7767"/>
        </w:tabs>
        <w:spacing w:line="276" w:lineRule="auto"/>
        <w:jc w:val="both"/>
        <w:rPr>
          <w:rFonts w:ascii="Arial" w:hAnsi="Arial" w:cs="Arial"/>
        </w:rPr>
      </w:pPr>
    </w:p>
    <w:p w14:paraId="2CCA235E" w14:textId="77777777" w:rsidR="00F01A95" w:rsidRPr="00497302" w:rsidRDefault="00597BD3" w:rsidP="00597BD3">
      <w:pPr>
        <w:tabs>
          <w:tab w:val="left" w:pos="7767"/>
        </w:tabs>
        <w:spacing w:line="276" w:lineRule="auto"/>
        <w:jc w:val="both"/>
        <w:rPr>
          <w:rFonts w:ascii="Arial" w:hAnsi="Arial" w:cs="Arial"/>
          <w:lang w:val="en-US"/>
        </w:rPr>
      </w:pPr>
      <w:r>
        <w:rPr>
          <w:rFonts w:ascii="Arial" w:hAnsi="Arial" w:cs="Arial"/>
        </w:rPr>
        <w:t>MARIA PIA DE LA MAZA CAVE</w:t>
      </w:r>
      <w:r w:rsidR="00DA6B5F">
        <w:rPr>
          <w:rFonts w:ascii="Arial" w:hAnsi="Arial" w:cs="Arial"/>
        </w:rPr>
        <w:t>,</w:t>
      </w:r>
      <w:r w:rsidR="00F01A95">
        <w:rPr>
          <w:rFonts w:ascii="Arial" w:hAnsi="Arial" w:cs="Arial"/>
        </w:rPr>
        <w:t xml:space="preserve"> MD.</w:t>
      </w:r>
      <w:r w:rsidR="00DA6B5F">
        <w:rPr>
          <w:rFonts w:ascii="Arial" w:hAnsi="Arial" w:cs="Arial"/>
        </w:rPr>
        <w:t xml:space="preserve"> Normas </w:t>
      </w:r>
      <w:r>
        <w:rPr>
          <w:rFonts w:ascii="Arial" w:hAnsi="Arial" w:cs="Arial"/>
        </w:rPr>
        <w:t>T</w:t>
      </w:r>
      <w:r w:rsidR="00DA6B5F">
        <w:rPr>
          <w:rFonts w:ascii="Arial" w:hAnsi="Arial" w:cs="Arial"/>
        </w:rPr>
        <w:t xml:space="preserve">écnicas de </w:t>
      </w:r>
      <w:r>
        <w:rPr>
          <w:rFonts w:ascii="Arial" w:hAnsi="Arial" w:cs="Arial"/>
        </w:rPr>
        <w:t>D</w:t>
      </w:r>
      <w:r w:rsidR="00DA6B5F">
        <w:rPr>
          <w:rFonts w:ascii="Arial" w:hAnsi="Arial" w:cs="Arial"/>
        </w:rPr>
        <w:t xml:space="preserve">islipidemias, </w:t>
      </w:r>
      <w:r>
        <w:rPr>
          <w:rFonts w:ascii="Arial" w:hAnsi="Arial" w:cs="Arial"/>
        </w:rPr>
        <w:t xml:space="preserve">1° edición, Gobierno de Chile, Ministerio de Salud, año 2,000, versión digital. </w:t>
      </w:r>
      <w:r w:rsidRPr="00497302">
        <w:rPr>
          <w:rFonts w:ascii="Arial" w:hAnsi="Arial" w:cs="Arial"/>
          <w:lang w:val="en-US"/>
        </w:rPr>
        <w:t xml:space="preserve">Pags. 10- 26. </w:t>
      </w:r>
    </w:p>
    <w:p w14:paraId="68B0E280" w14:textId="77777777" w:rsidR="005E1202" w:rsidRPr="00E476F4" w:rsidRDefault="002C319D" w:rsidP="00597BD3">
      <w:pPr>
        <w:tabs>
          <w:tab w:val="left" w:pos="7767"/>
        </w:tabs>
        <w:spacing w:line="276" w:lineRule="auto"/>
        <w:jc w:val="both"/>
        <w:rPr>
          <w:rFonts w:ascii="Arial" w:hAnsi="Arial" w:cs="Arial"/>
          <w:lang w:val="en-US"/>
        </w:rPr>
      </w:pPr>
      <w:hyperlink r:id="rId42">
        <w:r w:rsidR="4CC8CD7C" w:rsidRPr="00E476F4">
          <w:rPr>
            <w:rStyle w:val="Hipervnculo"/>
            <w:rFonts w:ascii="Arial" w:hAnsi="Arial" w:cs="Arial"/>
            <w:color w:val="auto"/>
            <w:u w:val="none"/>
            <w:lang w:val="en-US"/>
          </w:rPr>
          <w:t>https://www.minsal.cl/portal/url/item/75fefc3f8128c9dde04001011f0178d6.pdf</w:t>
        </w:r>
      </w:hyperlink>
      <w:r w:rsidR="4CC8CD7C" w:rsidRPr="00E476F4">
        <w:rPr>
          <w:rFonts w:ascii="Arial" w:hAnsi="Arial" w:cs="Arial"/>
          <w:lang w:val="en-US"/>
        </w:rPr>
        <w:t xml:space="preserve"> </w:t>
      </w:r>
    </w:p>
    <w:p w14:paraId="1F8AFB83" w14:textId="77777777" w:rsidR="00F01A95" w:rsidRPr="00497302" w:rsidRDefault="00F01A95" w:rsidP="00597BD3">
      <w:pPr>
        <w:tabs>
          <w:tab w:val="left" w:pos="7767"/>
        </w:tabs>
        <w:spacing w:line="276" w:lineRule="auto"/>
        <w:jc w:val="both"/>
        <w:rPr>
          <w:rFonts w:ascii="Arial" w:hAnsi="Arial" w:cs="Arial"/>
          <w:lang w:val="en-US"/>
        </w:rPr>
      </w:pPr>
    </w:p>
    <w:p w14:paraId="6499EC25" w14:textId="77777777" w:rsidR="00F01A95" w:rsidRDefault="002C319D" w:rsidP="005552F9">
      <w:pPr>
        <w:spacing w:line="276" w:lineRule="auto"/>
        <w:jc w:val="both"/>
        <w:rPr>
          <w:rFonts w:ascii="Arial" w:hAnsi="Arial" w:cs="Arial"/>
          <w:bCs/>
        </w:rPr>
      </w:pPr>
      <w:hyperlink r:id="rId43">
        <w:r w:rsidR="4CC8CD7C" w:rsidRPr="4CC8CD7C">
          <w:rPr>
            <w:rStyle w:val="Hipervnculo"/>
            <w:rFonts w:ascii="Arial" w:hAnsi="Arial" w:cs="Arial"/>
            <w:color w:val="auto"/>
            <w:u w:val="none"/>
            <w:lang w:val="en-US"/>
          </w:rPr>
          <w:t>ANNE CAROL GOLDBERG</w:t>
        </w:r>
      </w:hyperlink>
      <w:r w:rsidR="00F01A95" w:rsidRPr="00497302">
        <w:rPr>
          <w:rFonts w:ascii="Arial" w:hAnsi="Arial" w:cs="Arial"/>
          <w:bCs/>
          <w:lang w:val="en-US"/>
        </w:rPr>
        <w:t>, MD, Professor of Medicine, Division of Endocrinology, Metabolism and Lipid Research, Department of Medicine, Washington University School of Medicine</w:t>
      </w:r>
      <w:r w:rsidR="00F857FB" w:rsidRPr="00497302">
        <w:rPr>
          <w:rFonts w:ascii="Arial" w:hAnsi="Arial" w:cs="Arial"/>
          <w:bCs/>
          <w:lang w:val="en-US"/>
        </w:rPr>
        <w:t xml:space="preserve">. </w:t>
      </w:r>
      <w:r w:rsidR="00F857FB">
        <w:rPr>
          <w:rFonts w:ascii="Arial" w:hAnsi="Arial" w:cs="Arial"/>
          <w:bCs/>
        </w:rPr>
        <w:t>Transtornos relaci</w:t>
      </w:r>
      <w:r w:rsidR="00532819">
        <w:rPr>
          <w:rFonts w:ascii="Arial" w:hAnsi="Arial" w:cs="Arial"/>
          <w:bCs/>
        </w:rPr>
        <w:t>o</w:t>
      </w:r>
      <w:r w:rsidR="00F857FB">
        <w:rPr>
          <w:rFonts w:ascii="Arial" w:hAnsi="Arial" w:cs="Arial"/>
          <w:bCs/>
        </w:rPr>
        <w:t>nados con el Colesterol. Dislipidemia</w:t>
      </w:r>
      <w:r w:rsidR="00532819">
        <w:rPr>
          <w:rFonts w:ascii="Arial" w:hAnsi="Arial" w:cs="Arial"/>
          <w:bCs/>
        </w:rPr>
        <w:t>s</w:t>
      </w:r>
      <w:r w:rsidR="00F857FB">
        <w:rPr>
          <w:rFonts w:ascii="Arial" w:hAnsi="Arial" w:cs="Arial"/>
          <w:bCs/>
        </w:rPr>
        <w:t xml:space="preserve">. Manual MSD. Version virtual. </w:t>
      </w:r>
    </w:p>
    <w:p w14:paraId="7229327D" w14:textId="77777777" w:rsidR="00F857FB" w:rsidRPr="00E476F4" w:rsidRDefault="002C319D" w:rsidP="005552F9">
      <w:pPr>
        <w:spacing w:line="276" w:lineRule="auto"/>
        <w:jc w:val="both"/>
        <w:rPr>
          <w:rFonts w:ascii="Arial" w:hAnsi="Arial" w:cs="Arial"/>
        </w:rPr>
      </w:pPr>
      <w:hyperlink r:id="rId44">
        <w:r w:rsidR="4CC8CD7C" w:rsidRPr="00E476F4">
          <w:rPr>
            <w:rStyle w:val="Hipervnculo"/>
            <w:rFonts w:ascii="Arial" w:hAnsi="Arial" w:cs="Arial"/>
            <w:color w:val="auto"/>
            <w:u w:val="none"/>
          </w:rPr>
          <w:t>https://www.msdmanuals.com/es/hogar/trastornos-hormonales-y-metab%C3%B3licos/trastornos-relacionados-con-el-colesterol/dislipidemia-dislipemia</w:t>
        </w:r>
      </w:hyperlink>
    </w:p>
    <w:p w14:paraId="68342FE7" w14:textId="77777777" w:rsidR="00F857FB" w:rsidRPr="00F01A95" w:rsidRDefault="00F857FB" w:rsidP="005552F9">
      <w:pPr>
        <w:spacing w:line="276" w:lineRule="auto"/>
        <w:jc w:val="both"/>
        <w:rPr>
          <w:rFonts w:ascii="Calibri" w:hAnsi="Calibri"/>
        </w:rPr>
      </w:pPr>
    </w:p>
    <w:p w14:paraId="564A82CB" w14:textId="77777777" w:rsidR="005E1202" w:rsidRDefault="005E1202">
      <w:pPr>
        <w:spacing w:line="276" w:lineRule="auto"/>
        <w:rPr>
          <w:rFonts w:ascii="Calibri" w:hAnsi="Calibri"/>
        </w:rPr>
      </w:pPr>
    </w:p>
    <w:p w14:paraId="68AE7378" w14:textId="77777777" w:rsidR="005E1202" w:rsidRDefault="005E1202">
      <w:pPr>
        <w:spacing w:line="276" w:lineRule="auto"/>
        <w:rPr>
          <w:rFonts w:ascii="Calibri" w:hAnsi="Calibri"/>
        </w:rPr>
      </w:pPr>
    </w:p>
    <w:p w14:paraId="5A17919B" w14:textId="39BBFDCF" w:rsidR="005E1202" w:rsidRDefault="005E1202" w:rsidP="00AE1D7E">
      <w:pPr>
        <w:spacing w:line="276" w:lineRule="auto"/>
        <w:jc w:val="both"/>
        <w:outlineLvl w:val="0"/>
        <w:rPr>
          <w:rFonts w:ascii="Calibri" w:hAnsi="Calibri"/>
          <w:b/>
          <w:bCs/>
          <w:sz w:val="32"/>
          <w:szCs w:val="32"/>
        </w:rPr>
      </w:pPr>
    </w:p>
    <w:p w14:paraId="7C04BE98" w14:textId="44F47FB6" w:rsidR="00AE1D7E" w:rsidRDefault="00AE1D7E" w:rsidP="00AE1D7E">
      <w:pPr>
        <w:spacing w:line="276" w:lineRule="auto"/>
        <w:jc w:val="both"/>
        <w:outlineLvl w:val="0"/>
        <w:rPr>
          <w:rFonts w:ascii="Calibri" w:hAnsi="Calibri"/>
          <w:b/>
          <w:bCs/>
          <w:sz w:val="32"/>
          <w:szCs w:val="32"/>
        </w:rPr>
      </w:pPr>
    </w:p>
    <w:p w14:paraId="5D10C999" w14:textId="77777777" w:rsidR="00AE1D7E" w:rsidRDefault="00AE1D7E" w:rsidP="00AE1D7E">
      <w:pPr>
        <w:spacing w:line="276" w:lineRule="auto"/>
        <w:jc w:val="both"/>
        <w:outlineLvl w:val="0"/>
        <w:rPr>
          <w:rFonts w:ascii="Calibri" w:hAnsi="Calibri"/>
          <w:b/>
          <w:bCs/>
          <w:sz w:val="32"/>
          <w:szCs w:val="32"/>
        </w:rPr>
      </w:pPr>
    </w:p>
    <w:p w14:paraId="6812E080" w14:textId="77777777" w:rsidR="00AE1D7E" w:rsidRDefault="00AE1D7E" w:rsidP="00AE1D7E">
      <w:pPr>
        <w:spacing w:line="276" w:lineRule="auto"/>
        <w:jc w:val="both"/>
        <w:outlineLvl w:val="0"/>
        <w:rPr>
          <w:rFonts w:ascii="Calibri" w:hAnsi="Calibri"/>
          <w:b/>
          <w:bCs/>
          <w:sz w:val="32"/>
          <w:szCs w:val="32"/>
        </w:rPr>
      </w:pPr>
    </w:p>
    <w:p w14:paraId="373B7A3F" w14:textId="77777777" w:rsidR="00AE1D7E" w:rsidRDefault="00AE1D7E" w:rsidP="00AE1D7E">
      <w:pPr>
        <w:spacing w:line="276" w:lineRule="auto"/>
        <w:jc w:val="both"/>
        <w:outlineLvl w:val="0"/>
        <w:rPr>
          <w:rFonts w:ascii="Calibri" w:hAnsi="Calibri"/>
          <w:b/>
          <w:bCs/>
          <w:sz w:val="32"/>
          <w:szCs w:val="32"/>
        </w:rPr>
      </w:pPr>
    </w:p>
    <w:p w14:paraId="7FCDA45D" w14:textId="4C9D0A44" w:rsidR="00AE1D7E" w:rsidRDefault="00AE1D7E" w:rsidP="00AE1D7E">
      <w:pPr>
        <w:spacing w:line="276" w:lineRule="auto"/>
        <w:jc w:val="both"/>
        <w:outlineLvl w:val="0"/>
        <w:rPr>
          <w:rFonts w:ascii="Calibri" w:hAnsi="Calibri"/>
          <w:b/>
          <w:bCs/>
          <w:sz w:val="32"/>
          <w:szCs w:val="32"/>
        </w:rPr>
      </w:pPr>
    </w:p>
    <w:p w14:paraId="0F27900E" w14:textId="194CAF91" w:rsidR="00AE1D7E" w:rsidRDefault="00AE1D7E" w:rsidP="00AE1D7E">
      <w:pPr>
        <w:spacing w:line="276" w:lineRule="auto"/>
        <w:jc w:val="both"/>
        <w:outlineLvl w:val="0"/>
        <w:rPr>
          <w:rFonts w:ascii="Calibri" w:hAnsi="Calibri"/>
          <w:b/>
          <w:bCs/>
          <w:sz w:val="32"/>
          <w:szCs w:val="32"/>
        </w:rPr>
      </w:pPr>
    </w:p>
    <w:p w14:paraId="7BCE1DC2" w14:textId="747921A5" w:rsidR="00AE1D7E" w:rsidRDefault="00AE1D7E" w:rsidP="00AE1D7E">
      <w:pPr>
        <w:spacing w:line="276" w:lineRule="auto"/>
        <w:jc w:val="both"/>
        <w:outlineLvl w:val="0"/>
        <w:rPr>
          <w:rFonts w:ascii="Calibri" w:hAnsi="Calibri"/>
          <w:b/>
          <w:bCs/>
          <w:sz w:val="32"/>
          <w:szCs w:val="32"/>
        </w:rPr>
      </w:pPr>
    </w:p>
    <w:p w14:paraId="2D588FEB" w14:textId="0550F6FC" w:rsidR="00AE1D7E" w:rsidRDefault="00947A76" w:rsidP="00AE1D7E">
      <w:pPr>
        <w:spacing w:line="276" w:lineRule="auto"/>
        <w:jc w:val="both"/>
        <w:outlineLvl w:val="0"/>
        <w:rPr>
          <w:rFonts w:ascii="Calibri" w:hAnsi="Calibri"/>
          <w:b/>
          <w:bCs/>
          <w:sz w:val="32"/>
          <w:szCs w:val="32"/>
        </w:rPr>
      </w:pPr>
      <w:r w:rsidRPr="00947A76">
        <w:rPr>
          <w:rFonts w:ascii="Calibri" w:hAnsi="Calibri"/>
          <w:b/>
          <w:noProof/>
          <w:sz w:val="32"/>
          <w:szCs w:val="32"/>
          <w:lang w:eastAsia="es-SV" w:bidi="ar-SA"/>
        </w:rPr>
        <mc:AlternateContent>
          <mc:Choice Requires="wps">
            <w:drawing>
              <wp:anchor distT="0" distB="0" distL="114300" distR="114300" simplePos="0" relativeHeight="251659264" behindDoc="0" locked="0" layoutInCell="1" allowOverlap="1" wp14:anchorId="6CFA9BBB" wp14:editId="0E1FE4D6">
                <wp:simplePos x="0" y="0"/>
                <wp:positionH relativeFrom="column">
                  <wp:posOffset>-489585</wp:posOffset>
                </wp:positionH>
                <wp:positionV relativeFrom="paragraph">
                  <wp:posOffset>92710</wp:posOffset>
                </wp:positionV>
                <wp:extent cx="6640195" cy="1864995"/>
                <wp:effectExtent l="1244600" t="127000" r="1252855" b="128905"/>
                <wp:wrapSquare wrapText="bothSides"/>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7590102">
                          <a:off x="0" y="0"/>
                          <a:ext cx="6640195" cy="1864995"/>
                        </a:xfrm>
                        <a:prstGeom prst="rect">
                          <a:avLst/>
                        </a:prstGeom>
                        <a:solidFill>
                          <a:srgbClr val="FFFFFF"/>
                        </a:solidFill>
                        <a:ln w="9525">
                          <a:solidFill>
                            <a:schemeClr val="bg1"/>
                          </a:solidFill>
                          <a:miter lim="800000"/>
                          <a:headEnd/>
                          <a:tailEnd/>
                        </a:ln>
                      </wps:spPr>
                      <wps:txbx>
                        <w:txbxContent>
                          <w:p w14:paraId="61841A25" w14:textId="079BB470" w:rsidR="002C319D" w:rsidRPr="00947A76" w:rsidRDefault="002C319D">
                            <w:pPr>
                              <w:rPr>
                                <w:rFonts w:ascii="Arial" w:hAnsi="Arial" w:cs="Arial"/>
                                <w:sz w:val="144"/>
                                <w:szCs w:val="144"/>
                              </w:rPr>
                            </w:pPr>
                            <w:r>
                              <w:rPr>
                                <w:rFonts w:ascii="Arial" w:hAnsi="Arial" w:cs="Arial"/>
                                <w:sz w:val="144"/>
                                <w:szCs w:val="144"/>
                              </w:rPr>
                              <w:t xml:space="preserve">10. </w:t>
                            </w:r>
                            <w:r w:rsidRPr="00947A76">
                              <w:rPr>
                                <w:rFonts w:ascii="Arial" w:hAnsi="Arial" w:cs="Arial"/>
                                <w:sz w:val="144"/>
                                <w:szCs w:val="144"/>
                              </w:rPr>
                              <w:t>A</w:t>
                            </w:r>
                            <w:r>
                              <w:rPr>
                                <w:rFonts w:ascii="Arial" w:hAnsi="Arial" w:cs="Arial"/>
                                <w:sz w:val="144"/>
                                <w:szCs w:val="144"/>
                              </w:rPr>
                              <w:t>N</w:t>
                            </w:r>
                            <w:r w:rsidRPr="00947A76">
                              <w:rPr>
                                <w:rFonts w:ascii="Arial" w:hAnsi="Arial" w:cs="Arial"/>
                                <w:sz w:val="144"/>
                                <w:szCs w:val="144"/>
                              </w:rPr>
                              <w:t>EXOS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CFA9BBB" id="_x0000_t202" coordsize="21600,21600" o:spt="202" path="m,l,21600r21600,l21600,xe">
                <v:stroke joinstyle="miter"/>
                <v:path gradientshapeok="t" o:connecttype="rect"/>
              </v:shapetype>
              <v:shape id="Cuadro de texto 2" o:spid="_x0000_s1026" type="#_x0000_t202" style="position:absolute;left:0;text-align:left;margin-left:-38.55pt;margin-top:7.3pt;width:522.85pt;height:146.85pt;rotation:-4379878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" strokecolor="white [3212]">
                <v:textbox>
                  <w:txbxContent>
                    <w:p w14:paraId="61841A25" w14:textId="079BB470" w:rsidR="002C319D" w:rsidRPr="00947A76" w:rsidRDefault="002C319D">
                      <w:pPr>
                        <w:rPr>
                          <w:rFonts w:ascii="Arial" w:hAnsi="Arial" w:cs="Arial"/>
                          <w:sz w:val="144"/>
                          <w:szCs w:val="144"/>
                        </w:rPr>
                      </w:pPr>
                      <w:r>
                        <w:rPr>
                          <w:rFonts w:ascii="Arial" w:hAnsi="Arial" w:cs="Arial"/>
                          <w:sz w:val="144"/>
                          <w:szCs w:val="144"/>
                        </w:rPr>
                        <w:t xml:space="preserve">10. </w:t>
                      </w:r>
                      <w:r w:rsidRPr="00947A76">
                        <w:rPr>
                          <w:rFonts w:ascii="Arial" w:hAnsi="Arial" w:cs="Arial"/>
                          <w:sz w:val="144"/>
                          <w:szCs w:val="144"/>
                        </w:rPr>
                        <w:t>A</w:t>
                      </w:r>
                      <w:r>
                        <w:rPr>
                          <w:rFonts w:ascii="Arial" w:hAnsi="Arial" w:cs="Arial"/>
                          <w:sz w:val="144"/>
                          <w:szCs w:val="144"/>
                        </w:rPr>
                        <w:t>N</w:t>
                      </w:r>
                      <w:r w:rsidRPr="00947A76">
                        <w:rPr>
                          <w:rFonts w:ascii="Arial" w:hAnsi="Arial" w:cs="Arial"/>
                          <w:sz w:val="144"/>
                          <w:szCs w:val="144"/>
                        </w:rPr>
                        <w:t>EXOS</w:t>
                      </w:r>
                    </w:p>
                  </w:txbxContent>
                </v:textbox>
                <w10:wrap type="square"/>
              </v:shape>
            </w:pict>
          </mc:Fallback>
        </mc:AlternateContent>
      </w:r>
    </w:p>
    <w:p w14:paraId="3995E856" w14:textId="3D69222D" w:rsidR="00AE1D7E" w:rsidRDefault="00AE1D7E" w:rsidP="00AE1D7E">
      <w:pPr>
        <w:spacing w:line="276" w:lineRule="auto"/>
        <w:jc w:val="both"/>
        <w:outlineLvl w:val="0"/>
        <w:rPr>
          <w:rFonts w:ascii="Calibri" w:hAnsi="Calibri"/>
          <w:b/>
          <w:bCs/>
          <w:sz w:val="32"/>
          <w:szCs w:val="32"/>
        </w:rPr>
      </w:pPr>
    </w:p>
    <w:p w14:paraId="46FF0D66" w14:textId="512786FB" w:rsidR="00AE1D7E" w:rsidRDefault="00AE1D7E" w:rsidP="00AE1D7E">
      <w:pPr>
        <w:spacing w:line="276" w:lineRule="auto"/>
        <w:jc w:val="both"/>
        <w:outlineLvl w:val="0"/>
        <w:rPr>
          <w:rFonts w:ascii="Calibri" w:hAnsi="Calibri"/>
          <w:b/>
          <w:bCs/>
          <w:sz w:val="32"/>
          <w:szCs w:val="32"/>
        </w:rPr>
      </w:pPr>
    </w:p>
    <w:p w14:paraId="41B1D9F2" w14:textId="2771A620" w:rsidR="00AE1D7E" w:rsidRDefault="00AE1D7E" w:rsidP="00AE1D7E">
      <w:pPr>
        <w:spacing w:line="276" w:lineRule="auto"/>
        <w:jc w:val="both"/>
        <w:outlineLvl w:val="0"/>
        <w:rPr>
          <w:rFonts w:ascii="Calibri" w:hAnsi="Calibri"/>
          <w:b/>
          <w:bCs/>
          <w:sz w:val="32"/>
          <w:szCs w:val="32"/>
        </w:rPr>
      </w:pPr>
    </w:p>
    <w:p w14:paraId="5F02F539" w14:textId="77777777" w:rsidR="00AE1D7E" w:rsidRDefault="00AE1D7E" w:rsidP="00AE1D7E">
      <w:pPr>
        <w:spacing w:line="276" w:lineRule="auto"/>
        <w:jc w:val="both"/>
        <w:outlineLvl w:val="0"/>
        <w:rPr>
          <w:rFonts w:ascii="Calibri" w:hAnsi="Calibri"/>
          <w:b/>
          <w:bCs/>
          <w:sz w:val="32"/>
          <w:szCs w:val="32"/>
        </w:rPr>
      </w:pPr>
    </w:p>
    <w:p w14:paraId="0F868385" w14:textId="77777777" w:rsidR="00AE1D7E" w:rsidRDefault="00AE1D7E" w:rsidP="00AE1D7E">
      <w:pPr>
        <w:spacing w:line="276" w:lineRule="auto"/>
        <w:jc w:val="both"/>
        <w:outlineLvl w:val="0"/>
        <w:rPr>
          <w:rFonts w:ascii="Calibri" w:hAnsi="Calibri"/>
          <w:b/>
          <w:bCs/>
          <w:sz w:val="32"/>
          <w:szCs w:val="32"/>
        </w:rPr>
      </w:pPr>
    </w:p>
    <w:p w14:paraId="367049CD" w14:textId="77777777" w:rsidR="00AE1D7E" w:rsidRDefault="00AE1D7E" w:rsidP="00AE1D7E">
      <w:pPr>
        <w:spacing w:line="276" w:lineRule="auto"/>
        <w:jc w:val="both"/>
        <w:outlineLvl w:val="0"/>
        <w:rPr>
          <w:rFonts w:ascii="Calibri" w:hAnsi="Calibri"/>
          <w:b/>
          <w:bCs/>
          <w:sz w:val="32"/>
          <w:szCs w:val="32"/>
        </w:rPr>
      </w:pPr>
    </w:p>
    <w:p w14:paraId="0CCC1810" w14:textId="77777777" w:rsidR="00AE1D7E" w:rsidRDefault="00AE1D7E" w:rsidP="00AE1D7E">
      <w:pPr>
        <w:spacing w:line="276" w:lineRule="auto"/>
        <w:jc w:val="both"/>
        <w:outlineLvl w:val="0"/>
        <w:rPr>
          <w:rFonts w:ascii="Calibri" w:hAnsi="Calibri"/>
          <w:b/>
          <w:bCs/>
          <w:sz w:val="32"/>
          <w:szCs w:val="32"/>
        </w:rPr>
      </w:pPr>
    </w:p>
    <w:p w14:paraId="0CC3E872" w14:textId="77777777" w:rsidR="00AE1D7E" w:rsidRDefault="00AE1D7E" w:rsidP="00AE1D7E">
      <w:pPr>
        <w:spacing w:line="276" w:lineRule="auto"/>
        <w:jc w:val="both"/>
        <w:outlineLvl w:val="0"/>
        <w:rPr>
          <w:rFonts w:ascii="Calibri" w:hAnsi="Calibri"/>
          <w:b/>
          <w:bCs/>
          <w:sz w:val="32"/>
          <w:szCs w:val="32"/>
        </w:rPr>
      </w:pPr>
    </w:p>
    <w:p w14:paraId="52B90D98" w14:textId="77777777" w:rsidR="00AE1D7E" w:rsidRDefault="00AE1D7E" w:rsidP="00AE1D7E">
      <w:pPr>
        <w:spacing w:line="276" w:lineRule="auto"/>
        <w:jc w:val="both"/>
        <w:outlineLvl w:val="0"/>
        <w:rPr>
          <w:rFonts w:ascii="Calibri" w:hAnsi="Calibri"/>
          <w:b/>
          <w:bCs/>
          <w:sz w:val="32"/>
          <w:szCs w:val="32"/>
        </w:rPr>
      </w:pPr>
    </w:p>
    <w:p w14:paraId="204B5231" w14:textId="77777777" w:rsidR="00AE1D7E" w:rsidRDefault="00AE1D7E" w:rsidP="00AE1D7E">
      <w:pPr>
        <w:spacing w:line="276" w:lineRule="auto"/>
        <w:jc w:val="both"/>
        <w:outlineLvl w:val="0"/>
        <w:rPr>
          <w:rFonts w:ascii="Calibri" w:hAnsi="Calibri"/>
          <w:b/>
          <w:bCs/>
          <w:sz w:val="32"/>
          <w:szCs w:val="32"/>
        </w:rPr>
      </w:pPr>
    </w:p>
    <w:p w14:paraId="049CF0B4" w14:textId="77777777" w:rsidR="00AE1D7E" w:rsidRDefault="00AE1D7E" w:rsidP="00AE1D7E">
      <w:pPr>
        <w:spacing w:line="276" w:lineRule="auto"/>
        <w:jc w:val="both"/>
        <w:outlineLvl w:val="0"/>
        <w:rPr>
          <w:rFonts w:ascii="Calibri" w:hAnsi="Calibri"/>
          <w:b/>
          <w:bCs/>
          <w:sz w:val="32"/>
          <w:szCs w:val="32"/>
        </w:rPr>
      </w:pPr>
    </w:p>
    <w:p w14:paraId="13CAE722" w14:textId="77777777" w:rsidR="00AE1D7E" w:rsidRDefault="00AE1D7E" w:rsidP="00AE1D7E">
      <w:pPr>
        <w:spacing w:line="276" w:lineRule="auto"/>
        <w:jc w:val="both"/>
        <w:outlineLvl w:val="0"/>
        <w:rPr>
          <w:rFonts w:ascii="Calibri" w:hAnsi="Calibri"/>
          <w:b/>
          <w:bCs/>
          <w:sz w:val="32"/>
          <w:szCs w:val="32"/>
        </w:rPr>
      </w:pPr>
    </w:p>
    <w:p w14:paraId="6A11D09A" w14:textId="77777777" w:rsidR="00AE1D7E" w:rsidRDefault="00AE1D7E" w:rsidP="00AE1D7E">
      <w:pPr>
        <w:spacing w:line="276" w:lineRule="auto"/>
        <w:jc w:val="both"/>
        <w:outlineLvl w:val="0"/>
        <w:rPr>
          <w:rFonts w:ascii="Calibri" w:hAnsi="Calibri"/>
          <w:b/>
          <w:bCs/>
          <w:sz w:val="32"/>
          <w:szCs w:val="32"/>
        </w:rPr>
      </w:pPr>
    </w:p>
    <w:p w14:paraId="487C8833" w14:textId="77777777" w:rsidR="00AE1D7E" w:rsidRDefault="00AE1D7E" w:rsidP="00AE1D7E">
      <w:pPr>
        <w:spacing w:line="276" w:lineRule="auto"/>
        <w:jc w:val="both"/>
        <w:outlineLvl w:val="0"/>
        <w:rPr>
          <w:rFonts w:ascii="Calibri" w:hAnsi="Calibri"/>
          <w:b/>
          <w:bCs/>
          <w:sz w:val="32"/>
          <w:szCs w:val="32"/>
        </w:rPr>
      </w:pPr>
    </w:p>
    <w:p w14:paraId="6C81E7B6" w14:textId="77777777" w:rsidR="00AE1D7E" w:rsidRDefault="00AE1D7E" w:rsidP="00AE1D7E">
      <w:pPr>
        <w:spacing w:line="276" w:lineRule="auto"/>
        <w:jc w:val="both"/>
        <w:outlineLvl w:val="0"/>
        <w:rPr>
          <w:rFonts w:ascii="Calibri" w:hAnsi="Calibri"/>
          <w:b/>
          <w:bCs/>
          <w:sz w:val="32"/>
          <w:szCs w:val="32"/>
        </w:rPr>
      </w:pPr>
    </w:p>
    <w:p w14:paraId="4EA3337E" w14:textId="77777777" w:rsidR="00AE1D7E" w:rsidRDefault="00AE1D7E" w:rsidP="00AE1D7E">
      <w:pPr>
        <w:spacing w:line="276" w:lineRule="auto"/>
        <w:jc w:val="both"/>
        <w:outlineLvl w:val="0"/>
        <w:rPr>
          <w:rFonts w:ascii="Calibri" w:hAnsi="Calibri"/>
          <w:b/>
          <w:bCs/>
          <w:sz w:val="32"/>
          <w:szCs w:val="32"/>
        </w:rPr>
      </w:pPr>
    </w:p>
    <w:p w14:paraId="65FB44B5" w14:textId="77777777" w:rsidR="00AE1D7E" w:rsidRDefault="00AE1D7E" w:rsidP="00AE1D7E">
      <w:pPr>
        <w:spacing w:line="276" w:lineRule="auto"/>
        <w:jc w:val="both"/>
        <w:outlineLvl w:val="0"/>
        <w:rPr>
          <w:rFonts w:ascii="Calibri" w:hAnsi="Calibri"/>
          <w:b/>
          <w:bCs/>
          <w:sz w:val="32"/>
          <w:szCs w:val="32"/>
        </w:rPr>
      </w:pPr>
    </w:p>
    <w:p w14:paraId="7387CF15" w14:textId="77777777" w:rsidR="00AE1D7E" w:rsidRDefault="00AE1D7E" w:rsidP="00AE1D7E">
      <w:pPr>
        <w:spacing w:line="276" w:lineRule="auto"/>
        <w:jc w:val="both"/>
        <w:outlineLvl w:val="0"/>
        <w:rPr>
          <w:rFonts w:ascii="Calibri" w:hAnsi="Calibri"/>
          <w:b/>
          <w:bCs/>
          <w:sz w:val="32"/>
          <w:szCs w:val="32"/>
        </w:rPr>
      </w:pPr>
    </w:p>
    <w:p w14:paraId="33CE2273" w14:textId="0DAC9AEB" w:rsidR="005E1202" w:rsidRDefault="005E1202" w:rsidP="00AE1D7E">
      <w:pPr>
        <w:spacing w:line="276" w:lineRule="auto"/>
        <w:rPr>
          <w:rFonts w:ascii="Calibri" w:hAnsi="Calibri"/>
          <w:b/>
          <w:sz w:val="32"/>
          <w:szCs w:val="32"/>
        </w:rPr>
      </w:pPr>
    </w:p>
    <w:p w14:paraId="1F795CA1" w14:textId="77777777" w:rsidR="005E1202" w:rsidRPr="00E51DD5" w:rsidRDefault="00E34C09">
      <w:pPr>
        <w:spacing w:line="276" w:lineRule="auto"/>
        <w:rPr>
          <w:rFonts w:ascii="Calibri" w:hAnsi="Calibri"/>
          <w:b/>
        </w:rPr>
      </w:pPr>
      <w:r w:rsidRPr="00E51DD5">
        <w:rPr>
          <w:rFonts w:ascii="Calibri" w:hAnsi="Calibri"/>
          <w:b/>
        </w:rPr>
        <w:lastRenderedPageBreak/>
        <w:t>ANEXO 1. CONSENTIMIENTO INFORMADO</w:t>
      </w:r>
    </w:p>
    <w:p w14:paraId="59CA3B16" w14:textId="77777777" w:rsidR="005E1202" w:rsidRDefault="005E1202">
      <w:pPr>
        <w:spacing w:line="276" w:lineRule="auto"/>
        <w:rPr>
          <w:rFonts w:ascii="Calibri" w:hAnsi="Calibri"/>
        </w:rPr>
      </w:pPr>
    </w:p>
    <w:p w14:paraId="6A238FF7" w14:textId="77777777" w:rsidR="005E1202" w:rsidRDefault="00E34C09">
      <w:pPr>
        <w:spacing w:line="276" w:lineRule="auto"/>
        <w:rPr>
          <w:rFonts w:ascii="Calibri" w:hAnsi="Calibri"/>
        </w:rPr>
      </w:pPr>
      <w:r>
        <w:rPr>
          <w:rFonts w:ascii="Calibri" w:hAnsi="Calibri"/>
        </w:rPr>
        <w:t>UNIVERSIDAD DE EL SALVADOR</w:t>
      </w:r>
    </w:p>
    <w:p w14:paraId="1CEF220B" w14:textId="77777777" w:rsidR="005E1202" w:rsidRDefault="00E34C09">
      <w:pPr>
        <w:spacing w:line="276" w:lineRule="auto"/>
        <w:rPr>
          <w:rFonts w:ascii="Calibri" w:hAnsi="Calibri"/>
        </w:rPr>
      </w:pPr>
      <w:r>
        <w:rPr>
          <w:rFonts w:ascii="Calibri" w:hAnsi="Calibri"/>
        </w:rPr>
        <w:t>UNIDAD CENTRAL</w:t>
      </w:r>
    </w:p>
    <w:p w14:paraId="0C05F9A4" w14:textId="77777777" w:rsidR="005E1202" w:rsidRDefault="00E34C09">
      <w:pPr>
        <w:spacing w:line="276" w:lineRule="auto"/>
        <w:rPr>
          <w:rFonts w:ascii="Calibri" w:hAnsi="Calibri"/>
        </w:rPr>
      </w:pPr>
      <w:r>
        <w:rPr>
          <w:rFonts w:ascii="Calibri" w:hAnsi="Calibri"/>
        </w:rPr>
        <w:t>FACULTAD DE MEDICINA</w:t>
      </w:r>
    </w:p>
    <w:p w14:paraId="4AF893C6" w14:textId="77777777" w:rsidR="005E1202" w:rsidRDefault="00E34C09">
      <w:pPr>
        <w:spacing w:line="276" w:lineRule="auto"/>
        <w:rPr>
          <w:rFonts w:ascii="Calibri" w:hAnsi="Calibri"/>
        </w:rPr>
      </w:pPr>
      <w:r>
        <w:rPr>
          <w:rFonts w:ascii="Calibri" w:hAnsi="Calibri"/>
        </w:rPr>
        <w:t>ESCUELA DE MEDICINA</w:t>
      </w:r>
    </w:p>
    <w:p w14:paraId="5CF92296" w14:textId="77777777" w:rsidR="005E1202" w:rsidRDefault="005E1202">
      <w:pPr>
        <w:spacing w:line="276" w:lineRule="auto"/>
        <w:rPr>
          <w:rFonts w:ascii="Calibri" w:hAnsi="Calibri"/>
        </w:rPr>
      </w:pPr>
    </w:p>
    <w:p w14:paraId="3BCBCB4C" w14:textId="77777777" w:rsidR="005E1202" w:rsidRDefault="005E1202">
      <w:pPr>
        <w:spacing w:line="276" w:lineRule="auto"/>
        <w:rPr>
          <w:rFonts w:ascii="Calibri" w:hAnsi="Calibri"/>
        </w:rPr>
      </w:pPr>
    </w:p>
    <w:p w14:paraId="4A0A7D05" w14:textId="77777777" w:rsidR="005E1202" w:rsidRDefault="00E34C09">
      <w:pPr>
        <w:spacing w:line="276" w:lineRule="auto"/>
        <w:rPr>
          <w:rFonts w:ascii="Calibri" w:hAnsi="Calibri"/>
        </w:rPr>
      </w:pPr>
      <w:r>
        <w:rPr>
          <w:rFonts w:ascii="Calibri" w:hAnsi="Calibri"/>
        </w:rPr>
        <w:t>CONSENTIMIENTO INFORMADO</w:t>
      </w:r>
    </w:p>
    <w:p w14:paraId="5B48A671" w14:textId="77777777" w:rsidR="005E1202" w:rsidRDefault="005E1202">
      <w:pPr>
        <w:spacing w:line="276" w:lineRule="auto"/>
        <w:rPr>
          <w:rFonts w:ascii="Calibri" w:hAnsi="Calibri"/>
        </w:rPr>
      </w:pPr>
    </w:p>
    <w:p w14:paraId="675380AA" w14:textId="77777777" w:rsidR="005E1202" w:rsidRDefault="005E1202">
      <w:pPr>
        <w:spacing w:line="276" w:lineRule="auto"/>
        <w:rPr>
          <w:rFonts w:ascii="Calibri" w:hAnsi="Calibri"/>
        </w:rPr>
      </w:pPr>
    </w:p>
    <w:p w14:paraId="2D830042" w14:textId="77777777" w:rsidR="005E1202" w:rsidRDefault="005E1202">
      <w:pPr>
        <w:spacing w:line="276" w:lineRule="auto"/>
        <w:rPr>
          <w:rFonts w:ascii="Calibri" w:hAnsi="Calibri"/>
        </w:rPr>
      </w:pPr>
    </w:p>
    <w:p w14:paraId="43238A21" w14:textId="77777777" w:rsidR="005E1202" w:rsidRDefault="00E34C09">
      <w:pPr>
        <w:spacing w:line="276" w:lineRule="auto"/>
        <w:rPr>
          <w:rFonts w:ascii="Calibri" w:hAnsi="Calibri"/>
        </w:rPr>
      </w:pPr>
      <w:r>
        <w:rPr>
          <w:rFonts w:ascii="Calibri" w:hAnsi="Calibri"/>
        </w:rPr>
        <w:t>Yo he sido elegida (o) para participar en la investigación sobre:</w:t>
      </w:r>
    </w:p>
    <w:p w14:paraId="46CCE917" w14:textId="77777777" w:rsidR="005E1202" w:rsidRDefault="005E1202">
      <w:pPr>
        <w:spacing w:line="276" w:lineRule="auto"/>
        <w:rPr>
          <w:rFonts w:ascii="Calibri" w:hAnsi="Calibri"/>
        </w:rPr>
      </w:pPr>
    </w:p>
    <w:p w14:paraId="346337A8" w14:textId="06B038C2" w:rsidR="005E1202" w:rsidRDefault="254B2475" w:rsidP="254B2475">
      <w:pPr>
        <w:spacing w:line="276" w:lineRule="auto"/>
        <w:rPr>
          <w:rFonts w:ascii="Calibri" w:hAnsi="Calibri"/>
        </w:rPr>
      </w:pPr>
      <w:r w:rsidRPr="254B2475">
        <w:rPr>
          <w:rFonts w:ascii="Calibri" w:hAnsi="Calibri"/>
        </w:rPr>
        <w:t xml:space="preserve">PREVAENCIA DE DISLIPIDEMIAS EN USUARIOS DE 20 A 30 AÑOS DE </w:t>
      </w:r>
    </w:p>
    <w:p w14:paraId="2C519E5F" w14:textId="77777777" w:rsidR="005E1202" w:rsidRDefault="00E34C09">
      <w:pPr>
        <w:spacing w:line="276" w:lineRule="auto"/>
        <w:rPr>
          <w:rFonts w:ascii="Calibri" w:hAnsi="Calibri"/>
        </w:rPr>
      </w:pPr>
      <w:r>
        <w:rPr>
          <w:rFonts w:ascii="Calibri" w:hAnsi="Calibri"/>
        </w:rPr>
        <w:t xml:space="preserve">EDAD, DE LAS UNIDADES COMUNITARIAS DE SALUD FAMILIAR DE </w:t>
      </w:r>
    </w:p>
    <w:p w14:paraId="2049A80A" w14:textId="77777777" w:rsidR="005E1202" w:rsidRDefault="00E34C09">
      <w:pPr>
        <w:spacing w:line="276" w:lineRule="auto"/>
        <w:rPr>
          <w:rFonts w:ascii="Calibri" w:hAnsi="Calibri"/>
        </w:rPr>
      </w:pPr>
      <w:r>
        <w:rPr>
          <w:rFonts w:ascii="Calibri" w:hAnsi="Calibri"/>
        </w:rPr>
        <w:t>SOYAPANGO, ROSARIO DE MORA Y CLINICA ASISTENCIAL EL CARMELO</w:t>
      </w:r>
    </w:p>
    <w:p w14:paraId="70D96B49" w14:textId="77777777" w:rsidR="005E1202" w:rsidRDefault="005E1202" w:rsidP="00050156">
      <w:pPr>
        <w:spacing w:line="276" w:lineRule="auto"/>
        <w:jc w:val="both"/>
        <w:rPr>
          <w:rFonts w:ascii="Calibri" w:hAnsi="Calibri"/>
        </w:rPr>
      </w:pPr>
    </w:p>
    <w:p w14:paraId="42CFB3FE" w14:textId="77777777" w:rsidR="00050156" w:rsidRDefault="00E34C09" w:rsidP="00050156">
      <w:pPr>
        <w:spacing w:line="276" w:lineRule="auto"/>
        <w:jc w:val="both"/>
        <w:rPr>
          <w:rFonts w:ascii="Calibri" w:hAnsi="Calibri"/>
        </w:rPr>
      </w:pPr>
      <w:r>
        <w:rPr>
          <w:rFonts w:ascii="Calibri" w:hAnsi="Calibri"/>
        </w:rPr>
        <w:t>Se me ha explicado en que consiste la investigación y he</w:t>
      </w:r>
      <w:r w:rsidR="00050156">
        <w:rPr>
          <w:rFonts w:ascii="Calibri" w:hAnsi="Calibri"/>
        </w:rPr>
        <w:t xml:space="preserve"> tenido la oportunidad de hacer </w:t>
      </w:r>
      <w:r>
        <w:rPr>
          <w:rFonts w:ascii="Calibri" w:hAnsi="Calibri"/>
        </w:rPr>
        <w:t>preguntas y estoy satisfecha (o) con las respuestas brindadas por los investigadores</w:t>
      </w:r>
      <w:r w:rsidR="00050156">
        <w:rPr>
          <w:rFonts w:ascii="Calibri" w:hAnsi="Calibri"/>
        </w:rPr>
        <w:t>.</w:t>
      </w:r>
    </w:p>
    <w:p w14:paraId="212EEE56" w14:textId="3538FE13" w:rsidR="005E1202" w:rsidRDefault="00E34C09" w:rsidP="00050156">
      <w:pPr>
        <w:spacing w:line="276" w:lineRule="auto"/>
        <w:jc w:val="both"/>
        <w:rPr>
          <w:rFonts w:ascii="Calibri" w:hAnsi="Calibri"/>
        </w:rPr>
      </w:pPr>
      <w:r>
        <w:rPr>
          <w:rFonts w:ascii="Calibri" w:hAnsi="Calibri"/>
        </w:rPr>
        <w:t>Por lo que consiento participar voluntariamente en esta investigación.</w:t>
      </w:r>
    </w:p>
    <w:p w14:paraId="162343FA" w14:textId="77777777" w:rsidR="005E1202" w:rsidRDefault="005E1202">
      <w:pPr>
        <w:spacing w:line="276" w:lineRule="auto"/>
        <w:rPr>
          <w:rFonts w:ascii="Calibri" w:hAnsi="Calibri"/>
        </w:rPr>
      </w:pPr>
    </w:p>
    <w:p w14:paraId="44CD0D84" w14:textId="77777777" w:rsidR="005E1202" w:rsidRDefault="005E1202">
      <w:pPr>
        <w:spacing w:line="276" w:lineRule="auto"/>
        <w:rPr>
          <w:rFonts w:ascii="Calibri" w:hAnsi="Calibri"/>
        </w:rPr>
      </w:pPr>
    </w:p>
    <w:p w14:paraId="0E5EEF3F" w14:textId="77777777" w:rsidR="005E1202" w:rsidRDefault="005E1202">
      <w:pPr>
        <w:spacing w:line="276" w:lineRule="auto"/>
        <w:rPr>
          <w:rFonts w:ascii="Calibri" w:hAnsi="Calibri"/>
        </w:rPr>
      </w:pPr>
    </w:p>
    <w:p w14:paraId="4775FC90" w14:textId="77777777" w:rsidR="005E1202" w:rsidRDefault="00E34C09">
      <w:pPr>
        <w:spacing w:line="276" w:lineRule="auto"/>
        <w:rPr>
          <w:rFonts w:ascii="Calibri" w:hAnsi="Calibri"/>
        </w:rPr>
      </w:pPr>
      <w:r>
        <w:rPr>
          <w:rFonts w:ascii="Calibri" w:hAnsi="Calibri"/>
        </w:rPr>
        <w:t xml:space="preserve">Nombre del participante </w:t>
      </w:r>
    </w:p>
    <w:p w14:paraId="017DFA3C" w14:textId="77777777" w:rsidR="005E1202" w:rsidRDefault="005E1202">
      <w:pPr>
        <w:spacing w:line="276" w:lineRule="auto"/>
        <w:rPr>
          <w:rFonts w:ascii="Calibri" w:hAnsi="Calibri"/>
        </w:rPr>
      </w:pPr>
    </w:p>
    <w:p w14:paraId="486D2828" w14:textId="77777777" w:rsidR="005E1202" w:rsidRDefault="005E1202">
      <w:pPr>
        <w:spacing w:line="276" w:lineRule="auto"/>
        <w:rPr>
          <w:rFonts w:ascii="Calibri" w:hAnsi="Calibri"/>
        </w:rPr>
      </w:pPr>
    </w:p>
    <w:p w14:paraId="6DE2FEB1" w14:textId="77777777" w:rsidR="005E1202" w:rsidRDefault="005E1202">
      <w:pPr>
        <w:spacing w:line="276" w:lineRule="auto"/>
        <w:rPr>
          <w:rFonts w:ascii="Calibri" w:hAnsi="Calibri"/>
        </w:rPr>
      </w:pPr>
    </w:p>
    <w:p w14:paraId="161A1EAB" w14:textId="77777777" w:rsidR="005E1202" w:rsidRDefault="00E34C09">
      <w:pPr>
        <w:spacing w:line="276" w:lineRule="auto"/>
        <w:rPr>
          <w:rFonts w:ascii="Calibri" w:hAnsi="Calibri"/>
        </w:rPr>
      </w:pPr>
      <w:r>
        <w:rPr>
          <w:rFonts w:ascii="Calibri" w:hAnsi="Calibri"/>
        </w:rPr>
        <w:t>Firma o huella dactilar del participante_____________________________________</w:t>
      </w:r>
    </w:p>
    <w:p w14:paraId="4387CD70" w14:textId="0AC3C781" w:rsidR="005E1202" w:rsidRDefault="005E1202" w:rsidP="254B2475">
      <w:pPr>
        <w:spacing w:line="276" w:lineRule="auto"/>
        <w:rPr>
          <w:rFonts w:ascii="Calibri" w:hAnsi="Calibri"/>
        </w:rPr>
      </w:pPr>
    </w:p>
    <w:p w14:paraId="62C77B2D" w14:textId="0CBCCAB2" w:rsidR="005E1202" w:rsidRDefault="005E1202" w:rsidP="254B2475">
      <w:pPr>
        <w:spacing w:line="276" w:lineRule="auto"/>
        <w:rPr>
          <w:rFonts w:ascii="Calibri" w:hAnsi="Calibri"/>
        </w:rPr>
      </w:pPr>
    </w:p>
    <w:p w14:paraId="6B7FF49D" w14:textId="1A2E549D" w:rsidR="005E1202" w:rsidRDefault="005E1202" w:rsidP="254B2475">
      <w:pPr>
        <w:spacing w:line="276" w:lineRule="auto"/>
        <w:rPr>
          <w:rFonts w:ascii="Calibri" w:hAnsi="Calibri"/>
        </w:rPr>
      </w:pPr>
    </w:p>
    <w:p w14:paraId="4CC059DA" w14:textId="77777777" w:rsidR="005E1202" w:rsidRDefault="005E1202">
      <w:pPr>
        <w:spacing w:line="276" w:lineRule="auto"/>
        <w:rPr>
          <w:rFonts w:ascii="Calibri" w:hAnsi="Calibri"/>
        </w:rPr>
      </w:pPr>
    </w:p>
    <w:p w14:paraId="142CD6F6" w14:textId="77777777" w:rsidR="005E1202" w:rsidRDefault="254B2475" w:rsidP="254B2475">
      <w:pPr>
        <w:spacing w:line="276" w:lineRule="auto"/>
        <w:rPr>
          <w:rFonts w:ascii="Calibri" w:hAnsi="Calibri"/>
        </w:rPr>
      </w:pPr>
      <w:r w:rsidRPr="254B2475">
        <w:rPr>
          <w:rFonts w:ascii="Calibri" w:hAnsi="Calibri"/>
        </w:rPr>
        <w:t>Fecha: ______________________________</w:t>
      </w:r>
    </w:p>
    <w:p w14:paraId="290F05C6" w14:textId="0F40943C" w:rsidR="254B2475" w:rsidRDefault="254B2475" w:rsidP="254B2475">
      <w:pPr>
        <w:spacing w:line="276" w:lineRule="auto"/>
        <w:rPr>
          <w:rFonts w:ascii="Calibri" w:hAnsi="Calibri"/>
        </w:rPr>
      </w:pPr>
    </w:p>
    <w:p w14:paraId="43DDB93C" w14:textId="53F26C19" w:rsidR="254B2475" w:rsidRDefault="254B2475" w:rsidP="254B2475">
      <w:pPr>
        <w:spacing w:line="276" w:lineRule="auto"/>
        <w:rPr>
          <w:rFonts w:ascii="Calibri" w:hAnsi="Calibri"/>
        </w:rPr>
      </w:pPr>
    </w:p>
    <w:p w14:paraId="39A31C2C" w14:textId="77777777" w:rsidR="00E51DD5" w:rsidRDefault="00E51DD5">
      <w:pPr>
        <w:spacing w:line="276" w:lineRule="auto"/>
        <w:rPr>
          <w:rFonts w:ascii="Calibri" w:hAnsi="Calibri"/>
        </w:rPr>
      </w:pPr>
    </w:p>
    <w:p w14:paraId="417C8B2B" w14:textId="77777777" w:rsidR="00E51DD5" w:rsidRDefault="00E51DD5">
      <w:pPr>
        <w:spacing w:line="276" w:lineRule="auto"/>
        <w:rPr>
          <w:rFonts w:ascii="Calibri" w:hAnsi="Calibri"/>
        </w:rPr>
      </w:pPr>
    </w:p>
    <w:p w14:paraId="5F4350FA" w14:textId="77777777" w:rsidR="005E1202" w:rsidRPr="00E51DD5" w:rsidRDefault="00E34C09">
      <w:pPr>
        <w:spacing w:line="276" w:lineRule="auto"/>
        <w:rPr>
          <w:rFonts w:ascii="Calibri" w:hAnsi="Calibri"/>
          <w:b/>
        </w:rPr>
      </w:pPr>
      <w:r w:rsidRPr="00E51DD5">
        <w:rPr>
          <w:rFonts w:ascii="Calibri" w:hAnsi="Calibri"/>
          <w:b/>
        </w:rPr>
        <w:lastRenderedPageBreak/>
        <w:t>ANEXO 2. CEDULA DE ENTREVISTA</w:t>
      </w:r>
    </w:p>
    <w:p w14:paraId="41DA1215" w14:textId="77777777" w:rsidR="005E1202" w:rsidRDefault="005E1202">
      <w:pPr>
        <w:spacing w:line="276" w:lineRule="auto"/>
        <w:rPr>
          <w:rFonts w:ascii="Calibri" w:hAnsi="Calibri"/>
        </w:rPr>
      </w:pPr>
    </w:p>
    <w:p w14:paraId="223C893F" w14:textId="77777777" w:rsidR="005E1202" w:rsidRDefault="00E34C09">
      <w:pPr>
        <w:spacing w:line="276" w:lineRule="auto"/>
        <w:rPr>
          <w:rFonts w:ascii="Calibri" w:hAnsi="Calibri"/>
        </w:rPr>
      </w:pPr>
      <w:r>
        <w:rPr>
          <w:rFonts w:ascii="Calibri" w:hAnsi="Calibri"/>
        </w:rPr>
        <w:t>UNIVERSIDAD DE EL SALVADOR</w:t>
      </w:r>
    </w:p>
    <w:p w14:paraId="4980829D" w14:textId="77777777" w:rsidR="005E1202" w:rsidRDefault="00E34C09">
      <w:pPr>
        <w:spacing w:line="276" w:lineRule="auto"/>
        <w:rPr>
          <w:rFonts w:ascii="Calibri" w:hAnsi="Calibri"/>
        </w:rPr>
      </w:pPr>
      <w:r>
        <w:rPr>
          <w:rFonts w:ascii="Calibri" w:hAnsi="Calibri"/>
        </w:rPr>
        <w:t>UNIDAD CENTRAL</w:t>
      </w:r>
    </w:p>
    <w:p w14:paraId="20A941AC" w14:textId="77777777" w:rsidR="005E1202" w:rsidRDefault="00E34C09">
      <w:pPr>
        <w:spacing w:line="276" w:lineRule="auto"/>
        <w:rPr>
          <w:rFonts w:ascii="Calibri" w:hAnsi="Calibri"/>
        </w:rPr>
      </w:pPr>
      <w:r>
        <w:rPr>
          <w:rFonts w:ascii="Calibri" w:hAnsi="Calibri"/>
        </w:rPr>
        <w:t>FACULTAD DE MEDICINA</w:t>
      </w:r>
    </w:p>
    <w:p w14:paraId="202E7D67" w14:textId="77777777" w:rsidR="005E1202" w:rsidRDefault="00E34C09">
      <w:pPr>
        <w:spacing w:line="276" w:lineRule="auto"/>
        <w:rPr>
          <w:rFonts w:ascii="Calibri" w:hAnsi="Calibri"/>
        </w:rPr>
      </w:pPr>
      <w:r>
        <w:rPr>
          <w:rFonts w:ascii="Calibri" w:hAnsi="Calibri"/>
        </w:rPr>
        <w:t>ESCUELA DE MEDICINA</w:t>
      </w:r>
    </w:p>
    <w:p w14:paraId="4CF13355" w14:textId="77777777" w:rsidR="005E1202" w:rsidRDefault="005E1202">
      <w:pPr>
        <w:spacing w:line="276" w:lineRule="auto"/>
        <w:rPr>
          <w:rFonts w:ascii="Calibri" w:hAnsi="Calibri"/>
        </w:rPr>
      </w:pPr>
    </w:p>
    <w:p w14:paraId="274F02D9" w14:textId="77777777" w:rsidR="005E1202" w:rsidRDefault="00E34C09">
      <w:pPr>
        <w:spacing w:line="276" w:lineRule="auto"/>
        <w:jc w:val="right"/>
        <w:rPr>
          <w:rFonts w:ascii="Calibri" w:hAnsi="Calibri"/>
          <w:u w:val="single"/>
        </w:rPr>
      </w:pPr>
      <w:r>
        <w:rPr>
          <w:rFonts w:ascii="Calibri" w:hAnsi="Calibri"/>
          <w:u w:val="single"/>
        </w:rPr>
        <w:t>CEDULA DE ENTREVISTA</w:t>
      </w:r>
    </w:p>
    <w:p w14:paraId="7124F5FC" w14:textId="77777777" w:rsidR="005E1202" w:rsidRDefault="00E34C09">
      <w:pPr>
        <w:spacing w:line="276" w:lineRule="auto"/>
        <w:rPr>
          <w:rFonts w:ascii="Calibri" w:hAnsi="Calibri"/>
        </w:rPr>
      </w:pPr>
      <w:r>
        <w:rPr>
          <w:rFonts w:ascii="Calibri" w:hAnsi="Calibri"/>
        </w:rPr>
        <w:t>OBJETIVO:</w:t>
      </w:r>
    </w:p>
    <w:p w14:paraId="2EE8C556" w14:textId="24C4D4BB" w:rsidR="005E1202" w:rsidRDefault="00E34C09">
      <w:pPr>
        <w:spacing w:line="276" w:lineRule="auto"/>
        <w:rPr>
          <w:rFonts w:ascii="Calibri" w:hAnsi="Calibri"/>
        </w:rPr>
      </w:pPr>
      <w:r>
        <w:rPr>
          <w:rFonts w:ascii="Calibri" w:hAnsi="Calibri"/>
        </w:rPr>
        <w:t xml:space="preserve">Recopilar información de los usuarios con sospecha de dislipidemia </w:t>
      </w:r>
      <w:r w:rsidR="00050156">
        <w:rPr>
          <w:rFonts w:ascii="Calibri" w:hAnsi="Calibri"/>
        </w:rPr>
        <w:t xml:space="preserve">y factores de riesgo </w:t>
      </w:r>
      <w:r>
        <w:rPr>
          <w:rFonts w:ascii="Calibri" w:hAnsi="Calibri"/>
        </w:rPr>
        <w:t>de las Unidades Comunitarias de Salud Familiar de Unicentro Soyapango, Rosario de Mora y Clínica Asistencial El Carmelo.</w:t>
      </w:r>
    </w:p>
    <w:p w14:paraId="3DA529F9" w14:textId="77777777" w:rsidR="005E1202" w:rsidRDefault="005E1202">
      <w:pPr>
        <w:spacing w:line="276" w:lineRule="auto"/>
        <w:rPr>
          <w:rFonts w:ascii="Calibri" w:hAnsi="Calibri"/>
        </w:rPr>
      </w:pPr>
    </w:p>
    <w:p w14:paraId="6CD137CE" w14:textId="77777777" w:rsidR="005E1202" w:rsidRDefault="005E1202">
      <w:pPr>
        <w:spacing w:line="276" w:lineRule="auto"/>
        <w:rPr>
          <w:rFonts w:ascii="Calibri" w:hAnsi="Calibri"/>
        </w:rPr>
      </w:pPr>
    </w:p>
    <w:p w14:paraId="235E59C1" w14:textId="77777777" w:rsidR="005E1202" w:rsidRDefault="00E34C09">
      <w:pPr>
        <w:spacing w:line="276" w:lineRule="auto"/>
        <w:rPr>
          <w:rFonts w:ascii="Calibri" w:hAnsi="Calibri"/>
        </w:rPr>
      </w:pPr>
      <w:r>
        <w:rPr>
          <w:rFonts w:ascii="Calibri" w:hAnsi="Calibri"/>
        </w:rPr>
        <w:t>CARACTERISTICAS SOCIODEMOGRAFICAS</w:t>
      </w:r>
    </w:p>
    <w:p w14:paraId="07E4BC8B" w14:textId="77777777" w:rsidR="005E1202" w:rsidRDefault="005E1202">
      <w:pPr>
        <w:spacing w:line="276" w:lineRule="auto"/>
        <w:rPr>
          <w:rFonts w:ascii="Calibri" w:hAnsi="Calibri"/>
        </w:rPr>
      </w:pPr>
    </w:p>
    <w:p w14:paraId="6549516F" w14:textId="77777777" w:rsidR="005E1202" w:rsidRDefault="00E34C09">
      <w:pPr>
        <w:spacing w:line="276" w:lineRule="auto"/>
        <w:rPr>
          <w:rFonts w:ascii="Calibri" w:hAnsi="Calibri"/>
        </w:rPr>
      </w:pPr>
      <w:r>
        <w:rPr>
          <w:rFonts w:ascii="Calibri" w:hAnsi="Calibri"/>
        </w:rPr>
        <w:t>1-Nombre: ______________________________________________________________</w:t>
      </w:r>
    </w:p>
    <w:p w14:paraId="34F1C49A" w14:textId="77777777" w:rsidR="005E1202" w:rsidRDefault="005E1202">
      <w:pPr>
        <w:spacing w:line="276" w:lineRule="auto"/>
        <w:rPr>
          <w:rFonts w:ascii="Calibri" w:hAnsi="Calibri"/>
        </w:rPr>
      </w:pPr>
    </w:p>
    <w:p w14:paraId="3A086290" w14:textId="77777777" w:rsidR="005E1202" w:rsidRDefault="00E34C09">
      <w:pPr>
        <w:spacing w:line="276" w:lineRule="auto"/>
        <w:rPr>
          <w:rFonts w:ascii="Calibri" w:hAnsi="Calibri"/>
        </w:rPr>
      </w:pPr>
      <w:r>
        <w:rPr>
          <w:rFonts w:ascii="Calibri" w:hAnsi="Calibri"/>
        </w:rPr>
        <w:t xml:space="preserve">2- Edad: ____________ </w:t>
      </w:r>
    </w:p>
    <w:p w14:paraId="6A956623" w14:textId="77777777" w:rsidR="005E1202" w:rsidRDefault="005E1202">
      <w:pPr>
        <w:spacing w:line="276" w:lineRule="auto"/>
        <w:rPr>
          <w:rFonts w:ascii="Calibri" w:hAnsi="Calibri"/>
        </w:rPr>
      </w:pPr>
    </w:p>
    <w:p w14:paraId="20930EF2" w14:textId="77777777" w:rsidR="005E1202" w:rsidRDefault="00E34C09">
      <w:pPr>
        <w:spacing w:line="276" w:lineRule="auto"/>
        <w:rPr>
          <w:rFonts w:ascii="Calibri" w:hAnsi="Calibri"/>
        </w:rPr>
      </w:pPr>
      <w:r>
        <w:rPr>
          <w:rFonts w:ascii="Calibri" w:hAnsi="Calibri"/>
        </w:rPr>
        <w:t>3-Sexo: femenino: ____________ masculino__________</w:t>
      </w:r>
    </w:p>
    <w:p w14:paraId="05DBCD01" w14:textId="77777777" w:rsidR="005E1202" w:rsidRDefault="005E1202">
      <w:pPr>
        <w:spacing w:line="276" w:lineRule="auto"/>
        <w:rPr>
          <w:rFonts w:ascii="Calibri" w:hAnsi="Calibri"/>
        </w:rPr>
      </w:pPr>
    </w:p>
    <w:p w14:paraId="1119D895" w14:textId="77777777" w:rsidR="005E1202" w:rsidRDefault="00E34C09">
      <w:pPr>
        <w:spacing w:line="276" w:lineRule="auto"/>
        <w:rPr>
          <w:rFonts w:ascii="Calibri" w:hAnsi="Calibri"/>
        </w:rPr>
      </w:pPr>
      <w:r>
        <w:rPr>
          <w:rFonts w:ascii="Calibri" w:hAnsi="Calibri"/>
        </w:rPr>
        <w:t>4-Localidad:______________________________________________________</w:t>
      </w:r>
    </w:p>
    <w:p w14:paraId="4F027B32" w14:textId="77777777" w:rsidR="005E1202" w:rsidRDefault="005E1202">
      <w:pPr>
        <w:spacing w:line="276" w:lineRule="auto"/>
        <w:rPr>
          <w:rFonts w:ascii="Calibri" w:hAnsi="Calibri"/>
        </w:rPr>
      </w:pPr>
    </w:p>
    <w:p w14:paraId="62833D94" w14:textId="77777777" w:rsidR="005E1202" w:rsidRDefault="00E34C09">
      <w:pPr>
        <w:spacing w:line="276" w:lineRule="auto"/>
        <w:rPr>
          <w:rFonts w:ascii="Calibri" w:hAnsi="Calibri"/>
        </w:rPr>
      </w:pPr>
      <w:r>
        <w:rPr>
          <w:rFonts w:ascii="Calibri" w:hAnsi="Calibri"/>
        </w:rPr>
        <w:t>5-Ocupación: ___________________</w:t>
      </w:r>
    </w:p>
    <w:p w14:paraId="63FF2D74" w14:textId="77777777" w:rsidR="005E1202" w:rsidRDefault="005E1202">
      <w:pPr>
        <w:spacing w:line="276" w:lineRule="auto"/>
        <w:rPr>
          <w:rFonts w:ascii="Calibri" w:hAnsi="Calibri"/>
        </w:rPr>
      </w:pPr>
    </w:p>
    <w:p w14:paraId="55E6426D" w14:textId="1FF5AFAB" w:rsidR="005E1202" w:rsidRDefault="00E34C09">
      <w:pPr>
        <w:spacing w:line="276" w:lineRule="auto"/>
        <w:rPr>
          <w:rFonts w:ascii="Calibri" w:hAnsi="Calibri"/>
        </w:rPr>
      </w:pPr>
      <w:r>
        <w:rPr>
          <w:rFonts w:ascii="Calibri" w:hAnsi="Calibri"/>
        </w:rPr>
        <w:t xml:space="preserve">HISTORIA CLINICA: (incluye antecedentes personales y familiares, y sintomatología de la </w:t>
      </w:r>
      <w:r w:rsidR="00050156">
        <w:rPr>
          <w:rFonts w:ascii="Calibri" w:hAnsi="Calibri"/>
        </w:rPr>
        <w:t>e</w:t>
      </w:r>
      <w:r>
        <w:rPr>
          <w:rFonts w:ascii="Calibri" w:hAnsi="Calibri"/>
        </w:rPr>
        <w:t>nfermedad)</w:t>
      </w:r>
    </w:p>
    <w:p w14:paraId="3DCF3892" w14:textId="77777777" w:rsidR="005E1202" w:rsidRDefault="005E1202">
      <w:pPr>
        <w:spacing w:line="276" w:lineRule="auto"/>
        <w:rPr>
          <w:rFonts w:ascii="Calibri" w:hAnsi="Calibri"/>
        </w:rPr>
      </w:pPr>
    </w:p>
    <w:p w14:paraId="6B15012F" w14:textId="77777777" w:rsidR="005E1202" w:rsidRDefault="00E34C09">
      <w:pPr>
        <w:spacing w:line="276" w:lineRule="auto"/>
        <w:rPr>
          <w:rFonts w:ascii="Calibri" w:hAnsi="Calibri"/>
        </w:rPr>
      </w:pPr>
      <w:r>
        <w:rPr>
          <w:rFonts w:ascii="Calibri" w:hAnsi="Calibri"/>
        </w:rPr>
        <w:t>6. Antecedentes Personales</w:t>
      </w:r>
    </w:p>
    <w:p w14:paraId="2787F392" w14:textId="77777777" w:rsidR="005E1202" w:rsidRDefault="005E1202">
      <w:pPr>
        <w:spacing w:line="276" w:lineRule="auto"/>
        <w:rPr>
          <w:rFonts w:ascii="Calibri" w:hAnsi="Calibri"/>
        </w:rPr>
      </w:pPr>
    </w:p>
    <w:p w14:paraId="02FE7A32" w14:textId="77777777" w:rsidR="005E1202" w:rsidRDefault="00E34C09">
      <w:pPr>
        <w:spacing w:line="276" w:lineRule="auto"/>
        <w:rPr>
          <w:rFonts w:ascii="Calibri" w:hAnsi="Calibri"/>
        </w:rPr>
      </w:pPr>
      <w:r>
        <w:rPr>
          <w:rFonts w:ascii="Calibri" w:hAnsi="Calibri"/>
        </w:rPr>
        <w:t>Ingestión de bebidas alcohólicas SI_________NO_______</w:t>
      </w:r>
    </w:p>
    <w:p w14:paraId="5D068C59" w14:textId="77777777" w:rsidR="005E1202" w:rsidRDefault="005E1202">
      <w:pPr>
        <w:spacing w:line="276" w:lineRule="auto"/>
        <w:rPr>
          <w:rFonts w:ascii="Calibri" w:hAnsi="Calibri"/>
        </w:rPr>
      </w:pPr>
    </w:p>
    <w:p w14:paraId="53EDE8E3" w14:textId="77777777" w:rsidR="005E1202" w:rsidRDefault="00E34C09">
      <w:pPr>
        <w:spacing w:line="276" w:lineRule="auto"/>
        <w:rPr>
          <w:rFonts w:ascii="Calibri" w:hAnsi="Calibri"/>
        </w:rPr>
      </w:pPr>
      <w:r>
        <w:rPr>
          <w:rFonts w:ascii="Calibri" w:hAnsi="Calibri"/>
        </w:rPr>
        <w:t>Fuma SI_________NO ______</w:t>
      </w:r>
    </w:p>
    <w:p w14:paraId="341A276E" w14:textId="77777777" w:rsidR="005E1202" w:rsidRDefault="005E1202">
      <w:pPr>
        <w:spacing w:line="276" w:lineRule="auto"/>
        <w:rPr>
          <w:rFonts w:ascii="Calibri" w:hAnsi="Calibri"/>
        </w:rPr>
      </w:pPr>
    </w:p>
    <w:p w14:paraId="2205A15E" w14:textId="77777777" w:rsidR="005E1202" w:rsidRDefault="00E34C09">
      <w:pPr>
        <w:spacing w:line="276" w:lineRule="auto"/>
        <w:rPr>
          <w:rFonts w:ascii="Calibri" w:hAnsi="Calibri"/>
        </w:rPr>
      </w:pPr>
      <w:r>
        <w:rPr>
          <w:rFonts w:ascii="Calibri" w:hAnsi="Calibri"/>
        </w:rPr>
        <w:t xml:space="preserve">Sedentarismo SI_________NO_______ </w:t>
      </w:r>
    </w:p>
    <w:p w14:paraId="53BACD0F" w14:textId="77777777" w:rsidR="005E1202" w:rsidRDefault="005E1202">
      <w:pPr>
        <w:spacing w:line="276" w:lineRule="auto"/>
        <w:rPr>
          <w:rFonts w:ascii="Calibri" w:hAnsi="Calibri"/>
        </w:rPr>
      </w:pPr>
    </w:p>
    <w:p w14:paraId="59664725" w14:textId="77777777" w:rsidR="005E1202" w:rsidRDefault="00E34C09">
      <w:pPr>
        <w:spacing w:line="276" w:lineRule="auto"/>
        <w:rPr>
          <w:rFonts w:ascii="Calibri" w:hAnsi="Calibri"/>
        </w:rPr>
      </w:pPr>
      <w:r>
        <w:rPr>
          <w:rFonts w:ascii="Calibri" w:hAnsi="Calibri"/>
        </w:rPr>
        <w:t>Uso de Anticonceptivos hormonales (estrógenos) SI_________NO_______</w:t>
      </w:r>
    </w:p>
    <w:p w14:paraId="4AE6BDC3" w14:textId="77777777" w:rsidR="005E1202" w:rsidRDefault="005E1202">
      <w:pPr>
        <w:spacing w:line="276" w:lineRule="auto"/>
        <w:rPr>
          <w:rFonts w:ascii="Calibri" w:hAnsi="Calibri"/>
        </w:rPr>
      </w:pPr>
    </w:p>
    <w:p w14:paraId="662D6077" w14:textId="77777777" w:rsidR="005E1202" w:rsidRDefault="00E34C09">
      <w:pPr>
        <w:spacing w:line="276" w:lineRule="auto"/>
        <w:rPr>
          <w:rFonts w:ascii="Calibri" w:hAnsi="Calibri"/>
        </w:rPr>
      </w:pPr>
      <w:r>
        <w:rPr>
          <w:rFonts w:ascii="Calibri" w:hAnsi="Calibri"/>
        </w:rPr>
        <w:t>Hipertensión Arterial SI ________NO_______</w:t>
      </w:r>
    </w:p>
    <w:p w14:paraId="6CDA7058" w14:textId="77777777" w:rsidR="005E1202" w:rsidRDefault="005E1202">
      <w:pPr>
        <w:spacing w:line="276" w:lineRule="auto"/>
        <w:rPr>
          <w:rFonts w:ascii="Calibri" w:hAnsi="Calibri"/>
        </w:rPr>
      </w:pPr>
    </w:p>
    <w:p w14:paraId="77340B0E" w14:textId="77777777" w:rsidR="005E1202" w:rsidRDefault="00E34C09">
      <w:pPr>
        <w:spacing w:line="276" w:lineRule="auto"/>
        <w:rPr>
          <w:rFonts w:ascii="Calibri" w:hAnsi="Calibri"/>
        </w:rPr>
      </w:pPr>
      <w:r>
        <w:rPr>
          <w:rFonts w:ascii="Calibri" w:hAnsi="Calibri"/>
        </w:rPr>
        <w:t>Diabetes mellitus tipo 1 SI_________ NO_______</w:t>
      </w:r>
    </w:p>
    <w:p w14:paraId="1D7BD492" w14:textId="77777777" w:rsidR="005E1202" w:rsidRDefault="005E1202">
      <w:pPr>
        <w:spacing w:line="276" w:lineRule="auto"/>
        <w:rPr>
          <w:rFonts w:ascii="Calibri" w:hAnsi="Calibri"/>
        </w:rPr>
      </w:pPr>
    </w:p>
    <w:p w14:paraId="2FD7EB75" w14:textId="77777777" w:rsidR="005E1202" w:rsidRDefault="00E34C09">
      <w:pPr>
        <w:spacing w:line="276" w:lineRule="auto"/>
        <w:rPr>
          <w:rFonts w:ascii="Calibri" w:hAnsi="Calibri"/>
        </w:rPr>
      </w:pPr>
      <w:r>
        <w:rPr>
          <w:rFonts w:ascii="Calibri" w:hAnsi="Calibri"/>
        </w:rPr>
        <w:t>Diabetes mellitus tipo 2 SI ________ NO_______</w:t>
      </w:r>
    </w:p>
    <w:p w14:paraId="1D1F4880" w14:textId="77777777" w:rsidR="005E1202" w:rsidRDefault="005E1202">
      <w:pPr>
        <w:spacing w:line="276" w:lineRule="auto"/>
        <w:rPr>
          <w:rFonts w:ascii="Calibri" w:hAnsi="Calibri"/>
        </w:rPr>
      </w:pPr>
    </w:p>
    <w:p w14:paraId="40C1B440" w14:textId="77777777" w:rsidR="005E1202" w:rsidRDefault="00E34C09">
      <w:pPr>
        <w:spacing w:line="276" w:lineRule="auto"/>
        <w:rPr>
          <w:rFonts w:ascii="Calibri" w:hAnsi="Calibri"/>
        </w:rPr>
      </w:pPr>
      <w:r>
        <w:rPr>
          <w:rFonts w:ascii="Calibri" w:hAnsi="Calibri"/>
        </w:rPr>
        <w:t>7. Antecedentes familiares</w:t>
      </w:r>
    </w:p>
    <w:p w14:paraId="0612E972" w14:textId="77777777" w:rsidR="005E1202" w:rsidRDefault="005E1202">
      <w:pPr>
        <w:spacing w:line="276" w:lineRule="auto"/>
        <w:rPr>
          <w:rFonts w:ascii="Calibri" w:hAnsi="Calibri"/>
        </w:rPr>
      </w:pPr>
    </w:p>
    <w:p w14:paraId="6F407AEA" w14:textId="77777777" w:rsidR="005E1202" w:rsidRDefault="00E34C09">
      <w:pPr>
        <w:spacing w:line="276" w:lineRule="auto"/>
        <w:rPr>
          <w:rFonts w:ascii="Calibri" w:hAnsi="Calibri"/>
        </w:rPr>
      </w:pPr>
      <w:r>
        <w:rPr>
          <w:rFonts w:ascii="Calibri" w:hAnsi="Calibri"/>
        </w:rPr>
        <w:t>Hipercolesterolemia SI_________NO_______</w:t>
      </w:r>
    </w:p>
    <w:p w14:paraId="4DFFF28C" w14:textId="77777777" w:rsidR="005E1202" w:rsidRDefault="005E1202">
      <w:pPr>
        <w:spacing w:line="276" w:lineRule="auto"/>
        <w:rPr>
          <w:rFonts w:ascii="Calibri" w:hAnsi="Calibri"/>
        </w:rPr>
      </w:pPr>
    </w:p>
    <w:p w14:paraId="4E5C87EA" w14:textId="77777777" w:rsidR="005E1202" w:rsidRDefault="00E34C09">
      <w:pPr>
        <w:spacing w:line="276" w:lineRule="auto"/>
        <w:rPr>
          <w:rFonts w:ascii="Calibri" w:hAnsi="Calibri"/>
        </w:rPr>
      </w:pPr>
      <w:r>
        <w:rPr>
          <w:rFonts w:ascii="Calibri" w:hAnsi="Calibri"/>
        </w:rPr>
        <w:t>Hipertrigliceridemia SI_________NO_______</w:t>
      </w:r>
    </w:p>
    <w:p w14:paraId="66FCFE07" w14:textId="77777777" w:rsidR="005E1202" w:rsidRDefault="005E1202">
      <w:pPr>
        <w:spacing w:line="276" w:lineRule="auto"/>
        <w:rPr>
          <w:rFonts w:ascii="Calibri" w:hAnsi="Calibri"/>
        </w:rPr>
      </w:pPr>
    </w:p>
    <w:p w14:paraId="424E028F" w14:textId="77777777" w:rsidR="005E1202" w:rsidRDefault="00E34C09">
      <w:pPr>
        <w:spacing w:line="276" w:lineRule="auto"/>
        <w:rPr>
          <w:rFonts w:ascii="Calibri" w:hAnsi="Calibri"/>
        </w:rPr>
      </w:pPr>
      <w:r>
        <w:rPr>
          <w:rFonts w:ascii="Calibri" w:hAnsi="Calibri"/>
        </w:rPr>
        <w:t>Hipertensión arterial SI ________NO_______</w:t>
      </w:r>
    </w:p>
    <w:p w14:paraId="0CE5CD97" w14:textId="77777777" w:rsidR="005E1202" w:rsidRDefault="005E1202">
      <w:pPr>
        <w:spacing w:line="276" w:lineRule="auto"/>
        <w:rPr>
          <w:rFonts w:ascii="Calibri" w:hAnsi="Calibri"/>
        </w:rPr>
      </w:pPr>
    </w:p>
    <w:p w14:paraId="55AAB25D" w14:textId="77777777" w:rsidR="005E1202" w:rsidRDefault="00E34C09">
      <w:pPr>
        <w:spacing w:line="276" w:lineRule="auto"/>
        <w:rPr>
          <w:rFonts w:ascii="Calibri" w:hAnsi="Calibri"/>
        </w:rPr>
      </w:pPr>
      <w:r>
        <w:rPr>
          <w:rFonts w:ascii="Calibri" w:hAnsi="Calibri"/>
        </w:rPr>
        <w:t>Diabetes mellitus 2 SI________ NO_______</w:t>
      </w:r>
    </w:p>
    <w:p w14:paraId="33A0AE41" w14:textId="77777777" w:rsidR="005E1202" w:rsidRDefault="005E1202">
      <w:pPr>
        <w:spacing w:line="276" w:lineRule="auto"/>
        <w:rPr>
          <w:rFonts w:ascii="Calibri" w:hAnsi="Calibri"/>
        </w:rPr>
      </w:pPr>
    </w:p>
    <w:p w14:paraId="55C20C84" w14:textId="77777777" w:rsidR="005E1202" w:rsidRDefault="00E34C09">
      <w:pPr>
        <w:spacing w:line="276" w:lineRule="auto"/>
        <w:rPr>
          <w:rFonts w:ascii="Calibri" w:hAnsi="Calibri"/>
        </w:rPr>
      </w:pPr>
      <w:r>
        <w:rPr>
          <w:rFonts w:ascii="Calibri" w:hAnsi="Calibri"/>
        </w:rPr>
        <w:t>Enfermedad coronaria SI________ NO_______</w:t>
      </w:r>
    </w:p>
    <w:p w14:paraId="061FEB43" w14:textId="77777777" w:rsidR="005E1202" w:rsidRDefault="005E1202">
      <w:pPr>
        <w:spacing w:line="276" w:lineRule="auto"/>
        <w:rPr>
          <w:rFonts w:ascii="Calibri" w:hAnsi="Calibri"/>
        </w:rPr>
      </w:pPr>
    </w:p>
    <w:p w14:paraId="4C9760D1" w14:textId="77777777" w:rsidR="005E1202" w:rsidRDefault="00E34C09">
      <w:pPr>
        <w:spacing w:line="276" w:lineRule="auto"/>
        <w:rPr>
          <w:rFonts w:ascii="Calibri" w:hAnsi="Calibri"/>
        </w:rPr>
      </w:pPr>
      <w:r>
        <w:rPr>
          <w:rFonts w:ascii="Calibri" w:hAnsi="Calibri"/>
        </w:rPr>
        <w:t>8. Anamnesis:</w:t>
      </w:r>
    </w:p>
    <w:p w14:paraId="188425CC" w14:textId="77777777" w:rsidR="005E1202" w:rsidRDefault="005E1202">
      <w:pPr>
        <w:spacing w:line="276" w:lineRule="auto"/>
        <w:rPr>
          <w:rFonts w:ascii="Calibri" w:hAnsi="Calibri"/>
        </w:rPr>
      </w:pPr>
    </w:p>
    <w:p w14:paraId="764C2F44" w14:textId="77777777" w:rsidR="005E1202" w:rsidRDefault="00E34C09">
      <w:pPr>
        <w:spacing w:line="276" w:lineRule="auto"/>
        <w:rPr>
          <w:rFonts w:ascii="Calibri" w:hAnsi="Calibri"/>
        </w:rPr>
      </w:pPr>
      <w:r>
        <w:rPr>
          <w:rFonts w:ascii="Calibri" w:hAnsi="Calibri"/>
        </w:rPr>
        <w:t>Debilidad SI_________NO_______</w:t>
      </w:r>
    </w:p>
    <w:p w14:paraId="30563357" w14:textId="77777777" w:rsidR="005E1202" w:rsidRDefault="005E1202">
      <w:pPr>
        <w:spacing w:line="276" w:lineRule="auto"/>
        <w:rPr>
          <w:rFonts w:ascii="Calibri" w:hAnsi="Calibri"/>
        </w:rPr>
      </w:pPr>
    </w:p>
    <w:p w14:paraId="35B4E15C" w14:textId="77777777" w:rsidR="005E1202" w:rsidRDefault="00E34C09">
      <w:pPr>
        <w:spacing w:line="276" w:lineRule="auto"/>
        <w:rPr>
          <w:rFonts w:ascii="Calibri" w:hAnsi="Calibri"/>
        </w:rPr>
      </w:pPr>
      <w:r>
        <w:rPr>
          <w:rFonts w:ascii="Calibri" w:hAnsi="Calibri"/>
        </w:rPr>
        <w:t>Mareos SI_________NO_______</w:t>
      </w:r>
    </w:p>
    <w:p w14:paraId="43F804A0" w14:textId="77777777" w:rsidR="005E1202" w:rsidRDefault="005E1202">
      <w:pPr>
        <w:spacing w:line="276" w:lineRule="auto"/>
        <w:rPr>
          <w:rFonts w:ascii="Calibri" w:hAnsi="Calibri"/>
        </w:rPr>
      </w:pPr>
    </w:p>
    <w:p w14:paraId="16733F92" w14:textId="77777777" w:rsidR="005E1202" w:rsidRDefault="00E34C09">
      <w:pPr>
        <w:spacing w:line="276" w:lineRule="auto"/>
        <w:rPr>
          <w:rFonts w:ascii="Calibri" w:hAnsi="Calibri"/>
        </w:rPr>
      </w:pPr>
      <w:r>
        <w:rPr>
          <w:rFonts w:ascii="Calibri" w:hAnsi="Calibri"/>
        </w:rPr>
        <w:t>Dolor de cabeza SI_________NO_______</w:t>
      </w:r>
    </w:p>
    <w:p w14:paraId="4200D767" w14:textId="77777777" w:rsidR="005E1202" w:rsidRDefault="005E1202">
      <w:pPr>
        <w:spacing w:line="276" w:lineRule="auto"/>
        <w:rPr>
          <w:rFonts w:ascii="Calibri" w:hAnsi="Calibri"/>
        </w:rPr>
      </w:pPr>
    </w:p>
    <w:p w14:paraId="0A416085" w14:textId="77777777" w:rsidR="005E1202" w:rsidRDefault="00E34C09">
      <w:pPr>
        <w:spacing w:line="276" w:lineRule="auto"/>
        <w:rPr>
          <w:rFonts w:ascii="Calibri" w:hAnsi="Calibri"/>
        </w:rPr>
      </w:pPr>
      <w:r>
        <w:rPr>
          <w:rFonts w:ascii="Calibri" w:hAnsi="Calibri"/>
        </w:rPr>
        <w:t>Parestesia de miembros superiores SI_________NO_______</w:t>
      </w:r>
    </w:p>
    <w:p w14:paraId="496217B0" w14:textId="77777777" w:rsidR="005E1202" w:rsidRDefault="005E1202">
      <w:pPr>
        <w:spacing w:line="276" w:lineRule="auto"/>
        <w:rPr>
          <w:rFonts w:ascii="Calibri" w:hAnsi="Calibri"/>
        </w:rPr>
      </w:pPr>
    </w:p>
    <w:p w14:paraId="7DAC37B7" w14:textId="77777777" w:rsidR="005E1202" w:rsidRDefault="00E34C09">
      <w:pPr>
        <w:spacing w:line="276" w:lineRule="auto"/>
        <w:rPr>
          <w:rFonts w:ascii="Calibri" w:hAnsi="Calibri"/>
        </w:rPr>
      </w:pPr>
      <w:r>
        <w:rPr>
          <w:rFonts w:ascii="Calibri" w:hAnsi="Calibri"/>
        </w:rPr>
        <w:t>Parestesia de miembros inferiores SI________NO_______</w:t>
      </w:r>
    </w:p>
    <w:p w14:paraId="66C82AA8" w14:textId="77777777" w:rsidR="005E1202" w:rsidRDefault="005E1202">
      <w:pPr>
        <w:spacing w:line="276" w:lineRule="auto"/>
        <w:rPr>
          <w:rFonts w:ascii="Calibri" w:hAnsi="Calibri"/>
        </w:rPr>
      </w:pPr>
    </w:p>
    <w:p w14:paraId="4631F88E" w14:textId="77777777" w:rsidR="005E1202" w:rsidRDefault="005E1202">
      <w:pPr>
        <w:spacing w:line="276" w:lineRule="auto"/>
        <w:rPr>
          <w:rFonts w:ascii="Calibri" w:hAnsi="Calibri"/>
        </w:rPr>
      </w:pPr>
    </w:p>
    <w:p w14:paraId="6831328F" w14:textId="77777777" w:rsidR="005E1202" w:rsidRDefault="00E34C09">
      <w:pPr>
        <w:spacing w:line="276" w:lineRule="auto"/>
        <w:rPr>
          <w:rFonts w:ascii="Calibri" w:hAnsi="Calibri"/>
        </w:rPr>
      </w:pPr>
      <w:r>
        <w:rPr>
          <w:rFonts w:ascii="Calibri" w:hAnsi="Calibri"/>
        </w:rPr>
        <w:t>10. EXAMENES DE LABORATORIO</w:t>
      </w:r>
    </w:p>
    <w:p w14:paraId="4AF909B0" w14:textId="77777777" w:rsidR="005E1202" w:rsidRDefault="005E1202">
      <w:pPr>
        <w:spacing w:line="276" w:lineRule="auto"/>
        <w:rPr>
          <w:rFonts w:ascii="Calibri" w:hAnsi="Calibri"/>
        </w:rPr>
      </w:pPr>
    </w:p>
    <w:p w14:paraId="61CAD8E8" w14:textId="77777777" w:rsidR="005E1202" w:rsidRDefault="00E34C09">
      <w:pPr>
        <w:spacing w:line="276" w:lineRule="auto"/>
        <w:rPr>
          <w:rFonts w:ascii="Calibri" w:hAnsi="Calibri"/>
        </w:rPr>
      </w:pPr>
      <w:r>
        <w:rPr>
          <w:rFonts w:ascii="Calibri" w:hAnsi="Calibri"/>
        </w:rPr>
        <w:t xml:space="preserve">Colesterol total: ___________mg/dl </w:t>
      </w:r>
    </w:p>
    <w:p w14:paraId="4885100A" w14:textId="77777777" w:rsidR="005E1202" w:rsidRDefault="005E1202">
      <w:pPr>
        <w:spacing w:line="276" w:lineRule="auto"/>
        <w:rPr>
          <w:rFonts w:ascii="Calibri" w:hAnsi="Calibri"/>
        </w:rPr>
      </w:pPr>
    </w:p>
    <w:p w14:paraId="4B9E662B" w14:textId="5A2BAFCD" w:rsidR="46D5D67B" w:rsidRPr="009624B8" w:rsidRDefault="00E34C09" w:rsidP="46D5D67B">
      <w:pPr>
        <w:spacing w:line="276" w:lineRule="auto"/>
        <w:rPr>
          <w:rFonts w:ascii="Calibri" w:hAnsi="Calibri"/>
        </w:rPr>
      </w:pPr>
      <w:r>
        <w:rPr>
          <w:rFonts w:ascii="Calibri" w:hAnsi="Calibri"/>
        </w:rPr>
        <w:t>Triglicéridos: ___________mg/</w:t>
      </w:r>
      <w:r w:rsidR="009624B8">
        <w:rPr>
          <w:rFonts w:ascii="Calibri" w:hAnsi="Calibri"/>
        </w:rPr>
        <w:t>dl</w:t>
      </w:r>
    </w:p>
    <w:sectPr w:rsidR="46D5D67B" w:rsidRPr="009624B8" w:rsidSect="006C4E4F">
      <w:pgSz w:w="12240" w:h="15840"/>
      <w:pgMar w:top="1417" w:right="1701" w:bottom="1417" w:left="1701"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D88EF3" w14:textId="77777777" w:rsidR="00184CA5" w:rsidRDefault="00184CA5">
      <w:r>
        <w:separator/>
      </w:r>
    </w:p>
  </w:endnote>
  <w:endnote w:type="continuationSeparator" w:id="0">
    <w:p w14:paraId="53103196" w14:textId="77777777" w:rsidR="00184CA5" w:rsidRDefault="00184CA5">
      <w:r>
        <w:continuationSeparator/>
      </w:r>
    </w:p>
  </w:endnote>
  <w:endnote w:type="continuationNotice" w:id="1">
    <w:p w14:paraId="73DF824B" w14:textId="77777777" w:rsidR="00184CA5" w:rsidRDefault="00184C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altName w:val="Courier New"/>
    <w:panose1 w:val="00000400000000000000"/>
    <w:charset w:val="01"/>
    <w:family w:val="roman"/>
    <w:notTrueType/>
    <w:pitch w:val="variable"/>
    <w:sig w:usb0="00002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Arial Unicode MS"/>
    <w:panose1 w:val="02010601000101010101"/>
    <w:charset w:val="88"/>
    <w:family w:val="auto"/>
    <w:notTrueType/>
    <w:pitch w:val="variable"/>
    <w:sig w:usb0="00000000" w:usb1="08080000" w:usb2="00000010" w:usb3="00000000" w:csb0="00100000"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1457330488"/>
      <w:docPartObj>
        <w:docPartGallery w:val="Page Numbers (Bottom of Page)"/>
        <w:docPartUnique/>
      </w:docPartObj>
    </w:sdtPr>
    <w:sdtContent>
      <w:p w14:paraId="5ABEA275" w14:textId="550D810D" w:rsidR="002C319D" w:rsidRDefault="002C319D" w:rsidP="009714DB">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sdt>
    <w:sdtPr>
      <w:rPr>
        <w:rStyle w:val="Nmerodepgina"/>
      </w:rPr>
      <w:id w:val="-77221585"/>
      <w:docPartObj>
        <w:docPartGallery w:val="Page Numbers (Bottom of Page)"/>
        <w:docPartUnique/>
      </w:docPartObj>
    </w:sdtPr>
    <w:sdtContent>
      <w:p w14:paraId="0D705BE8" w14:textId="6C2AF5A3" w:rsidR="002C319D" w:rsidRDefault="002C319D" w:rsidP="006C4E4F">
        <w:pPr>
          <w:pStyle w:val="Piedepgina"/>
          <w:framePr w:wrap="none" w:vAnchor="text" w:hAnchor="margin" w:y="1"/>
          <w:ind w:right="360"/>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sdt>
    <w:sdtPr>
      <w:rPr>
        <w:rStyle w:val="Nmerodepgina"/>
      </w:rPr>
      <w:id w:val="-925574556"/>
      <w:docPartObj>
        <w:docPartGallery w:val="Page Numbers (Bottom of Page)"/>
        <w:docPartUnique/>
      </w:docPartObj>
    </w:sdtPr>
    <w:sdtContent>
      <w:p w14:paraId="5EA45CAA" w14:textId="75EC64A3" w:rsidR="002C319D" w:rsidRDefault="002C319D" w:rsidP="006C4E4F">
        <w:pPr>
          <w:pStyle w:val="Piedepgina"/>
          <w:framePr w:wrap="none" w:vAnchor="text" w:hAnchor="margin" w:xAlign="right" w:y="1"/>
          <w:ind w:firstLine="360"/>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40AF7800" w14:textId="77777777" w:rsidR="002C319D" w:rsidRDefault="002C319D" w:rsidP="006C4E4F">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B25686" w14:textId="77777777" w:rsidR="002C319D" w:rsidRDefault="002C319D" w:rsidP="00CF4224">
    <w:pPr>
      <w:pStyle w:val="Piedepgin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EB007B" w14:textId="77777777" w:rsidR="002C319D" w:rsidRDefault="002C319D" w:rsidP="00CF4224">
    <w:pPr>
      <w:pStyle w:val="Piedepgina"/>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2038574716"/>
      <w:docPartObj>
        <w:docPartGallery w:val="Page Numbers (Bottom of Page)"/>
        <w:docPartUnique/>
      </w:docPartObj>
    </w:sdtPr>
    <w:sdtContent>
      <w:p w14:paraId="05AA0766" w14:textId="77777777" w:rsidR="002C319D" w:rsidRDefault="002C319D" w:rsidP="00E917CE">
        <w:pPr>
          <w:pStyle w:val="Piedepgina"/>
          <w:framePr w:wrap="notBesid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C46F0C">
          <w:rPr>
            <w:rStyle w:val="Nmerodepgina"/>
            <w:noProof/>
          </w:rPr>
          <w:t>v</w:t>
        </w:r>
        <w:r>
          <w:rPr>
            <w:rStyle w:val="Nmerodepgina"/>
          </w:rPr>
          <w:fldChar w:fldCharType="end"/>
        </w:r>
      </w:p>
    </w:sdtContent>
  </w:sdt>
  <w:p w14:paraId="66EA79F7" w14:textId="77777777" w:rsidR="002C319D" w:rsidRDefault="002C319D" w:rsidP="00CF4224">
    <w:pPr>
      <w:pStyle w:val="Piedepgina"/>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67561929"/>
      <w:docPartObj>
        <w:docPartGallery w:val="Page Numbers (Bottom of Page)"/>
        <w:docPartUnique/>
      </w:docPartObj>
    </w:sdtPr>
    <w:sdtContent>
      <w:p w14:paraId="36E31A2E" w14:textId="49B307FC" w:rsidR="002C319D" w:rsidRDefault="002C319D">
        <w:pPr>
          <w:pStyle w:val="Piedepgina"/>
          <w:jc w:val="right"/>
        </w:pPr>
        <w:sdt>
          <w:sdtPr>
            <w:id w:val="1414968530"/>
          </w:sdtPr>
          <w:sdtContent>
            <w:r>
              <w:fldChar w:fldCharType="begin"/>
            </w:r>
            <w:r>
              <w:instrText>PAGE   \* MERGEFORMAT</w:instrText>
            </w:r>
            <w:r>
              <w:fldChar w:fldCharType="separate"/>
            </w:r>
            <w:r w:rsidR="00C46F0C">
              <w:rPr>
                <w:noProof/>
              </w:rPr>
              <w:t>20</w:t>
            </w:r>
            <w:r>
              <w:fldChar w:fldCharType="end"/>
            </w:r>
          </w:sdtContent>
        </w:sdt>
      </w:p>
    </w:sdtContent>
  </w:sdt>
  <w:p w14:paraId="3B8E6EA3" w14:textId="4063272F" w:rsidR="002C319D" w:rsidRDefault="002C319D" w:rsidP="00917397">
    <w:pPr>
      <w:pStyle w:val="Piedepgina"/>
      <w:jc w:val="righ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460763"/>
      <w:docPartObj>
        <w:docPartGallery w:val="Page Numbers (Bottom of Page)"/>
        <w:docPartUnique/>
      </w:docPartObj>
    </w:sdtPr>
    <w:sdtContent>
      <w:p w14:paraId="3AC32553" w14:textId="77777777" w:rsidR="002C319D" w:rsidRDefault="002C319D">
        <w:pPr>
          <w:pStyle w:val="Piedepgina"/>
          <w:jc w:val="right"/>
        </w:pPr>
        <w:r>
          <w:fldChar w:fldCharType="begin"/>
        </w:r>
        <w:r>
          <w:instrText>PAGE   \* MERGEFORMAT</w:instrText>
        </w:r>
        <w:r>
          <w:fldChar w:fldCharType="separate"/>
        </w:r>
        <w:r w:rsidR="00C46F0C" w:rsidRPr="00C46F0C">
          <w:rPr>
            <w:noProof/>
            <w:lang w:val="es-ES"/>
          </w:rPr>
          <w:t>20</w:t>
        </w:r>
        <w:r>
          <w:fldChar w:fldCharType="end"/>
        </w:r>
      </w:p>
    </w:sdtContent>
  </w:sdt>
  <w:p w14:paraId="6B7BA470" w14:textId="77777777" w:rsidR="002C319D" w:rsidRDefault="002C319D" w:rsidP="00917397">
    <w:pPr>
      <w:pStyle w:val="Piedepgina"/>
      <w:jc w:val="right"/>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6226981"/>
      <w:docPartObj>
        <w:docPartGallery w:val="Page Numbers (Bottom of Page)"/>
        <w:docPartUnique/>
      </w:docPartObj>
    </w:sdtPr>
    <w:sdtContent>
      <w:p w14:paraId="781CDD45" w14:textId="77777777" w:rsidR="002C319D" w:rsidRDefault="002C319D">
        <w:pPr>
          <w:pStyle w:val="Piedepgina"/>
          <w:jc w:val="right"/>
        </w:pPr>
        <w:r>
          <w:fldChar w:fldCharType="begin"/>
        </w:r>
        <w:r>
          <w:instrText>PAGE   \* MERGEFORMAT</w:instrText>
        </w:r>
        <w:r>
          <w:fldChar w:fldCharType="separate"/>
        </w:r>
        <w:r w:rsidR="00C46F0C" w:rsidRPr="00C46F0C">
          <w:rPr>
            <w:noProof/>
            <w:lang w:val="es-ES"/>
          </w:rPr>
          <w:t>28</w:t>
        </w:r>
        <w:r>
          <w:fldChar w:fldCharType="end"/>
        </w:r>
      </w:p>
    </w:sdtContent>
  </w:sdt>
  <w:p w14:paraId="0661A631" w14:textId="77777777" w:rsidR="002C319D" w:rsidRDefault="002C319D" w:rsidP="00917397">
    <w:pPr>
      <w:pStyle w:val="Piedepgina"/>
      <w:jc w:val="right"/>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1643001633"/>
      <w:docPartObj>
        <w:docPartGallery w:val="Page Numbers (Bottom of Page)"/>
        <w:docPartUnique/>
      </w:docPartObj>
    </w:sdtPr>
    <w:sdtContent>
      <w:p w14:paraId="7D7AD8C6" w14:textId="52247EC6" w:rsidR="002C319D" w:rsidRDefault="002C319D" w:rsidP="006C4E4F">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C46F0C">
          <w:rPr>
            <w:rStyle w:val="Nmerodepgina"/>
            <w:noProof/>
          </w:rPr>
          <w:t>58</w:t>
        </w:r>
        <w:r>
          <w:rPr>
            <w:rStyle w:val="Nmerodepgina"/>
          </w:rPr>
          <w:fldChar w:fldCharType="end"/>
        </w:r>
      </w:p>
    </w:sdtContent>
  </w:sdt>
  <w:p w14:paraId="703EF125" w14:textId="2AE17859" w:rsidR="002C319D" w:rsidRDefault="002C319D" w:rsidP="006C4E4F">
    <w:pPr>
      <w:pStyle w:val="Piedepgina"/>
      <w:ind w:right="360" w:firstLine="360"/>
      <w:jc w:val="right"/>
    </w:pPr>
  </w:p>
  <w:p w14:paraId="39B5FDD2" w14:textId="77777777" w:rsidR="002C319D" w:rsidRDefault="002C319D" w:rsidP="00917397">
    <w:pPr>
      <w:pStyle w:val="Piedepgin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40F701" w14:textId="77777777" w:rsidR="00184CA5" w:rsidRDefault="00184CA5">
      <w:r>
        <w:separator/>
      </w:r>
    </w:p>
  </w:footnote>
  <w:footnote w:type="continuationSeparator" w:id="0">
    <w:p w14:paraId="7D8CC9B1" w14:textId="77777777" w:rsidR="00184CA5" w:rsidRDefault="00184CA5">
      <w:r>
        <w:continuationSeparator/>
      </w:r>
    </w:p>
  </w:footnote>
  <w:footnote w:type="continuationNotice" w:id="1">
    <w:p w14:paraId="5168845F" w14:textId="77777777" w:rsidR="00184CA5" w:rsidRDefault="00184CA5"/>
  </w:footnote>
  <w:footnote w:id="2">
    <w:p w14:paraId="0A7129C6" w14:textId="1ACA7A7E" w:rsidR="002C319D" w:rsidRPr="001A4758" w:rsidRDefault="002C319D" w:rsidP="00374B8A">
      <w:pPr>
        <w:spacing w:line="360" w:lineRule="auto"/>
        <w:jc w:val="both"/>
        <w:rPr>
          <w:rFonts w:ascii="Arial" w:hAnsi="Arial" w:cs="Arial"/>
          <w:sz w:val="18"/>
          <w:szCs w:val="18"/>
          <w:lang w:val="en-US"/>
        </w:rPr>
      </w:pPr>
      <w:r w:rsidRPr="001A4758">
        <w:rPr>
          <w:rStyle w:val="Refdenotaalpie"/>
          <w:rFonts w:ascii="Arial" w:hAnsi="Arial" w:cs="Arial"/>
          <w:sz w:val="18"/>
          <w:szCs w:val="18"/>
        </w:rPr>
        <w:footnoteRef/>
      </w:r>
      <w:r w:rsidRPr="001A4758">
        <w:rPr>
          <w:rFonts w:ascii="Arial" w:hAnsi="Arial" w:cs="Arial"/>
          <w:sz w:val="18"/>
          <w:szCs w:val="18"/>
          <w:lang w:val="en-US"/>
        </w:rPr>
        <w:t xml:space="preserve"> CUADRO 1: CLASIFICACION DE LOS VALORES DE DIFERENTES APOLIPOPROTEINAS SEGUN EL ATP III Basado en el documento “Executive summary of the Third Report of the National Cholesterol Education Program (NCEP) ExpertPanel on detection, evaluation and treatment of high blood choles-terol in adults (Adult Treatment Panel III)”, disponible en http://www.nhlbi.nih.gov/guidelines/cholesterol/atp3xsum.pdf</w:t>
      </w:r>
    </w:p>
  </w:footnote>
  <w:footnote w:id="3">
    <w:p w14:paraId="7026129E" w14:textId="0E0942D4" w:rsidR="002C319D" w:rsidRPr="001A4758" w:rsidRDefault="002C319D" w:rsidP="001A4758">
      <w:pPr>
        <w:pStyle w:val="Textonotapie"/>
        <w:jc w:val="both"/>
        <w:rPr>
          <w:rFonts w:ascii="Arial" w:hAnsi="Arial" w:cs="Arial"/>
          <w:sz w:val="18"/>
        </w:rPr>
      </w:pPr>
      <w:r w:rsidRPr="001A4758">
        <w:rPr>
          <w:rStyle w:val="Refdenotaalpie"/>
          <w:rFonts w:ascii="Arial" w:hAnsi="Arial" w:cs="Arial"/>
          <w:sz w:val="18"/>
        </w:rPr>
        <w:footnoteRef/>
      </w:r>
      <w:r w:rsidRPr="001A4758">
        <w:rPr>
          <w:rFonts w:ascii="Arial" w:hAnsi="Arial" w:cs="Arial"/>
          <w:sz w:val="18"/>
        </w:rPr>
        <w:t>TABLA 1: CRITERIOS PARA EL DIAGNOSTICO CLINICO DE SINDROME METABOLICO. Basado en el artículo: Giraldo NA, Zea AM, Tobón T, Estrada-Restrepo A. Síndrome metabólico en un grupo d</w:t>
      </w:r>
      <w:r>
        <w:rPr>
          <w:rFonts w:ascii="Arial" w:hAnsi="Arial" w:cs="Arial"/>
          <w:sz w:val="18"/>
        </w:rPr>
        <w:t>e adultos mayores no institucio</w:t>
      </w:r>
      <w:r w:rsidRPr="001A4758">
        <w:rPr>
          <w:rFonts w:ascii="Arial" w:hAnsi="Arial" w:cs="Arial"/>
          <w:sz w:val="18"/>
        </w:rPr>
        <w:t>nalizados según criterios de organismos internacionales. Perspect Nutr Humana. 2016;18:25-35.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468481A"/>
    <w:lvl w:ilvl="0" w:tplc="EDA68AB6">
      <w:start w:val="1"/>
      <w:numFmt w:val="lowerRoman"/>
      <w:lvlText w:val="%1."/>
      <w:lvlJc w:val="left"/>
      <w:pPr>
        <w:ind w:left="1440" w:hanging="72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
    <w:nsid w:val="00000002"/>
    <w:multiLevelType w:val="hybridMultilevel"/>
    <w:tmpl w:val="A3B83BD4"/>
    <w:lvl w:ilvl="0" w:tplc="AA725BBC">
      <w:start w:val="1"/>
      <w:numFmt w:val="lowerRoman"/>
      <w:lvlText w:val="%1."/>
      <w:lvlJc w:val="left"/>
      <w:pPr>
        <w:ind w:left="1080" w:hanging="720"/>
      </w:pPr>
      <w:rPr>
        <w:rFonts w:ascii="Arial" w:eastAsia="Arial Unicode MS" w:hAnsi="Arial" w:cs="Arial" w:hint="default"/>
        <w:b/>
        <w:color w:val="0563C1"/>
        <w:u w:val="single"/>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nsid w:val="00000003"/>
    <w:multiLevelType w:val="hybridMultilevel"/>
    <w:tmpl w:val="892E4946"/>
    <w:lvl w:ilvl="0" w:tplc="34D2E22E">
      <w:start w:val="1"/>
      <w:numFmt w:val="lowerRoman"/>
      <w:lvlText w:val="%1."/>
      <w:lvlJc w:val="left"/>
      <w:pPr>
        <w:ind w:left="1080" w:hanging="720"/>
      </w:pPr>
      <w:rPr>
        <w:rFonts w:ascii="Times New Roman" w:eastAsia="Arial Unicode MS" w:hAnsi="Times New Roman" w:cs="Mangal"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
    <w:nsid w:val="00000004"/>
    <w:multiLevelType w:val="hybridMultilevel"/>
    <w:tmpl w:val="FC90C5BA"/>
    <w:lvl w:ilvl="0" w:tplc="440A000F">
      <w:start w:val="1"/>
      <w:numFmt w:val="decimal"/>
      <w:lvlText w:val="%1."/>
      <w:lvlJc w:val="left"/>
      <w:pPr>
        <w:ind w:left="720" w:hanging="360"/>
      </w:pPr>
      <w:rPr>
        <w:rFonts w:hint="default"/>
      </w:rPr>
    </w:lvl>
    <w:lvl w:ilvl="1" w:tplc="440A0019">
      <w:start w:val="1"/>
      <w:numFmt w:val="lowerLetter"/>
      <w:lvlText w:val="%2."/>
      <w:lvlJc w:val="left"/>
      <w:pPr>
        <w:ind w:left="1440" w:hanging="360"/>
      </w:pPr>
    </w:lvl>
    <w:lvl w:ilvl="2" w:tplc="440A001B">
      <w:start w:val="1"/>
      <w:numFmt w:val="lowerRoman"/>
      <w:lvlText w:val="%3."/>
      <w:lvlJc w:val="right"/>
      <w:pPr>
        <w:ind w:left="2160" w:hanging="180"/>
      </w:pPr>
    </w:lvl>
    <w:lvl w:ilvl="3" w:tplc="440A000F">
      <w:start w:val="1"/>
      <w:numFmt w:val="decimal"/>
      <w:lvlText w:val="%4."/>
      <w:lvlJc w:val="left"/>
      <w:pPr>
        <w:ind w:left="2880" w:hanging="360"/>
      </w:pPr>
    </w:lvl>
    <w:lvl w:ilvl="4" w:tplc="440A0019">
      <w:start w:val="1"/>
      <w:numFmt w:val="lowerLetter"/>
      <w:lvlText w:val="%5."/>
      <w:lvlJc w:val="left"/>
      <w:pPr>
        <w:ind w:left="3600" w:hanging="360"/>
      </w:pPr>
    </w:lvl>
    <w:lvl w:ilvl="5" w:tplc="440A001B">
      <w:start w:val="1"/>
      <w:numFmt w:val="lowerRoman"/>
      <w:lvlText w:val="%6."/>
      <w:lvlJc w:val="right"/>
      <w:pPr>
        <w:ind w:left="4320" w:hanging="180"/>
      </w:pPr>
    </w:lvl>
    <w:lvl w:ilvl="6" w:tplc="440A000F">
      <w:start w:val="1"/>
      <w:numFmt w:val="decimal"/>
      <w:lvlText w:val="%7."/>
      <w:lvlJc w:val="left"/>
      <w:pPr>
        <w:ind w:left="5040" w:hanging="360"/>
      </w:pPr>
    </w:lvl>
    <w:lvl w:ilvl="7" w:tplc="440A0019">
      <w:start w:val="1"/>
      <w:numFmt w:val="lowerLetter"/>
      <w:lvlText w:val="%8."/>
      <w:lvlJc w:val="left"/>
      <w:pPr>
        <w:ind w:left="5760" w:hanging="360"/>
      </w:pPr>
    </w:lvl>
    <w:lvl w:ilvl="8" w:tplc="440A001B">
      <w:start w:val="1"/>
      <w:numFmt w:val="lowerRoman"/>
      <w:lvlText w:val="%9."/>
      <w:lvlJc w:val="right"/>
      <w:pPr>
        <w:ind w:left="6480" w:hanging="180"/>
      </w:pPr>
    </w:lvl>
  </w:abstractNum>
  <w:abstractNum w:abstractNumId="4">
    <w:nsid w:val="00000005"/>
    <w:multiLevelType w:val="multilevel"/>
    <w:tmpl w:val="00000003"/>
    <w:lvl w:ilvl="0">
      <w:start w:val="1"/>
      <w:numFmt w:val="none"/>
      <w:suff w:val="nothing"/>
      <w:lvlText w:val=""/>
      <w:lvlJc w:val="left"/>
      <w:pPr>
        <w:tabs>
          <w:tab w:val="left" w:pos="432"/>
        </w:tabs>
        <w:ind w:left="432" w:hanging="432"/>
      </w:pPr>
    </w:lvl>
    <w:lvl w:ilvl="1">
      <w:start w:val="1"/>
      <w:numFmt w:val="none"/>
      <w:suff w:val="nothing"/>
      <w:lvlText w:val=""/>
      <w:lvlJc w:val="left"/>
      <w:pPr>
        <w:tabs>
          <w:tab w:val="left" w:pos="576"/>
        </w:tabs>
        <w:ind w:left="576" w:hanging="576"/>
      </w:pPr>
    </w:lvl>
    <w:lvl w:ilvl="2">
      <w:start w:val="1"/>
      <w:numFmt w:val="none"/>
      <w:suff w:val="nothing"/>
      <w:lvlText w:val=""/>
      <w:lvlJc w:val="left"/>
      <w:pPr>
        <w:tabs>
          <w:tab w:val="left" w:pos="720"/>
        </w:tabs>
        <w:ind w:left="720" w:hanging="720"/>
      </w:pPr>
    </w:lvl>
    <w:lvl w:ilvl="3">
      <w:start w:val="1"/>
      <w:numFmt w:val="none"/>
      <w:suff w:val="nothing"/>
      <w:lvlText w:val=""/>
      <w:lvlJc w:val="left"/>
      <w:pPr>
        <w:tabs>
          <w:tab w:val="left" w:pos="864"/>
        </w:tabs>
        <w:ind w:left="864" w:hanging="864"/>
      </w:pPr>
    </w:lvl>
    <w:lvl w:ilvl="4">
      <w:start w:val="1"/>
      <w:numFmt w:val="none"/>
      <w:suff w:val="nothing"/>
      <w:lvlText w:val=""/>
      <w:lvlJc w:val="left"/>
      <w:pPr>
        <w:tabs>
          <w:tab w:val="left" w:pos="1008"/>
        </w:tabs>
        <w:ind w:left="1008" w:hanging="1008"/>
      </w:pPr>
    </w:lvl>
    <w:lvl w:ilvl="5">
      <w:start w:val="1"/>
      <w:numFmt w:val="none"/>
      <w:suff w:val="nothing"/>
      <w:lvlText w:val=""/>
      <w:lvlJc w:val="left"/>
      <w:pPr>
        <w:tabs>
          <w:tab w:val="left" w:pos="1152"/>
        </w:tabs>
        <w:ind w:left="1152" w:hanging="1152"/>
      </w:pPr>
    </w:lvl>
    <w:lvl w:ilvl="6">
      <w:start w:val="1"/>
      <w:numFmt w:val="none"/>
      <w:suff w:val="nothing"/>
      <w:lvlText w:val=""/>
      <w:lvlJc w:val="left"/>
      <w:pPr>
        <w:tabs>
          <w:tab w:val="left" w:pos="1296"/>
        </w:tabs>
        <w:ind w:left="1296" w:hanging="1296"/>
      </w:pPr>
    </w:lvl>
    <w:lvl w:ilvl="7">
      <w:start w:val="1"/>
      <w:numFmt w:val="none"/>
      <w:suff w:val="nothing"/>
      <w:lvlText w:val=""/>
      <w:lvlJc w:val="left"/>
      <w:pPr>
        <w:tabs>
          <w:tab w:val="left" w:pos="1440"/>
        </w:tabs>
        <w:ind w:left="1440" w:hanging="1440"/>
      </w:pPr>
    </w:lvl>
    <w:lvl w:ilvl="8">
      <w:start w:val="1"/>
      <w:numFmt w:val="none"/>
      <w:suff w:val="nothing"/>
      <w:lvlText w:val=""/>
      <w:lvlJc w:val="left"/>
      <w:pPr>
        <w:tabs>
          <w:tab w:val="left" w:pos="1584"/>
        </w:tabs>
        <w:ind w:left="1584" w:hanging="1584"/>
      </w:pPr>
    </w:lvl>
  </w:abstractNum>
  <w:abstractNum w:abstractNumId="5">
    <w:nsid w:val="00000006"/>
    <w:multiLevelType w:val="hybridMultilevel"/>
    <w:tmpl w:val="8DC4FCBC"/>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
    <w:nsid w:val="00000007"/>
    <w:multiLevelType w:val="hybridMultilevel"/>
    <w:tmpl w:val="E2B4B566"/>
    <w:lvl w:ilvl="0" w:tplc="440A000F">
      <w:start w:val="1"/>
      <w:numFmt w:val="decimal"/>
      <w:lvlText w:val="%1."/>
      <w:lvlJc w:val="left"/>
      <w:pPr>
        <w:ind w:left="720" w:hanging="360"/>
      </w:pPr>
      <w:rPr>
        <w:rFonts w:hint="default"/>
      </w:rPr>
    </w:lvl>
    <w:lvl w:ilvl="1" w:tplc="440A0019">
      <w:start w:val="1"/>
      <w:numFmt w:val="lowerLetter"/>
      <w:lvlText w:val="%2."/>
      <w:lvlJc w:val="left"/>
      <w:pPr>
        <w:ind w:left="1440" w:hanging="360"/>
      </w:pPr>
    </w:lvl>
    <w:lvl w:ilvl="2" w:tplc="440A001B">
      <w:start w:val="1"/>
      <w:numFmt w:val="lowerRoman"/>
      <w:lvlText w:val="%3."/>
      <w:lvlJc w:val="right"/>
      <w:pPr>
        <w:ind w:left="2160" w:hanging="180"/>
      </w:pPr>
    </w:lvl>
    <w:lvl w:ilvl="3" w:tplc="440A000F">
      <w:start w:val="1"/>
      <w:numFmt w:val="decimal"/>
      <w:lvlText w:val="%4."/>
      <w:lvlJc w:val="left"/>
      <w:pPr>
        <w:ind w:left="2880" w:hanging="360"/>
      </w:pPr>
    </w:lvl>
    <w:lvl w:ilvl="4" w:tplc="440A0019">
      <w:start w:val="1"/>
      <w:numFmt w:val="lowerLetter"/>
      <w:lvlText w:val="%5."/>
      <w:lvlJc w:val="left"/>
      <w:pPr>
        <w:ind w:left="3600" w:hanging="360"/>
      </w:pPr>
    </w:lvl>
    <w:lvl w:ilvl="5" w:tplc="440A001B">
      <w:start w:val="1"/>
      <w:numFmt w:val="lowerRoman"/>
      <w:lvlText w:val="%6."/>
      <w:lvlJc w:val="right"/>
      <w:pPr>
        <w:ind w:left="4320" w:hanging="180"/>
      </w:pPr>
    </w:lvl>
    <w:lvl w:ilvl="6" w:tplc="440A000F">
      <w:start w:val="1"/>
      <w:numFmt w:val="decimal"/>
      <w:lvlText w:val="%7."/>
      <w:lvlJc w:val="left"/>
      <w:pPr>
        <w:ind w:left="5040" w:hanging="360"/>
      </w:pPr>
    </w:lvl>
    <w:lvl w:ilvl="7" w:tplc="440A0019">
      <w:start w:val="1"/>
      <w:numFmt w:val="lowerLetter"/>
      <w:lvlText w:val="%8."/>
      <w:lvlJc w:val="left"/>
      <w:pPr>
        <w:ind w:left="5760" w:hanging="360"/>
      </w:pPr>
    </w:lvl>
    <w:lvl w:ilvl="8" w:tplc="440A001B">
      <w:start w:val="1"/>
      <w:numFmt w:val="lowerRoman"/>
      <w:lvlText w:val="%9."/>
      <w:lvlJc w:val="right"/>
      <w:pPr>
        <w:ind w:left="6480" w:hanging="180"/>
      </w:pPr>
    </w:lvl>
  </w:abstractNum>
  <w:abstractNum w:abstractNumId="7">
    <w:nsid w:val="00000008"/>
    <w:multiLevelType w:val="hybridMultilevel"/>
    <w:tmpl w:val="EB66573A"/>
    <w:lvl w:ilvl="0" w:tplc="013EDF60">
      <w:start w:val="1"/>
      <w:numFmt w:val="lowerRoman"/>
      <w:lvlText w:val="%1."/>
      <w:lvlJc w:val="left"/>
      <w:pPr>
        <w:ind w:left="1080" w:hanging="720"/>
      </w:pPr>
      <w:rPr>
        <w:rFonts w:ascii="Arial" w:eastAsia="Arial Unicode MS" w:hAnsi="Arial" w:cs="Arial" w:hint="default"/>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00000009"/>
    <w:multiLevelType w:val="multilevel"/>
    <w:tmpl w:val="00000001"/>
    <w:lvl w:ilvl="0">
      <w:start w:val="1"/>
      <w:numFmt w:val="bullet"/>
      <w:lvlText w:val=""/>
      <w:lvlJc w:val="left"/>
      <w:pPr>
        <w:tabs>
          <w:tab w:val="left" w:pos="720"/>
        </w:tabs>
        <w:ind w:left="720" w:hanging="360"/>
      </w:pPr>
      <w:rPr>
        <w:rFonts w:ascii="Symbol" w:hAnsi="Symbol" w:cs="Times New Roman"/>
      </w:rPr>
    </w:lvl>
    <w:lvl w:ilvl="1">
      <w:start w:val="1"/>
      <w:numFmt w:val="bullet"/>
      <w:lvlText w:val="◦"/>
      <w:lvlJc w:val="left"/>
      <w:pPr>
        <w:tabs>
          <w:tab w:val="left" w:pos="1080"/>
        </w:tabs>
        <w:ind w:left="1080" w:hanging="360"/>
      </w:pPr>
      <w:rPr>
        <w:rFonts w:ascii="Times New Roman" w:hAnsi="Times New Roman" w:cs="Times New Roman"/>
      </w:rPr>
    </w:lvl>
    <w:lvl w:ilvl="2">
      <w:start w:val="1"/>
      <w:numFmt w:val="bullet"/>
      <w:lvlText w:val="▪"/>
      <w:lvlJc w:val="left"/>
      <w:pPr>
        <w:tabs>
          <w:tab w:val="left" w:pos="1440"/>
        </w:tabs>
        <w:ind w:left="1440" w:hanging="360"/>
      </w:pPr>
      <w:rPr>
        <w:rFonts w:ascii="Times New Roman" w:hAnsi="Times New Roman" w:cs="Times New Roman"/>
      </w:rPr>
    </w:lvl>
    <w:lvl w:ilvl="3">
      <w:start w:val="1"/>
      <w:numFmt w:val="bullet"/>
      <w:lvlText w:val=""/>
      <w:lvlJc w:val="left"/>
      <w:pPr>
        <w:tabs>
          <w:tab w:val="left" w:pos="1800"/>
        </w:tabs>
        <w:ind w:left="1800" w:hanging="360"/>
      </w:pPr>
      <w:rPr>
        <w:rFonts w:ascii="Symbol" w:hAnsi="Symbol" w:cs="Times New Roman"/>
      </w:rPr>
    </w:lvl>
    <w:lvl w:ilvl="4">
      <w:start w:val="1"/>
      <w:numFmt w:val="bullet"/>
      <w:lvlText w:val="◦"/>
      <w:lvlJc w:val="left"/>
      <w:pPr>
        <w:tabs>
          <w:tab w:val="left" w:pos="2160"/>
        </w:tabs>
        <w:ind w:left="2160" w:hanging="360"/>
      </w:pPr>
      <w:rPr>
        <w:rFonts w:ascii="Times New Roman" w:hAnsi="Times New Roman" w:cs="Times New Roman"/>
      </w:rPr>
    </w:lvl>
    <w:lvl w:ilvl="5">
      <w:start w:val="1"/>
      <w:numFmt w:val="bullet"/>
      <w:lvlText w:val="▪"/>
      <w:lvlJc w:val="left"/>
      <w:pPr>
        <w:tabs>
          <w:tab w:val="left" w:pos="2520"/>
        </w:tabs>
        <w:ind w:left="2520" w:hanging="360"/>
      </w:pPr>
      <w:rPr>
        <w:rFonts w:ascii="Times New Roman" w:hAnsi="Times New Roman" w:cs="Times New Roman"/>
      </w:rPr>
    </w:lvl>
    <w:lvl w:ilvl="6">
      <w:start w:val="1"/>
      <w:numFmt w:val="bullet"/>
      <w:lvlText w:val=""/>
      <w:lvlJc w:val="left"/>
      <w:pPr>
        <w:tabs>
          <w:tab w:val="left" w:pos="2880"/>
        </w:tabs>
        <w:ind w:left="2880" w:hanging="360"/>
      </w:pPr>
      <w:rPr>
        <w:rFonts w:ascii="Symbol" w:hAnsi="Symbol" w:cs="Times New Roman"/>
      </w:rPr>
    </w:lvl>
    <w:lvl w:ilvl="7">
      <w:start w:val="1"/>
      <w:numFmt w:val="bullet"/>
      <w:lvlText w:val="◦"/>
      <w:lvlJc w:val="left"/>
      <w:pPr>
        <w:tabs>
          <w:tab w:val="left" w:pos="3240"/>
        </w:tabs>
        <w:ind w:left="3240" w:hanging="360"/>
      </w:pPr>
      <w:rPr>
        <w:rFonts w:ascii="Times New Roman" w:hAnsi="Times New Roman" w:cs="Times New Roman"/>
      </w:rPr>
    </w:lvl>
    <w:lvl w:ilvl="8">
      <w:start w:val="1"/>
      <w:numFmt w:val="bullet"/>
      <w:lvlText w:val="▪"/>
      <w:lvlJc w:val="left"/>
      <w:pPr>
        <w:tabs>
          <w:tab w:val="left" w:pos="3600"/>
        </w:tabs>
        <w:ind w:left="3600" w:hanging="360"/>
      </w:pPr>
      <w:rPr>
        <w:rFonts w:ascii="Times New Roman" w:hAnsi="Times New Roman" w:cs="Times New Roman"/>
      </w:rPr>
    </w:lvl>
  </w:abstractNum>
  <w:abstractNum w:abstractNumId="9">
    <w:nsid w:val="0000000A"/>
    <w:multiLevelType w:val="hybridMultilevel"/>
    <w:tmpl w:val="A83C9074"/>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0">
    <w:nsid w:val="0000000B"/>
    <w:multiLevelType w:val="hybridMultilevel"/>
    <w:tmpl w:val="505EBF4A"/>
    <w:lvl w:ilvl="0" w:tplc="440A0001">
      <w:start w:val="1"/>
      <w:numFmt w:val="bullet"/>
      <w:lvlText w:val=""/>
      <w:lvlJc w:val="left"/>
      <w:pPr>
        <w:ind w:left="720" w:hanging="360"/>
      </w:pPr>
      <w:rPr>
        <w:rFonts w:ascii="Symbol" w:hAnsi="Symbol"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hint="default"/>
      </w:rPr>
    </w:lvl>
    <w:lvl w:ilvl="3" w:tplc="440A0001">
      <w:start w:val="1"/>
      <w:numFmt w:val="bullet"/>
      <w:lvlText w:val=""/>
      <w:lvlJc w:val="left"/>
      <w:pPr>
        <w:ind w:left="2880" w:hanging="360"/>
      </w:pPr>
      <w:rPr>
        <w:rFonts w:ascii="Symbol" w:hAnsi="Symbol" w:hint="default"/>
      </w:rPr>
    </w:lvl>
    <w:lvl w:ilvl="4" w:tplc="440A0003">
      <w:start w:val="1"/>
      <w:numFmt w:val="bullet"/>
      <w:lvlText w:val="o"/>
      <w:lvlJc w:val="left"/>
      <w:pPr>
        <w:ind w:left="3600" w:hanging="360"/>
      </w:pPr>
      <w:rPr>
        <w:rFonts w:ascii="Courier New" w:hAnsi="Courier New" w:cs="Courier New" w:hint="default"/>
      </w:rPr>
    </w:lvl>
    <w:lvl w:ilvl="5" w:tplc="440A0005">
      <w:start w:val="1"/>
      <w:numFmt w:val="bullet"/>
      <w:lvlText w:val=""/>
      <w:lvlJc w:val="left"/>
      <w:pPr>
        <w:ind w:left="4320" w:hanging="360"/>
      </w:pPr>
      <w:rPr>
        <w:rFonts w:ascii="Wingdings" w:hAnsi="Wingdings" w:hint="default"/>
      </w:rPr>
    </w:lvl>
    <w:lvl w:ilvl="6" w:tplc="440A0001">
      <w:start w:val="1"/>
      <w:numFmt w:val="bullet"/>
      <w:lvlText w:val=""/>
      <w:lvlJc w:val="left"/>
      <w:pPr>
        <w:ind w:left="5040" w:hanging="360"/>
      </w:pPr>
      <w:rPr>
        <w:rFonts w:ascii="Symbol" w:hAnsi="Symbol" w:hint="default"/>
      </w:rPr>
    </w:lvl>
    <w:lvl w:ilvl="7" w:tplc="440A0003">
      <w:start w:val="1"/>
      <w:numFmt w:val="bullet"/>
      <w:lvlText w:val="o"/>
      <w:lvlJc w:val="left"/>
      <w:pPr>
        <w:ind w:left="5760" w:hanging="360"/>
      </w:pPr>
      <w:rPr>
        <w:rFonts w:ascii="Courier New" w:hAnsi="Courier New" w:cs="Courier New" w:hint="default"/>
      </w:rPr>
    </w:lvl>
    <w:lvl w:ilvl="8" w:tplc="440A0005">
      <w:start w:val="1"/>
      <w:numFmt w:val="bullet"/>
      <w:lvlText w:val=""/>
      <w:lvlJc w:val="left"/>
      <w:pPr>
        <w:ind w:left="6480" w:hanging="360"/>
      </w:pPr>
      <w:rPr>
        <w:rFonts w:ascii="Wingdings" w:hAnsi="Wingdings" w:hint="default"/>
      </w:rPr>
    </w:lvl>
  </w:abstractNum>
  <w:abstractNum w:abstractNumId="11">
    <w:nsid w:val="0000000C"/>
    <w:multiLevelType w:val="multilevel"/>
    <w:tmpl w:val="00000002"/>
    <w:lvl w:ilvl="0">
      <w:start w:val="1"/>
      <w:numFmt w:val="bullet"/>
      <w:lvlText w:val=""/>
      <w:lvlJc w:val="left"/>
      <w:pPr>
        <w:tabs>
          <w:tab w:val="left" w:pos="720"/>
        </w:tabs>
        <w:ind w:left="720" w:hanging="360"/>
      </w:pPr>
      <w:rPr>
        <w:rFonts w:ascii="Symbol" w:hAnsi="Symbol" w:cs="Times New Roman"/>
      </w:rPr>
    </w:lvl>
    <w:lvl w:ilvl="1">
      <w:start w:val="1"/>
      <w:numFmt w:val="bullet"/>
      <w:lvlText w:val="◦"/>
      <w:lvlJc w:val="left"/>
      <w:pPr>
        <w:tabs>
          <w:tab w:val="left" w:pos="1080"/>
        </w:tabs>
        <w:ind w:left="1080" w:hanging="360"/>
      </w:pPr>
      <w:rPr>
        <w:rFonts w:ascii="Times New Roman" w:hAnsi="Times New Roman" w:cs="Times New Roman"/>
      </w:rPr>
    </w:lvl>
    <w:lvl w:ilvl="2">
      <w:start w:val="1"/>
      <w:numFmt w:val="bullet"/>
      <w:lvlText w:val="▪"/>
      <w:lvlJc w:val="left"/>
      <w:pPr>
        <w:tabs>
          <w:tab w:val="left" w:pos="1440"/>
        </w:tabs>
        <w:ind w:left="1440" w:hanging="360"/>
      </w:pPr>
      <w:rPr>
        <w:rFonts w:ascii="Times New Roman" w:hAnsi="Times New Roman" w:cs="Times New Roman"/>
      </w:rPr>
    </w:lvl>
    <w:lvl w:ilvl="3">
      <w:start w:val="1"/>
      <w:numFmt w:val="bullet"/>
      <w:lvlText w:val=""/>
      <w:lvlJc w:val="left"/>
      <w:pPr>
        <w:tabs>
          <w:tab w:val="left" w:pos="1800"/>
        </w:tabs>
        <w:ind w:left="1800" w:hanging="360"/>
      </w:pPr>
      <w:rPr>
        <w:rFonts w:ascii="Symbol" w:hAnsi="Symbol" w:cs="Times New Roman"/>
      </w:rPr>
    </w:lvl>
    <w:lvl w:ilvl="4">
      <w:start w:val="1"/>
      <w:numFmt w:val="bullet"/>
      <w:lvlText w:val="◦"/>
      <w:lvlJc w:val="left"/>
      <w:pPr>
        <w:tabs>
          <w:tab w:val="left" w:pos="2160"/>
        </w:tabs>
        <w:ind w:left="2160" w:hanging="360"/>
      </w:pPr>
      <w:rPr>
        <w:rFonts w:ascii="Times New Roman" w:hAnsi="Times New Roman" w:cs="Times New Roman"/>
      </w:rPr>
    </w:lvl>
    <w:lvl w:ilvl="5">
      <w:start w:val="1"/>
      <w:numFmt w:val="bullet"/>
      <w:lvlText w:val="▪"/>
      <w:lvlJc w:val="left"/>
      <w:pPr>
        <w:tabs>
          <w:tab w:val="left" w:pos="2520"/>
        </w:tabs>
        <w:ind w:left="2520" w:hanging="360"/>
      </w:pPr>
      <w:rPr>
        <w:rFonts w:ascii="Times New Roman" w:hAnsi="Times New Roman" w:cs="Times New Roman"/>
      </w:rPr>
    </w:lvl>
    <w:lvl w:ilvl="6">
      <w:start w:val="1"/>
      <w:numFmt w:val="bullet"/>
      <w:lvlText w:val=""/>
      <w:lvlJc w:val="left"/>
      <w:pPr>
        <w:tabs>
          <w:tab w:val="left" w:pos="2880"/>
        </w:tabs>
        <w:ind w:left="2880" w:hanging="360"/>
      </w:pPr>
      <w:rPr>
        <w:rFonts w:ascii="Symbol" w:hAnsi="Symbol" w:cs="Times New Roman"/>
      </w:rPr>
    </w:lvl>
    <w:lvl w:ilvl="7">
      <w:start w:val="1"/>
      <w:numFmt w:val="bullet"/>
      <w:lvlText w:val="◦"/>
      <w:lvlJc w:val="left"/>
      <w:pPr>
        <w:tabs>
          <w:tab w:val="left" w:pos="3240"/>
        </w:tabs>
        <w:ind w:left="3240" w:hanging="360"/>
      </w:pPr>
      <w:rPr>
        <w:rFonts w:ascii="Times New Roman" w:hAnsi="Times New Roman" w:cs="Times New Roman"/>
      </w:rPr>
    </w:lvl>
    <w:lvl w:ilvl="8">
      <w:start w:val="1"/>
      <w:numFmt w:val="bullet"/>
      <w:lvlText w:val="▪"/>
      <w:lvlJc w:val="left"/>
      <w:pPr>
        <w:tabs>
          <w:tab w:val="left" w:pos="3600"/>
        </w:tabs>
        <w:ind w:left="3600" w:hanging="360"/>
      </w:pPr>
      <w:rPr>
        <w:rFonts w:ascii="Times New Roman" w:hAnsi="Times New Roman" w:cs="Times New Roman"/>
      </w:rPr>
    </w:lvl>
  </w:abstractNum>
  <w:abstractNum w:abstractNumId="12">
    <w:nsid w:val="0FD8781D"/>
    <w:multiLevelType w:val="hybridMultilevel"/>
    <w:tmpl w:val="07162562"/>
    <w:lvl w:ilvl="0" w:tplc="440A000F">
      <w:start w:val="6"/>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3">
    <w:nsid w:val="112D19D2"/>
    <w:multiLevelType w:val="hybridMultilevel"/>
    <w:tmpl w:val="9288DF2A"/>
    <w:lvl w:ilvl="0" w:tplc="8A28C0DE">
      <w:start w:val="9"/>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14">
    <w:nsid w:val="140C486E"/>
    <w:multiLevelType w:val="hybridMultilevel"/>
    <w:tmpl w:val="11B80372"/>
    <w:lvl w:ilvl="0" w:tplc="44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
    <w:nsid w:val="18830A85"/>
    <w:multiLevelType w:val="hybridMultilevel"/>
    <w:tmpl w:val="8E0AA752"/>
    <w:lvl w:ilvl="0" w:tplc="FFFFFFFF">
      <w:start w:val="1"/>
      <w:numFmt w:val="decimal"/>
      <w:lvlText w:val="%1."/>
      <w:lvlJc w:val="left"/>
      <w:pPr>
        <w:ind w:left="720" w:hanging="360"/>
      </w:pPr>
    </w:lvl>
    <w:lvl w:ilvl="1" w:tplc="15CCA37A">
      <w:start w:val="1"/>
      <w:numFmt w:val="lowerLetter"/>
      <w:lvlText w:val="%2."/>
      <w:lvlJc w:val="left"/>
      <w:pPr>
        <w:ind w:left="1440" w:hanging="360"/>
      </w:pPr>
    </w:lvl>
    <w:lvl w:ilvl="2" w:tplc="FCF631A4">
      <w:start w:val="1"/>
      <w:numFmt w:val="lowerRoman"/>
      <w:lvlText w:val="%3."/>
      <w:lvlJc w:val="right"/>
      <w:pPr>
        <w:ind w:left="2160" w:hanging="180"/>
      </w:pPr>
    </w:lvl>
    <w:lvl w:ilvl="3" w:tplc="DA9A090E">
      <w:start w:val="1"/>
      <w:numFmt w:val="decimal"/>
      <w:lvlText w:val="%4."/>
      <w:lvlJc w:val="left"/>
      <w:pPr>
        <w:ind w:left="2880" w:hanging="360"/>
      </w:pPr>
    </w:lvl>
    <w:lvl w:ilvl="4" w:tplc="C5169196">
      <w:start w:val="1"/>
      <w:numFmt w:val="lowerLetter"/>
      <w:lvlText w:val="%5."/>
      <w:lvlJc w:val="left"/>
      <w:pPr>
        <w:ind w:left="3600" w:hanging="360"/>
      </w:pPr>
    </w:lvl>
    <w:lvl w:ilvl="5" w:tplc="BE74E88E">
      <w:start w:val="1"/>
      <w:numFmt w:val="lowerRoman"/>
      <w:lvlText w:val="%6."/>
      <w:lvlJc w:val="right"/>
      <w:pPr>
        <w:ind w:left="4320" w:hanging="180"/>
      </w:pPr>
    </w:lvl>
    <w:lvl w:ilvl="6" w:tplc="2982C26C">
      <w:start w:val="1"/>
      <w:numFmt w:val="decimal"/>
      <w:lvlText w:val="%7."/>
      <w:lvlJc w:val="left"/>
      <w:pPr>
        <w:ind w:left="5040" w:hanging="360"/>
      </w:pPr>
    </w:lvl>
    <w:lvl w:ilvl="7" w:tplc="58786C76">
      <w:start w:val="1"/>
      <w:numFmt w:val="lowerLetter"/>
      <w:lvlText w:val="%8."/>
      <w:lvlJc w:val="left"/>
      <w:pPr>
        <w:ind w:left="5760" w:hanging="360"/>
      </w:pPr>
    </w:lvl>
    <w:lvl w:ilvl="8" w:tplc="5506170C">
      <w:start w:val="1"/>
      <w:numFmt w:val="lowerRoman"/>
      <w:lvlText w:val="%9."/>
      <w:lvlJc w:val="right"/>
      <w:pPr>
        <w:ind w:left="6480" w:hanging="180"/>
      </w:pPr>
    </w:lvl>
  </w:abstractNum>
  <w:abstractNum w:abstractNumId="16">
    <w:nsid w:val="2CC136E9"/>
    <w:multiLevelType w:val="hybridMultilevel"/>
    <w:tmpl w:val="76DA21E4"/>
    <w:lvl w:ilvl="0" w:tplc="8BD4DB7E">
      <w:start w:val="3"/>
      <w:numFmt w:val="decimal"/>
      <w:lvlText w:val="%1."/>
      <w:lvlJc w:val="left"/>
      <w:pPr>
        <w:ind w:left="720" w:hanging="360"/>
      </w:pPr>
    </w:lvl>
    <w:lvl w:ilvl="1" w:tplc="1FB00642">
      <w:start w:val="1"/>
      <w:numFmt w:val="lowerLetter"/>
      <w:lvlText w:val="%2."/>
      <w:lvlJc w:val="left"/>
      <w:pPr>
        <w:ind w:left="1440" w:hanging="360"/>
      </w:pPr>
    </w:lvl>
    <w:lvl w:ilvl="2" w:tplc="8F646E22">
      <w:start w:val="1"/>
      <w:numFmt w:val="lowerRoman"/>
      <w:lvlText w:val="%3."/>
      <w:lvlJc w:val="right"/>
      <w:pPr>
        <w:ind w:left="2160" w:hanging="180"/>
      </w:pPr>
    </w:lvl>
    <w:lvl w:ilvl="3" w:tplc="7B76E892">
      <w:start w:val="1"/>
      <w:numFmt w:val="decimal"/>
      <w:lvlText w:val="%4."/>
      <w:lvlJc w:val="left"/>
      <w:pPr>
        <w:ind w:left="2880" w:hanging="360"/>
      </w:pPr>
    </w:lvl>
    <w:lvl w:ilvl="4" w:tplc="AA109762">
      <w:start w:val="1"/>
      <w:numFmt w:val="lowerLetter"/>
      <w:lvlText w:val="%5."/>
      <w:lvlJc w:val="left"/>
      <w:pPr>
        <w:ind w:left="3600" w:hanging="360"/>
      </w:pPr>
    </w:lvl>
    <w:lvl w:ilvl="5" w:tplc="FC2CAEBC">
      <w:start w:val="1"/>
      <w:numFmt w:val="lowerRoman"/>
      <w:lvlText w:val="%6."/>
      <w:lvlJc w:val="right"/>
      <w:pPr>
        <w:ind w:left="4320" w:hanging="180"/>
      </w:pPr>
    </w:lvl>
    <w:lvl w:ilvl="6" w:tplc="FCAE3136">
      <w:start w:val="1"/>
      <w:numFmt w:val="decimal"/>
      <w:lvlText w:val="%7."/>
      <w:lvlJc w:val="left"/>
      <w:pPr>
        <w:ind w:left="5040" w:hanging="360"/>
      </w:pPr>
    </w:lvl>
    <w:lvl w:ilvl="7" w:tplc="7472AFBA">
      <w:start w:val="1"/>
      <w:numFmt w:val="lowerLetter"/>
      <w:lvlText w:val="%8."/>
      <w:lvlJc w:val="left"/>
      <w:pPr>
        <w:ind w:left="5760" w:hanging="360"/>
      </w:pPr>
    </w:lvl>
    <w:lvl w:ilvl="8" w:tplc="FDFC4B38">
      <w:start w:val="1"/>
      <w:numFmt w:val="lowerRoman"/>
      <w:lvlText w:val="%9."/>
      <w:lvlJc w:val="right"/>
      <w:pPr>
        <w:ind w:left="6480" w:hanging="180"/>
      </w:pPr>
    </w:lvl>
  </w:abstractNum>
  <w:abstractNum w:abstractNumId="17">
    <w:nsid w:val="2E9B2AB7"/>
    <w:multiLevelType w:val="hybridMultilevel"/>
    <w:tmpl w:val="F2F8CE16"/>
    <w:lvl w:ilvl="0" w:tplc="440A000F">
      <w:start w:val="6"/>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8">
    <w:nsid w:val="2F45147F"/>
    <w:multiLevelType w:val="multilevel"/>
    <w:tmpl w:val="11E61BE2"/>
    <w:lvl w:ilvl="0">
      <w:start w:val="5"/>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9">
    <w:nsid w:val="34D4558D"/>
    <w:multiLevelType w:val="hybridMultilevel"/>
    <w:tmpl w:val="AF944D9E"/>
    <w:lvl w:ilvl="0" w:tplc="956261F0">
      <w:start w:val="10"/>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20">
    <w:nsid w:val="3D634AD9"/>
    <w:multiLevelType w:val="hybridMultilevel"/>
    <w:tmpl w:val="5D8EAA74"/>
    <w:lvl w:ilvl="0" w:tplc="440A0009">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nsid w:val="45CC6DD1"/>
    <w:multiLevelType w:val="hybridMultilevel"/>
    <w:tmpl w:val="5FACE620"/>
    <w:lvl w:ilvl="0" w:tplc="D5F21BD0">
      <w:start w:val="1"/>
      <w:numFmt w:val="decimal"/>
      <w:lvlText w:val="%1."/>
      <w:lvlJc w:val="left"/>
      <w:pPr>
        <w:ind w:left="720" w:hanging="360"/>
      </w:pPr>
    </w:lvl>
    <w:lvl w:ilvl="1" w:tplc="800CEF8E">
      <w:start w:val="1"/>
      <w:numFmt w:val="lowerLetter"/>
      <w:lvlText w:val="%2."/>
      <w:lvlJc w:val="left"/>
      <w:pPr>
        <w:ind w:left="1440" w:hanging="360"/>
      </w:pPr>
    </w:lvl>
    <w:lvl w:ilvl="2" w:tplc="DC52F5D4">
      <w:start w:val="1"/>
      <w:numFmt w:val="lowerRoman"/>
      <w:lvlText w:val="%3."/>
      <w:lvlJc w:val="right"/>
      <w:pPr>
        <w:ind w:left="2160" w:hanging="180"/>
      </w:pPr>
    </w:lvl>
    <w:lvl w:ilvl="3" w:tplc="4C5A6C52">
      <w:start w:val="1"/>
      <w:numFmt w:val="decimal"/>
      <w:lvlText w:val="%4."/>
      <w:lvlJc w:val="left"/>
      <w:pPr>
        <w:ind w:left="2880" w:hanging="360"/>
      </w:pPr>
    </w:lvl>
    <w:lvl w:ilvl="4" w:tplc="1A06C4AA">
      <w:start w:val="1"/>
      <w:numFmt w:val="lowerLetter"/>
      <w:lvlText w:val="%5."/>
      <w:lvlJc w:val="left"/>
      <w:pPr>
        <w:ind w:left="3600" w:hanging="360"/>
      </w:pPr>
    </w:lvl>
    <w:lvl w:ilvl="5" w:tplc="43846CA6">
      <w:start w:val="1"/>
      <w:numFmt w:val="lowerRoman"/>
      <w:lvlText w:val="%6."/>
      <w:lvlJc w:val="right"/>
      <w:pPr>
        <w:ind w:left="4320" w:hanging="180"/>
      </w:pPr>
    </w:lvl>
    <w:lvl w:ilvl="6" w:tplc="A85A2802">
      <w:start w:val="1"/>
      <w:numFmt w:val="decimal"/>
      <w:lvlText w:val="%7."/>
      <w:lvlJc w:val="left"/>
      <w:pPr>
        <w:ind w:left="5040" w:hanging="360"/>
      </w:pPr>
    </w:lvl>
    <w:lvl w:ilvl="7" w:tplc="26304D3A">
      <w:start w:val="1"/>
      <w:numFmt w:val="lowerLetter"/>
      <w:lvlText w:val="%8."/>
      <w:lvlJc w:val="left"/>
      <w:pPr>
        <w:ind w:left="5760" w:hanging="360"/>
      </w:pPr>
    </w:lvl>
    <w:lvl w:ilvl="8" w:tplc="418C1730">
      <w:start w:val="1"/>
      <w:numFmt w:val="lowerRoman"/>
      <w:lvlText w:val="%9."/>
      <w:lvlJc w:val="right"/>
      <w:pPr>
        <w:ind w:left="6480" w:hanging="180"/>
      </w:pPr>
    </w:lvl>
  </w:abstractNum>
  <w:abstractNum w:abstractNumId="22">
    <w:nsid w:val="4E210475"/>
    <w:multiLevelType w:val="multilevel"/>
    <w:tmpl w:val="7E0877B2"/>
    <w:lvl w:ilvl="0">
      <w:start w:val="5"/>
      <w:numFmt w:val="decimal"/>
      <w:lvlText w:val="%1."/>
      <w:lvlJc w:val="left"/>
      <w:pPr>
        <w:ind w:left="390" w:hanging="390"/>
      </w:pPr>
      <w:rPr>
        <w:rFonts w:hint="default"/>
      </w:rPr>
    </w:lvl>
    <w:lvl w:ilvl="1">
      <w:start w:val="7"/>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3">
    <w:nsid w:val="53261464"/>
    <w:multiLevelType w:val="hybridMultilevel"/>
    <w:tmpl w:val="8E0AA752"/>
    <w:lvl w:ilvl="0" w:tplc="FFFFFFFF">
      <w:start w:val="1"/>
      <w:numFmt w:val="decimal"/>
      <w:lvlText w:val="%1."/>
      <w:lvlJc w:val="left"/>
      <w:pPr>
        <w:ind w:left="720" w:hanging="360"/>
      </w:pPr>
    </w:lvl>
    <w:lvl w:ilvl="1" w:tplc="15CCA37A">
      <w:start w:val="1"/>
      <w:numFmt w:val="lowerLetter"/>
      <w:lvlText w:val="%2."/>
      <w:lvlJc w:val="left"/>
      <w:pPr>
        <w:ind w:left="1440" w:hanging="360"/>
      </w:pPr>
    </w:lvl>
    <w:lvl w:ilvl="2" w:tplc="FCF631A4">
      <w:start w:val="1"/>
      <w:numFmt w:val="lowerRoman"/>
      <w:lvlText w:val="%3."/>
      <w:lvlJc w:val="right"/>
      <w:pPr>
        <w:ind w:left="2160" w:hanging="180"/>
      </w:pPr>
    </w:lvl>
    <w:lvl w:ilvl="3" w:tplc="DA9A090E">
      <w:start w:val="1"/>
      <w:numFmt w:val="decimal"/>
      <w:lvlText w:val="%4."/>
      <w:lvlJc w:val="left"/>
      <w:pPr>
        <w:ind w:left="2880" w:hanging="360"/>
      </w:pPr>
    </w:lvl>
    <w:lvl w:ilvl="4" w:tplc="C5169196">
      <w:start w:val="1"/>
      <w:numFmt w:val="lowerLetter"/>
      <w:lvlText w:val="%5."/>
      <w:lvlJc w:val="left"/>
      <w:pPr>
        <w:ind w:left="3600" w:hanging="360"/>
      </w:pPr>
    </w:lvl>
    <w:lvl w:ilvl="5" w:tplc="BE74E88E">
      <w:start w:val="1"/>
      <w:numFmt w:val="lowerRoman"/>
      <w:lvlText w:val="%6."/>
      <w:lvlJc w:val="right"/>
      <w:pPr>
        <w:ind w:left="4320" w:hanging="180"/>
      </w:pPr>
    </w:lvl>
    <w:lvl w:ilvl="6" w:tplc="2982C26C">
      <w:start w:val="1"/>
      <w:numFmt w:val="decimal"/>
      <w:lvlText w:val="%7."/>
      <w:lvlJc w:val="left"/>
      <w:pPr>
        <w:ind w:left="5040" w:hanging="360"/>
      </w:pPr>
    </w:lvl>
    <w:lvl w:ilvl="7" w:tplc="58786C76">
      <w:start w:val="1"/>
      <w:numFmt w:val="lowerLetter"/>
      <w:lvlText w:val="%8."/>
      <w:lvlJc w:val="left"/>
      <w:pPr>
        <w:ind w:left="5760" w:hanging="360"/>
      </w:pPr>
    </w:lvl>
    <w:lvl w:ilvl="8" w:tplc="5506170C">
      <w:start w:val="1"/>
      <w:numFmt w:val="lowerRoman"/>
      <w:lvlText w:val="%9."/>
      <w:lvlJc w:val="right"/>
      <w:pPr>
        <w:ind w:left="6480" w:hanging="180"/>
      </w:pPr>
    </w:lvl>
  </w:abstractNum>
  <w:abstractNum w:abstractNumId="24">
    <w:nsid w:val="600B63B5"/>
    <w:multiLevelType w:val="hybridMultilevel"/>
    <w:tmpl w:val="FC90C5BA"/>
    <w:lvl w:ilvl="0" w:tplc="440A000F">
      <w:start w:val="1"/>
      <w:numFmt w:val="decimal"/>
      <w:lvlText w:val="%1."/>
      <w:lvlJc w:val="left"/>
      <w:pPr>
        <w:ind w:left="720" w:hanging="360"/>
      </w:pPr>
      <w:rPr>
        <w:rFonts w:hint="default"/>
      </w:rPr>
    </w:lvl>
    <w:lvl w:ilvl="1" w:tplc="440A0019">
      <w:start w:val="1"/>
      <w:numFmt w:val="lowerLetter"/>
      <w:lvlText w:val="%2."/>
      <w:lvlJc w:val="left"/>
      <w:pPr>
        <w:ind w:left="1440" w:hanging="360"/>
      </w:pPr>
    </w:lvl>
    <w:lvl w:ilvl="2" w:tplc="440A001B">
      <w:start w:val="1"/>
      <w:numFmt w:val="lowerRoman"/>
      <w:lvlText w:val="%3."/>
      <w:lvlJc w:val="right"/>
      <w:pPr>
        <w:ind w:left="2160" w:hanging="180"/>
      </w:pPr>
    </w:lvl>
    <w:lvl w:ilvl="3" w:tplc="440A000F">
      <w:start w:val="1"/>
      <w:numFmt w:val="decimal"/>
      <w:lvlText w:val="%4."/>
      <w:lvlJc w:val="left"/>
      <w:pPr>
        <w:ind w:left="2880" w:hanging="360"/>
      </w:pPr>
    </w:lvl>
    <w:lvl w:ilvl="4" w:tplc="440A0019">
      <w:start w:val="1"/>
      <w:numFmt w:val="lowerLetter"/>
      <w:lvlText w:val="%5."/>
      <w:lvlJc w:val="left"/>
      <w:pPr>
        <w:ind w:left="3600" w:hanging="360"/>
      </w:pPr>
    </w:lvl>
    <w:lvl w:ilvl="5" w:tplc="440A001B">
      <w:start w:val="1"/>
      <w:numFmt w:val="lowerRoman"/>
      <w:lvlText w:val="%6."/>
      <w:lvlJc w:val="right"/>
      <w:pPr>
        <w:ind w:left="4320" w:hanging="180"/>
      </w:pPr>
    </w:lvl>
    <w:lvl w:ilvl="6" w:tplc="440A000F">
      <w:start w:val="1"/>
      <w:numFmt w:val="decimal"/>
      <w:lvlText w:val="%7."/>
      <w:lvlJc w:val="left"/>
      <w:pPr>
        <w:ind w:left="5040" w:hanging="360"/>
      </w:pPr>
    </w:lvl>
    <w:lvl w:ilvl="7" w:tplc="440A0019">
      <w:start w:val="1"/>
      <w:numFmt w:val="lowerLetter"/>
      <w:lvlText w:val="%8."/>
      <w:lvlJc w:val="left"/>
      <w:pPr>
        <w:ind w:left="5760" w:hanging="360"/>
      </w:pPr>
    </w:lvl>
    <w:lvl w:ilvl="8" w:tplc="440A001B">
      <w:start w:val="1"/>
      <w:numFmt w:val="lowerRoman"/>
      <w:lvlText w:val="%9."/>
      <w:lvlJc w:val="right"/>
      <w:pPr>
        <w:ind w:left="6480" w:hanging="180"/>
      </w:pPr>
    </w:lvl>
  </w:abstractNum>
  <w:abstractNum w:abstractNumId="25">
    <w:nsid w:val="65FF2350"/>
    <w:multiLevelType w:val="multilevel"/>
    <w:tmpl w:val="C290B9F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nsid w:val="68512BC0"/>
    <w:multiLevelType w:val="hybridMultilevel"/>
    <w:tmpl w:val="CEE4B27C"/>
    <w:lvl w:ilvl="0" w:tplc="440A000F">
      <w:start w:val="7"/>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7">
    <w:nsid w:val="6BEB5F26"/>
    <w:multiLevelType w:val="hybridMultilevel"/>
    <w:tmpl w:val="557AA5F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8">
    <w:nsid w:val="6D3278C2"/>
    <w:multiLevelType w:val="hybridMultilevel"/>
    <w:tmpl w:val="07C200E0"/>
    <w:lvl w:ilvl="0" w:tplc="B20CFE80">
      <w:start w:val="8"/>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29">
    <w:nsid w:val="7CB8669C"/>
    <w:multiLevelType w:val="hybridMultilevel"/>
    <w:tmpl w:val="5D9A5DF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abstractNumId w:val="16"/>
  </w:num>
  <w:num w:numId="2">
    <w:abstractNumId w:val="15"/>
  </w:num>
  <w:num w:numId="3">
    <w:abstractNumId w:val="21"/>
  </w:num>
  <w:num w:numId="4">
    <w:abstractNumId w:val="24"/>
  </w:num>
  <w:num w:numId="5">
    <w:abstractNumId w:val="11"/>
  </w:num>
  <w:num w:numId="6">
    <w:abstractNumId w:val="1"/>
  </w:num>
  <w:num w:numId="7">
    <w:abstractNumId w:val="3"/>
  </w:num>
  <w:num w:numId="8">
    <w:abstractNumId w:val="8"/>
  </w:num>
  <w:num w:numId="9">
    <w:abstractNumId w:val="6"/>
  </w:num>
  <w:num w:numId="10">
    <w:abstractNumId w:val="8"/>
  </w:num>
  <w:num w:numId="11">
    <w:abstractNumId w:val="7"/>
  </w:num>
  <w:num w:numId="12">
    <w:abstractNumId w:val="4"/>
  </w:num>
  <w:num w:numId="13">
    <w:abstractNumId w:val="9"/>
  </w:num>
  <w:num w:numId="14">
    <w:abstractNumId w:val="0"/>
  </w:num>
  <w:num w:numId="15">
    <w:abstractNumId w:val="2"/>
  </w:num>
  <w:num w:numId="16">
    <w:abstractNumId w:val="5"/>
  </w:num>
  <w:num w:numId="17">
    <w:abstractNumId w:val="11"/>
  </w:num>
  <w:num w:numId="18">
    <w:abstractNumId w:val="10"/>
  </w:num>
  <w:num w:numId="19">
    <w:abstractNumId w:val="23"/>
  </w:num>
  <w:num w:numId="20">
    <w:abstractNumId w:val="25"/>
  </w:num>
  <w:num w:numId="21">
    <w:abstractNumId w:val="27"/>
  </w:num>
  <w:num w:numId="22">
    <w:abstractNumId w:val="19"/>
  </w:num>
  <w:num w:numId="23">
    <w:abstractNumId w:val="28"/>
  </w:num>
  <w:num w:numId="24">
    <w:abstractNumId w:val="12"/>
  </w:num>
  <w:num w:numId="25">
    <w:abstractNumId w:val="17"/>
  </w:num>
  <w:num w:numId="26">
    <w:abstractNumId w:val="13"/>
  </w:num>
  <w:num w:numId="27">
    <w:abstractNumId w:val="29"/>
  </w:num>
  <w:num w:numId="28">
    <w:abstractNumId w:val="18"/>
  </w:num>
  <w:num w:numId="29">
    <w:abstractNumId w:val="22"/>
  </w:num>
  <w:num w:numId="30">
    <w:abstractNumId w:val="26"/>
  </w:num>
  <w:num w:numId="31">
    <w:abstractNumId w:val="20"/>
  </w:num>
  <w:num w:numId="3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202"/>
    <w:rsid w:val="000005FA"/>
    <w:rsid w:val="0000521E"/>
    <w:rsid w:val="00005A24"/>
    <w:rsid w:val="000122CA"/>
    <w:rsid w:val="0001292B"/>
    <w:rsid w:val="00021388"/>
    <w:rsid w:val="000213A4"/>
    <w:rsid w:val="00024220"/>
    <w:rsid w:val="00025623"/>
    <w:rsid w:val="000261E2"/>
    <w:rsid w:val="00030039"/>
    <w:rsid w:val="00032D84"/>
    <w:rsid w:val="000347E3"/>
    <w:rsid w:val="000350E4"/>
    <w:rsid w:val="00042348"/>
    <w:rsid w:val="00042550"/>
    <w:rsid w:val="0004671C"/>
    <w:rsid w:val="00050156"/>
    <w:rsid w:val="00061F9A"/>
    <w:rsid w:val="00064849"/>
    <w:rsid w:val="00075A6D"/>
    <w:rsid w:val="000802CD"/>
    <w:rsid w:val="000848DA"/>
    <w:rsid w:val="00086D1D"/>
    <w:rsid w:val="000875AA"/>
    <w:rsid w:val="00092D6D"/>
    <w:rsid w:val="00096C62"/>
    <w:rsid w:val="000A3D85"/>
    <w:rsid w:val="000A754E"/>
    <w:rsid w:val="000A78F7"/>
    <w:rsid w:val="000A795A"/>
    <w:rsid w:val="000C6286"/>
    <w:rsid w:val="000C639A"/>
    <w:rsid w:val="000E0AEA"/>
    <w:rsid w:val="000E1B22"/>
    <w:rsid w:val="000E3203"/>
    <w:rsid w:val="000E4FE0"/>
    <w:rsid w:val="000F19D6"/>
    <w:rsid w:val="000F254A"/>
    <w:rsid w:val="000F457F"/>
    <w:rsid w:val="000F772D"/>
    <w:rsid w:val="00104CFF"/>
    <w:rsid w:val="00105661"/>
    <w:rsid w:val="001069AC"/>
    <w:rsid w:val="00107103"/>
    <w:rsid w:val="001132B4"/>
    <w:rsid w:val="001223B4"/>
    <w:rsid w:val="00125CD6"/>
    <w:rsid w:val="00127908"/>
    <w:rsid w:val="00131432"/>
    <w:rsid w:val="001375C5"/>
    <w:rsid w:val="00140A6A"/>
    <w:rsid w:val="001433AD"/>
    <w:rsid w:val="00146C8D"/>
    <w:rsid w:val="00152589"/>
    <w:rsid w:val="00153930"/>
    <w:rsid w:val="0015493F"/>
    <w:rsid w:val="00156427"/>
    <w:rsid w:val="0015698A"/>
    <w:rsid w:val="00162EE2"/>
    <w:rsid w:val="00164FEA"/>
    <w:rsid w:val="00165276"/>
    <w:rsid w:val="0016600F"/>
    <w:rsid w:val="0016609E"/>
    <w:rsid w:val="00172CDD"/>
    <w:rsid w:val="00176F66"/>
    <w:rsid w:val="001775BF"/>
    <w:rsid w:val="001809C9"/>
    <w:rsid w:val="00182D22"/>
    <w:rsid w:val="00183759"/>
    <w:rsid w:val="00184CA5"/>
    <w:rsid w:val="00184E33"/>
    <w:rsid w:val="0019088C"/>
    <w:rsid w:val="0019215D"/>
    <w:rsid w:val="0019267D"/>
    <w:rsid w:val="001927DC"/>
    <w:rsid w:val="001948AB"/>
    <w:rsid w:val="00194BE4"/>
    <w:rsid w:val="00197873"/>
    <w:rsid w:val="00197E3A"/>
    <w:rsid w:val="001A0FE7"/>
    <w:rsid w:val="001A32B6"/>
    <w:rsid w:val="001A4758"/>
    <w:rsid w:val="001A73DE"/>
    <w:rsid w:val="001B0A2E"/>
    <w:rsid w:val="001B4AB2"/>
    <w:rsid w:val="001B57C4"/>
    <w:rsid w:val="001B6901"/>
    <w:rsid w:val="001B6C7A"/>
    <w:rsid w:val="001C0C24"/>
    <w:rsid w:val="001C793B"/>
    <w:rsid w:val="001D0339"/>
    <w:rsid w:val="001D0E5F"/>
    <w:rsid w:val="001D3247"/>
    <w:rsid w:val="001D3909"/>
    <w:rsid w:val="001D7E3F"/>
    <w:rsid w:val="001E6088"/>
    <w:rsid w:val="001E65F2"/>
    <w:rsid w:val="001E6E1D"/>
    <w:rsid w:val="001F1AB8"/>
    <w:rsid w:val="001F3E99"/>
    <w:rsid w:val="001F716F"/>
    <w:rsid w:val="002013C1"/>
    <w:rsid w:val="00203BDD"/>
    <w:rsid w:val="0020669E"/>
    <w:rsid w:val="00216B89"/>
    <w:rsid w:val="00221636"/>
    <w:rsid w:val="00225353"/>
    <w:rsid w:val="00225686"/>
    <w:rsid w:val="00233A19"/>
    <w:rsid w:val="002353C2"/>
    <w:rsid w:val="00240416"/>
    <w:rsid w:val="002445A2"/>
    <w:rsid w:val="00244EAC"/>
    <w:rsid w:val="00245BC2"/>
    <w:rsid w:val="00247427"/>
    <w:rsid w:val="002519A8"/>
    <w:rsid w:val="0025501E"/>
    <w:rsid w:val="0025736A"/>
    <w:rsid w:val="002602F1"/>
    <w:rsid w:val="002606B7"/>
    <w:rsid w:val="00261105"/>
    <w:rsid w:val="002641AF"/>
    <w:rsid w:val="002660CA"/>
    <w:rsid w:val="002669FC"/>
    <w:rsid w:val="00266DAA"/>
    <w:rsid w:val="00267EAC"/>
    <w:rsid w:val="002840F9"/>
    <w:rsid w:val="00287ED0"/>
    <w:rsid w:val="00293066"/>
    <w:rsid w:val="002A0B28"/>
    <w:rsid w:val="002A4FDA"/>
    <w:rsid w:val="002B001A"/>
    <w:rsid w:val="002B7FD0"/>
    <w:rsid w:val="002C028F"/>
    <w:rsid w:val="002C141F"/>
    <w:rsid w:val="002C1968"/>
    <w:rsid w:val="002C319D"/>
    <w:rsid w:val="002C5040"/>
    <w:rsid w:val="002D60D1"/>
    <w:rsid w:val="002D669D"/>
    <w:rsid w:val="002D7E6E"/>
    <w:rsid w:val="002E1065"/>
    <w:rsid w:val="002E37CA"/>
    <w:rsid w:val="002F049F"/>
    <w:rsid w:val="002F6F1C"/>
    <w:rsid w:val="002F7949"/>
    <w:rsid w:val="00301327"/>
    <w:rsid w:val="00301E1A"/>
    <w:rsid w:val="00303C40"/>
    <w:rsid w:val="003078F0"/>
    <w:rsid w:val="00311966"/>
    <w:rsid w:val="0031396E"/>
    <w:rsid w:val="00317083"/>
    <w:rsid w:val="0032026F"/>
    <w:rsid w:val="0032473F"/>
    <w:rsid w:val="00324D42"/>
    <w:rsid w:val="003250C2"/>
    <w:rsid w:val="0033050A"/>
    <w:rsid w:val="00332594"/>
    <w:rsid w:val="00335C22"/>
    <w:rsid w:val="00340086"/>
    <w:rsid w:val="0035174C"/>
    <w:rsid w:val="00353286"/>
    <w:rsid w:val="00354BD1"/>
    <w:rsid w:val="003605BA"/>
    <w:rsid w:val="0036578B"/>
    <w:rsid w:val="0036743C"/>
    <w:rsid w:val="00367764"/>
    <w:rsid w:val="00367F44"/>
    <w:rsid w:val="00370187"/>
    <w:rsid w:val="00372545"/>
    <w:rsid w:val="003743E1"/>
    <w:rsid w:val="00374850"/>
    <w:rsid w:val="00374B8A"/>
    <w:rsid w:val="003757B6"/>
    <w:rsid w:val="00376721"/>
    <w:rsid w:val="00380BF4"/>
    <w:rsid w:val="00386155"/>
    <w:rsid w:val="0038792D"/>
    <w:rsid w:val="00397849"/>
    <w:rsid w:val="003978A6"/>
    <w:rsid w:val="003A174C"/>
    <w:rsid w:val="003A38F7"/>
    <w:rsid w:val="003A6F78"/>
    <w:rsid w:val="003A7961"/>
    <w:rsid w:val="003B28D8"/>
    <w:rsid w:val="003B41F8"/>
    <w:rsid w:val="003B5BDA"/>
    <w:rsid w:val="003B6D85"/>
    <w:rsid w:val="003B7084"/>
    <w:rsid w:val="003C0E0F"/>
    <w:rsid w:val="003C134A"/>
    <w:rsid w:val="003C19A9"/>
    <w:rsid w:val="003C21FF"/>
    <w:rsid w:val="003C2F1B"/>
    <w:rsid w:val="003C54ED"/>
    <w:rsid w:val="003C5E45"/>
    <w:rsid w:val="003D5C38"/>
    <w:rsid w:val="003D7B97"/>
    <w:rsid w:val="003E4D9D"/>
    <w:rsid w:val="003E526C"/>
    <w:rsid w:val="003E6D83"/>
    <w:rsid w:val="003E7CC3"/>
    <w:rsid w:val="003F057B"/>
    <w:rsid w:val="003F546C"/>
    <w:rsid w:val="00400E5E"/>
    <w:rsid w:val="0040240D"/>
    <w:rsid w:val="0041017F"/>
    <w:rsid w:val="004148E2"/>
    <w:rsid w:val="00414DB2"/>
    <w:rsid w:val="00424DCE"/>
    <w:rsid w:val="00433830"/>
    <w:rsid w:val="004412AA"/>
    <w:rsid w:val="004423CB"/>
    <w:rsid w:val="004456D4"/>
    <w:rsid w:val="004520D0"/>
    <w:rsid w:val="00454687"/>
    <w:rsid w:val="00455BE3"/>
    <w:rsid w:val="00455BFF"/>
    <w:rsid w:val="004604DF"/>
    <w:rsid w:val="004622F0"/>
    <w:rsid w:val="00463622"/>
    <w:rsid w:val="00473AC3"/>
    <w:rsid w:val="00474A35"/>
    <w:rsid w:val="004817A8"/>
    <w:rsid w:val="00483AC7"/>
    <w:rsid w:val="00484DE7"/>
    <w:rsid w:val="00486825"/>
    <w:rsid w:val="004902B0"/>
    <w:rsid w:val="00491BB4"/>
    <w:rsid w:val="00491FB2"/>
    <w:rsid w:val="004945C6"/>
    <w:rsid w:val="00497302"/>
    <w:rsid w:val="004A35FA"/>
    <w:rsid w:val="004A5256"/>
    <w:rsid w:val="004B1C16"/>
    <w:rsid w:val="004B3A8E"/>
    <w:rsid w:val="004B461F"/>
    <w:rsid w:val="004C139E"/>
    <w:rsid w:val="004C2399"/>
    <w:rsid w:val="004C3543"/>
    <w:rsid w:val="004C60D3"/>
    <w:rsid w:val="004D0E02"/>
    <w:rsid w:val="004E0B08"/>
    <w:rsid w:val="004E5004"/>
    <w:rsid w:val="004E5956"/>
    <w:rsid w:val="004E62A1"/>
    <w:rsid w:val="004E6691"/>
    <w:rsid w:val="004F4BB0"/>
    <w:rsid w:val="004F6879"/>
    <w:rsid w:val="00510050"/>
    <w:rsid w:val="0051401E"/>
    <w:rsid w:val="00516FEE"/>
    <w:rsid w:val="00521EE3"/>
    <w:rsid w:val="005321DC"/>
    <w:rsid w:val="00532819"/>
    <w:rsid w:val="00532F18"/>
    <w:rsid w:val="0053484A"/>
    <w:rsid w:val="00534A7F"/>
    <w:rsid w:val="00534F10"/>
    <w:rsid w:val="00537717"/>
    <w:rsid w:val="00537BA8"/>
    <w:rsid w:val="00540CCC"/>
    <w:rsid w:val="00541678"/>
    <w:rsid w:val="00542EC8"/>
    <w:rsid w:val="0054371B"/>
    <w:rsid w:val="00545BF4"/>
    <w:rsid w:val="00545CEF"/>
    <w:rsid w:val="005530EC"/>
    <w:rsid w:val="005552F9"/>
    <w:rsid w:val="00556E8F"/>
    <w:rsid w:val="005614BA"/>
    <w:rsid w:val="00570F06"/>
    <w:rsid w:val="00572C93"/>
    <w:rsid w:val="00580D3C"/>
    <w:rsid w:val="0058155A"/>
    <w:rsid w:val="00597537"/>
    <w:rsid w:val="00597BD3"/>
    <w:rsid w:val="005A21A3"/>
    <w:rsid w:val="005A5225"/>
    <w:rsid w:val="005B09B6"/>
    <w:rsid w:val="005B1804"/>
    <w:rsid w:val="005B4EAD"/>
    <w:rsid w:val="005B6E65"/>
    <w:rsid w:val="005C227E"/>
    <w:rsid w:val="005C3431"/>
    <w:rsid w:val="005C7C4A"/>
    <w:rsid w:val="005D13E6"/>
    <w:rsid w:val="005D1A94"/>
    <w:rsid w:val="005D2A61"/>
    <w:rsid w:val="005E1202"/>
    <w:rsid w:val="005E3C81"/>
    <w:rsid w:val="005E7861"/>
    <w:rsid w:val="005F0DD6"/>
    <w:rsid w:val="005F6F69"/>
    <w:rsid w:val="00600565"/>
    <w:rsid w:val="00601A7A"/>
    <w:rsid w:val="0060595C"/>
    <w:rsid w:val="0061420F"/>
    <w:rsid w:val="00620CBB"/>
    <w:rsid w:val="00622C65"/>
    <w:rsid w:val="006355F3"/>
    <w:rsid w:val="00637438"/>
    <w:rsid w:val="00637BD7"/>
    <w:rsid w:val="00637D6C"/>
    <w:rsid w:val="00647EE9"/>
    <w:rsid w:val="00665F63"/>
    <w:rsid w:val="006671FF"/>
    <w:rsid w:val="006676E9"/>
    <w:rsid w:val="00671EC7"/>
    <w:rsid w:val="00683D61"/>
    <w:rsid w:val="0068681B"/>
    <w:rsid w:val="00687C3C"/>
    <w:rsid w:val="006967C5"/>
    <w:rsid w:val="006A694C"/>
    <w:rsid w:val="006B4386"/>
    <w:rsid w:val="006B4827"/>
    <w:rsid w:val="006B6DAE"/>
    <w:rsid w:val="006B6F15"/>
    <w:rsid w:val="006C31E5"/>
    <w:rsid w:val="006C4D7B"/>
    <w:rsid w:val="006C4E4F"/>
    <w:rsid w:val="006C631F"/>
    <w:rsid w:val="006C6396"/>
    <w:rsid w:val="006D1A54"/>
    <w:rsid w:val="006E15D3"/>
    <w:rsid w:val="006E252B"/>
    <w:rsid w:val="006E2554"/>
    <w:rsid w:val="006E7734"/>
    <w:rsid w:val="006F1968"/>
    <w:rsid w:val="006F247A"/>
    <w:rsid w:val="006F3D73"/>
    <w:rsid w:val="006F400B"/>
    <w:rsid w:val="006F42FC"/>
    <w:rsid w:val="006F464A"/>
    <w:rsid w:val="006F49EF"/>
    <w:rsid w:val="007060E7"/>
    <w:rsid w:val="0071307C"/>
    <w:rsid w:val="00730A9F"/>
    <w:rsid w:val="00731EE9"/>
    <w:rsid w:val="00732EA1"/>
    <w:rsid w:val="00733588"/>
    <w:rsid w:val="00735BA5"/>
    <w:rsid w:val="007461EB"/>
    <w:rsid w:val="00747A36"/>
    <w:rsid w:val="00750051"/>
    <w:rsid w:val="007601AE"/>
    <w:rsid w:val="00760906"/>
    <w:rsid w:val="00763A46"/>
    <w:rsid w:val="00764CA3"/>
    <w:rsid w:val="00791248"/>
    <w:rsid w:val="00793750"/>
    <w:rsid w:val="00796463"/>
    <w:rsid w:val="00797744"/>
    <w:rsid w:val="007B2CDF"/>
    <w:rsid w:val="007B7460"/>
    <w:rsid w:val="007C4F4D"/>
    <w:rsid w:val="007D4AAC"/>
    <w:rsid w:val="007E2CF1"/>
    <w:rsid w:val="007E2E83"/>
    <w:rsid w:val="007E35D9"/>
    <w:rsid w:val="007E3A3E"/>
    <w:rsid w:val="007E4F2E"/>
    <w:rsid w:val="007E51AD"/>
    <w:rsid w:val="007E57FC"/>
    <w:rsid w:val="007E6AD6"/>
    <w:rsid w:val="007E7506"/>
    <w:rsid w:val="007F0A61"/>
    <w:rsid w:val="007F3EEB"/>
    <w:rsid w:val="007F4745"/>
    <w:rsid w:val="007F5B60"/>
    <w:rsid w:val="007F6141"/>
    <w:rsid w:val="007F747C"/>
    <w:rsid w:val="007F7650"/>
    <w:rsid w:val="007F7F28"/>
    <w:rsid w:val="00803014"/>
    <w:rsid w:val="00811DEA"/>
    <w:rsid w:val="0081438D"/>
    <w:rsid w:val="0082330C"/>
    <w:rsid w:val="00826166"/>
    <w:rsid w:val="0083073C"/>
    <w:rsid w:val="0083217D"/>
    <w:rsid w:val="00834663"/>
    <w:rsid w:val="008410B5"/>
    <w:rsid w:val="00851432"/>
    <w:rsid w:val="00861A46"/>
    <w:rsid w:val="00861F25"/>
    <w:rsid w:val="00863BC0"/>
    <w:rsid w:val="00870396"/>
    <w:rsid w:val="008743BA"/>
    <w:rsid w:val="0087744C"/>
    <w:rsid w:val="00877A51"/>
    <w:rsid w:val="00880050"/>
    <w:rsid w:val="00883662"/>
    <w:rsid w:val="00884FC1"/>
    <w:rsid w:val="00887964"/>
    <w:rsid w:val="00891C6A"/>
    <w:rsid w:val="00892060"/>
    <w:rsid w:val="008921FA"/>
    <w:rsid w:val="0089380E"/>
    <w:rsid w:val="00896914"/>
    <w:rsid w:val="0089701D"/>
    <w:rsid w:val="0089790A"/>
    <w:rsid w:val="008A2FC8"/>
    <w:rsid w:val="008B1489"/>
    <w:rsid w:val="008B15FB"/>
    <w:rsid w:val="008C158A"/>
    <w:rsid w:val="008C3554"/>
    <w:rsid w:val="008C3F88"/>
    <w:rsid w:val="008C7BD4"/>
    <w:rsid w:val="008D377C"/>
    <w:rsid w:val="008D7CF7"/>
    <w:rsid w:val="008E4D07"/>
    <w:rsid w:val="008E6630"/>
    <w:rsid w:val="008F05D0"/>
    <w:rsid w:val="00904FCC"/>
    <w:rsid w:val="00906820"/>
    <w:rsid w:val="00906CA5"/>
    <w:rsid w:val="0091246B"/>
    <w:rsid w:val="00913F80"/>
    <w:rsid w:val="009144B7"/>
    <w:rsid w:val="00915433"/>
    <w:rsid w:val="00917397"/>
    <w:rsid w:val="009268B5"/>
    <w:rsid w:val="00927366"/>
    <w:rsid w:val="009273BF"/>
    <w:rsid w:val="0093067A"/>
    <w:rsid w:val="00933B87"/>
    <w:rsid w:val="009356E7"/>
    <w:rsid w:val="00942DD3"/>
    <w:rsid w:val="009455F3"/>
    <w:rsid w:val="009478E8"/>
    <w:rsid w:val="00947A76"/>
    <w:rsid w:val="00947AD7"/>
    <w:rsid w:val="00952856"/>
    <w:rsid w:val="00952EBA"/>
    <w:rsid w:val="00954F6A"/>
    <w:rsid w:val="009624B8"/>
    <w:rsid w:val="009714DB"/>
    <w:rsid w:val="00973D8F"/>
    <w:rsid w:val="009747BD"/>
    <w:rsid w:val="00982502"/>
    <w:rsid w:val="00985C23"/>
    <w:rsid w:val="00986E60"/>
    <w:rsid w:val="00990EC0"/>
    <w:rsid w:val="0099322B"/>
    <w:rsid w:val="009941BC"/>
    <w:rsid w:val="00997D51"/>
    <w:rsid w:val="009A0FF9"/>
    <w:rsid w:val="009A18A6"/>
    <w:rsid w:val="009B60EB"/>
    <w:rsid w:val="009B6D79"/>
    <w:rsid w:val="009D05E5"/>
    <w:rsid w:val="009D08F5"/>
    <w:rsid w:val="009D6832"/>
    <w:rsid w:val="009D6E11"/>
    <w:rsid w:val="009E2B0A"/>
    <w:rsid w:val="009E6DC3"/>
    <w:rsid w:val="009F0C5C"/>
    <w:rsid w:val="009F14DD"/>
    <w:rsid w:val="009F3AE8"/>
    <w:rsid w:val="009F5693"/>
    <w:rsid w:val="00A06899"/>
    <w:rsid w:val="00A11938"/>
    <w:rsid w:val="00A1380B"/>
    <w:rsid w:val="00A146A7"/>
    <w:rsid w:val="00A1554F"/>
    <w:rsid w:val="00A1723D"/>
    <w:rsid w:val="00A34BAB"/>
    <w:rsid w:val="00A4289A"/>
    <w:rsid w:val="00A46222"/>
    <w:rsid w:val="00A54C47"/>
    <w:rsid w:val="00A611DF"/>
    <w:rsid w:val="00A647EC"/>
    <w:rsid w:val="00A700B5"/>
    <w:rsid w:val="00A777E6"/>
    <w:rsid w:val="00A77BA1"/>
    <w:rsid w:val="00A805FC"/>
    <w:rsid w:val="00A878AE"/>
    <w:rsid w:val="00A95183"/>
    <w:rsid w:val="00A951E0"/>
    <w:rsid w:val="00A9674A"/>
    <w:rsid w:val="00AA1F57"/>
    <w:rsid w:val="00AA4D0F"/>
    <w:rsid w:val="00AB060B"/>
    <w:rsid w:val="00AB34EF"/>
    <w:rsid w:val="00AB4BB8"/>
    <w:rsid w:val="00AC0BBF"/>
    <w:rsid w:val="00AC303A"/>
    <w:rsid w:val="00AC3E9E"/>
    <w:rsid w:val="00AC45E8"/>
    <w:rsid w:val="00AD007F"/>
    <w:rsid w:val="00AD121A"/>
    <w:rsid w:val="00AD1A28"/>
    <w:rsid w:val="00AE0673"/>
    <w:rsid w:val="00AE0D24"/>
    <w:rsid w:val="00AE1D7E"/>
    <w:rsid w:val="00AE45D0"/>
    <w:rsid w:val="00AF5571"/>
    <w:rsid w:val="00AF7A96"/>
    <w:rsid w:val="00B02ECE"/>
    <w:rsid w:val="00B0396B"/>
    <w:rsid w:val="00B03E1F"/>
    <w:rsid w:val="00B220E0"/>
    <w:rsid w:val="00B23B9F"/>
    <w:rsid w:val="00B25816"/>
    <w:rsid w:val="00B344D6"/>
    <w:rsid w:val="00B36D4E"/>
    <w:rsid w:val="00B37EAE"/>
    <w:rsid w:val="00B4651B"/>
    <w:rsid w:val="00B46A27"/>
    <w:rsid w:val="00B47EDE"/>
    <w:rsid w:val="00B50181"/>
    <w:rsid w:val="00B50735"/>
    <w:rsid w:val="00B545AF"/>
    <w:rsid w:val="00B577D3"/>
    <w:rsid w:val="00B60197"/>
    <w:rsid w:val="00B6523A"/>
    <w:rsid w:val="00B71667"/>
    <w:rsid w:val="00B71825"/>
    <w:rsid w:val="00B776B5"/>
    <w:rsid w:val="00B808C7"/>
    <w:rsid w:val="00B85363"/>
    <w:rsid w:val="00B9085A"/>
    <w:rsid w:val="00B91377"/>
    <w:rsid w:val="00B913BE"/>
    <w:rsid w:val="00BA099F"/>
    <w:rsid w:val="00BA5560"/>
    <w:rsid w:val="00BA76BB"/>
    <w:rsid w:val="00BB08F3"/>
    <w:rsid w:val="00BB25BE"/>
    <w:rsid w:val="00BB6B17"/>
    <w:rsid w:val="00BB6D45"/>
    <w:rsid w:val="00BC00E5"/>
    <w:rsid w:val="00BC0E4E"/>
    <w:rsid w:val="00BC5B30"/>
    <w:rsid w:val="00BE01E1"/>
    <w:rsid w:val="00BE2ADA"/>
    <w:rsid w:val="00BE6905"/>
    <w:rsid w:val="00BF3F25"/>
    <w:rsid w:val="00BF4A12"/>
    <w:rsid w:val="00BF746E"/>
    <w:rsid w:val="00C008B1"/>
    <w:rsid w:val="00C031FC"/>
    <w:rsid w:val="00C0341A"/>
    <w:rsid w:val="00C042E9"/>
    <w:rsid w:val="00C11403"/>
    <w:rsid w:val="00C1539F"/>
    <w:rsid w:val="00C16477"/>
    <w:rsid w:val="00C17ADE"/>
    <w:rsid w:val="00C218D4"/>
    <w:rsid w:val="00C22502"/>
    <w:rsid w:val="00C25E14"/>
    <w:rsid w:val="00C353E3"/>
    <w:rsid w:val="00C41108"/>
    <w:rsid w:val="00C46E4B"/>
    <w:rsid w:val="00C46F0C"/>
    <w:rsid w:val="00C4722D"/>
    <w:rsid w:val="00C5016A"/>
    <w:rsid w:val="00C52086"/>
    <w:rsid w:val="00C52B9F"/>
    <w:rsid w:val="00C557C0"/>
    <w:rsid w:val="00C557F8"/>
    <w:rsid w:val="00C5734B"/>
    <w:rsid w:val="00C6212E"/>
    <w:rsid w:val="00C65AE8"/>
    <w:rsid w:val="00C70924"/>
    <w:rsid w:val="00C70CA8"/>
    <w:rsid w:val="00C7393B"/>
    <w:rsid w:val="00C7516D"/>
    <w:rsid w:val="00C80AEA"/>
    <w:rsid w:val="00C816E3"/>
    <w:rsid w:val="00C8246C"/>
    <w:rsid w:val="00C90E9F"/>
    <w:rsid w:val="00CA7192"/>
    <w:rsid w:val="00CB1414"/>
    <w:rsid w:val="00CB2491"/>
    <w:rsid w:val="00CB5297"/>
    <w:rsid w:val="00CC180A"/>
    <w:rsid w:val="00CC1DA7"/>
    <w:rsid w:val="00CD3BA6"/>
    <w:rsid w:val="00CD3CF0"/>
    <w:rsid w:val="00CD508D"/>
    <w:rsid w:val="00CD61BC"/>
    <w:rsid w:val="00CD61EB"/>
    <w:rsid w:val="00CD771A"/>
    <w:rsid w:val="00CE6235"/>
    <w:rsid w:val="00CF3EAC"/>
    <w:rsid w:val="00CF4224"/>
    <w:rsid w:val="00CF7B94"/>
    <w:rsid w:val="00D00BE1"/>
    <w:rsid w:val="00D01318"/>
    <w:rsid w:val="00D01B02"/>
    <w:rsid w:val="00D02C48"/>
    <w:rsid w:val="00D123CB"/>
    <w:rsid w:val="00D134E1"/>
    <w:rsid w:val="00D17F88"/>
    <w:rsid w:val="00D23856"/>
    <w:rsid w:val="00D244C3"/>
    <w:rsid w:val="00D26B23"/>
    <w:rsid w:val="00D30263"/>
    <w:rsid w:val="00D33634"/>
    <w:rsid w:val="00D41DEC"/>
    <w:rsid w:val="00D43948"/>
    <w:rsid w:val="00D43EC8"/>
    <w:rsid w:val="00D44093"/>
    <w:rsid w:val="00D52386"/>
    <w:rsid w:val="00D53681"/>
    <w:rsid w:val="00D55677"/>
    <w:rsid w:val="00D5675C"/>
    <w:rsid w:val="00D567A8"/>
    <w:rsid w:val="00D63106"/>
    <w:rsid w:val="00D640D3"/>
    <w:rsid w:val="00D653B1"/>
    <w:rsid w:val="00D67D10"/>
    <w:rsid w:val="00D77934"/>
    <w:rsid w:val="00D81E8C"/>
    <w:rsid w:val="00D84F4C"/>
    <w:rsid w:val="00D91B10"/>
    <w:rsid w:val="00D925FE"/>
    <w:rsid w:val="00D96970"/>
    <w:rsid w:val="00D973B3"/>
    <w:rsid w:val="00DA1227"/>
    <w:rsid w:val="00DA2AC4"/>
    <w:rsid w:val="00DA3526"/>
    <w:rsid w:val="00DA6B5F"/>
    <w:rsid w:val="00DB4405"/>
    <w:rsid w:val="00DC1484"/>
    <w:rsid w:val="00DC35C8"/>
    <w:rsid w:val="00DC4B4D"/>
    <w:rsid w:val="00DC4C73"/>
    <w:rsid w:val="00DC7798"/>
    <w:rsid w:val="00DD03AA"/>
    <w:rsid w:val="00DD0885"/>
    <w:rsid w:val="00DD3C7B"/>
    <w:rsid w:val="00DD5F58"/>
    <w:rsid w:val="00DE0885"/>
    <w:rsid w:val="00DE6D8D"/>
    <w:rsid w:val="00DF0822"/>
    <w:rsid w:val="00DF1271"/>
    <w:rsid w:val="00DF7F3C"/>
    <w:rsid w:val="00E02C62"/>
    <w:rsid w:val="00E04684"/>
    <w:rsid w:val="00E04BDA"/>
    <w:rsid w:val="00E079F3"/>
    <w:rsid w:val="00E26311"/>
    <w:rsid w:val="00E27E7C"/>
    <w:rsid w:val="00E3158A"/>
    <w:rsid w:val="00E34ADC"/>
    <w:rsid w:val="00E34C09"/>
    <w:rsid w:val="00E40DE0"/>
    <w:rsid w:val="00E463AB"/>
    <w:rsid w:val="00E476F4"/>
    <w:rsid w:val="00E502BD"/>
    <w:rsid w:val="00E51DD5"/>
    <w:rsid w:val="00E620D3"/>
    <w:rsid w:val="00E65EC2"/>
    <w:rsid w:val="00E664EB"/>
    <w:rsid w:val="00E7602D"/>
    <w:rsid w:val="00E769ED"/>
    <w:rsid w:val="00E77791"/>
    <w:rsid w:val="00E8252C"/>
    <w:rsid w:val="00E86511"/>
    <w:rsid w:val="00E87C96"/>
    <w:rsid w:val="00E917CE"/>
    <w:rsid w:val="00E91872"/>
    <w:rsid w:val="00E947BB"/>
    <w:rsid w:val="00EA05EE"/>
    <w:rsid w:val="00EA2A7F"/>
    <w:rsid w:val="00EB270C"/>
    <w:rsid w:val="00EB33BA"/>
    <w:rsid w:val="00EB4202"/>
    <w:rsid w:val="00EB4F47"/>
    <w:rsid w:val="00EC646F"/>
    <w:rsid w:val="00ED2638"/>
    <w:rsid w:val="00ED5504"/>
    <w:rsid w:val="00EE1471"/>
    <w:rsid w:val="00EE220B"/>
    <w:rsid w:val="00EE4EA5"/>
    <w:rsid w:val="00EF2790"/>
    <w:rsid w:val="00EF2AAE"/>
    <w:rsid w:val="00EF7CBB"/>
    <w:rsid w:val="00F007A9"/>
    <w:rsid w:val="00F01A95"/>
    <w:rsid w:val="00F02B35"/>
    <w:rsid w:val="00F04086"/>
    <w:rsid w:val="00F05DE5"/>
    <w:rsid w:val="00F10083"/>
    <w:rsid w:val="00F12B92"/>
    <w:rsid w:val="00F14675"/>
    <w:rsid w:val="00F1649C"/>
    <w:rsid w:val="00F22603"/>
    <w:rsid w:val="00F23595"/>
    <w:rsid w:val="00F33980"/>
    <w:rsid w:val="00F33DC3"/>
    <w:rsid w:val="00F3624B"/>
    <w:rsid w:val="00F37D39"/>
    <w:rsid w:val="00F4073E"/>
    <w:rsid w:val="00F43A76"/>
    <w:rsid w:val="00F463CA"/>
    <w:rsid w:val="00F61530"/>
    <w:rsid w:val="00F77AA3"/>
    <w:rsid w:val="00F857FB"/>
    <w:rsid w:val="00F8720F"/>
    <w:rsid w:val="00F94472"/>
    <w:rsid w:val="00F945FF"/>
    <w:rsid w:val="00F959E7"/>
    <w:rsid w:val="00F96F2D"/>
    <w:rsid w:val="00FA0DAC"/>
    <w:rsid w:val="00FA6E9B"/>
    <w:rsid w:val="00FA79A2"/>
    <w:rsid w:val="00FB198C"/>
    <w:rsid w:val="00FB3625"/>
    <w:rsid w:val="00FB5C37"/>
    <w:rsid w:val="00FB6AC6"/>
    <w:rsid w:val="00FB77A6"/>
    <w:rsid w:val="00FB7EA4"/>
    <w:rsid w:val="00FC168D"/>
    <w:rsid w:val="00FC18BA"/>
    <w:rsid w:val="00FC48BE"/>
    <w:rsid w:val="00FD063C"/>
    <w:rsid w:val="00FD0AEC"/>
    <w:rsid w:val="00FD4E6C"/>
    <w:rsid w:val="00FD67D8"/>
    <w:rsid w:val="00FD7178"/>
    <w:rsid w:val="00FE575C"/>
    <w:rsid w:val="00FE7889"/>
    <w:rsid w:val="00FF6113"/>
    <w:rsid w:val="00FF774C"/>
    <w:rsid w:val="018E6690"/>
    <w:rsid w:val="01987B46"/>
    <w:rsid w:val="0219C6CD"/>
    <w:rsid w:val="05956C8A"/>
    <w:rsid w:val="0A36575C"/>
    <w:rsid w:val="0B813F85"/>
    <w:rsid w:val="102C4C46"/>
    <w:rsid w:val="135A4565"/>
    <w:rsid w:val="166AAA21"/>
    <w:rsid w:val="1B57BC58"/>
    <w:rsid w:val="1C86CE92"/>
    <w:rsid w:val="214A2947"/>
    <w:rsid w:val="21E1387E"/>
    <w:rsid w:val="254B2475"/>
    <w:rsid w:val="26389C41"/>
    <w:rsid w:val="2A4BD470"/>
    <w:rsid w:val="2C4ECD31"/>
    <w:rsid w:val="2E4813B4"/>
    <w:rsid w:val="2EDC5F98"/>
    <w:rsid w:val="31D07DD4"/>
    <w:rsid w:val="34752BD5"/>
    <w:rsid w:val="3908666C"/>
    <w:rsid w:val="39B820BA"/>
    <w:rsid w:val="3B61C8AA"/>
    <w:rsid w:val="3BEC662D"/>
    <w:rsid w:val="3E0D9C19"/>
    <w:rsid w:val="42EC3E24"/>
    <w:rsid w:val="4553C818"/>
    <w:rsid w:val="46D5D67B"/>
    <w:rsid w:val="49EB2FA4"/>
    <w:rsid w:val="4CC8CD7C"/>
    <w:rsid w:val="4CFAB10A"/>
    <w:rsid w:val="4D38A62F"/>
    <w:rsid w:val="4E49A2C1"/>
    <w:rsid w:val="4F359FC8"/>
    <w:rsid w:val="4F7B71B7"/>
    <w:rsid w:val="5073C130"/>
    <w:rsid w:val="54825A5E"/>
    <w:rsid w:val="5E1A28D0"/>
    <w:rsid w:val="600309F4"/>
    <w:rsid w:val="60CB19AC"/>
    <w:rsid w:val="62B15E94"/>
    <w:rsid w:val="635F3766"/>
    <w:rsid w:val="65808F24"/>
    <w:rsid w:val="692F72B7"/>
    <w:rsid w:val="6ABA66CC"/>
    <w:rsid w:val="6BF5C5F0"/>
    <w:rsid w:val="6D1207E1"/>
    <w:rsid w:val="70EDD397"/>
    <w:rsid w:val="70FB09E5"/>
    <w:rsid w:val="734C7C2B"/>
    <w:rsid w:val="7588B28C"/>
  </w:rsids>
  <m:mathPr>
    <m:mathFont m:val="Cambria Math"/>
    <m:brkBin m:val="before"/>
    <m:brkBinSub m:val="--"/>
    <m:smallFrac m:val="0"/>
    <m:dispDef/>
    <m:lMargin m:val="0"/>
    <m:rMargin m:val="0"/>
    <m:defJc m:val="centerGroup"/>
    <m:wrapIndent m:val="1440"/>
    <m:intLim m:val="subSup"/>
    <m:naryLim m:val="undOvr"/>
  </m:mathPr>
  <w:themeFontLang w:val="es-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9EB2FA4"/>
  <w15:docId w15:val="{F5BA5E35-D033-433D-8561-0E8FBFD26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PMingLiU" w:hAnsi="Times New Roman" w:cs="Symbol"/>
        <w:lang w:val="es-U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suppressAutoHyphens/>
    </w:pPr>
    <w:rPr>
      <w:rFonts w:eastAsia="Arial Unicode MS" w:cs="Mangal"/>
      <w:kern w:val="1"/>
      <w:sz w:val="24"/>
      <w:szCs w:val="24"/>
      <w:lang w:val="es-SV" w:eastAsia="hi-IN" w:bidi="hi-IN"/>
    </w:rPr>
  </w:style>
  <w:style w:type="paragraph" w:styleId="Ttulo1">
    <w:name w:val="heading 1"/>
    <w:basedOn w:val="Normal"/>
    <w:next w:val="Normal"/>
    <w:link w:val="Ttulo1Car"/>
    <w:uiPriority w:val="9"/>
    <w:qFormat/>
    <w:pPr>
      <w:keepNext/>
      <w:keepLines/>
      <w:spacing w:before="240"/>
      <w:outlineLvl w:val="0"/>
    </w:pPr>
    <w:rPr>
      <w:rFonts w:ascii="Calibri Light" w:eastAsia="SimSun" w:hAnsi="Calibri Light"/>
      <w:color w:val="2F5496"/>
      <w:sz w:val="32"/>
      <w:szCs w:val="29"/>
    </w:rPr>
  </w:style>
  <w:style w:type="paragraph" w:styleId="Ttulo2">
    <w:name w:val="heading 2"/>
    <w:basedOn w:val="Normal"/>
    <w:next w:val="Normal"/>
    <w:link w:val="Ttulo2Car"/>
    <w:uiPriority w:val="9"/>
    <w:qFormat/>
    <w:pPr>
      <w:keepNext/>
      <w:keepLines/>
      <w:spacing w:before="40"/>
      <w:outlineLvl w:val="1"/>
    </w:pPr>
    <w:rPr>
      <w:rFonts w:ascii="Calibri Light" w:eastAsia="SimSun" w:hAnsi="Calibri Light"/>
      <w:color w:val="2F5496"/>
      <w:sz w:val="26"/>
      <w:szCs w:val="23"/>
    </w:rPr>
  </w:style>
  <w:style w:type="paragraph" w:styleId="Ttulo3">
    <w:name w:val="heading 3"/>
    <w:basedOn w:val="Normal"/>
    <w:next w:val="Normal"/>
    <w:link w:val="Ttulo3Car"/>
    <w:uiPriority w:val="9"/>
    <w:qFormat/>
    <w:pPr>
      <w:keepNext/>
      <w:keepLines/>
      <w:spacing w:before="40"/>
      <w:outlineLvl w:val="2"/>
    </w:pPr>
    <w:rPr>
      <w:rFonts w:ascii="Calibri Light" w:eastAsia="SimSun" w:hAnsi="Calibri Light"/>
      <w:color w:val="1F3763"/>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rPr>
      <w:rFonts w:ascii="Times New Roman" w:eastAsia="Arial Unicode MS" w:hAnsi="Times New Roman" w:cs="Mangal"/>
      <w:kern w:val="1"/>
      <w:sz w:val="24"/>
      <w:szCs w:val="21"/>
      <w:lang w:val="es-SV" w:eastAsia="hi-IN" w:bidi="hi-IN"/>
    </w:rPr>
  </w:style>
  <w:style w:type="paragraph" w:styleId="Encabezado">
    <w:name w:val="header"/>
    <w:basedOn w:val="Normal"/>
    <w:link w:val="EncabezadoCar"/>
    <w:pPr>
      <w:tabs>
        <w:tab w:val="center" w:pos="4252"/>
        <w:tab w:val="right" w:pos="8504"/>
      </w:tabs>
    </w:pPr>
    <w:rPr>
      <w:rFonts w:eastAsia="PMingLiU" w:cs="Times New Roman"/>
      <w:szCs w:val="21"/>
      <w:lang w:val="es-US" w:eastAsia="es-ES" w:bidi="ar-SA"/>
    </w:rPr>
  </w:style>
  <w:style w:type="character" w:customStyle="1" w:styleId="PiedepginaCar">
    <w:name w:val="Pie de página Car"/>
    <w:basedOn w:val="Fuentedeprrafopredeter"/>
    <w:link w:val="Piedepgina"/>
    <w:uiPriority w:val="99"/>
    <w:rPr>
      <w:rFonts w:ascii="Times New Roman" w:eastAsia="Arial Unicode MS" w:hAnsi="Times New Roman" w:cs="Mangal"/>
      <w:kern w:val="1"/>
      <w:sz w:val="24"/>
      <w:szCs w:val="21"/>
      <w:lang w:val="es-SV" w:eastAsia="hi-IN" w:bidi="hi-IN"/>
    </w:rPr>
  </w:style>
  <w:style w:type="paragraph" w:styleId="Piedepgina">
    <w:name w:val="footer"/>
    <w:basedOn w:val="Normal"/>
    <w:link w:val="PiedepginaCar"/>
    <w:uiPriority w:val="99"/>
    <w:pPr>
      <w:tabs>
        <w:tab w:val="center" w:pos="4252"/>
        <w:tab w:val="right" w:pos="8504"/>
      </w:tabs>
    </w:pPr>
    <w:rPr>
      <w:rFonts w:eastAsia="PMingLiU" w:cs="Times New Roman"/>
      <w:szCs w:val="21"/>
      <w:lang w:val="es-US" w:eastAsia="es-ES" w:bidi="ar-SA"/>
    </w:rPr>
  </w:style>
  <w:style w:type="paragraph" w:styleId="Prrafodelista">
    <w:name w:val="List Paragraph"/>
    <w:basedOn w:val="Normal"/>
    <w:qFormat/>
    <w:pPr>
      <w:ind w:left="720"/>
      <w:contextualSpacing/>
    </w:pPr>
    <w:rPr>
      <w:rFonts w:eastAsia="PMingLiU" w:cs="Times New Roman"/>
      <w:szCs w:val="21"/>
      <w:lang w:val="es-US" w:eastAsia="es-ES" w:bidi="ar-SA"/>
    </w:rPr>
  </w:style>
  <w:style w:type="character" w:customStyle="1" w:styleId="Vietas">
    <w:name w:val="Viñetas"/>
    <w:rPr>
      <w:rFonts w:ascii="Times New Roman" w:eastAsia="SimSun" w:hAnsi="Times New Roman" w:cs="Times New Roman"/>
      <w:lang w:val="es-US" w:eastAsia="es-ES" w:bidi="ar-SA"/>
    </w:rPr>
  </w:style>
  <w:style w:type="paragraph" w:styleId="Textoindependiente">
    <w:name w:val="Body Text"/>
    <w:basedOn w:val="Normal"/>
    <w:pPr>
      <w:spacing w:after="120"/>
    </w:pPr>
    <w:rPr>
      <w:rFonts w:eastAsia="PMingLiU" w:cs="Times New Roman"/>
      <w:lang w:val="es-US" w:eastAsia="es-ES" w:bidi="ar-SA"/>
    </w:rPr>
  </w:style>
  <w:style w:type="paragraph" w:customStyle="1" w:styleId="Encabezado1">
    <w:name w:val="Encabezado1"/>
    <w:basedOn w:val="Normal"/>
    <w:next w:val="Textoindependiente"/>
    <w:pPr>
      <w:keepNext/>
      <w:spacing w:before="240" w:after="120"/>
    </w:pPr>
    <w:rPr>
      <w:rFonts w:ascii="Arial" w:eastAsia="PMingLiU" w:hAnsi="Arial" w:cs="Times New Roman"/>
      <w:sz w:val="28"/>
      <w:szCs w:val="28"/>
      <w:lang w:val="es-US" w:eastAsia="es-ES" w:bidi="ar-SA"/>
    </w:rPr>
  </w:style>
  <w:style w:type="paragraph" w:styleId="Lista">
    <w:name w:val="List"/>
    <w:basedOn w:val="Textoindependiente"/>
  </w:style>
  <w:style w:type="paragraph" w:customStyle="1" w:styleId="Etiqueta">
    <w:name w:val="Etiqueta"/>
    <w:basedOn w:val="Normal"/>
    <w:pPr>
      <w:suppressLineNumbers/>
      <w:spacing w:before="120" w:after="120"/>
    </w:pPr>
    <w:rPr>
      <w:rFonts w:eastAsia="PMingLiU" w:cs="Times New Roman"/>
      <w:i/>
      <w:iCs/>
      <w:lang w:val="es-US" w:eastAsia="es-ES" w:bidi="ar-SA"/>
    </w:rPr>
  </w:style>
  <w:style w:type="paragraph" w:customStyle="1" w:styleId="ndice">
    <w:name w:val="Índice"/>
    <w:basedOn w:val="Normal"/>
    <w:pPr>
      <w:suppressLineNumbers/>
    </w:pPr>
    <w:rPr>
      <w:rFonts w:eastAsia="PMingLiU" w:cs="Times New Roman"/>
      <w:lang w:val="es-US" w:eastAsia="es-ES" w:bidi="ar-SA"/>
    </w:rPr>
  </w:style>
  <w:style w:type="character" w:customStyle="1" w:styleId="TextodegloboCar">
    <w:name w:val="Texto de globo Car"/>
    <w:basedOn w:val="Fuentedeprrafopredeter"/>
    <w:link w:val="Textodeglobo"/>
    <w:rPr>
      <w:rFonts w:ascii="Tahoma" w:eastAsia="Arial Unicode MS" w:hAnsi="Tahoma" w:cs="Mangal"/>
      <w:kern w:val="1"/>
      <w:sz w:val="16"/>
      <w:szCs w:val="14"/>
      <w:lang w:val="es-SV" w:eastAsia="hi-IN" w:bidi="hi-IN"/>
    </w:rPr>
  </w:style>
  <w:style w:type="paragraph" w:styleId="Textodeglobo">
    <w:name w:val="Balloon Text"/>
    <w:basedOn w:val="Normal"/>
    <w:link w:val="TextodegloboCar"/>
    <w:rPr>
      <w:rFonts w:ascii="Tahoma" w:eastAsia="PMingLiU" w:hAnsi="Tahoma" w:cs="Times New Roman"/>
      <w:sz w:val="16"/>
      <w:szCs w:val="14"/>
      <w:lang w:val="es-US" w:eastAsia="es-ES" w:bidi="ar-SA"/>
    </w:rPr>
  </w:style>
  <w:style w:type="table" w:styleId="Tablaconcuadrcula">
    <w:name w:val="Table Grid"/>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ar">
    <w:name w:val="Título 2 Car"/>
    <w:basedOn w:val="Fuentedeprrafopredeter"/>
    <w:link w:val="Ttulo2"/>
    <w:uiPriority w:val="9"/>
    <w:rPr>
      <w:rFonts w:ascii="Calibri Light" w:eastAsia="SimSun" w:hAnsi="Calibri Light" w:cs="Mangal"/>
      <w:color w:val="2F5496"/>
      <w:kern w:val="1"/>
      <w:sz w:val="26"/>
      <w:szCs w:val="23"/>
      <w:lang w:val="es-SV" w:eastAsia="hi-IN" w:bidi="hi-IN"/>
    </w:rPr>
  </w:style>
  <w:style w:type="character" w:customStyle="1" w:styleId="Ttulo3Car">
    <w:name w:val="Título 3 Car"/>
    <w:basedOn w:val="Fuentedeprrafopredeter"/>
    <w:link w:val="Ttulo3"/>
    <w:uiPriority w:val="9"/>
    <w:rPr>
      <w:rFonts w:ascii="Calibri Light" w:eastAsia="SimSun" w:hAnsi="Calibri Light" w:cs="Mangal"/>
      <w:color w:val="1F3763"/>
      <w:kern w:val="1"/>
      <w:sz w:val="24"/>
      <w:szCs w:val="21"/>
      <w:lang w:val="es-SV" w:eastAsia="hi-IN" w:bidi="hi-IN"/>
    </w:rPr>
  </w:style>
  <w:style w:type="character" w:customStyle="1" w:styleId="Ttulo1Car">
    <w:name w:val="Título 1 Car"/>
    <w:basedOn w:val="Fuentedeprrafopredeter"/>
    <w:link w:val="Ttulo1"/>
    <w:uiPriority w:val="9"/>
    <w:rPr>
      <w:rFonts w:ascii="Calibri Light" w:eastAsia="SimSun" w:hAnsi="Calibri Light" w:cs="Mangal"/>
      <w:color w:val="2F5496"/>
      <w:kern w:val="1"/>
      <w:sz w:val="32"/>
      <w:szCs w:val="29"/>
      <w:lang w:val="es-SV" w:eastAsia="hi-IN" w:bidi="hi-IN"/>
    </w:rPr>
  </w:style>
  <w:style w:type="paragraph" w:styleId="TtulodeTDC">
    <w:name w:val="TOC Heading"/>
    <w:basedOn w:val="Ttulo1"/>
    <w:next w:val="Normal"/>
    <w:uiPriority w:val="39"/>
    <w:qFormat/>
    <w:pPr>
      <w:widowControl/>
      <w:suppressAutoHyphens w:val="0"/>
      <w:spacing w:line="259" w:lineRule="auto"/>
      <w:outlineLvl w:val="9"/>
    </w:pPr>
    <w:rPr>
      <w:rFonts w:cs="SimSun"/>
      <w:kern w:val="0"/>
      <w:szCs w:val="32"/>
      <w:lang w:eastAsia="es-SV" w:bidi="ar-SA"/>
    </w:rPr>
  </w:style>
  <w:style w:type="paragraph" w:styleId="TDC1">
    <w:name w:val="toc 1"/>
    <w:basedOn w:val="Normal"/>
    <w:next w:val="Normal"/>
    <w:uiPriority w:val="39"/>
    <w:pPr>
      <w:spacing w:before="120" w:after="120"/>
    </w:pPr>
    <w:rPr>
      <w:rFonts w:asciiTheme="minorHAnsi" w:hAnsiTheme="minorHAnsi"/>
      <w:b/>
      <w:bCs/>
      <w:caps/>
      <w:sz w:val="20"/>
      <w:szCs w:val="20"/>
    </w:rPr>
  </w:style>
  <w:style w:type="paragraph" w:styleId="TDC2">
    <w:name w:val="toc 2"/>
    <w:basedOn w:val="Normal"/>
    <w:next w:val="Normal"/>
    <w:uiPriority w:val="39"/>
    <w:pPr>
      <w:ind w:left="240"/>
    </w:pPr>
    <w:rPr>
      <w:rFonts w:asciiTheme="minorHAnsi" w:hAnsiTheme="minorHAnsi"/>
      <w:smallCaps/>
      <w:sz w:val="20"/>
      <w:szCs w:val="20"/>
    </w:rPr>
  </w:style>
  <w:style w:type="paragraph" w:styleId="TDC3">
    <w:name w:val="toc 3"/>
    <w:basedOn w:val="Normal"/>
    <w:next w:val="Normal"/>
    <w:uiPriority w:val="39"/>
    <w:pPr>
      <w:ind w:left="480"/>
    </w:pPr>
    <w:rPr>
      <w:rFonts w:asciiTheme="minorHAnsi" w:hAnsiTheme="minorHAnsi"/>
      <w:i/>
      <w:iCs/>
      <w:sz w:val="20"/>
      <w:szCs w:val="20"/>
    </w:rPr>
  </w:style>
  <w:style w:type="character" w:styleId="Hipervnculo">
    <w:name w:val="Hyperlink"/>
    <w:basedOn w:val="Fuentedeprrafopredeter"/>
    <w:uiPriority w:val="99"/>
    <w:rPr>
      <w:color w:val="0563C1"/>
      <w:u w:val="single"/>
    </w:rPr>
  </w:style>
  <w:style w:type="character" w:styleId="Nmerodepgina">
    <w:name w:val="page number"/>
    <w:basedOn w:val="Fuentedeprrafopredeter"/>
    <w:uiPriority w:val="99"/>
    <w:semiHidden/>
    <w:unhideWhenUsed/>
    <w:rsid w:val="006C4E4F"/>
  </w:style>
  <w:style w:type="paragraph" w:styleId="TDC4">
    <w:name w:val="toc 4"/>
    <w:basedOn w:val="Normal"/>
    <w:next w:val="Normal"/>
    <w:autoRedefine/>
    <w:uiPriority w:val="39"/>
    <w:semiHidden/>
    <w:unhideWhenUsed/>
    <w:rsid w:val="005B6E65"/>
    <w:pPr>
      <w:ind w:left="720"/>
    </w:pPr>
    <w:rPr>
      <w:rFonts w:asciiTheme="minorHAnsi" w:hAnsiTheme="minorHAnsi"/>
      <w:sz w:val="18"/>
      <w:szCs w:val="18"/>
    </w:rPr>
  </w:style>
  <w:style w:type="paragraph" w:styleId="TDC5">
    <w:name w:val="toc 5"/>
    <w:basedOn w:val="Normal"/>
    <w:next w:val="Normal"/>
    <w:autoRedefine/>
    <w:uiPriority w:val="39"/>
    <w:semiHidden/>
    <w:unhideWhenUsed/>
    <w:rsid w:val="005B6E65"/>
    <w:pPr>
      <w:ind w:left="960"/>
    </w:pPr>
    <w:rPr>
      <w:rFonts w:asciiTheme="minorHAnsi" w:hAnsiTheme="minorHAnsi"/>
      <w:sz w:val="18"/>
      <w:szCs w:val="18"/>
    </w:rPr>
  </w:style>
  <w:style w:type="paragraph" w:styleId="TDC6">
    <w:name w:val="toc 6"/>
    <w:basedOn w:val="Normal"/>
    <w:next w:val="Normal"/>
    <w:autoRedefine/>
    <w:uiPriority w:val="39"/>
    <w:semiHidden/>
    <w:unhideWhenUsed/>
    <w:rsid w:val="005B6E65"/>
    <w:pPr>
      <w:ind w:left="1200"/>
    </w:pPr>
    <w:rPr>
      <w:rFonts w:asciiTheme="minorHAnsi" w:hAnsiTheme="minorHAnsi"/>
      <w:sz w:val="18"/>
      <w:szCs w:val="18"/>
    </w:rPr>
  </w:style>
  <w:style w:type="paragraph" w:styleId="TDC7">
    <w:name w:val="toc 7"/>
    <w:basedOn w:val="Normal"/>
    <w:next w:val="Normal"/>
    <w:autoRedefine/>
    <w:uiPriority w:val="39"/>
    <w:semiHidden/>
    <w:unhideWhenUsed/>
    <w:rsid w:val="005B6E65"/>
    <w:pPr>
      <w:ind w:left="1440"/>
    </w:pPr>
    <w:rPr>
      <w:rFonts w:asciiTheme="minorHAnsi" w:hAnsiTheme="minorHAnsi"/>
      <w:sz w:val="18"/>
      <w:szCs w:val="18"/>
    </w:rPr>
  </w:style>
  <w:style w:type="paragraph" w:styleId="TDC8">
    <w:name w:val="toc 8"/>
    <w:basedOn w:val="Normal"/>
    <w:next w:val="Normal"/>
    <w:autoRedefine/>
    <w:uiPriority w:val="39"/>
    <w:semiHidden/>
    <w:unhideWhenUsed/>
    <w:rsid w:val="005B6E65"/>
    <w:pPr>
      <w:ind w:left="1680"/>
    </w:pPr>
    <w:rPr>
      <w:rFonts w:asciiTheme="minorHAnsi" w:hAnsiTheme="minorHAnsi"/>
      <w:sz w:val="18"/>
      <w:szCs w:val="18"/>
    </w:rPr>
  </w:style>
  <w:style w:type="paragraph" w:styleId="TDC9">
    <w:name w:val="toc 9"/>
    <w:basedOn w:val="Normal"/>
    <w:next w:val="Normal"/>
    <w:autoRedefine/>
    <w:uiPriority w:val="39"/>
    <w:semiHidden/>
    <w:unhideWhenUsed/>
    <w:rsid w:val="005B6E65"/>
    <w:pPr>
      <w:ind w:left="1920"/>
    </w:pPr>
    <w:rPr>
      <w:rFonts w:asciiTheme="minorHAnsi" w:hAnsiTheme="minorHAnsi"/>
      <w:sz w:val="18"/>
      <w:szCs w:val="18"/>
    </w:rPr>
  </w:style>
  <w:style w:type="paragraph" w:styleId="Textonotapie">
    <w:name w:val="footnote text"/>
    <w:basedOn w:val="Normal"/>
    <w:link w:val="TextonotapieCar"/>
    <w:uiPriority w:val="99"/>
    <w:semiHidden/>
    <w:unhideWhenUsed/>
    <w:rsid w:val="00B9085A"/>
    <w:rPr>
      <w:sz w:val="20"/>
      <w:szCs w:val="18"/>
    </w:rPr>
  </w:style>
  <w:style w:type="character" w:customStyle="1" w:styleId="TextonotapieCar">
    <w:name w:val="Texto nota pie Car"/>
    <w:basedOn w:val="Fuentedeprrafopredeter"/>
    <w:link w:val="Textonotapie"/>
    <w:uiPriority w:val="99"/>
    <w:semiHidden/>
    <w:rsid w:val="00B9085A"/>
    <w:rPr>
      <w:rFonts w:eastAsia="Arial Unicode MS" w:cs="Mangal"/>
      <w:kern w:val="1"/>
      <w:szCs w:val="18"/>
      <w:lang w:val="es-SV" w:eastAsia="hi-IN" w:bidi="hi-IN"/>
    </w:rPr>
  </w:style>
  <w:style w:type="character" w:styleId="Refdenotaalpie">
    <w:name w:val="footnote reference"/>
    <w:basedOn w:val="Fuentedeprrafopredeter"/>
    <w:uiPriority w:val="99"/>
    <w:semiHidden/>
    <w:unhideWhenUsed/>
    <w:rsid w:val="00B9085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494297">
      <w:bodyDiv w:val="1"/>
      <w:marLeft w:val="0"/>
      <w:marRight w:val="0"/>
      <w:marTop w:val="0"/>
      <w:marBottom w:val="0"/>
      <w:divBdr>
        <w:top w:val="none" w:sz="0" w:space="0" w:color="auto"/>
        <w:left w:val="none" w:sz="0" w:space="0" w:color="auto"/>
        <w:bottom w:val="none" w:sz="0" w:space="0" w:color="auto"/>
        <w:right w:val="none" w:sz="0" w:space="0" w:color="auto"/>
      </w:divBdr>
    </w:div>
    <w:div w:id="108202598">
      <w:bodyDiv w:val="1"/>
      <w:marLeft w:val="0"/>
      <w:marRight w:val="0"/>
      <w:marTop w:val="0"/>
      <w:marBottom w:val="0"/>
      <w:divBdr>
        <w:top w:val="none" w:sz="0" w:space="0" w:color="auto"/>
        <w:left w:val="none" w:sz="0" w:space="0" w:color="auto"/>
        <w:bottom w:val="none" w:sz="0" w:space="0" w:color="auto"/>
        <w:right w:val="none" w:sz="0" w:space="0" w:color="auto"/>
      </w:divBdr>
    </w:div>
    <w:div w:id="176389744">
      <w:bodyDiv w:val="1"/>
      <w:marLeft w:val="0"/>
      <w:marRight w:val="0"/>
      <w:marTop w:val="0"/>
      <w:marBottom w:val="0"/>
      <w:divBdr>
        <w:top w:val="none" w:sz="0" w:space="0" w:color="auto"/>
        <w:left w:val="none" w:sz="0" w:space="0" w:color="auto"/>
        <w:bottom w:val="none" w:sz="0" w:space="0" w:color="auto"/>
        <w:right w:val="none" w:sz="0" w:space="0" w:color="auto"/>
      </w:divBdr>
    </w:div>
    <w:div w:id="239095514">
      <w:bodyDiv w:val="1"/>
      <w:marLeft w:val="0"/>
      <w:marRight w:val="0"/>
      <w:marTop w:val="0"/>
      <w:marBottom w:val="0"/>
      <w:divBdr>
        <w:top w:val="none" w:sz="0" w:space="0" w:color="auto"/>
        <w:left w:val="none" w:sz="0" w:space="0" w:color="auto"/>
        <w:bottom w:val="none" w:sz="0" w:space="0" w:color="auto"/>
        <w:right w:val="none" w:sz="0" w:space="0" w:color="auto"/>
      </w:divBdr>
    </w:div>
    <w:div w:id="278034130">
      <w:bodyDiv w:val="1"/>
      <w:marLeft w:val="0"/>
      <w:marRight w:val="0"/>
      <w:marTop w:val="0"/>
      <w:marBottom w:val="0"/>
      <w:divBdr>
        <w:top w:val="none" w:sz="0" w:space="0" w:color="auto"/>
        <w:left w:val="none" w:sz="0" w:space="0" w:color="auto"/>
        <w:bottom w:val="none" w:sz="0" w:space="0" w:color="auto"/>
        <w:right w:val="none" w:sz="0" w:space="0" w:color="auto"/>
      </w:divBdr>
    </w:div>
    <w:div w:id="344136212">
      <w:bodyDiv w:val="1"/>
      <w:marLeft w:val="0"/>
      <w:marRight w:val="0"/>
      <w:marTop w:val="0"/>
      <w:marBottom w:val="0"/>
      <w:divBdr>
        <w:top w:val="none" w:sz="0" w:space="0" w:color="auto"/>
        <w:left w:val="none" w:sz="0" w:space="0" w:color="auto"/>
        <w:bottom w:val="none" w:sz="0" w:space="0" w:color="auto"/>
        <w:right w:val="none" w:sz="0" w:space="0" w:color="auto"/>
      </w:divBdr>
    </w:div>
    <w:div w:id="379406560">
      <w:bodyDiv w:val="1"/>
      <w:marLeft w:val="0"/>
      <w:marRight w:val="0"/>
      <w:marTop w:val="0"/>
      <w:marBottom w:val="0"/>
      <w:divBdr>
        <w:top w:val="none" w:sz="0" w:space="0" w:color="auto"/>
        <w:left w:val="none" w:sz="0" w:space="0" w:color="auto"/>
        <w:bottom w:val="none" w:sz="0" w:space="0" w:color="auto"/>
        <w:right w:val="none" w:sz="0" w:space="0" w:color="auto"/>
      </w:divBdr>
    </w:div>
    <w:div w:id="387804214">
      <w:bodyDiv w:val="1"/>
      <w:marLeft w:val="0"/>
      <w:marRight w:val="0"/>
      <w:marTop w:val="0"/>
      <w:marBottom w:val="0"/>
      <w:divBdr>
        <w:top w:val="none" w:sz="0" w:space="0" w:color="auto"/>
        <w:left w:val="none" w:sz="0" w:space="0" w:color="auto"/>
        <w:bottom w:val="none" w:sz="0" w:space="0" w:color="auto"/>
        <w:right w:val="none" w:sz="0" w:space="0" w:color="auto"/>
      </w:divBdr>
    </w:div>
    <w:div w:id="468981978">
      <w:bodyDiv w:val="1"/>
      <w:marLeft w:val="0"/>
      <w:marRight w:val="0"/>
      <w:marTop w:val="0"/>
      <w:marBottom w:val="0"/>
      <w:divBdr>
        <w:top w:val="none" w:sz="0" w:space="0" w:color="auto"/>
        <w:left w:val="none" w:sz="0" w:space="0" w:color="auto"/>
        <w:bottom w:val="none" w:sz="0" w:space="0" w:color="auto"/>
        <w:right w:val="none" w:sz="0" w:space="0" w:color="auto"/>
      </w:divBdr>
    </w:div>
    <w:div w:id="572743298">
      <w:bodyDiv w:val="1"/>
      <w:marLeft w:val="0"/>
      <w:marRight w:val="0"/>
      <w:marTop w:val="0"/>
      <w:marBottom w:val="0"/>
      <w:divBdr>
        <w:top w:val="none" w:sz="0" w:space="0" w:color="auto"/>
        <w:left w:val="none" w:sz="0" w:space="0" w:color="auto"/>
        <w:bottom w:val="none" w:sz="0" w:space="0" w:color="auto"/>
        <w:right w:val="none" w:sz="0" w:space="0" w:color="auto"/>
      </w:divBdr>
    </w:div>
    <w:div w:id="669337017">
      <w:bodyDiv w:val="1"/>
      <w:marLeft w:val="0"/>
      <w:marRight w:val="0"/>
      <w:marTop w:val="0"/>
      <w:marBottom w:val="0"/>
      <w:divBdr>
        <w:top w:val="none" w:sz="0" w:space="0" w:color="auto"/>
        <w:left w:val="none" w:sz="0" w:space="0" w:color="auto"/>
        <w:bottom w:val="none" w:sz="0" w:space="0" w:color="auto"/>
        <w:right w:val="none" w:sz="0" w:space="0" w:color="auto"/>
      </w:divBdr>
      <w:divsChild>
        <w:div w:id="376859179">
          <w:marLeft w:val="0"/>
          <w:marRight w:val="0"/>
          <w:marTop w:val="0"/>
          <w:marBottom w:val="0"/>
          <w:divBdr>
            <w:top w:val="none" w:sz="0" w:space="0" w:color="auto"/>
            <w:left w:val="none" w:sz="0" w:space="0" w:color="auto"/>
            <w:bottom w:val="none" w:sz="0" w:space="0" w:color="auto"/>
            <w:right w:val="none" w:sz="0" w:space="0" w:color="auto"/>
          </w:divBdr>
        </w:div>
        <w:div w:id="1800225814">
          <w:marLeft w:val="0"/>
          <w:marRight w:val="0"/>
          <w:marTop w:val="0"/>
          <w:marBottom w:val="0"/>
          <w:divBdr>
            <w:top w:val="none" w:sz="0" w:space="0" w:color="auto"/>
            <w:left w:val="none" w:sz="0" w:space="0" w:color="auto"/>
            <w:bottom w:val="none" w:sz="0" w:space="0" w:color="auto"/>
            <w:right w:val="none" w:sz="0" w:space="0" w:color="auto"/>
          </w:divBdr>
          <w:divsChild>
            <w:div w:id="211112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057653">
      <w:bodyDiv w:val="1"/>
      <w:marLeft w:val="0"/>
      <w:marRight w:val="0"/>
      <w:marTop w:val="0"/>
      <w:marBottom w:val="0"/>
      <w:divBdr>
        <w:top w:val="none" w:sz="0" w:space="0" w:color="auto"/>
        <w:left w:val="none" w:sz="0" w:space="0" w:color="auto"/>
        <w:bottom w:val="none" w:sz="0" w:space="0" w:color="auto"/>
        <w:right w:val="none" w:sz="0" w:space="0" w:color="auto"/>
      </w:divBdr>
    </w:div>
    <w:div w:id="795216630">
      <w:bodyDiv w:val="1"/>
      <w:marLeft w:val="0"/>
      <w:marRight w:val="0"/>
      <w:marTop w:val="0"/>
      <w:marBottom w:val="0"/>
      <w:divBdr>
        <w:top w:val="none" w:sz="0" w:space="0" w:color="auto"/>
        <w:left w:val="none" w:sz="0" w:space="0" w:color="auto"/>
        <w:bottom w:val="none" w:sz="0" w:space="0" w:color="auto"/>
        <w:right w:val="none" w:sz="0" w:space="0" w:color="auto"/>
      </w:divBdr>
      <w:divsChild>
        <w:div w:id="1308782587">
          <w:marLeft w:val="0"/>
          <w:marRight w:val="0"/>
          <w:marTop w:val="0"/>
          <w:marBottom w:val="0"/>
          <w:divBdr>
            <w:top w:val="none" w:sz="0" w:space="0" w:color="auto"/>
            <w:left w:val="none" w:sz="0" w:space="0" w:color="auto"/>
            <w:bottom w:val="none" w:sz="0" w:space="0" w:color="auto"/>
            <w:right w:val="none" w:sz="0" w:space="0" w:color="auto"/>
          </w:divBdr>
        </w:div>
        <w:div w:id="245383981">
          <w:marLeft w:val="0"/>
          <w:marRight w:val="0"/>
          <w:marTop w:val="0"/>
          <w:marBottom w:val="0"/>
          <w:divBdr>
            <w:top w:val="none" w:sz="0" w:space="0" w:color="auto"/>
            <w:left w:val="none" w:sz="0" w:space="0" w:color="auto"/>
            <w:bottom w:val="none" w:sz="0" w:space="0" w:color="auto"/>
            <w:right w:val="none" w:sz="0" w:space="0" w:color="auto"/>
          </w:divBdr>
          <w:divsChild>
            <w:div w:id="106776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908206">
      <w:bodyDiv w:val="1"/>
      <w:marLeft w:val="0"/>
      <w:marRight w:val="0"/>
      <w:marTop w:val="0"/>
      <w:marBottom w:val="0"/>
      <w:divBdr>
        <w:top w:val="none" w:sz="0" w:space="0" w:color="auto"/>
        <w:left w:val="none" w:sz="0" w:space="0" w:color="auto"/>
        <w:bottom w:val="none" w:sz="0" w:space="0" w:color="auto"/>
        <w:right w:val="none" w:sz="0" w:space="0" w:color="auto"/>
      </w:divBdr>
    </w:div>
    <w:div w:id="990446255">
      <w:bodyDiv w:val="1"/>
      <w:marLeft w:val="0"/>
      <w:marRight w:val="0"/>
      <w:marTop w:val="0"/>
      <w:marBottom w:val="0"/>
      <w:divBdr>
        <w:top w:val="none" w:sz="0" w:space="0" w:color="auto"/>
        <w:left w:val="none" w:sz="0" w:space="0" w:color="auto"/>
        <w:bottom w:val="none" w:sz="0" w:space="0" w:color="auto"/>
        <w:right w:val="none" w:sz="0" w:space="0" w:color="auto"/>
      </w:divBdr>
    </w:div>
    <w:div w:id="1346589557">
      <w:bodyDiv w:val="1"/>
      <w:marLeft w:val="0"/>
      <w:marRight w:val="0"/>
      <w:marTop w:val="0"/>
      <w:marBottom w:val="0"/>
      <w:divBdr>
        <w:top w:val="none" w:sz="0" w:space="0" w:color="auto"/>
        <w:left w:val="none" w:sz="0" w:space="0" w:color="auto"/>
        <w:bottom w:val="none" w:sz="0" w:space="0" w:color="auto"/>
        <w:right w:val="none" w:sz="0" w:space="0" w:color="auto"/>
      </w:divBdr>
    </w:div>
    <w:div w:id="1726951224">
      <w:bodyDiv w:val="1"/>
      <w:marLeft w:val="0"/>
      <w:marRight w:val="0"/>
      <w:marTop w:val="0"/>
      <w:marBottom w:val="0"/>
      <w:divBdr>
        <w:top w:val="none" w:sz="0" w:space="0" w:color="auto"/>
        <w:left w:val="none" w:sz="0" w:space="0" w:color="auto"/>
        <w:bottom w:val="none" w:sz="0" w:space="0" w:color="auto"/>
        <w:right w:val="none" w:sz="0" w:space="0" w:color="auto"/>
      </w:divBdr>
    </w:div>
    <w:div w:id="1741713261">
      <w:bodyDiv w:val="1"/>
      <w:marLeft w:val="0"/>
      <w:marRight w:val="0"/>
      <w:marTop w:val="0"/>
      <w:marBottom w:val="0"/>
      <w:divBdr>
        <w:top w:val="none" w:sz="0" w:space="0" w:color="auto"/>
        <w:left w:val="none" w:sz="0" w:space="0" w:color="auto"/>
        <w:bottom w:val="none" w:sz="0" w:space="0" w:color="auto"/>
        <w:right w:val="none" w:sz="0" w:space="0" w:color="auto"/>
      </w:divBdr>
    </w:div>
    <w:div w:id="1809056929">
      <w:bodyDiv w:val="1"/>
      <w:marLeft w:val="0"/>
      <w:marRight w:val="0"/>
      <w:marTop w:val="0"/>
      <w:marBottom w:val="0"/>
      <w:divBdr>
        <w:top w:val="none" w:sz="0" w:space="0" w:color="auto"/>
        <w:left w:val="none" w:sz="0" w:space="0" w:color="auto"/>
        <w:bottom w:val="none" w:sz="0" w:space="0" w:color="auto"/>
        <w:right w:val="none" w:sz="0" w:space="0" w:color="auto"/>
      </w:divBdr>
    </w:div>
    <w:div w:id="20617086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gif"/><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footer" Target="footer7.xml"/><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hyperlink" Target="https://www.minsal.cl/portal/url/item/75fefc3f8128c9dde04001011f0178d6.pdf" TargetMode="Externa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6.xml"/><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hyperlink" Target="http://www.slideshare.net/drecma/guia-atp-ii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footer" Target="footer8.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footer" Target="footer2.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hyperlink" Target="https://www.msdmanuals.com/es/hogar/trastornos-hormonales-y-metab%C3%B3licos/trastornos-relacionados-con-el-colesterol/dislipidemia-dislipemia"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jp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hyperlink" Target="https://endo.wustl.edu/anne-carol-goldberg-m-d-f-a-c-p-f-a-h-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0DA430-5664-421D-9FE2-AE5FE868D9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66</Pages>
  <Words>14189</Words>
  <Characters>78044</Characters>
  <Application>Microsoft Office Word</Application>
  <DocSecurity>0</DocSecurity>
  <Lines>650</Lines>
  <Paragraphs>184</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92049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Ricardo Tobar</dc:creator>
  <cp:lastModifiedBy>Bryan Velasco</cp:lastModifiedBy>
  <cp:revision>2</cp:revision>
  <cp:lastPrinted>2019-08-16T17:54:00Z</cp:lastPrinted>
  <dcterms:created xsi:type="dcterms:W3CDTF">2019-10-20T13:03:00Z</dcterms:created>
  <dcterms:modified xsi:type="dcterms:W3CDTF">2019-10-20T13:03:00Z</dcterms:modified>
</cp:coreProperties>
</file>