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  <w:r w:rsidRPr="00441D8C">
        <w:rPr>
          <w:rFonts w:ascii="Arial" w:hAnsi="Arial" w:cs="Arial"/>
          <w:sz w:val="24"/>
          <w:szCs w:val="24"/>
        </w:rPr>
        <w:t xml:space="preserve">Diagnóstico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41D8C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c</w:t>
      </w:r>
      <w:r w:rsidRPr="00441D8C">
        <w:rPr>
          <w:rFonts w:ascii="Arial" w:hAnsi="Arial" w:cs="Arial"/>
          <w:sz w:val="24"/>
          <w:szCs w:val="24"/>
        </w:rPr>
        <w:t xml:space="preserve">ondiciones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r</w:t>
      </w:r>
      <w:r w:rsidRPr="00441D8C">
        <w:rPr>
          <w:rFonts w:ascii="Arial" w:hAnsi="Arial" w:cs="Arial"/>
          <w:sz w:val="24"/>
          <w:szCs w:val="24"/>
        </w:rPr>
        <w:t xml:space="preserve">iesgo </w:t>
      </w:r>
      <w:r>
        <w:rPr>
          <w:rFonts w:ascii="Arial" w:hAnsi="Arial" w:cs="Arial"/>
          <w:sz w:val="24"/>
          <w:szCs w:val="24"/>
        </w:rPr>
        <w:t>y</w:t>
      </w:r>
      <w:r w:rsidRPr="00441D8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441D8C">
        <w:rPr>
          <w:rFonts w:ascii="Arial" w:hAnsi="Arial" w:cs="Arial"/>
          <w:sz w:val="24"/>
          <w:szCs w:val="24"/>
        </w:rPr>
        <w:t xml:space="preserve">rocedimientos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t</w:t>
      </w:r>
      <w:r w:rsidRPr="00441D8C">
        <w:rPr>
          <w:rFonts w:ascii="Arial" w:hAnsi="Arial" w:cs="Arial"/>
          <w:sz w:val="24"/>
          <w:szCs w:val="24"/>
        </w:rPr>
        <w:t xml:space="preserve">rabajo </w:t>
      </w:r>
      <w:r>
        <w:rPr>
          <w:rFonts w:ascii="Arial" w:hAnsi="Arial" w:cs="Arial"/>
          <w:sz w:val="24"/>
          <w:szCs w:val="24"/>
        </w:rPr>
        <w:t>e</w:t>
      </w:r>
      <w:r w:rsidRPr="00441D8C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41D8C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e</w:t>
      </w:r>
      <w:r w:rsidRPr="00441D8C">
        <w:rPr>
          <w:rFonts w:ascii="Arial" w:hAnsi="Arial" w:cs="Arial"/>
          <w:sz w:val="24"/>
          <w:szCs w:val="24"/>
        </w:rPr>
        <w:t xml:space="preserve">scuelas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441D8C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p</w:t>
      </w:r>
      <w:r w:rsidRPr="00441D8C">
        <w:rPr>
          <w:rFonts w:ascii="Arial" w:hAnsi="Arial" w:cs="Arial"/>
          <w:sz w:val="24"/>
          <w:szCs w:val="24"/>
        </w:rPr>
        <w:t xml:space="preserve">arvularia </w:t>
      </w:r>
      <w:r>
        <w:rPr>
          <w:rFonts w:ascii="Arial" w:hAnsi="Arial" w:cs="Arial"/>
          <w:sz w:val="24"/>
          <w:szCs w:val="24"/>
        </w:rPr>
        <w:t>p</w:t>
      </w:r>
      <w:r w:rsidRPr="00441D8C">
        <w:rPr>
          <w:rFonts w:ascii="Arial" w:hAnsi="Arial" w:cs="Arial"/>
          <w:sz w:val="24"/>
          <w:szCs w:val="24"/>
        </w:rPr>
        <w:t xml:space="preserve">uras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441D8C">
        <w:rPr>
          <w:rFonts w:ascii="Arial" w:hAnsi="Arial" w:cs="Arial"/>
          <w:sz w:val="24"/>
          <w:szCs w:val="24"/>
        </w:rPr>
        <w:t xml:space="preserve">a Zona Urbana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441D8C">
        <w:rPr>
          <w:rFonts w:ascii="Arial" w:hAnsi="Arial" w:cs="Arial"/>
          <w:sz w:val="24"/>
          <w:szCs w:val="24"/>
        </w:rPr>
        <w:t>e Santa Ana</w:t>
      </w:r>
    </w:p>
    <w:p w:rsidR="00441D8C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</w:p>
    <w:p w:rsid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  <w:r w:rsidRPr="00441D8C">
        <w:rPr>
          <w:rFonts w:ascii="Arial" w:hAnsi="Arial" w:cs="Arial"/>
          <w:sz w:val="24"/>
          <w:szCs w:val="24"/>
        </w:rPr>
        <w:t>Flores González, Krissia Mabel</w:t>
      </w:r>
    </w:p>
    <w:p w:rsidR="00441D8C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</w:p>
    <w:p w:rsidR="00441D8C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  <w:r w:rsidRPr="00441D8C">
        <w:rPr>
          <w:rFonts w:ascii="Arial" w:hAnsi="Arial" w:cs="Arial"/>
          <w:sz w:val="24"/>
          <w:szCs w:val="24"/>
        </w:rPr>
        <w:t>Se considera al ser humano uno de los principales recursos para la productividad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>de la empresas e instituciones gubernamentales, y desde el punto de vista de la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>administración del talento humano, la seguridad y salud de los trabajadores, constituye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 xml:space="preserve">una de las principales bases para mantener la fuerza laboral adecuada. </w:t>
      </w:r>
      <w:r>
        <w:rPr>
          <w:rFonts w:ascii="Arial" w:hAnsi="Arial" w:cs="Arial"/>
          <w:sz w:val="24"/>
          <w:szCs w:val="24"/>
        </w:rPr>
        <w:t>P</w:t>
      </w:r>
      <w:r w:rsidRPr="00441D8C">
        <w:rPr>
          <w:rFonts w:ascii="Arial" w:hAnsi="Arial" w:cs="Arial"/>
          <w:sz w:val="24"/>
          <w:szCs w:val="24"/>
        </w:rPr>
        <w:t>ara que las organizaciones alcancen sus objetivos, es necesario brindar condiciones de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 xml:space="preserve">trabajo óptimas a sus colaboradores. </w:t>
      </w:r>
      <w:r>
        <w:rPr>
          <w:rFonts w:ascii="Arial" w:hAnsi="Arial" w:cs="Arial"/>
          <w:sz w:val="24"/>
          <w:szCs w:val="24"/>
        </w:rPr>
        <w:t>L</w:t>
      </w:r>
      <w:r w:rsidRPr="00441D8C">
        <w:rPr>
          <w:rFonts w:ascii="Arial" w:hAnsi="Arial" w:cs="Arial"/>
          <w:sz w:val="24"/>
          <w:szCs w:val="24"/>
        </w:rPr>
        <w:t>a aplicación de un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>programa de seguridad e higiene ocupacional beneficia al trabajador y a la organización;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>brindando un lugar de trabajo seguro e higiénico, libre de riesgos y enfermedades; y sobre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>todo garantizando el buen estado de las condiciones físicas y psicológicas de los</w:t>
      </w:r>
      <w:r w:rsidRPr="00441D8C">
        <w:rPr>
          <w:rFonts w:ascii="Arial" w:hAnsi="Arial" w:cs="Arial"/>
          <w:sz w:val="24"/>
          <w:szCs w:val="24"/>
        </w:rPr>
        <w:t xml:space="preserve"> </w:t>
      </w:r>
      <w:r w:rsidRPr="00441D8C">
        <w:rPr>
          <w:rFonts w:ascii="Arial" w:hAnsi="Arial" w:cs="Arial"/>
          <w:sz w:val="24"/>
          <w:szCs w:val="24"/>
        </w:rPr>
        <w:t xml:space="preserve">empleados. </w:t>
      </w:r>
      <w:r w:rsidRPr="00441D8C">
        <w:rPr>
          <w:rFonts w:ascii="Arial" w:hAnsi="Arial" w:cs="Arial"/>
          <w:sz w:val="24"/>
          <w:szCs w:val="24"/>
        </w:rPr>
        <w:t xml:space="preserve"> </w:t>
      </w:r>
    </w:p>
    <w:p w:rsidR="00441D8C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</w:p>
    <w:p w:rsidR="00441D8C" w:rsidRPr="00441D8C" w:rsidRDefault="00441D8C" w:rsidP="00441D8C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441D8C">
        <w:rPr>
          <w:rFonts w:ascii="Arial" w:hAnsi="Arial" w:cs="Arial"/>
          <w:sz w:val="24"/>
          <w:szCs w:val="24"/>
        </w:rPr>
        <w:t>Ingeniera Industrial, 2017.</w:t>
      </w:r>
    </w:p>
    <w:sectPr w:rsidR="00441D8C" w:rsidRPr="00441D8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D8C"/>
    <w:rsid w:val="002146A0"/>
    <w:rsid w:val="003066CC"/>
    <w:rsid w:val="00441D8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E21AA42"/>
  <w15:chartTrackingRefBased/>
  <w15:docId w15:val="{24EE4F46-D6B1-489C-A906-71B4757A9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148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2023-03-28T02:27:00Z</dcterms:created>
  <dcterms:modified xsi:type="dcterms:W3CDTF">2023-03-28T02:39:00Z</dcterms:modified>
</cp:coreProperties>
</file>