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C9984" w14:textId="6788E260" w:rsidR="00132635" w:rsidRPr="00315FE8" w:rsidRDefault="00315FE8" w:rsidP="00315FE8">
      <w:pPr>
        <w:jc w:val="both"/>
        <w:rPr>
          <w:rFonts w:ascii="Arial" w:hAnsi="Arial" w:cs="Arial"/>
          <w:sz w:val="24"/>
          <w:szCs w:val="24"/>
        </w:rPr>
      </w:pPr>
      <w:bookmarkStart w:id="0" w:name="_Hlk125822004"/>
      <w:r w:rsidRPr="00315FE8">
        <w:rPr>
          <w:rFonts w:ascii="Arial" w:hAnsi="Arial" w:cs="Arial"/>
          <w:sz w:val="24"/>
          <w:szCs w:val="24"/>
        </w:rPr>
        <w:t xml:space="preserve">Factores psicosociales que generan estrés en el personal de las cabezas de redes integradas e integrales de servicio de Salud, de Unidades Comunitarias de Salud Familiar del departamento de Santa </w:t>
      </w:r>
      <w:r w:rsidRPr="00315FE8">
        <w:rPr>
          <w:rFonts w:ascii="Arial" w:hAnsi="Arial" w:cs="Arial"/>
          <w:sz w:val="24"/>
          <w:szCs w:val="24"/>
        </w:rPr>
        <w:t>A</w:t>
      </w:r>
      <w:r w:rsidRPr="00315FE8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>.</w:t>
      </w:r>
    </w:p>
    <w:p w14:paraId="78C69F70" w14:textId="77777777" w:rsidR="00315FE8" w:rsidRPr="00315FE8" w:rsidRDefault="00315FE8" w:rsidP="00315FE8">
      <w:pPr>
        <w:jc w:val="both"/>
        <w:rPr>
          <w:rFonts w:ascii="Arial" w:hAnsi="Arial" w:cs="Arial"/>
          <w:sz w:val="24"/>
          <w:szCs w:val="24"/>
        </w:rPr>
      </w:pPr>
    </w:p>
    <w:p w14:paraId="50C1542B" w14:textId="4262A35F" w:rsidR="00315FE8" w:rsidRPr="00315FE8" w:rsidRDefault="00315FE8" w:rsidP="00315FE8">
      <w:pPr>
        <w:jc w:val="both"/>
        <w:rPr>
          <w:rFonts w:ascii="Arial" w:hAnsi="Arial" w:cs="Arial"/>
          <w:sz w:val="24"/>
          <w:szCs w:val="24"/>
        </w:rPr>
      </w:pPr>
      <w:r w:rsidRPr="00315FE8">
        <w:rPr>
          <w:rFonts w:ascii="Arial" w:hAnsi="Arial" w:cs="Arial"/>
          <w:sz w:val="24"/>
          <w:szCs w:val="24"/>
        </w:rPr>
        <w:t>En una sociedad como la salvadoreña existen eventos naturales y psicosociales tan variados y cambiantes como lo son: terremotos, fuertes cambios climáticos (sequias y lluvias), inseguridad, desempleo y problemas en la economía, etc., que de uno en uno sumado crean en las personas tensiones al no ser capaces de solucionar por sus medios estos problemas. Esto da pauta a que se desarrollen enfermedades físicas y mentales que generan deficiencias en el desarrollo de actividades diarias. El estrés es una afección ligada a los cambios inesperados, generando que no se pueda dar una respuesta rápida y eficiente, desarrollando signos y síntomas de malestar en la persona,</w:t>
      </w:r>
    </w:p>
    <w:p w14:paraId="0DC71B79" w14:textId="77777777" w:rsidR="00315FE8" w:rsidRPr="00315FE8" w:rsidRDefault="00315FE8" w:rsidP="00315FE8">
      <w:pPr>
        <w:jc w:val="both"/>
        <w:rPr>
          <w:rFonts w:ascii="Arial" w:hAnsi="Arial" w:cs="Arial"/>
          <w:sz w:val="24"/>
          <w:szCs w:val="24"/>
        </w:rPr>
      </w:pPr>
    </w:p>
    <w:p w14:paraId="79D57243" w14:textId="3DE4A687" w:rsidR="00315FE8" w:rsidRDefault="00315FE8" w:rsidP="00315FE8">
      <w:pPr>
        <w:jc w:val="both"/>
        <w:rPr>
          <w:rFonts w:ascii="Arial" w:hAnsi="Arial" w:cs="Arial"/>
          <w:sz w:val="24"/>
          <w:szCs w:val="24"/>
        </w:rPr>
      </w:pPr>
      <w:r w:rsidRPr="00315FE8">
        <w:rPr>
          <w:rFonts w:ascii="Arial" w:hAnsi="Arial" w:cs="Arial"/>
          <w:sz w:val="24"/>
          <w:szCs w:val="24"/>
        </w:rPr>
        <w:t>A</w:t>
      </w:r>
      <w:r w:rsidR="00981A73" w:rsidRPr="00315FE8">
        <w:rPr>
          <w:rFonts w:ascii="Arial" w:hAnsi="Arial" w:cs="Arial"/>
          <w:sz w:val="24"/>
          <w:szCs w:val="24"/>
        </w:rPr>
        <w:t>guilar</w:t>
      </w:r>
      <w:r w:rsidRPr="00315FE8">
        <w:rPr>
          <w:rFonts w:ascii="Arial" w:hAnsi="Arial" w:cs="Arial"/>
          <w:sz w:val="24"/>
          <w:szCs w:val="24"/>
        </w:rPr>
        <w:t xml:space="preserve"> C</w:t>
      </w:r>
      <w:r w:rsidR="00981A73" w:rsidRPr="00315FE8">
        <w:rPr>
          <w:rFonts w:ascii="Arial" w:hAnsi="Arial" w:cs="Arial"/>
          <w:sz w:val="24"/>
          <w:szCs w:val="24"/>
        </w:rPr>
        <w:t>azún</w:t>
      </w:r>
      <w:r w:rsidRPr="00315FE8">
        <w:rPr>
          <w:rFonts w:ascii="Arial" w:hAnsi="Arial" w:cs="Arial"/>
          <w:sz w:val="24"/>
          <w:szCs w:val="24"/>
        </w:rPr>
        <w:t>, M</w:t>
      </w:r>
      <w:r w:rsidR="00981A73" w:rsidRPr="00315FE8">
        <w:rPr>
          <w:rFonts w:ascii="Arial" w:hAnsi="Arial" w:cs="Arial"/>
          <w:sz w:val="24"/>
          <w:szCs w:val="24"/>
        </w:rPr>
        <w:t>auricio Daniel</w:t>
      </w:r>
    </w:p>
    <w:p w14:paraId="2680EF7E" w14:textId="10586654" w:rsidR="00315FE8" w:rsidRDefault="00315FE8" w:rsidP="00315FE8">
      <w:pPr>
        <w:jc w:val="both"/>
        <w:rPr>
          <w:rFonts w:ascii="Arial" w:hAnsi="Arial" w:cs="Arial"/>
          <w:sz w:val="24"/>
          <w:szCs w:val="24"/>
        </w:rPr>
      </w:pPr>
      <w:r w:rsidRPr="00315FE8">
        <w:rPr>
          <w:rFonts w:ascii="Arial" w:hAnsi="Arial" w:cs="Arial"/>
          <w:sz w:val="24"/>
          <w:szCs w:val="24"/>
        </w:rPr>
        <w:t>G</w:t>
      </w:r>
      <w:r w:rsidR="00981A73" w:rsidRPr="00315FE8">
        <w:rPr>
          <w:rFonts w:ascii="Arial" w:hAnsi="Arial" w:cs="Arial"/>
          <w:sz w:val="24"/>
          <w:szCs w:val="24"/>
        </w:rPr>
        <w:t>onzález</w:t>
      </w:r>
      <w:r w:rsidRPr="00315FE8">
        <w:rPr>
          <w:rFonts w:ascii="Arial" w:hAnsi="Arial" w:cs="Arial"/>
          <w:sz w:val="24"/>
          <w:szCs w:val="24"/>
        </w:rPr>
        <w:t xml:space="preserve"> R</w:t>
      </w:r>
      <w:r w:rsidR="00981A73" w:rsidRPr="00315FE8">
        <w:rPr>
          <w:rFonts w:ascii="Arial" w:hAnsi="Arial" w:cs="Arial"/>
          <w:sz w:val="24"/>
          <w:szCs w:val="24"/>
        </w:rPr>
        <w:t>odríguez</w:t>
      </w:r>
      <w:r w:rsidRPr="00315FE8">
        <w:rPr>
          <w:rFonts w:ascii="Arial" w:hAnsi="Arial" w:cs="Arial"/>
          <w:sz w:val="24"/>
          <w:szCs w:val="24"/>
        </w:rPr>
        <w:t>, V</w:t>
      </w:r>
      <w:r w:rsidR="00981A73" w:rsidRPr="00315FE8">
        <w:rPr>
          <w:rFonts w:ascii="Arial" w:hAnsi="Arial" w:cs="Arial"/>
          <w:sz w:val="24"/>
          <w:szCs w:val="24"/>
        </w:rPr>
        <w:t>irginia</w:t>
      </w:r>
      <w:r w:rsidRPr="00315FE8">
        <w:rPr>
          <w:rFonts w:ascii="Arial" w:hAnsi="Arial" w:cs="Arial"/>
          <w:sz w:val="24"/>
          <w:szCs w:val="24"/>
        </w:rPr>
        <w:t xml:space="preserve"> D</w:t>
      </w:r>
      <w:r w:rsidR="00981A73" w:rsidRPr="00315FE8">
        <w:rPr>
          <w:rFonts w:ascii="Arial" w:hAnsi="Arial" w:cs="Arial"/>
          <w:sz w:val="24"/>
          <w:szCs w:val="24"/>
        </w:rPr>
        <w:t>inora</w:t>
      </w:r>
    </w:p>
    <w:p w14:paraId="62FA49CF" w14:textId="2A5A5AFD" w:rsidR="00315FE8" w:rsidRDefault="00315FE8" w:rsidP="00315FE8">
      <w:pPr>
        <w:jc w:val="both"/>
        <w:rPr>
          <w:rFonts w:ascii="Arial" w:hAnsi="Arial" w:cs="Arial"/>
          <w:sz w:val="24"/>
          <w:szCs w:val="24"/>
        </w:rPr>
      </w:pPr>
      <w:r w:rsidRPr="00315FE8">
        <w:rPr>
          <w:rFonts w:ascii="Arial" w:hAnsi="Arial" w:cs="Arial"/>
          <w:sz w:val="24"/>
          <w:szCs w:val="24"/>
        </w:rPr>
        <w:t>M</w:t>
      </w:r>
      <w:r w:rsidR="00981A73" w:rsidRPr="00315FE8">
        <w:rPr>
          <w:rFonts w:ascii="Arial" w:hAnsi="Arial" w:cs="Arial"/>
          <w:sz w:val="24"/>
          <w:szCs w:val="24"/>
        </w:rPr>
        <w:t>artínez</w:t>
      </w:r>
      <w:r w:rsidRPr="00315FE8">
        <w:rPr>
          <w:rFonts w:ascii="Arial" w:hAnsi="Arial" w:cs="Arial"/>
          <w:sz w:val="24"/>
          <w:szCs w:val="24"/>
        </w:rPr>
        <w:t xml:space="preserve"> A</w:t>
      </w:r>
      <w:r w:rsidR="00981A73" w:rsidRPr="00315FE8">
        <w:rPr>
          <w:rFonts w:ascii="Arial" w:hAnsi="Arial" w:cs="Arial"/>
          <w:sz w:val="24"/>
          <w:szCs w:val="24"/>
        </w:rPr>
        <w:t>rriola</w:t>
      </w:r>
      <w:r w:rsidRPr="00315FE8">
        <w:rPr>
          <w:rFonts w:ascii="Arial" w:hAnsi="Arial" w:cs="Arial"/>
          <w:sz w:val="24"/>
          <w:szCs w:val="24"/>
        </w:rPr>
        <w:t>, J</w:t>
      </w:r>
      <w:r w:rsidR="00981A73" w:rsidRPr="00315FE8">
        <w:rPr>
          <w:rFonts w:ascii="Arial" w:hAnsi="Arial" w:cs="Arial"/>
          <w:sz w:val="24"/>
          <w:szCs w:val="24"/>
        </w:rPr>
        <w:t>osé</w:t>
      </w:r>
      <w:r w:rsidRPr="00315FE8">
        <w:rPr>
          <w:rFonts w:ascii="Arial" w:hAnsi="Arial" w:cs="Arial"/>
          <w:sz w:val="24"/>
          <w:szCs w:val="24"/>
        </w:rPr>
        <w:t xml:space="preserve"> R</w:t>
      </w:r>
      <w:r w:rsidR="00981A73" w:rsidRPr="00315FE8">
        <w:rPr>
          <w:rFonts w:ascii="Arial" w:hAnsi="Arial" w:cs="Arial"/>
          <w:sz w:val="24"/>
          <w:szCs w:val="24"/>
        </w:rPr>
        <w:t xml:space="preserve">oberto </w:t>
      </w:r>
    </w:p>
    <w:p w14:paraId="7A5996F1" w14:textId="404BEF85" w:rsidR="00315FE8" w:rsidRPr="00315FE8" w:rsidRDefault="00315FE8" w:rsidP="00315FE8">
      <w:pPr>
        <w:jc w:val="both"/>
        <w:rPr>
          <w:rFonts w:ascii="Arial" w:hAnsi="Arial" w:cs="Arial"/>
          <w:sz w:val="24"/>
          <w:szCs w:val="24"/>
        </w:rPr>
      </w:pPr>
      <w:r w:rsidRPr="00315FE8">
        <w:rPr>
          <w:rFonts w:ascii="Arial" w:hAnsi="Arial" w:cs="Arial"/>
          <w:sz w:val="24"/>
          <w:szCs w:val="24"/>
        </w:rPr>
        <w:t>R</w:t>
      </w:r>
      <w:r w:rsidR="00981A73" w:rsidRPr="00315FE8">
        <w:rPr>
          <w:rFonts w:ascii="Arial" w:hAnsi="Arial" w:cs="Arial"/>
          <w:sz w:val="24"/>
          <w:szCs w:val="24"/>
        </w:rPr>
        <w:t>odríguez</w:t>
      </w:r>
      <w:r w:rsidRPr="00315FE8">
        <w:rPr>
          <w:rFonts w:ascii="Arial" w:hAnsi="Arial" w:cs="Arial"/>
          <w:sz w:val="24"/>
          <w:szCs w:val="24"/>
        </w:rPr>
        <w:t xml:space="preserve"> G</w:t>
      </w:r>
      <w:r w:rsidR="00981A73" w:rsidRPr="00315FE8">
        <w:rPr>
          <w:rFonts w:ascii="Arial" w:hAnsi="Arial" w:cs="Arial"/>
          <w:sz w:val="24"/>
          <w:szCs w:val="24"/>
        </w:rPr>
        <w:t>ómez</w:t>
      </w:r>
      <w:r w:rsidRPr="00315FE8">
        <w:rPr>
          <w:rFonts w:ascii="Arial" w:hAnsi="Arial" w:cs="Arial"/>
          <w:sz w:val="24"/>
          <w:szCs w:val="24"/>
        </w:rPr>
        <w:t>, R</w:t>
      </w:r>
      <w:r w:rsidR="00981A73" w:rsidRPr="00315FE8">
        <w:rPr>
          <w:rFonts w:ascii="Arial" w:hAnsi="Arial" w:cs="Arial"/>
          <w:sz w:val="24"/>
          <w:szCs w:val="24"/>
        </w:rPr>
        <w:t>icardo</w:t>
      </w:r>
      <w:r w:rsidRPr="00315FE8">
        <w:rPr>
          <w:rFonts w:ascii="Arial" w:hAnsi="Arial" w:cs="Arial"/>
          <w:sz w:val="24"/>
          <w:szCs w:val="24"/>
        </w:rPr>
        <w:t xml:space="preserve"> A</w:t>
      </w:r>
      <w:r w:rsidR="00981A73" w:rsidRPr="00315FE8">
        <w:rPr>
          <w:rFonts w:ascii="Arial" w:hAnsi="Arial" w:cs="Arial"/>
          <w:sz w:val="24"/>
          <w:szCs w:val="24"/>
        </w:rPr>
        <w:t>ntonio</w:t>
      </w:r>
    </w:p>
    <w:p w14:paraId="7E012A31" w14:textId="7C4B4BFF" w:rsidR="00315FE8" w:rsidRPr="00315FE8" w:rsidRDefault="00315FE8" w:rsidP="00315FE8">
      <w:pPr>
        <w:jc w:val="both"/>
        <w:rPr>
          <w:rFonts w:ascii="Arial" w:hAnsi="Arial" w:cs="Arial"/>
          <w:sz w:val="24"/>
          <w:szCs w:val="24"/>
        </w:rPr>
      </w:pPr>
      <w:r w:rsidRPr="00315FE8">
        <w:rPr>
          <w:rFonts w:ascii="Arial" w:hAnsi="Arial" w:cs="Arial"/>
          <w:sz w:val="24"/>
          <w:szCs w:val="24"/>
        </w:rPr>
        <w:t>LICENCIADO/A EN PSICOLOGÍA</w:t>
      </w:r>
      <w:r w:rsidRPr="00315FE8">
        <w:rPr>
          <w:rFonts w:ascii="Arial" w:hAnsi="Arial" w:cs="Arial"/>
          <w:sz w:val="24"/>
          <w:szCs w:val="24"/>
        </w:rPr>
        <w:t xml:space="preserve">, </w:t>
      </w:r>
      <w:r w:rsidRPr="00315FE8">
        <w:rPr>
          <w:rFonts w:ascii="Arial" w:hAnsi="Arial" w:cs="Arial"/>
          <w:sz w:val="24"/>
          <w:szCs w:val="24"/>
        </w:rPr>
        <w:t>2015</w:t>
      </w:r>
      <w:bookmarkEnd w:id="0"/>
    </w:p>
    <w:sectPr w:rsidR="00315FE8" w:rsidRPr="00315F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8D"/>
    <w:rsid w:val="00132635"/>
    <w:rsid w:val="00315FE8"/>
    <w:rsid w:val="0038768D"/>
    <w:rsid w:val="003B6E0C"/>
    <w:rsid w:val="0098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A54B2"/>
  <w15:chartTrackingRefBased/>
  <w15:docId w15:val="{7CB81517-FB03-44B8-BEB2-A3828589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68D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34353-5A29-45DF-A7BB-9FD01C63C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marisol mendez romualdo</dc:creator>
  <cp:keywords/>
  <dc:description/>
  <cp:lastModifiedBy>delia marisol mendez romualdo</cp:lastModifiedBy>
  <cp:revision>2</cp:revision>
  <dcterms:created xsi:type="dcterms:W3CDTF">2023-01-29T00:19:00Z</dcterms:created>
  <dcterms:modified xsi:type="dcterms:W3CDTF">2023-01-29T00:19:00Z</dcterms:modified>
</cp:coreProperties>
</file>