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4161" w:rsidRDefault="00584161" w:rsidP="00584161">
      <w:pPr>
        <w:jc w:val="both"/>
        <w:rPr>
          <w:rFonts w:ascii="Arial" w:hAnsi="Arial" w:cs="Arial"/>
          <w:sz w:val="24"/>
          <w:szCs w:val="24"/>
        </w:rPr>
      </w:pPr>
      <w:r w:rsidRPr="00584161">
        <w:rPr>
          <w:rFonts w:ascii="Arial" w:hAnsi="Arial" w:cs="Arial"/>
          <w:sz w:val="24"/>
          <w:szCs w:val="24"/>
        </w:rPr>
        <w:t xml:space="preserve">Propuesta de un plan de mitigación para el riesgo operacional en Instituciones Financieras no </w:t>
      </w:r>
      <w:r>
        <w:rPr>
          <w:rFonts w:ascii="Arial" w:hAnsi="Arial" w:cs="Arial"/>
          <w:sz w:val="24"/>
          <w:szCs w:val="24"/>
        </w:rPr>
        <w:t>r</w:t>
      </w:r>
      <w:r w:rsidRPr="00584161">
        <w:rPr>
          <w:rFonts w:ascii="Arial" w:hAnsi="Arial" w:cs="Arial"/>
          <w:sz w:val="24"/>
          <w:szCs w:val="24"/>
        </w:rPr>
        <w:t xml:space="preserve">eguladas </w:t>
      </w:r>
      <w:r>
        <w:rPr>
          <w:rFonts w:ascii="Arial" w:hAnsi="Arial" w:cs="Arial"/>
          <w:sz w:val="24"/>
          <w:szCs w:val="24"/>
        </w:rPr>
        <w:t>p</w:t>
      </w:r>
      <w:r w:rsidRPr="00584161">
        <w:rPr>
          <w:rFonts w:ascii="Arial" w:hAnsi="Arial" w:cs="Arial"/>
          <w:sz w:val="24"/>
          <w:szCs w:val="24"/>
        </w:rPr>
        <w:t xml:space="preserve">or La Superintendencia </w:t>
      </w:r>
      <w:r>
        <w:rPr>
          <w:rFonts w:ascii="Arial" w:hAnsi="Arial" w:cs="Arial"/>
          <w:sz w:val="24"/>
          <w:szCs w:val="24"/>
        </w:rPr>
        <w:t>d</w:t>
      </w:r>
      <w:r w:rsidRPr="00584161">
        <w:rPr>
          <w:rFonts w:ascii="Arial" w:hAnsi="Arial" w:cs="Arial"/>
          <w:sz w:val="24"/>
          <w:szCs w:val="24"/>
        </w:rPr>
        <w:t xml:space="preserve">el Sistema Financiero </w:t>
      </w:r>
      <w:r>
        <w:rPr>
          <w:rFonts w:ascii="Arial" w:hAnsi="Arial" w:cs="Arial"/>
          <w:sz w:val="24"/>
          <w:szCs w:val="24"/>
        </w:rPr>
        <w:t>d</w:t>
      </w:r>
      <w:r w:rsidRPr="00584161">
        <w:rPr>
          <w:rFonts w:ascii="Arial" w:hAnsi="Arial" w:cs="Arial"/>
          <w:sz w:val="24"/>
          <w:szCs w:val="24"/>
        </w:rPr>
        <w:t xml:space="preserve">e El Salvador </w:t>
      </w:r>
      <w:r>
        <w:rPr>
          <w:rFonts w:ascii="Arial" w:hAnsi="Arial" w:cs="Arial"/>
          <w:sz w:val="24"/>
          <w:szCs w:val="24"/>
        </w:rPr>
        <w:t>e</w:t>
      </w:r>
      <w:r w:rsidRPr="00584161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584161">
        <w:rPr>
          <w:rFonts w:ascii="Arial" w:hAnsi="Arial" w:cs="Arial"/>
          <w:sz w:val="24"/>
          <w:szCs w:val="24"/>
        </w:rPr>
        <w:t>a Zona Occidental</w:t>
      </w:r>
    </w:p>
    <w:p w:rsidR="00584161" w:rsidRDefault="00584161" w:rsidP="00584161">
      <w:pPr>
        <w:jc w:val="both"/>
        <w:rPr>
          <w:rFonts w:ascii="Arial" w:hAnsi="Arial" w:cs="Arial"/>
          <w:sz w:val="24"/>
          <w:szCs w:val="24"/>
        </w:rPr>
      </w:pPr>
    </w:p>
    <w:p w:rsidR="00584161" w:rsidRDefault="00584161" w:rsidP="0058416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584161">
        <w:rPr>
          <w:rFonts w:ascii="Arial" w:hAnsi="Arial" w:cs="Arial"/>
          <w:sz w:val="24"/>
          <w:szCs w:val="24"/>
        </w:rPr>
        <w:t>Cuellar</w:t>
      </w:r>
      <w:r>
        <w:rPr>
          <w:rFonts w:ascii="Arial" w:hAnsi="Arial" w:cs="Arial"/>
          <w:sz w:val="24"/>
          <w:szCs w:val="24"/>
        </w:rPr>
        <w:t>,</w:t>
      </w:r>
      <w:r w:rsidRPr="00584161">
        <w:rPr>
          <w:rFonts w:ascii="Arial" w:hAnsi="Arial" w:cs="Arial"/>
          <w:sz w:val="24"/>
          <w:szCs w:val="24"/>
        </w:rPr>
        <w:t xml:space="preserve"> Sandra</w:t>
      </w:r>
      <w:bookmarkEnd w:id="0"/>
      <w:r w:rsidRPr="00584161">
        <w:rPr>
          <w:rFonts w:ascii="Arial" w:hAnsi="Arial" w:cs="Arial"/>
          <w:sz w:val="24"/>
          <w:szCs w:val="24"/>
        </w:rPr>
        <w:t xml:space="preserve"> Karina</w:t>
      </w:r>
    </w:p>
    <w:p w:rsidR="00584161" w:rsidRDefault="00584161" w:rsidP="00584161">
      <w:pPr>
        <w:jc w:val="both"/>
        <w:rPr>
          <w:rFonts w:ascii="Arial" w:hAnsi="Arial" w:cs="Arial"/>
          <w:sz w:val="24"/>
          <w:szCs w:val="24"/>
        </w:rPr>
      </w:pPr>
      <w:r w:rsidRPr="00584161">
        <w:rPr>
          <w:rFonts w:ascii="Arial" w:hAnsi="Arial" w:cs="Arial"/>
          <w:sz w:val="24"/>
          <w:szCs w:val="24"/>
        </w:rPr>
        <w:t>García Rodríguez</w:t>
      </w:r>
      <w:r>
        <w:rPr>
          <w:rFonts w:ascii="Arial" w:hAnsi="Arial" w:cs="Arial"/>
          <w:sz w:val="24"/>
          <w:szCs w:val="24"/>
        </w:rPr>
        <w:t>,</w:t>
      </w:r>
      <w:r w:rsidRPr="00584161">
        <w:rPr>
          <w:rFonts w:ascii="Arial" w:hAnsi="Arial" w:cs="Arial"/>
          <w:sz w:val="24"/>
          <w:szCs w:val="24"/>
        </w:rPr>
        <w:t xml:space="preserve"> Karen Lissette</w:t>
      </w:r>
    </w:p>
    <w:p w:rsidR="00584161" w:rsidRPr="00584161" w:rsidRDefault="00584161" w:rsidP="00584161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584161" w:rsidRDefault="00584161" w:rsidP="00584161">
      <w:pPr>
        <w:jc w:val="both"/>
        <w:rPr>
          <w:rFonts w:ascii="Arial" w:hAnsi="Arial" w:cs="Arial"/>
          <w:sz w:val="24"/>
          <w:szCs w:val="24"/>
        </w:rPr>
      </w:pPr>
      <w:r w:rsidRPr="00584161">
        <w:rPr>
          <w:rFonts w:ascii="Arial" w:hAnsi="Arial" w:cs="Arial"/>
          <w:sz w:val="24"/>
          <w:szCs w:val="24"/>
        </w:rPr>
        <w:t xml:space="preserve">La gestión de riesgo operacional no es algo nuevo, sino que siempre ha sido una parte importante del esfuerzo de las entidades ya que toda empresa está expuesta a errores, fraudes, desastres naturales, fallas de los sistemas entre otras situaciones que pueden afectarles y generarles perdidas económicas importantes o incluso llevarlas a la quiebra. En el sector financiero es muy importante ya que este es inherente a las operaciones financieras, en El Salvador existe la Superintendencia del Sistema Financiero, la cual es una entidad creada para supervisar y regular el sistema financiero para preservar su estabilidad, todo en concordancia con las mejores prácticas internacionales; dicha entidad excluye a toda institución de intermediación financiera que no cumpla con los requisitos mínimos para ser supervisados. </w:t>
      </w:r>
    </w:p>
    <w:p w:rsidR="00584161" w:rsidRDefault="00584161" w:rsidP="00584161">
      <w:pPr>
        <w:jc w:val="both"/>
        <w:rPr>
          <w:rFonts w:ascii="Arial" w:hAnsi="Arial" w:cs="Arial"/>
          <w:sz w:val="24"/>
          <w:szCs w:val="24"/>
        </w:rPr>
      </w:pPr>
    </w:p>
    <w:p w:rsidR="00584161" w:rsidRPr="00E446C0" w:rsidRDefault="00584161" w:rsidP="0058416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Pr="00E446C0">
        <w:rPr>
          <w:rFonts w:ascii="Arial" w:hAnsi="Arial" w:cs="Arial"/>
          <w:sz w:val="24"/>
          <w:szCs w:val="24"/>
        </w:rPr>
        <w:t xml:space="preserve">aestra </w:t>
      </w:r>
      <w:r>
        <w:rPr>
          <w:rFonts w:ascii="Arial" w:hAnsi="Arial" w:cs="Arial"/>
          <w:sz w:val="24"/>
          <w:szCs w:val="24"/>
        </w:rPr>
        <w:t>e</w:t>
      </w:r>
      <w:r w:rsidRPr="00E446C0">
        <w:rPr>
          <w:rFonts w:ascii="Arial" w:hAnsi="Arial" w:cs="Arial"/>
          <w:sz w:val="24"/>
          <w:szCs w:val="24"/>
        </w:rPr>
        <w:t>n Administración Financiera</w:t>
      </w:r>
      <w:r>
        <w:rPr>
          <w:rFonts w:ascii="Arial" w:hAnsi="Arial" w:cs="Arial"/>
          <w:sz w:val="24"/>
          <w:szCs w:val="24"/>
        </w:rPr>
        <w:t>, 2017.</w:t>
      </w:r>
    </w:p>
    <w:p w:rsidR="00584161" w:rsidRDefault="00584161"/>
    <w:sectPr w:rsidR="005841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161"/>
    <w:rsid w:val="003066CC"/>
    <w:rsid w:val="00584161"/>
    <w:rsid w:val="00665858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7E85971"/>
  <w15:chartTrackingRefBased/>
  <w15:docId w15:val="{C86702A0-78BF-46D4-84F3-436DD09A5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416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171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2023-03-31T22:16:00Z</dcterms:created>
  <dcterms:modified xsi:type="dcterms:W3CDTF">2023-03-31T22:28:00Z</dcterms:modified>
</cp:coreProperties>
</file>