
<file path=[Content_Types].xml><?xml version="1.0" encoding="utf-8"?>
<Types xmlns="http://schemas.openxmlformats.org/package/2006/content-types">
  <Override PartName="/word/charts/chart10.xml" ContentType="application/vnd.openxmlformats-officedocument.drawingml.chart+xml"/>
  <Override PartName="/word/footer9.xml" ContentType="application/vnd.openxmlformats-officedocument.wordprocessingml.footer+xml"/>
  <Override PartName="/word/footer7.xml" ContentType="application/vnd.openxmlformats-officedocument.wordprocessingml.footer+xml"/>
  <Override PartName="/word/charts/chart59.xml" ContentType="application/vnd.openxmlformats-officedocument.drawingml.chart+xml"/>
  <Override PartName="/word/charts/chart68.xml" ContentType="application/vnd.openxmlformats-officedocument.drawingml.chart+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charts/chart9.xml" ContentType="application/vnd.openxmlformats-officedocument.drawingml.chart+xml"/>
  <Override PartName="/word/charts/chart19.xml" ContentType="application/vnd.openxmlformats-officedocument.drawingml.chart+xml"/>
  <Override PartName="/word/charts/chart28.xml" ContentType="application/vnd.openxmlformats-officedocument.drawingml.chart+xml"/>
  <Override PartName="/word/footer5.xml" ContentType="application/vnd.openxmlformats-officedocument.wordprocessingml.footer+xml"/>
  <Override PartName="/word/charts/chart39.xml" ContentType="application/vnd.openxmlformats-officedocument.drawingml.chart+xml"/>
  <Override PartName="/word/charts/chart48.xml" ContentType="application/vnd.openxmlformats-officedocument.drawingml.chart+xml"/>
  <Override PartName="/word/charts/chart57.xml" ContentType="application/vnd.openxmlformats-officedocument.drawingml.chart+xml"/>
  <Override PartName="/word/charts/chart66.xml" ContentType="application/vnd.openxmlformats-officedocument.drawingml.chart+xml"/>
  <Override PartName="/word/footer3.xml" ContentType="application/vnd.openxmlformats-officedocument.wordprocessingml.footer+xml"/>
  <Override PartName="/word/charts/chart7.xml" ContentType="application/vnd.openxmlformats-officedocument.drawingml.chart+xml"/>
  <Override PartName="/word/charts/chart17.xml" ContentType="application/vnd.openxmlformats-officedocument.drawingml.chart+xml"/>
  <Override PartName="/word/charts/chart26.xml" ContentType="application/vnd.openxmlformats-officedocument.drawingml.chart+xml"/>
  <Override PartName="/word/charts/chart37.xml" ContentType="application/vnd.openxmlformats-officedocument.drawingml.chart+xml"/>
  <Override PartName="/word/charts/chart46.xml" ContentType="application/vnd.openxmlformats-officedocument.drawingml.chart+xml"/>
  <Override PartName="/word/charts/chart55.xml" ContentType="application/vnd.openxmlformats-officedocument.drawingml.chart+xml"/>
  <Override PartName="/word/charts/chart64.xml" ContentType="application/vnd.openxmlformats-officedocument.drawingml.chart+xml"/>
  <Override PartName="/word/footer13.xml" ContentType="application/vnd.openxmlformats-officedocument.wordprocessingml.footer+xml"/>
  <Override PartName="/word/footer1.xml" ContentType="application/vnd.openxmlformats-officedocument.wordprocessingml.footer+xml"/>
  <Override PartName="/word/charts/chart5.xml" ContentType="application/vnd.openxmlformats-officedocument.drawingml.chart+xml"/>
  <Override PartName="/word/charts/chart15.xml" ContentType="application/vnd.openxmlformats-officedocument.drawingml.chart+xml"/>
  <Override PartName="/word/charts/chart24.xml" ContentType="application/vnd.openxmlformats-officedocument.drawingml.chart+xml"/>
  <Override PartName="/word/charts/chart35.xml" ContentType="application/vnd.openxmlformats-officedocument.drawingml.chart+xml"/>
  <Override PartName="/word/charts/chart44.xml" ContentType="application/vnd.openxmlformats-officedocument.drawingml.chart+xml"/>
  <Override PartName="/word/charts/chart53.xml" ContentType="application/vnd.openxmlformats-officedocument.drawingml.chart+xml"/>
  <Override PartName="/word/charts/chart62.xml" ContentType="application/vnd.openxmlformats-officedocument.drawingml.chart+xml"/>
  <Override PartName="/word/footer11.xml" ContentType="application/vnd.openxmlformats-officedocument.wordprocessingml.footer+xml"/>
  <Default Extension="xlsx" ContentType="application/vnd.openxmlformats-officedocument.spreadsheetml.sheet"/>
  <Override PartName="/word/charts/chart3.xml" ContentType="application/vnd.openxmlformats-officedocument.drawingml.chart+xml"/>
  <Override PartName="/word/charts/chart13.xml" ContentType="application/vnd.openxmlformats-officedocument.drawingml.chart+xml"/>
  <Override PartName="/word/charts/chart22.xml" ContentType="application/vnd.openxmlformats-officedocument.drawingml.chart+xml"/>
  <Override PartName="/word/charts/chart31.xml" ContentType="application/vnd.openxmlformats-officedocument.drawingml.chart+xml"/>
  <Override PartName="/word/charts/chart33.xml" ContentType="application/vnd.openxmlformats-officedocument.drawingml.chart+xml"/>
  <Override PartName="/word/charts/chart42.xml" ContentType="application/vnd.openxmlformats-officedocument.drawingml.chart+xml"/>
  <Override PartName="/word/charts/chart51.xml" ContentType="application/vnd.openxmlformats-officedocument.drawingml.chart+xml"/>
  <Override PartName="/word/charts/chart60.xml" ContentType="application/vnd.openxmlformats-officedocument.drawingml.chart+xml"/>
  <Override PartName="/word/charts/chart1.xml" ContentType="application/vnd.openxmlformats-officedocument.drawingml.chart+xml"/>
  <Override PartName="/word/charts/chart11.xml" ContentType="application/vnd.openxmlformats-officedocument.drawingml.chart+xml"/>
  <Override PartName="/word/charts/chart20.xml" ContentType="application/vnd.openxmlformats-officedocument.drawingml.chart+xml"/>
  <Override PartName="/word/charts/chart40.xml" ContentType="application/vnd.openxmlformats-officedocument.drawingml.chart+xml"/>
  <Default Extension="png" ContentType="image/png"/>
  <Override PartName="/word/footer8.xml" ContentType="application/vnd.openxmlformats-officedocument.wordprocessingml.footer+xml"/>
  <Override PartName="/word/footer6.xml" ContentType="application/vnd.openxmlformats-officedocument.wordprocessingml.footer+xml"/>
  <Default Extension="emf" ContentType="image/x-emf"/>
  <Override PartName="/word/charts/chart49.xml" ContentType="application/vnd.openxmlformats-officedocument.drawingml.chart+xml"/>
  <Override PartName="/word/charts/chart69.xml" ContentType="application/vnd.openxmlformats-officedocument.drawingml.chart+xml"/>
  <Override PartName="/word/numbering.xml" ContentType="application/vnd.openxmlformats-officedocument.wordprocessingml.numbering+xml"/>
  <Override PartName="/word/endnotes.xml" ContentType="application/vnd.openxmlformats-officedocument.wordprocessingml.endnotes+xml"/>
  <Override PartName="/word/footer4.xml" ContentType="application/vnd.openxmlformats-officedocument.wordprocessingml.footer+xml"/>
  <Override PartName="/word/charts/chart8.xml" ContentType="application/vnd.openxmlformats-officedocument.drawingml.chart+xml"/>
  <Override PartName="/word/charts/chart29.xml" ContentType="application/vnd.openxmlformats-officedocument.drawingml.chart+xml"/>
  <Override PartName="/word/charts/chart38.xml" ContentType="application/vnd.openxmlformats-officedocument.drawingml.chart+xml"/>
  <Override PartName="/word/charts/chart47.xml" ContentType="application/vnd.openxmlformats-officedocument.drawingml.chart+xml"/>
  <Override PartName="/word/charts/chart58.xml" ContentType="application/vnd.openxmlformats-officedocument.drawingml.chart+xml"/>
  <Override PartName="/word/charts/chart67.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charts/chart6.xml" ContentType="application/vnd.openxmlformats-officedocument.drawingml.chart+xml"/>
  <Override PartName="/word/charts/chart18.xml" ContentType="application/vnd.openxmlformats-officedocument.drawingml.chart+xml"/>
  <Override PartName="/word/charts/chart27.xml" ContentType="application/vnd.openxmlformats-officedocument.drawingml.chart+xml"/>
  <Override PartName="/word/charts/chart36.xml" ContentType="application/vnd.openxmlformats-officedocument.drawingml.chart+xml"/>
  <Override PartName="/word/charts/chart45.xml" ContentType="application/vnd.openxmlformats-officedocument.drawingml.chart+xml"/>
  <Override PartName="/word/charts/chart54.xml" ContentType="application/vnd.openxmlformats-officedocument.drawingml.chart+xml"/>
  <Override PartName="/word/charts/chart56.xml" ContentType="application/vnd.openxmlformats-officedocument.drawingml.chart+xml"/>
  <Override PartName="/word/charts/chart65.xml" ContentType="application/vnd.openxmlformats-officedocument.drawingml.chart+xml"/>
  <Override PartName="/word/footer14.xml" ContentType="application/vnd.openxmlformats-officedocument.wordprocessingml.footer+xml"/>
  <Override PartName="/word/charts/chart4.xml" ContentType="application/vnd.openxmlformats-officedocument.drawingml.chart+xml"/>
  <Override PartName="/word/charts/chart16.xml" ContentType="application/vnd.openxmlformats-officedocument.drawingml.chart+xml"/>
  <Override PartName="/word/charts/chart25.xml" ContentType="application/vnd.openxmlformats-officedocument.drawingml.chart+xml"/>
  <Override PartName="/word/charts/chart34.xml" ContentType="application/vnd.openxmlformats-officedocument.drawingml.chart+xml"/>
  <Override PartName="/word/charts/chart43.xml" ContentType="application/vnd.openxmlformats-officedocument.drawingml.chart+xml"/>
  <Override PartName="/word/charts/chart52.xml" ContentType="application/vnd.openxmlformats-officedocument.drawingml.chart+xml"/>
  <Override PartName="/word/charts/chart63.xml" ContentType="application/vnd.openxmlformats-officedocument.drawingml.chart+xml"/>
  <Override PartName="/word/footer12.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charts/chart14.xml" ContentType="application/vnd.openxmlformats-officedocument.drawingml.chart+xml"/>
  <Override PartName="/word/charts/chart23.xml" ContentType="application/vnd.openxmlformats-officedocument.drawingml.chart+xml"/>
  <Override PartName="/word/charts/chart32.xml" ContentType="application/vnd.openxmlformats-officedocument.drawingml.chart+xml"/>
  <Override PartName="/word/charts/chart41.xml" ContentType="application/vnd.openxmlformats-officedocument.drawingml.chart+xml"/>
  <Override PartName="/word/charts/chart50.xml" ContentType="application/vnd.openxmlformats-officedocument.drawingml.chart+xml"/>
  <Override PartName="/word/charts/chart61.xml" ContentType="application/vnd.openxmlformats-officedocument.drawingml.chart+xml"/>
  <Override PartName="/word/charts/chart70.xml" ContentType="application/vnd.openxmlformats-officedocument.drawingml.chart+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charts/chart12.xml" ContentType="application/vnd.openxmlformats-officedocument.drawingml.chart+xml"/>
  <Override PartName="/word/charts/chart21.xml" ContentType="application/vnd.openxmlformats-officedocument.drawingml.chart+xml"/>
  <Override PartName="/word/charts/chart30.xml" ContentType="application/vnd.openxmlformats-officedocument.drawingml.chart+xml"/>
  <Override PartName="/docProps/core.xml" ContentType="application/vnd.openxmlformats-package.core-properties+xml"/>
  <Override PartName="/word/footnotes.xml" ContentType="application/vnd.openxmlformats-officedocument.wordprocessingml.footnot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10EA4" w:rsidRDefault="00910EA4" w:rsidP="00910EA4">
      <w:pPr>
        <w:jc w:val="center"/>
        <w:rPr>
          <w:rFonts w:ascii="Arial" w:hAnsi="Arial" w:cs="Arial"/>
          <w:lang w:val="es-SV"/>
        </w:rPr>
      </w:pPr>
      <w:r>
        <w:rPr>
          <w:rFonts w:ascii="Arial" w:hAnsi="Arial" w:cs="Arial"/>
          <w:lang w:val="es-SV"/>
        </w:rPr>
        <w:t>UNIVERSIDAD DE EL SALVADOR</w:t>
      </w:r>
    </w:p>
    <w:p w:rsidR="00910EA4" w:rsidRDefault="00910EA4" w:rsidP="00910EA4">
      <w:pPr>
        <w:jc w:val="center"/>
        <w:rPr>
          <w:rFonts w:ascii="Arial" w:hAnsi="Arial" w:cs="Arial"/>
          <w:lang w:val="es-SV"/>
        </w:rPr>
      </w:pPr>
      <w:r>
        <w:rPr>
          <w:rFonts w:ascii="Arial" w:hAnsi="Arial" w:cs="Arial"/>
          <w:lang w:val="es-SV"/>
        </w:rPr>
        <w:t>FACULTAD DE CIENCIAS Y HUMANIDADES</w:t>
      </w:r>
    </w:p>
    <w:p w:rsidR="00910EA4" w:rsidRDefault="00910EA4" w:rsidP="00910EA4">
      <w:pPr>
        <w:jc w:val="center"/>
        <w:rPr>
          <w:rFonts w:ascii="Arial" w:hAnsi="Arial" w:cs="Arial"/>
          <w:lang w:val="es-SV"/>
        </w:rPr>
      </w:pPr>
      <w:r>
        <w:rPr>
          <w:rFonts w:ascii="Arial" w:hAnsi="Arial" w:cs="Arial"/>
          <w:lang w:val="es-SV"/>
        </w:rPr>
        <w:t>DEPARTAMENTO DE PSICOLOGIA</w:t>
      </w:r>
    </w:p>
    <w:p w:rsidR="00910EA4" w:rsidRDefault="00910EA4" w:rsidP="00910EA4">
      <w:pPr>
        <w:jc w:val="center"/>
        <w:rPr>
          <w:rFonts w:ascii="Arial" w:hAnsi="Arial" w:cs="Arial"/>
          <w:lang w:val="es-SV"/>
        </w:rPr>
      </w:pPr>
      <w:r>
        <w:rPr>
          <w:rFonts w:ascii="Arial" w:hAnsi="Arial" w:cs="Arial"/>
          <w:noProof/>
        </w:rPr>
        <w:drawing>
          <wp:anchor distT="0" distB="0" distL="114300" distR="114300" simplePos="0" relativeHeight="251660288" behindDoc="1" locked="0" layoutInCell="1" allowOverlap="1">
            <wp:simplePos x="0" y="0"/>
            <wp:positionH relativeFrom="column">
              <wp:posOffset>1485900</wp:posOffset>
            </wp:positionH>
            <wp:positionV relativeFrom="paragraph">
              <wp:posOffset>45720</wp:posOffset>
            </wp:positionV>
            <wp:extent cx="2171700" cy="2171700"/>
            <wp:effectExtent l="19050" t="0" r="0" b="0"/>
            <wp:wrapNone/>
            <wp:docPr id="1" name="Imagen 2" descr="MINERVA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INERVA1"/>
                    <pic:cNvPicPr>
                      <a:picLocks noChangeAspect="1" noChangeArrowheads="1"/>
                    </pic:cNvPicPr>
                  </pic:nvPicPr>
                  <pic:blipFill>
                    <a:blip r:embed="rId7"/>
                    <a:srcRect/>
                    <a:stretch>
                      <a:fillRect/>
                    </a:stretch>
                  </pic:blipFill>
                  <pic:spPr bwMode="auto">
                    <a:xfrm>
                      <a:off x="0" y="0"/>
                      <a:ext cx="2171700" cy="2171700"/>
                    </a:xfrm>
                    <a:prstGeom prst="rect">
                      <a:avLst/>
                    </a:prstGeom>
                    <a:noFill/>
                    <a:ln w="9525">
                      <a:noFill/>
                      <a:miter lim="800000"/>
                      <a:headEnd/>
                      <a:tailEnd/>
                    </a:ln>
                  </pic:spPr>
                </pic:pic>
              </a:graphicData>
            </a:graphic>
          </wp:anchor>
        </w:drawing>
      </w:r>
    </w:p>
    <w:p w:rsidR="00910EA4" w:rsidRDefault="00910EA4" w:rsidP="00910EA4">
      <w:pPr>
        <w:jc w:val="center"/>
        <w:rPr>
          <w:rFonts w:ascii="Arial" w:hAnsi="Arial" w:cs="Arial"/>
          <w:lang w:val="es-SV"/>
        </w:rPr>
      </w:pPr>
    </w:p>
    <w:p w:rsidR="00910EA4" w:rsidRDefault="00910EA4" w:rsidP="00910EA4">
      <w:pPr>
        <w:jc w:val="center"/>
        <w:rPr>
          <w:rFonts w:ascii="Arial" w:hAnsi="Arial" w:cs="Arial"/>
          <w:lang w:val="es-SV"/>
        </w:rPr>
      </w:pPr>
    </w:p>
    <w:p w:rsidR="00910EA4" w:rsidRDefault="00910EA4" w:rsidP="00910EA4">
      <w:pPr>
        <w:jc w:val="center"/>
        <w:rPr>
          <w:rFonts w:ascii="Arial" w:hAnsi="Arial" w:cs="Arial"/>
          <w:lang w:val="es-SV"/>
        </w:rPr>
      </w:pPr>
    </w:p>
    <w:p w:rsidR="00910EA4" w:rsidRDefault="00910EA4" w:rsidP="00910EA4">
      <w:pPr>
        <w:jc w:val="center"/>
        <w:rPr>
          <w:rFonts w:ascii="Arial" w:hAnsi="Arial" w:cs="Arial"/>
          <w:lang w:val="es-SV"/>
        </w:rPr>
      </w:pPr>
    </w:p>
    <w:p w:rsidR="00910EA4" w:rsidRDefault="00910EA4" w:rsidP="00910EA4">
      <w:pPr>
        <w:jc w:val="center"/>
        <w:rPr>
          <w:rFonts w:ascii="Arial" w:hAnsi="Arial" w:cs="Arial"/>
          <w:lang w:val="es-SV"/>
        </w:rPr>
      </w:pPr>
    </w:p>
    <w:p w:rsidR="00910EA4" w:rsidRDefault="00910EA4" w:rsidP="00910EA4">
      <w:pPr>
        <w:jc w:val="center"/>
        <w:rPr>
          <w:rFonts w:ascii="Arial" w:hAnsi="Arial" w:cs="Arial"/>
          <w:lang w:val="es-SV"/>
        </w:rPr>
      </w:pPr>
    </w:p>
    <w:p w:rsidR="00910EA4" w:rsidRDefault="00910EA4" w:rsidP="00910EA4">
      <w:pPr>
        <w:jc w:val="center"/>
        <w:rPr>
          <w:rFonts w:ascii="Arial" w:hAnsi="Arial" w:cs="Arial"/>
          <w:lang w:val="es-SV"/>
        </w:rPr>
      </w:pPr>
    </w:p>
    <w:p w:rsidR="00910EA4" w:rsidRDefault="00910EA4" w:rsidP="00910EA4">
      <w:pPr>
        <w:rPr>
          <w:rFonts w:ascii="Arial" w:hAnsi="Arial" w:cs="Arial"/>
          <w:lang w:val="es-SV"/>
        </w:rPr>
      </w:pPr>
    </w:p>
    <w:p w:rsidR="00910EA4" w:rsidRDefault="00910EA4" w:rsidP="00910EA4">
      <w:pPr>
        <w:rPr>
          <w:rFonts w:ascii="Arial" w:hAnsi="Arial" w:cs="Arial"/>
          <w:lang w:val="es-SV"/>
        </w:rPr>
      </w:pPr>
    </w:p>
    <w:p w:rsidR="00910EA4" w:rsidRDefault="00910EA4" w:rsidP="00910EA4">
      <w:pPr>
        <w:rPr>
          <w:rFonts w:ascii="Arial" w:hAnsi="Arial" w:cs="Arial"/>
          <w:lang w:val="es-SV"/>
        </w:rPr>
      </w:pPr>
    </w:p>
    <w:p w:rsidR="00910EA4" w:rsidRDefault="00910EA4" w:rsidP="00910EA4">
      <w:pPr>
        <w:rPr>
          <w:rFonts w:ascii="Arial" w:hAnsi="Arial" w:cs="Arial"/>
          <w:lang w:val="es-SV"/>
        </w:rPr>
      </w:pPr>
    </w:p>
    <w:p w:rsidR="00910EA4" w:rsidRDefault="00910EA4" w:rsidP="00910EA4">
      <w:pPr>
        <w:rPr>
          <w:rFonts w:ascii="Arial" w:hAnsi="Arial" w:cs="Arial"/>
          <w:lang w:val="es-SV"/>
        </w:rPr>
      </w:pPr>
    </w:p>
    <w:p w:rsidR="00910EA4" w:rsidRDefault="00910EA4" w:rsidP="00910EA4">
      <w:pPr>
        <w:rPr>
          <w:rFonts w:ascii="Arial" w:hAnsi="Arial" w:cs="Arial"/>
          <w:lang w:val="es-SV"/>
        </w:rPr>
      </w:pPr>
    </w:p>
    <w:p w:rsidR="00910EA4" w:rsidRDefault="00910EA4" w:rsidP="00910EA4">
      <w:pPr>
        <w:jc w:val="center"/>
        <w:rPr>
          <w:rFonts w:ascii="Arial" w:hAnsi="Arial" w:cs="Arial"/>
          <w:lang w:val="es-SV"/>
        </w:rPr>
      </w:pPr>
      <w:r>
        <w:rPr>
          <w:rFonts w:ascii="Arial" w:hAnsi="Arial" w:cs="Arial"/>
          <w:lang w:val="es-SV"/>
        </w:rPr>
        <w:t>TRABAJO DE INVESTIGACIÓN.</w:t>
      </w:r>
    </w:p>
    <w:p w:rsidR="00910EA4" w:rsidRDefault="00910EA4" w:rsidP="00910EA4">
      <w:pPr>
        <w:rPr>
          <w:rFonts w:ascii="Arial" w:hAnsi="Arial" w:cs="Arial"/>
          <w:lang w:val="es-SV"/>
        </w:rPr>
      </w:pPr>
    </w:p>
    <w:p w:rsidR="00910EA4" w:rsidRDefault="00910EA4" w:rsidP="00910EA4">
      <w:pPr>
        <w:rPr>
          <w:rFonts w:ascii="Arial" w:hAnsi="Arial" w:cs="Arial"/>
          <w:lang w:val="es-SV"/>
        </w:rPr>
      </w:pPr>
    </w:p>
    <w:p w:rsidR="00910EA4" w:rsidRPr="00852873" w:rsidRDefault="00910EA4" w:rsidP="00910EA4">
      <w:pPr>
        <w:ind w:right="-522"/>
        <w:jc w:val="center"/>
        <w:rPr>
          <w:rFonts w:ascii="Arial" w:hAnsi="Arial" w:cs="Arial"/>
          <w:sz w:val="28"/>
          <w:szCs w:val="28"/>
          <w:lang w:val="es-SV"/>
        </w:rPr>
      </w:pPr>
      <w:r w:rsidRPr="00852873">
        <w:rPr>
          <w:rFonts w:ascii="Arial" w:hAnsi="Arial" w:cs="Arial"/>
          <w:sz w:val="28"/>
          <w:szCs w:val="28"/>
          <w:lang w:val="es-SV"/>
        </w:rPr>
        <w:t>“EL PERFIL PSICOSOCIAL DE LAS FAMILIAS DE JÓVENES DROGODEPENDIENTES EN PROCESO DE REHABILITACION EN HOGARES CREA S.S.”</w:t>
      </w:r>
    </w:p>
    <w:p w:rsidR="00910EA4" w:rsidRDefault="00910EA4" w:rsidP="00910EA4">
      <w:pPr>
        <w:ind w:right="-522"/>
        <w:jc w:val="center"/>
        <w:rPr>
          <w:rFonts w:ascii="Arial" w:hAnsi="Arial" w:cs="Arial"/>
          <w:sz w:val="28"/>
          <w:lang w:val="es-SV"/>
        </w:rPr>
      </w:pPr>
    </w:p>
    <w:p w:rsidR="00910EA4" w:rsidRDefault="00910EA4" w:rsidP="00910EA4">
      <w:pPr>
        <w:ind w:right="-522"/>
        <w:jc w:val="center"/>
        <w:rPr>
          <w:rFonts w:ascii="Arial" w:hAnsi="Arial" w:cs="Arial"/>
          <w:lang w:val="es-SV"/>
        </w:rPr>
      </w:pPr>
    </w:p>
    <w:p w:rsidR="00910EA4" w:rsidRDefault="00910EA4" w:rsidP="00910EA4">
      <w:pPr>
        <w:jc w:val="center"/>
        <w:rPr>
          <w:rFonts w:ascii="Arial" w:hAnsi="Arial" w:cs="Arial"/>
          <w:lang w:val="es-SV"/>
        </w:rPr>
      </w:pPr>
      <w:r>
        <w:rPr>
          <w:rFonts w:ascii="Arial" w:hAnsi="Arial" w:cs="Arial"/>
          <w:lang w:val="es-SV"/>
        </w:rPr>
        <w:t>AUTORAS:</w:t>
      </w:r>
    </w:p>
    <w:p w:rsidR="00910EA4" w:rsidRDefault="00910EA4" w:rsidP="00910EA4">
      <w:pPr>
        <w:jc w:val="center"/>
        <w:rPr>
          <w:rFonts w:ascii="Arial" w:hAnsi="Arial" w:cs="Arial"/>
          <w:lang w:val="es-SV"/>
        </w:rPr>
      </w:pPr>
      <w:r>
        <w:rPr>
          <w:rFonts w:ascii="Arial" w:hAnsi="Arial" w:cs="Arial"/>
          <w:lang w:val="es-SV"/>
        </w:rPr>
        <w:t>MARLA ARLET GARCIA LOPEZ</w:t>
      </w:r>
    </w:p>
    <w:p w:rsidR="00910EA4" w:rsidRDefault="00910EA4" w:rsidP="00910EA4">
      <w:pPr>
        <w:jc w:val="center"/>
        <w:rPr>
          <w:rFonts w:ascii="Arial" w:hAnsi="Arial" w:cs="Arial"/>
          <w:lang w:val="es-SV"/>
        </w:rPr>
      </w:pPr>
      <w:r>
        <w:rPr>
          <w:rFonts w:ascii="Arial" w:hAnsi="Arial" w:cs="Arial"/>
          <w:lang w:val="es-SV"/>
        </w:rPr>
        <w:t>NATALIA BEATRIZ RODRIGUEZ QUINTANILLA</w:t>
      </w:r>
    </w:p>
    <w:p w:rsidR="00910EA4" w:rsidRDefault="00910EA4" w:rsidP="00910EA4">
      <w:pPr>
        <w:rPr>
          <w:rFonts w:ascii="Arial" w:hAnsi="Arial" w:cs="Arial"/>
          <w:lang w:val="es-SV"/>
        </w:rPr>
      </w:pPr>
    </w:p>
    <w:p w:rsidR="00910EA4" w:rsidRDefault="00910EA4" w:rsidP="00910EA4">
      <w:pPr>
        <w:jc w:val="center"/>
        <w:rPr>
          <w:rFonts w:ascii="Arial" w:hAnsi="Arial" w:cs="Arial"/>
          <w:lang w:val="es-SV"/>
        </w:rPr>
      </w:pPr>
    </w:p>
    <w:p w:rsidR="00910EA4" w:rsidRDefault="00910EA4" w:rsidP="00910EA4">
      <w:pPr>
        <w:jc w:val="center"/>
        <w:rPr>
          <w:rFonts w:ascii="Arial" w:hAnsi="Arial" w:cs="Arial"/>
          <w:lang w:val="es-SV"/>
        </w:rPr>
      </w:pPr>
      <w:r>
        <w:rPr>
          <w:rFonts w:ascii="Arial" w:hAnsi="Arial" w:cs="Arial"/>
          <w:lang w:val="es-SV"/>
        </w:rPr>
        <w:t>PARA OPTAR AL GRADO DE:</w:t>
      </w:r>
    </w:p>
    <w:p w:rsidR="00910EA4" w:rsidRDefault="00910EA4" w:rsidP="00910EA4">
      <w:pPr>
        <w:jc w:val="center"/>
        <w:rPr>
          <w:rFonts w:ascii="Arial" w:hAnsi="Arial" w:cs="Arial"/>
          <w:lang w:val="es-SV"/>
        </w:rPr>
      </w:pPr>
      <w:r>
        <w:rPr>
          <w:rFonts w:ascii="Arial" w:hAnsi="Arial" w:cs="Arial"/>
          <w:lang w:val="es-SV"/>
        </w:rPr>
        <w:t xml:space="preserve"> LICENCIATURA EN PSICOLOGÍA.</w:t>
      </w:r>
    </w:p>
    <w:p w:rsidR="00910EA4" w:rsidRDefault="00910EA4" w:rsidP="00910EA4">
      <w:pPr>
        <w:jc w:val="center"/>
        <w:rPr>
          <w:rFonts w:ascii="Arial" w:hAnsi="Arial" w:cs="Arial"/>
          <w:lang w:val="es-SV"/>
        </w:rPr>
      </w:pPr>
    </w:p>
    <w:p w:rsidR="00910EA4" w:rsidRDefault="00910EA4" w:rsidP="00910EA4">
      <w:pPr>
        <w:jc w:val="center"/>
        <w:rPr>
          <w:rFonts w:ascii="Arial" w:hAnsi="Arial" w:cs="Arial"/>
          <w:lang w:val="es-SV"/>
        </w:rPr>
      </w:pPr>
    </w:p>
    <w:p w:rsidR="00910EA4" w:rsidRDefault="00910EA4" w:rsidP="00910EA4">
      <w:pPr>
        <w:rPr>
          <w:rFonts w:ascii="Arial" w:hAnsi="Arial" w:cs="Arial"/>
          <w:lang w:val="es-SV"/>
        </w:rPr>
      </w:pPr>
    </w:p>
    <w:p w:rsidR="00910EA4" w:rsidRDefault="00910EA4" w:rsidP="00910EA4">
      <w:pPr>
        <w:jc w:val="center"/>
        <w:rPr>
          <w:rFonts w:ascii="Arial" w:hAnsi="Arial" w:cs="Arial"/>
          <w:lang w:val="es-SV"/>
        </w:rPr>
      </w:pPr>
      <w:r>
        <w:rPr>
          <w:rFonts w:ascii="Arial" w:hAnsi="Arial" w:cs="Arial"/>
          <w:lang w:val="es-SV"/>
        </w:rPr>
        <w:t>ASESOR</w:t>
      </w:r>
    </w:p>
    <w:p w:rsidR="00910EA4" w:rsidRDefault="00910EA4" w:rsidP="00910EA4">
      <w:pPr>
        <w:jc w:val="center"/>
        <w:rPr>
          <w:rFonts w:ascii="Arial" w:hAnsi="Arial" w:cs="Arial"/>
          <w:lang w:val="es-SV"/>
        </w:rPr>
      </w:pPr>
      <w:r>
        <w:rPr>
          <w:rFonts w:ascii="Arial" w:hAnsi="Arial" w:cs="Arial"/>
          <w:lang w:val="es-SV"/>
        </w:rPr>
        <w:t>LIC. JOSÉ ANGEL MELENDEZ SANCHEZ</w:t>
      </w:r>
    </w:p>
    <w:p w:rsidR="00910EA4" w:rsidRDefault="00910EA4" w:rsidP="00910EA4">
      <w:pPr>
        <w:jc w:val="center"/>
        <w:rPr>
          <w:rFonts w:ascii="Arial" w:hAnsi="Arial" w:cs="Arial"/>
          <w:lang w:val="es-SV"/>
        </w:rPr>
      </w:pPr>
    </w:p>
    <w:p w:rsidR="00910EA4" w:rsidRDefault="00910EA4" w:rsidP="00910EA4">
      <w:pPr>
        <w:rPr>
          <w:rFonts w:ascii="Arial" w:hAnsi="Arial" w:cs="Arial"/>
          <w:lang w:val="es-SV"/>
        </w:rPr>
      </w:pPr>
    </w:p>
    <w:p w:rsidR="00910EA4" w:rsidRDefault="00910EA4" w:rsidP="00910EA4">
      <w:pPr>
        <w:jc w:val="center"/>
        <w:rPr>
          <w:rFonts w:ascii="Arial" w:hAnsi="Arial" w:cs="Arial"/>
          <w:lang w:val="es-SV"/>
        </w:rPr>
      </w:pPr>
    </w:p>
    <w:p w:rsidR="00910EA4" w:rsidRDefault="00910EA4" w:rsidP="00910EA4">
      <w:pPr>
        <w:jc w:val="center"/>
        <w:rPr>
          <w:rFonts w:ascii="Arial" w:hAnsi="Arial" w:cs="Arial"/>
          <w:lang w:val="es-SV"/>
        </w:rPr>
      </w:pPr>
    </w:p>
    <w:p w:rsidR="00910EA4" w:rsidRDefault="00910EA4" w:rsidP="00910EA4">
      <w:pPr>
        <w:jc w:val="center"/>
        <w:rPr>
          <w:rFonts w:ascii="Arial" w:hAnsi="Arial" w:cs="Arial"/>
          <w:lang w:val="es-SV"/>
        </w:rPr>
      </w:pPr>
      <w:r>
        <w:rPr>
          <w:rFonts w:ascii="Arial" w:hAnsi="Arial" w:cs="Arial"/>
          <w:lang w:val="es-SV"/>
        </w:rPr>
        <w:t>CIUDAD UNIVERSITARIA, MARZO DE  2004.</w:t>
      </w:r>
    </w:p>
    <w:p w:rsidR="00910EA4" w:rsidRDefault="00910EA4" w:rsidP="00910EA4">
      <w:pPr>
        <w:jc w:val="center"/>
        <w:rPr>
          <w:rFonts w:ascii="Arial" w:hAnsi="Arial" w:cs="Arial"/>
          <w:b/>
          <w:bCs/>
          <w:lang w:val="es-SV"/>
        </w:rPr>
      </w:pPr>
    </w:p>
    <w:p w:rsidR="00910EA4" w:rsidRDefault="00910EA4" w:rsidP="00910EA4">
      <w:pPr>
        <w:jc w:val="center"/>
        <w:rPr>
          <w:rFonts w:ascii="Arial" w:hAnsi="Arial" w:cs="Arial"/>
          <w:b/>
          <w:bCs/>
          <w:lang w:val="es-SV"/>
        </w:rPr>
      </w:pPr>
    </w:p>
    <w:p w:rsidR="00910EA4" w:rsidRDefault="00910EA4" w:rsidP="00910EA4">
      <w:pPr>
        <w:pStyle w:val="Ttulo1"/>
      </w:pPr>
      <w:r>
        <w:lastRenderedPageBreak/>
        <w:t>INDICE</w:t>
      </w:r>
    </w:p>
    <w:p w:rsidR="00910EA4" w:rsidRDefault="00910EA4" w:rsidP="00910EA4">
      <w:pPr>
        <w:jc w:val="both"/>
        <w:rPr>
          <w:rFonts w:ascii="Arial" w:hAnsi="Arial" w:cs="Arial"/>
          <w:lang w:val="es-SV"/>
        </w:rPr>
      </w:pPr>
    </w:p>
    <w:p w:rsidR="00910EA4" w:rsidRDefault="00910EA4" w:rsidP="00910EA4">
      <w:pPr>
        <w:jc w:val="both"/>
        <w:rPr>
          <w:rFonts w:ascii="Arial" w:hAnsi="Arial" w:cs="Arial"/>
          <w:lang w:val="es-SV"/>
        </w:rPr>
      </w:pPr>
    </w:p>
    <w:tbl>
      <w:tblPr>
        <w:tblW w:w="8470" w:type="dxa"/>
        <w:tblLayout w:type="fixed"/>
        <w:tblCellMar>
          <w:left w:w="70" w:type="dxa"/>
          <w:right w:w="70" w:type="dxa"/>
        </w:tblCellMar>
        <w:tblLook w:val="0000"/>
      </w:tblPr>
      <w:tblGrid>
        <w:gridCol w:w="610"/>
        <w:gridCol w:w="7380"/>
        <w:gridCol w:w="480"/>
      </w:tblGrid>
      <w:tr w:rsidR="00910EA4" w:rsidTr="00955331">
        <w:tblPrEx>
          <w:tblCellMar>
            <w:top w:w="0" w:type="dxa"/>
            <w:bottom w:w="0" w:type="dxa"/>
          </w:tblCellMar>
        </w:tblPrEx>
        <w:tc>
          <w:tcPr>
            <w:tcW w:w="610" w:type="dxa"/>
          </w:tcPr>
          <w:p w:rsidR="00910EA4" w:rsidRDefault="00910EA4" w:rsidP="00955331">
            <w:pPr>
              <w:jc w:val="both"/>
              <w:rPr>
                <w:rFonts w:ascii="Arial" w:hAnsi="Arial" w:cs="Arial"/>
                <w:lang w:val="es-SV"/>
              </w:rPr>
            </w:pPr>
          </w:p>
        </w:tc>
        <w:tc>
          <w:tcPr>
            <w:tcW w:w="7380" w:type="dxa"/>
          </w:tcPr>
          <w:p w:rsidR="00910EA4" w:rsidRDefault="00910EA4" w:rsidP="00955331">
            <w:pPr>
              <w:jc w:val="both"/>
              <w:rPr>
                <w:rFonts w:ascii="Arial" w:hAnsi="Arial" w:cs="Arial"/>
                <w:lang w:val="es-SV"/>
              </w:rPr>
            </w:pPr>
          </w:p>
        </w:tc>
        <w:tc>
          <w:tcPr>
            <w:tcW w:w="480" w:type="dxa"/>
          </w:tcPr>
          <w:p w:rsidR="00910EA4" w:rsidRDefault="00910EA4" w:rsidP="00955331">
            <w:pPr>
              <w:jc w:val="both"/>
              <w:rPr>
                <w:rFonts w:ascii="Arial" w:hAnsi="Arial" w:cs="Arial"/>
                <w:lang w:val="es-SV"/>
              </w:rPr>
            </w:pPr>
          </w:p>
        </w:tc>
      </w:tr>
      <w:tr w:rsidR="00910EA4" w:rsidTr="00955331">
        <w:tblPrEx>
          <w:tblCellMar>
            <w:top w:w="0" w:type="dxa"/>
            <w:bottom w:w="0" w:type="dxa"/>
          </w:tblCellMar>
        </w:tblPrEx>
        <w:tc>
          <w:tcPr>
            <w:tcW w:w="610" w:type="dxa"/>
            <w:vAlign w:val="center"/>
          </w:tcPr>
          <w:p w:rsidR="00910EA4" w:rsidRDefault="00910EA4" w:rsidP="00955331">
            <w:pPr>
              <w:jc w:val="center"/>
              <w:rPr>
                <w:rFonts w:ascii="Arial" w:hAnsi="Arial" w:cs="Arial"/>
                <w:lang w:val="es-SV"/>
              </w:rPr>
            </w:pPr>
          </w:p>
        </w:tc>
        <w:tc>
          <w:tcPr>
            <w:tcW w:w="7380" w:type="dxa"/>
          </w:tcPr>
          <w:p w:rsidR="00910EA4" w:rsidRDefault="00910EA4" w:rsidP="00955331">
            <w:pPr>
              <w:jc w:val="both"/>
              <w:rPr>
                <w:rFonts w:ascii="Arial" w:hAnsi="Arial" w:cs="Arial"/>
                <w:lang w:val="es-SV"/>
              </w:rPr>
            </w:pPr>
            <w:r>
              <w:rPr>
                <w:rFonts w:ascii="Arial" w:hAnsi="Arial" w:cs="Arial"/>
                <w:lang w:val="es-SV"/>
              </w:rPr>
              <w:t>Introducción........................................................................................</w:t>
            </w:r>
          </w:p>
        </w:tc>
        <w:tc>
          <w:tcPr>
            <w:tcW w:w="480" w:type="dxa"/>
            <w:vAlign w:val="center"/>
          </w:tcPr>
          <w:p w:rsidR="00910EA4" w:rsidRDefault="00910EA4" w:rsidP="00955331">
            <w:pPr>
              <w:jc w:val="center"/>
              <w:rPr>
                <w:rFonts w:ascii="Arial" w:hAnsi="Arial" w:cs="Arial"/>
                <w:lang w:val="es-SV"/>
              </w:rPr>
            </w:pPr>
            <w:r>
              <w:rPr>
                <w:rFonts w:ascii="Arial" w:hAnsi="Arial" w:cs="Arial"/>
                <w:lang w:val="es-SV"/>
              </w:rPr>
              <w:t>i</w:t>
            </w:r>
          </w:p>
        </w:tc>
      </w:tr>
      <w:tr w:rsidR="00910EA4" w:rsidTr="00955331">
        <w:tblPrEx>
          <w:tblCellMar>
            <w:top w:w="0" w:type="dxa"/>
            <w:bottom w:w="0" w:type="dxa"/>
          </w:tblCellMar>
        </w:tblPrEx>
        <w:tc>
          <w:tcPr>
            <w:tcW w:w="610" w:type="dxa"/>
            <w:vAlign w:val="center"/>
          </w:tcPr>
          <w:p w:rsidR="00910EA4" w:rsidRDefault="00910EA4" w:rsidP="00955331">
            <w:pPr>
              <w:jc w:val="center"/>
              <w:rPr>
                <w:rFonts w:ascii="Arial" w:hAnsi="Arial" w:cs="Arial"/>
                <w:lang w:val="es-SV"/>
              </w:rPr>
            </w:pPr>
          </w:p>
        </w:tc>
        <w:tc>
          <w:tcPr>
            <w:tcW w:w="7380" w:type="dxa"/>
          </w:tcPr>
          <w:p w:rsidR="00910EA4" w:rsidRDefault="00910EA4" w:rsidP="00955331">
            <w:pPr>
              <w:jc w:val="both"/>
              <w:rPr>
                <w:rFonts w:ascii="Arial" w:hAnsi="Arial" w:cs="Arial"/>
                <w:lang w:val="es-SV"/>
              </w:rPr>
            </w:pPr>
          </w:p>
        </w:tc>
        <w:tc>
          <w:tcPr>
            <w:tcW w:w="480" w:type="dxa"/>
            <w:vAlign w:val="center"/>
          </w:tcPr>
          <w:p w:rsidR="00910EA4" w:rsidRDefault="00910EA4" w:rsidP="00955331">
            <w:pPr>
              <w:jc w:val="center"/>
              <w:rPr>
                <w:rFonts w:ascii="Arial" w:hAnsi="Arial" w:cs="Arial"/>
                <w:lang w:val="es-SV"/>
              </w:rPr>
            </w:pPr>
          </w:p>
        </w:tc>
      </w:tr>
      <w:tr w:rsidR="00910EA4" w:rsidTr="00955331">
        <w:tblPrEx>
          <w:tblCellMar>
            <w:top w:w="0" w:type="dxa"/>
            <w:bottom w:w="0" w:type="dxa"/>
          </w:tblCellMar>
        </w:tblPrEx>
        <w:tc>
          <w:tcPr>
            <w:tcW w:w="610" w:type="dxa"/>
            <w:vAlign w:val="center"/>
          </w:tcPr>
          <w:p w:rsidR="00910EA4" w:rsidRDefault="00910EA4" w:rsidP="00955331">
            <w:pPr>
              <w:jc w:val="center"/>
              <w:rPr>
                <w:rFonts w:ascii="Arial" w:hAnsi="Arial" w:cs="Arial"/>
                <w:lang w:val="es-SV"/>
              </w:rPr>
            </w:pPr>
            <w:r>
              <w:rPr>
                <w:rFonts w:ascii="Arial" w:hAnsi="Arial" w:cs="Arial"/>
                <w:lang w:val="es-SV"/>
              </w:rPr>
              <w:t>II.</w:t>
            </w:r>
          </w:p>
        </w:tc>
        <w:tc>
          <w:tcPr>
            <w:tcW w:w="7380" w:type="dxa"/>
          </w:tcPr>
          <w:p w:rsidR="00910EA4" w:rsidRDefault="00910EA4" w:rsidP="00955331">
            <w:pPr>
              <w:jc w:val="both"/>
              <w:rPr>
                <w:rFonts w:ascii="Arial" w:hAnsi="Arial" w:cs="Arial"/>
                <w:lang w:val="es-SV"/>
              </w:rPr>
            </w:pPr>
            <w:r>
              <w:rPr>
                <w:rFonts w:ascii="Arial" w:hAnsi="Arial" w:cs="Arial"/>
                <w:lang w:val="es-SV"/>
              </w:rPr>
              <w:t>Objetivos…………………………………………………………...........</w:t>
            </w:r>
          </w:p>
        </w:tc>
        <w:tc>
          <w:tcPr>
            <w:tcW w:w="480" w:type="dxa"/>
            <w:vAlign w:val="center"/>
          </w:tcPr>
          <w:p w:rsidR="00910EA4" w:rsidRDefault="00910EA4" w:rsidP="00955331">
            <w:pPr>
              <w:jc w:val="center"/>
              <w:rPr>
                <w:rFonts w:ascii="Arial" w:hAnsi="Arial" w:cs="Arial"/>
                <w:lang w:val="es-SV"/>
              </w:rPr>
            </w:pPr>
            <w:r>
              <w:rPr>
                <w:rFonts w:ascii="Arial" w:hAnsi="Arial" w:cs="Arial"/>
                <w:lang w:val="es-SV"/>
              </w:rPr>
              <w:t>6</w:t>
            </w:r>
          </w:p>
        </w:tc>
      </w:tr>
      <w:tr w:rsidR="00910EA4" w:rsidTr="00955331">
        <w:tblPrEx>
          <w:tblCellMar>
            <w:top w:w="0" w:type="dxa"/>
            <w:bottom w:w="0" w:type="dxa"/>
          </w:tblCellMar>
        </w:tblPrEx>
        <w:tc>
          <w:tcPr>
            <w:tcW w:w="610" w:type="dxa"/>
            <w:vAlign w:val="center"/>
          </w:tcPr>
          <w:p w:rsidR="00910EA4" w:rsidRDefault="00910EA4" w:rsidP="00955331">
            <w:pPr>
              <w:ind w:left="420"/>
              <w:jc w:val="center"/>
              <w:rPr>
                <w:rFonts w:ascii="Arial" w:hAnsi="Arial" w:cs="Arial"/>
                <w:lang w:val="es-SV"/>
              </w:rPr>
            </w:pPr>
          </w:p>
        </w:tc>
        <w:tc>
          <w:tcPr>
            <w:tcW w:w="7380" w:type="dxa"/>
          </w:tcPr>
          <w:p w:rsidR="00910EA4" w:rsidRDefault="00910EA4" w:rsidP="00955331">
            <w:pPr>
              <w:ind w:left="420"/>
              <w:jc w:val="both"/>
              <w:rPr>
                <w:rFonts w:ascii="Arial" w:hAnsi="Arial" w:cs="Arial"/>
                <w:lang w:val="es-SV"/>
              </w:rPr>
            </w:pPr>
            <w:r>
              <w:rPr>
                <w:rFonts w:ascii="Arial" w:hAnsi="Arial" w:cs="Arial"/>
                <w:lang w:val="es-SV"/>
              </w:rPr>
              <w:t>1.General</w:t>
            </w:r>
          </w:p>
        </w:tc>
        <w:tc>
          <w:tcPr>
            <w:tcW w:w="480" w:type="dxa"/>
            <w:vAlign w:val="center"/>
          </w:tcPr>
          <w:p w:rsidR="00910EA4" w:rsidRDefault="00910EA4" w:rsidP="00955331">
            <w:pPr>
              <w:rPr>
                <w:rFonts w:ascii="Arial" w:hAnsi="Arial" w:cs="Arial"/>
                <w:lang w:val="es-SV"/>
              </w:rPr>
            </w:pPr>
          </w:p>
        </w:tc>
      </w:tr>
      <w:tr w:rsidR="00910EA4" w:rsidTr="00955331">
        <w:tblPrEx>
          <w:tblCellMar>
            <w:top w:w="0" w:type="dxa"/>
            <w:bottom w:w="0" w:type="dxa"/>
          </w:tblCellMar>
        </w:tblPrEx>
        <w:tc>
          <w:tcPr>
            <w:tcW w:w="610" w:type="dxa"/>
            <w:vAlign w:val="center"/>
          </w:tcPr>
          <w:p w:rsidR="00910EA4" w:rsidRDefault="00910EA4" w:rsidP="00955331">
            <w:pPr>
              <w:ind w:left="420"/>
              <w:jc w:val="center"/>
              <w:rPr>
                <w:rFonts w:ascii="Arial" w:hAnsi="Arial" w:cs="Arial"/>
                <w:lang w:val="es-SV"/>
              </w:rPr>
            </w:pPr>
          </w:p>
        </w:tc>
        <w:tc>
          <w:tcPr>
            <w:tcW w:w="7380" w:type="dxa"/>
          </w:tcPr>
          <w:p w:rsidR="00910EA4" w:rsidRDefault="00910EA4" w:rsidP="00955331">
            <w:pPr>
              <w:ind w:left="420"/>
              <w:jc w:val="both"/>
              <w:rPr>
                <w:rFonts w:ascii="Arial" w:hAnsi="Arial" w:cs="Arial"/>
                <w:lang w:val="es-SV"/>
              </w:rPr>
            </w:pPr>
            <w:r>
              <w:rPr>
                <w:rFonts w:ascii="Arial" w:hAnsi="Arial" w:cs="Arial"/>
                <w:lang w:val="es-SV"/>
              </w:rPr>
              <w:t>2. Específicos</w:t>
            </w:r>
          </w:p>
        </w:tc>
        <w:tc>
          <w:tcPr>
            <w:tcW w:w="480" w:type="dxa"/>
            <w:vAlign w:val="center"/>
          </w:tcPr>
          <w:p w:rsidR="00910EA4" w:rsidRDefault="00910EA4" w:rsidP="00955331">
            <w:pPr>
              <w:rPr>
                <w:rFonts w:ascii="Arial" w:hAnsi="Arial" w:cs="Arial"/>
                <w:lang w:val="es-SV"/>
              </w:rPr>
            </w:pPr>
          </w:p>
        </w:tc>
      </w:tr>
      <w:tr w:rsidR="00910EA4" w:rsidTr="00955331">
        <w:tblPrEx>
          <w:tblCellMar>
            <w:top w:w="0" w:type="dxa"/>
            <w:bottom w:w="0" w:type="dxa"/>
          </w:tblCellMar>
        </w:tblPrEx>
        <w:tc>
          <w:tcPr>
            <w:tcW w:w="610" w:type="dxa"/>
            <w:vAlign w:val="center"/>
          </w:tcPr>
          <w:p w:rsidR="00910EA4" w:rsidRDefault="00910EA4" w:rsidP="00955331">
            <w:pPr>
              <w:jc w:val="center"/>
              <w:rPr>
                <w:rFonts w:ascii="Arial" w:hAnsi="Arial" w:cs="Arial"/>
                <w:lang w:val="es-SV"/>
              </w:rPr>
            </w:pPr>
            <w:r>
              <w:rPr>
                <w:rFonts w:ascii="Arial" w:hAnsi="Arial" w:cs="Arial"/>
                <w:lang w:val="es-SV"/>
              </w:rPr>
              <w:t>III</w:t>
            </w:r>
          </w:p>
        </w:tc>
        <w:tc>
          <w:tcPr>
            <w:tcW w:w="7380" w:type="dxa"/>
          </w:tcPr>
          <w:p w:rsidR="00910EA4" w:rsidRDefault="00910EA4" w:rsidP="00955331">
            <w:pPr>
              <w:jc w:val="both"/>
              <w:rPr>
                <w:rFonts w:ascii="Arial" w:hAnsi="Arial" w:cs="Arial"/>
                <w:lang w:val="es-SV"/>
              </w:rPr>
            </w:pPr>
            <w:r>
              <w:rPr>
                <w:rFonts w:ascii="Arial" w:hAnsi="Arial" w:cs="Arial"/>
                <w:lang w:val="es-SV"/>
              </w:rPr>
              <w:t>Marco teórico…………………………………………………...............</w:t>
            </w:r>
          </w:p>
        </w:tc>
        <w:tc>
          <w:tcPr>
            <w:tcW w:w="480" w:type="dxa"/>
            <w:vAlign w:val="center"/>
          </w:tcPr>
          <w:p w:rsidR="00910EA4" w:rsidRDefault="00910EA4" w:rsidP="00955331">
            <w:pPr>
              <w:jc w:val="center"/>
              <w:rPr>
                <w:rFonts w:ascii="Arial" w:hAnsi="Arial" w:cs="Arial"/>
                <w:lang w:val="es-SV"/>
              </w:rPr>
            </w:pPr>
            <w:r>
              <w:rPr>
                <w:rFonts w:ascii="Arial" w:hAnsi="Arial" w:cs="Arial"/>
                <w:lang w:val="es-SV"/>
              </w:rPr>
              <w:t>7</w:t>
            </w:r>
          </w:p>
        </w:tc>
      </w:tr>
      <w:tr w:rsidR="00910EA4" w:rsidTr="00955331">
        <w:tblPrEx>
          <w:tblCellMar>
            <w:top w:w="0" w:type="dxa"/>
            <w:bottom w:w="0" w:type="dxa"/>
          </w:tblCellMar>
        </w:tblPrEx>
        <w:tc>
          <w:tcPr>
            <w:tcW w:w="610" w:type="dxa"/>
            <w:vAlign w:val="center"/>
          </w:tcPr>
          <w:p w:rsidR="00910EA4" w:rsidRDefault="00910EA4" w:rsidP="00955331">
            <w:pPr>
              <w:jc w:val="center"/>
              <w:rPr>
                <w:rFonts w:ascii="Arial" w:hAnsi="Arial" w:cs="Arial"/>
                <w:lang w:val="es-SV"/>
              </w:rPr>
            </w:pPr>
          </w:p>
        </w:tc>
        <w:tc>
          <w:tcPr>
            <w:tcW w:w="7380" w:type="dxa"/>
          </w:tcPr>
          <w:p w:rsidR="00910EA4" w:rsidRDefault="00910EA4" w:rsidP="00955331">
            <w:pPr>
              <w:jc w:val="both"/>
              <w:rPr>
                <w:rFonts w:ascii="Arial" w:hAnsi="Arial" w:cs="Arial"/>
                <w:lang w:val="es-SV"/>
              </w:rPr>
            </w:pPr>
            <w:r>
              <w:rPr>
                <w:rFonts w:ascii="Arial" w:hAnsi="Arial" w:cs="Arial"/>
                <w:lang w:val="es-SV"/>
              </w:rPr>
              <w:t xml:space="preserve">    1.Generalidades</w:t>
            </w:r>
          </w:p>
        </w:tc>
        <w:tc>
          <w:tcPr>
            <w:tcW w:w="480" w:type="dxa"/>
            <w:vAlign w:val="center"/>
          </w:tcPr>
          <w:p w:rsidR="00910EA4" w:rsidRDefault="00910EA4" w:rsidP="00955331">
            <w:pPr>
              <w:jc w:val="center"/>
              <w:rPr>
                <w:rFonts w:ascii="Arial" w:hAnsi="Arial" w:cs="Arial"/>
                <w:lang w:val="es-SV"/>
              </w:rPr>
            </w:pPr>
          </w:p>
        </w:tc>
      </w:tr>
      <w:tr w:rsidR="00910EA4" w:rsidTr="00955331">
        <w:tblPrEx>
          <w:tblCellMar>
            <w:top w:w="0" w:type="dxa"/>
            <w:bottom w:w="0" w:type="dxa"/>
          </w:tblCellMar>
        </w:tblPrEx>
        <w:tc>
          <w:tcPr>
            <w:tcW w:w="610" w:type="dxa"/>
            <w:vAlign w:val="center"/>
          </w:tcPr>
          <w:p w:rsidR="00910EA4" w:rsidRDefault="00910EA4" w:rsidP="00955331">
            <w:pPr>
              <w:numPr>
                <w:ilvl w:val="1"/>
                <w:numId w:val="1"/>
              </w:numPr>
              <w:jc w:val="center"/>
              <w:rPr>
                <w:rFonts w:ascii="Arial" w:hAnsi="Arial" w:cs="Arial"/>
                <w:lang w:val="es-SV"/>
              </w:rPr>
            </w:pPr>
          </w:p>
        </w:tc>
        <w:tc>
          <w:tcPr>
            <w:tcW w:w="7380" w:type="dxa"/>
          </w:tcPr>
          <w:p w:rsidR="00910EA4" w:rsidRDefault="00910EA4" w:rsidP="00955331">
            <w:pPr>
              <w:jc w:val="both"/>
              <w:rPr>
                <w:rFonts w:ascii="Arial" w:hAnsi="Arial" w:cs="Arial"/>
                <w:lang w:val="es-SV"/>
              </w:rPr>
            </w:pPr>
            <w:r>
              <w:rPr>
                <w:rFonts w:ascii="Arial" w:hAnsi="Arial" w:cs="Arial"/>
                <w:lang w:val="es-SV"/>
              </w:rPr>
              <w:t xml:space="preserve">    2. Teorías y modelos que explican la drogadicción......................</w:t>
            </w:r>
          </w:p>
        </w:tc>
        <w:tc>
          <w:tcPr>
            <w:tcW w:w="480" w:type="dxa"/>
            <w:vAlign w:val="center"/>
          </w:tcPr>
          <w:p w:rsidR="00910EA4" w:rsidRDefault="00910EA4" w:rsidP="00955331">
            <w:pPr>
              <w:numPr>
                <w:ilvl w:val="1"/>
                <w:numId w:val="1"/>
              </w:numPr>
              <w:jc w:val="center"/>
              <w:rPr>
                <w:rFonts w:ascii="Arial" w:hAnsi="Arial" w:cs="Arial"/>
                <w:lang w:val="es-SV"/>
              </w:rPr>
            </w:pPr>
            <w:r>
              <w:rPr>
                <w:rFonts w:ascii="Arial" w:hAnsi="Arial" w:cs="Arial"/>
                <w:lang w:val="es-SV"/>
              </w:rPr>
              <w:t>1</w:t>
            </w:r>
          </w:p>
        </w:tc>
      </w:tr>
      <w:tr w:rsidR="00910EA4" w:rsidTr="00955331">
        <w:tblPrEx>
          <w:tblCellMar>
            <w:top w:w="0" w:type="dxa"/>
            <w:bottom w:w="0" w:type="dxa"/>
          </w:tblCellMar>
        </w:tblPrEx>
        <w:tc>
          <w:tcPr>
            <w:tcW w:w="610" w:type="dxa"/>
            <w:vAlign w:val="center"/>
          </w:tcPr>
          <w:p w:rsidR="00910EA4" w:rsidRDefault="00910EA4" w:rsidP="00955331">
            <w:pPr>
              <w:numPr>
                <w:ilvl w:val="1"/>
                <w:numId w:val="1"/>
              </w:numPr>
              <w:jc w:val="center"/>
              <w:rPr>
                <w:rFonts w:ascii="Arial" w:hAnsi="Arial" w:cs="Arial"/>
                <w:lang w:val="es-SV"/>
              </w:rPr>
            </w:pPr>
          </w:p>
        </w:tc>
        <w:tc>
          <w:tcPr>
            <w:tcW w:w="7380" w:type="dxa"/>
          </w:tcPr>
          <w:p w:rsidR="00910EA4" w:rsidRDefault="00910EA4" w:rsidP="00955331">
            <w:pPr>
              <w:ind w:left="708"/>
              <w:jc w:val="both"/>
              <w:rPr>
                <w:rFonts w:ascii="Arial" w:hAnsi="Arial" w:cs="Arial"/>
                <w:lang w:val="es-SV"/>
              </w:rPr>
            </w:pPr>
            <w:r>
              <w:rPr>
                <w:rFonts w:ascii="Arial" w:hAnsi="Arial" w:cs="Arial"/>
                <w:lang w:val="es-SV"/>
              </w:rPr>
              <w:t>2.1 Modelo de la salud pública</w:t>
            </w:r>
          </w:p>
        </w:tc>
        <w:tc>
          <w:tcPr>
            <w:tcW w:w="480" w:type="dxa"/>
            <w:vAlign w:val="center"/>
          </w:tcPr>
          <w:p w:rsidR="00910EA4" w:rsidRDefault="00910EA4" w:rsidP="00955331">
            <w:pPr>
              <w:numPr>
                <w:ilvl w:val="1"/>
                <w:numId w:val="1"/>
              </w:numPr>
              <w:jc w:val="center"/>
              <w:rPr>
                <w:rFonts w:ascii="Arial" w:hAnsi="Arial" w:cs="Arial"/>
                <w:lang w:val="es-SV"/>
              </w:rPr>
            </w:pPr>
          </w:p>
        </w:tc>
      </w:tr>
      <w:tr w:rsidR="00910EA4" w:rsidTr="00955331">
        <w:tblPrEx>
          <w:tblCellMar>
            <w:top w:w="0" w:type="dxa"/>
            <w:bottom w:w="0" w:type="dxa"/>
          </w:tblCellMar>
        </w:tblPrEx>
        <w:tc>
          <w:tcPr>
            <w:tcW w:w="610" w:type="dxa"/>
            <w:vAlign w:val="center"/>
          </w:tcPr>
          <w:p w:rsidR="00910EA4" w:rsidRDefault="00910EA4" w:rsidP="00955331">
            <w:pPr>
              <w:numPr>
                <w:ilvl w:val="1"/>
                <w:numId w:val="1"/>
              </w:numPr>
              <w:jc w:val="center"/>
              <w:rPr>
                <w:rFonts w:ascii="Arial" w:hAnsi="Arial" w:cs="Arial"/>
                <w:lang w:val="es-SV"/>
              </w:rPr>
            </w:pPr>
          </w:p>
        </w:tc>
        <w:tc>
          <w:tcPr>
            <w:tcW w:w="7380" w:type="dxa"/>
          </w:tcPr>
          <w:p w:rsidR="00910EA4" w:rsidRDefault="00910EA4" w:rsidP="00955331">
            <w:pPr>
              <w:ind w:left="708"/>
              <w:jc w:val="both"/>
              <w:rPr>
                <w:rFonts w:ascii="Arial" w:hAnsi="Arial" w:cs="Arial"/>
                <w:lang w:val="es-SV"/>
              </w:rPr>
            </w:pPr>
            <w:r>
              <w:rPr>
                <w:rFonts w:ascii="Arial" w:hAnsi="Arial" w:cs="Arial"/>
                <w:lang w:val="es-SV"/>
              </w:rPr>
              <w:t>2.2 Modelo conductual</w:t>
            </w:r>
          </w:p>
        </w:tc>
        <w:tc>
          <w:tcPr>
            <w:tcW w:w="480" w:type="dxa"/>
            <w:vAlign w:val="center"/>
          </w:tcPr>
          <w:p w:rsidR="00910EA4" w:rsidRDefault="00910EA4" w:rsidP="00955331">
            <w:pPr>
              <w:numPr>
                <w:ilvl w:val="1"/>
                <w:numId w:val="1"/>
              </w:numPr>
              <w:jc w:val="center"/>
              <w:rPr>
                <w:rFonts w:ascii="Arial" w:hAnsi="Arial" w:cs="Arial"/>
                <w:lang w:val="es-SV"/>
              </w:rPr>
            </w:pPr>
          </w:p>
        </w:tc>
      </w:tr>
      <w:tr w:rsidR="00910EA4" w:rsidTr="00955331">
        <w:tblPrEx>
          <w:tblCellMar>
            <w:top w:w="0" w:type="dxa"/>
            <w:bottom w:w="0" w:type="dxa"/>
          </w:tblCellMar>
        </w:tblPrEx>
        <w:tc>
          <w:tcPr>
            <w:tcW w:w="610" w:type="dxa"/>
            <w:vAlign w:val="center"/>
          </w:tcPr>
          <w:p w:rsidR="00910EA4" w:rsidRDefault="00910EA4" w:rsidP="00955331">
            <w:pPr>
              <w:numPr>
                <w:ilvl w:val="1"/>
                <w:numId w:val="1"/>
              </w:numPr>
              <w:jc w:val="center"/>
              <w:rPr>
                <w:rFonts w:ascii="Arial" w:hAnsi="Arial" w:cs="Arial"/>
                <w:lang w:val="es-SV"/>
              </w:rPr>
            </w:pPr>
          </w:p>
        </w:tc>
        <w:tc>
          <w:tcPr>
            <w:tcW w:w="7380" w:type="dxa"/>
          </w:tcPr>
          <w:p w:rsidR="00910EA4" w:rsidRDefault="00910EA4" w:rsidP="00955331">
            <w:pPr>
              <w:ind w:left="708"/>
              <w:jc w:val="both"/>
              <w:rPr>
                <w:rFonts w:ascii="Arial" w:hAnsi="Arial" w:cs="Arial"/>
                <w:lang w:val="es-SV"/>
              </w:rPr>
            </w:pPr>
            <w:r>
              <w:rPr>
                <w:rFonts w:ascii="Arial" w:hAnsi="Arial" w:cs="Arial"/>
                <w:lang w:val="es-SV"/>
              </w:rPr>
              <w:t>2.3Teorías psicológicas basadas en factores intra personales:</w:t>
            </w:r>
          </w:p>
        </w:tc>
        <w:tc>
          <w:tcPr>
            <w:tcW w:w="480" w:type="dxa"/>
            <w:vAlign w:val="center"/>
          </w:tcPr>
          <w:p w:rsidR="00910EA4" w:rsidRDefault="00910EA4" w:rsidP="00955331">
            <w:pPr>
              <w:numPr>
                <w:ilvl w:val="1"/>
                <w:numId w:val="1"/>
              </w:numPr>
              <w:jc w:val="center"/>
              <w:rPr>
                <w:rFonts w:ascii="Arial" w:hAnsi="Arial" w:cs="Arial"/>
                <w:lang w:val="es-SV"/>
              </w:rPr>
            </w:pPr>
          </w:p>
        </w:tc>
      </w:tr>
      <w:tr w:rsidR="00910EA4" w:rsidTr="00955331">
        <w:tblPrEx>
          <w:tblCellMar>
            <w:top w:w="0" w:type="dxa"/>
            <w:bottom w:w="0" w:type="dxa"/>
          </w:tblCellMar>
        </w:tblPrEx>
        <w:tc>
          <w:tcPr>
            <w:tcW w:w="610" w:type="dxa"/>
            <w:vAlign w:val="center"/>
          </w:tcPr>
          <w:p w:rsidR="00910EA4" w:rsidRDefault="00910EA4" w:rsidP="00955331">
            <w:pPr>
              <w:ind w:left="1140"/>
              <w:jc w:val="center"/>
              <w:rPr>
                <w:rFonts w:ascii="Arial" w:hAnsi="Arial" w:cs="Arial"/>
                <w:lang w:val="es-SV"/>
              </w:rPr>
            </w:pPr>
          </w:p>
        </w:tc>
        <w:tc>
          <w:tcPr>
            <w:tcW w:w="7380" w:type="dxa"/>
          </w:tcPr>
          <w:p w:rsidR="00910EA4" w:rsidRDefault="00910EA4" w:rsidP="00955331">
            <w:pPr>
              <w:ind w:left="1416"/>
              <w:jc w:val="both"/>
              <w:rPr>
                <w:rFonts w:ascii="Arial" w:hAnsi="Arial" w:cs="Arial"/>
                <w:lang w:val="es-SV"/>
              </w:rPr>
            </w:pPr>
            <w:r>
              <w:rPr>
                <w:rFonts w:ascii="Arial" w:hAnsi="Arial" w:cs="Arial"/>
                <w:lang w:val="es-SV"/>
              </w:rPr>
              <w:t>2.3.1Teoria del auto rechazo</w:t>
            </w:r>
          </w:p>
        </w:tc>
        <w:tc>
          <w:tcPr>
            <w:tcW w:w="480" w:type="dxa"/>
            <w:vAlign w:val="center"/>
          </w:tcPr>
          <w:p w:rsidR="00910EA4" w:rsidRDefault="00910EA4" w:rsidP="00955331">
            <w:pPr>
              <w:numPr>
                <w:ilvl w:val="1"/>
                <w:numId w:val="1"/>
              </w:numPr>
              <w:jc w:val="center"/>
              <w:rPr>
                <w:rFonts w:ascii="Arial" w:hAnsi="Arial" w:cs="Arial"/>
                <w:lang w:val="es-SV"/>
              </w:rPr>
            </w:pPr>
          </w:p>
        </w:tc>
      </w:tr>
      <w:tr w:rsidR="00910EA4" w:rsidTr="00955331">
        <w:tblPrEx>
          <w:tblCellMar>
            <w:top w:w="0" w:type="dxa"/>
            <w:bottom w:w="0" w:type="dxa"/>
          </w:tblCellMar>
        </w:tblPrEx>
        <w:tc>
          <w:tcPr>
            <w:tcW w:w="610" w:type="dxa"/>
            <w:vAlign w:val="center"/>
          </w:tcPr>
          <w:p w:rsidR="00910EA4" w:rsidRDefault="00910EA4" w:rsidP="00955331">
            <w:pPr>
              <w:jc w:val="center"/>
              <w:rPr>
                <w:rFonts w:ascii="Arial" w:hAnsi="Arial" w:cs="Arial"/>
                <w:lang w:val="es-SV"/>
              </w:rPr>
            </w:pPr>
          </w:p>
        </w:tc>
        <w:tc>
          <w:tcPr>
            <w:tcW w:w="7380" w:type="dxa"/>
          </w:tcPr>
          <w:p w:rsidR="00910EA4" w:rsidRDefault="00910EA4" w:rsidP="00955331">
            <w:pPr>
              <w:ind w:left="1416"/>
              <w:jc w:val="both"/>
              <w:rPr>
                <w:rFonts w:ascii="Arial" w:hAnsi="Arial" w:cs="Arial"/>
                <w:lang w:val="es-SV"/>
              </w:rPr>
            </w:pPr>
            <w:r>
              <w:rPr>
                <w:rFonts w:ascii="Arial" w:hAnsi="Arial" w:cs="Arial"/>
                <w:lang w:val="es-SV"/>
              </w:rPr>
              <w:t>2.3.2Teória multietapica del aprendizaje social</w:t>
            </w:r>
          </w:p>
        </w:tc>
        <w:tc>
          <w:tcPr>
            <w:tcW w:w="480" w:type="dxa"/>
            <w:vAlign w:val="center"/>
          </w:tcPr>
          <w:p w:rsidR="00910EA4" w:rsidRDefault="00910EA4" w:rsidP="00955331">
            <w:pPr>
              <w:jc w:val="center"/>
              <w:rPr>
                <w:rFonts w:ascii="Arial" w:hAnsi="Arial" w:cs="Arial"/>
                <w:lang w:val="es-SV"/>
              </w:rPr>
            </w:pPr>
          </w:p>
        </w:tc>
      </w:tr>
      <w:tr w:rsidR="00910EA4" w:rsidTr="00955331">
        <w:tblPrEx>
          <w:tblCellMar>
            <w:top w:w="0" w:type="dxa"/>
            <w:bottom w:w="0" w:type="dxa"/>
          </w:tblCellMar>
        </w:tblPrEx>
        <w:tc>
          <w:tcPr>
            <w:tcW w:w="610" w:type="dxa"/>
            <w:vAlign w:val="center"/>
          </w:tcPr>
          <w:p w:rsidR="00910EA4" w:rsidRDefault="00910EA4" w:rsidP="00955331">
            <w:pPr>
              <w:jc w:val="center"/>
              <w:rPr>
                <w:rFonts w:ascii="Arial" w:hAnsi="Arial" w:cs="Arial"/>
                <w:lang w:val="es-SV"/>
              </w:rPr>
            </w:pPr>
          </w:p>
        </w:tc>
        <w:tc>
          <w:tcPr>
            <w:tcW w:w="7380" w:type="dxa"/>
          </w:tcPr>
          <w:p w:rsidR="00910EA4" w:rsidRDefault="00910EA4" w:rsidP="00955331">
            <w:pPr>
              <w:pStyle w:val="Sangradetextonormal"/>
            </w:pPr>
            <w:r>
              <w:t xml:space="preserve">2.4Modelos basados en el enfoque sistémico y los </w:t>
            </w:r>
          </w:p>
        </w:tc>
        <w:tc>
          <w:tcPr>
            <w:tcW w:w="480" w:type="dxa"/>
            <w:vAlign w:val="center"/>
          </w:tcPr>
          <w:p w:rsidR="00910EA4" w:rsidRDefault="00910EA4" w:rsidP="00955331">
            <w:pPr>
              <w:jc w:val="center"/>
              <w:rPr>
                <w:rFonts w:ascii="Arial" w:hAnsi="Arial" w:cs="Arial"/>
                <w:lang w:val="es-SV"/>
              </w:rPr>
            </w:pPr>
          </w:p>
        </w:tc>
      </w:tr>
      <w:tr w:rsidR="00910EA4" w:rsidTr="00955331">
        <w:tblPrEx>
          <w:tblCellMar>
            <w:top w:w="0" w:type="dxa"/>
            <w:bottom w:w="0" w:type="dxa"/>
          </w:tblCellMar>
        </w:tblPrEx>
        <w:tc>
          <w:tcPr>
            <w:tcW w:w="610" w:type="dxa"/>
            <w:vAlign w:val="center"/>
          </w:tcPr>
          <w:p w:rsidR="00910EA4" w:rsidRDefault="00910EA4" w:rsidP="00955331">
            <w:pPr>
              <w:jc w:val="center"/>
              <w:rPr>
                <w:rFonts w:ascii="Arial" w:hAnsi="Arial" w:cs="Arial"/>
                <w:lang w:val="es-SV"/>
              </w:rPr>
            </w:pPr>
          </w:p>
        </w:tc>
        <w:tc>
          <w:tcPr>
            <w:tcW w:w="7380" w:type="dxa"/>
          </w:tcPr>
          <w:p w:rsidR="00910EA4" w:rsidRDefault="00910EA4" w:rsidP="00955331">
            <w:pPr>
              <w:pStyle w:val="Sangradetextonormal"/>
              <w:ind w:left="2124"/>
            </w:pPr>
            <w:r>
              <w:t>modelos de familia derivados de ellos</w:t>
            </w:r>
          </w:p>
        </w:tc>
        <w:tc>
          <w:tcPr>
            <w:tcW w:w="480" w:type="dxa"/>
            <w:vAlign w:val="center"/>
          </w:tcPr>
          <w:p w:rsidR="00910EA4" w:rsidRDefault="00910EA4" w:rsidP="00955331">
            <w:pPr>
              <w:jc w:val="center"/>
              <w:rPr>
                <w:rFonts w:ascii="Arial" w:hAnsi="Arial" w:cs="Arial"/>
                <w:lang w:val="es-SV"/>
              </w:rPr>
            </w:pPr>
          </w:p>
        </w:tc>
      </w:tr>
      <w:tr w:rsidR="00910EA4" w:rsidTr="00955331">
        <w:tblPrEx>
          <w:tblCellMar>
            <w:top w:w="0" w:type="dxa"/>
            <w:bottom w:w="0" w:type="dxa"/>
          </w:tblCellMar>
        </w:tblPrEx>
        <w:tc>
          <w:tcPr>
            <w:tcW w:w="610" w:type="dxa"/>
            <w:vAlign w:val="center"/>
          </w:tcPr>
          <w:p w:rsidR="00910EA4" w:rsidRDefault="00910EA4" w:rsidP="00955331">
            <w:pPr>
              <w:ind w:left="708"/>
              <w:jc w:val="center"/>
              <w:rPr>
                <w:rFonts w:ascii="Arial" w:hAnsi="Arial" w:cs="Arial"/>
                <w:lang w:val="es-SV"/>
              </w:rPr>
            </w:pPr>
          </w:p>
        </w:tc>
        <w:tc>
          <w:tcPr>
            <w:tcW w:w="7380" w:type="dxa"/>
          </w:tcPr>
          <w:p w:rsidR="00910EA4" w:rsidRDefault="00910EA4" w:rsidP="00955331">
            <w:pPr>
              <w:jc w:val="both"/>
              <w:rPr>
                <w:rFonts w:ascii="Arial" w:hAnsi="Arial" w:cs="Arial"/>
                <w:lang w:val="es-SV"/>
              </w:rPr>
            </w:pPr>
            <w:r>
              <w:rPr>
                <w:rFonts w:ascii="Arial" w:hAnsi="Arial" w:cs="Arial"/>
                <w:lang w:val="es-SV"/>
              </w:rPr>
              <w:t xml:space="preserve">    3. La familia....................................................................................</w:t>
            </w:r>
          </w:p>
        </w:tc>
        <w:tc>
          <w:tcPr>
            <w:tcW w:w="480" w:type="dxa"/>
            <w:vAlign w:val="center"/>
          </w:tcPr>
          <w:p w:rsidR="00910EA4" w:rsidRDefault="00910EA4" w:rsidP="00955331">
            <w:pPr>
              <w:jc w:val="center"/>
              <w:rPr>
                <w:rFonts w:ascii="Arial" w:hAnsi="Arial" w:cs="Arial"/>
                <w:lang w:val="es-SV"/>
              </w:rPr>
            </w:pPr>
            <w:r>
              <w:rPr>
                <w:rFonts w:ascii="Arial" w:hAnsi="Arial" w:cs="Arial"/>
                <w:lang w:val="es-SV"/>
              </w:rPr>
              <w:t>17</w:t>
            </w:r>
          </w:p>
        </w:tc>
      </w:tr>
      <w:tr w:rsidR="00910EA4" w:rsidTr="00955331">
        <w:tblPrEx>
          <w:tblCellMar>
            <w:top w:w="0" w:type="dxa"/>
            <w:bottom w:w="0" w:type="dxa"/>
          </w:tblCellMar>
        </w:tblPrEx>
        <w:tc>
          <w:tcPr>
            <w:tcW w:w="610" w:type="dxa"/>
            <w:vAlign w:val="center"/>
          </w:tcPr>
          <w:p w:rsidR="00910EA4" w:rsidRDefault="00910EA4" w:rsidP="00955331">
            <w:pPr>
              <w:ind w:left="708"/>
              <w:jc w:val="center"/>
              <w:rPr>
                <w:rFonts w:ascii="Arial" w:hAnsi="Arial" w:cs="Arial"/>
                <w:lang w:val="es-SV"/>
              </w:rPr>
            </w:pPr>
          </w:p>
        </w:tc>
        <w:tc>
          <w:tcPr>
            <w:tcW w:w="7380" w:type="dxa"/>
          </w:tcPr>
          <w:p w:rsidR="00910EA4" w:rsidRDefault="00910EA4" w:rsidP="00955331">
            <w:pPr>
              <w:jc w:val="both"/>
              <w:rPr>
                <w:rFonts w:ascii="Arial" w:hAnsi="Arial" w:cs="Arial"/>
                <w:lang w:val="es-SV"/>
              </w:rPr>
            </w:pPr>
            <w:r>
              <w:rPr>
                <w:rFonts w:ascii="Arial" w:hAnsi="Arial" w:cs="Arial"/>
                <w:lang w:val="es-SV"/>
              </w:rPr>
              <w:t xml:space="preserve">    4. La familia y el modelo estructural...............................................</w:t>
            </w:r>
          </w:p>
        </w:tc>
        <w:tc>
          <w:tcPr>
            <w:tcW w:w="480" w:type="dxa"/>
            <w:vAlign w:val="center"/>
          </w:tcPr>
          <w:p w:rsidR="00910EA4" w:rsidRDefault="00910EA4" w:rsidP="00955331">
            <w:pPr>
              <w:jc w:val="center"/>
              <w:rPr>
                <w:rFonts w:ascii="Arial" w:hAnsi="Arial" w:cs="Arial"/>
                <w:lang w:val="es-SV"/>
              </w:rPr>
            </w:pPr>
            <w:r>
              <w:rPr>
                <w:rFonts w:ascii="Arial" w:hAnsi="Arial" w:cs="Arial"/>
                <w:lang w:val="es-SV"/>
              </w:rPr>
              <w:t>21</w:t>
            </w:r>
          </w:p>
        </w:tc>
      </w:tr>
      <w:tr w:rsidR="00910EA4" w:rsidTr="00955331">
        <w:tblPrEx>
          <w:tblCellMar>
            <w:top w:w="0" w:type="dxa"/>
            <w:bottom w:w="0" w:type="dxa"/>
          </w:tblCellMar>
        </w:tblPrEx>
        <w:tc>
          <w:tcPr>
            <w:tcW w:w="610" w:type="dxa"/>
            <w:vAlign w:val="center"/>
          </w:tcPr>
          <w:p w:rsidR="00910EA4" w:rsidRDefault="00910EA4" w:rsidP="00955331">
            <w:pPr>
              <w:ind w:left="708"/>
              <w:jc w:val="center"/>
              <w:rPr>
                <w:rFonts w:ascii="Arial" w:hAnsi="Arial" w:cs="Arial"/>
                <w:lang w:val="es-SV"/>
              </w:rPr>
            </w:pPr>
          </w:p>
        </w:tc>
        <w:tc>
          <w:tcPr>
            <w:tcW w:w="7380" w:type="dxa"/>
          </w:tcPr>
          <w:p w:rsidR="00910EA4" w:rsidRDefault="00910EA4" w:rsidP="00955331">
            <w:pPr>
              <w:ind w:left="708"/>
              <w:jc w:val="both"/>
              <w:rPr>
                <w:rFonts w:ascii="Arial" w:hAnsi="Arial" w:cs="Arial"/>
                <w:lang w:val="es-SV"/>
              </w:rPr>
            </w:pPr>
            <w:r>
              <w:rPr>
                <w:rFonts w:ascii="Arial" w:hAnsi="Arial" w:cs="Arial"/>
                <w:lang w:val="es-SV"/>
              </w:rPr>
              <w:t>4.1 Relaciones afectivas</w:t>
            </w:r>
          </w:p>
        </w:tc>
        <w:tc>
          <w:tcPr>
            <w:tcW w:w="480" w:type="dxa"/>
            <w:vAlign w:val="center"/>
          </w:tcPr>
          <w:p w:rsidR="00910EA4" w:rsidRDefault="00910EA4" w:rsidP="00955331">
            <w:pPr>
              <w:jc w:val="center"/>
              <w:rPr>
                <w:rFonts w:ascii="Arial" w:hAnsi="Arial" w:cs="Arial"/>
                <w:lang w:val="es-SV"/>
              </w:rPr>
            </w:pPr>
          </w:p>
        </w:tc>
      </w:tr>
      <w:tr w:rsidR="00910EA4" w:rsidTr="00955331">
        <w:tblPrEx>
          <w:tblCellMar>
            <w:top w:w="0" w:type="dxa"/>
            <w:bottom w:w="0" w:type="dxa"/>
          </w:tblCellMar>
        </w:tblPrEx>
        <w:tc>
          <w:tcPr>
            <w:tcW w:w="610" w:type="dxa"/>
          </w:tcPr>
          <w:p w:rsidR="00910EA4" w:rsidRDefault="00910EA4" w:rsidP="00955331">
            <w:pPr>
              <w:ind w:left="1416"/>
              <w:jc w:val="both"/>
              <w:rPr>
                <w:rFonts w:ascii="Arial" w:hAnsi="Arial" w:cs="Arial"/>
                <w:lang w:val="es-SV"/>
              </w:rPr>
            </w:pPr>
          </w:p>
        </w:tc>
        <w:tc>
          <w:tcPr>
            <w:tcW w:w="7380" w:type="dxa"/>
          </w:tcPr>
          <w:p w:rsidR="00910EA4" w:rsidRDefault="00910EA4" w:rsidP="00955331">
            <w:pPr>
              <w:ind w:left="708"/>
              <w:jc w:val="both"/>
              <w:rPr>
                <w:rFonts w:ascii="Arial" w:hAnsi="Arial" w:cs="Arial"/>
                <w:lang w:val="es-SV"/>
              </w:rPr>
            </w:pPr>
            <w:r>
              <w:rPr>
                <w:rFonts w:ascii="Arial" w:hAnsi="Arial" w:cs="Arial"/>
                <w:lang w:val="es-SV"/>
              </w:rPr>
              <w:t>4.2 Tipos de familia</w:t>
            </w:r>
          </w:p>
        </w:tc>
        <w:tc>
          <w:tcPr>
            <w:tcW w:w="480" w:type="dxa"/>
            <w:vAlign w:val="center"/>
          </w:tcPr>
          <w:p w:rsidR="00910EA4" w:rsidRDefault="00910EA4" w:rsidP="00955331">
            <w:pPr>
              <w:jc w:val="center"/>
              <w:rPr>
                <w:rFonts w:ascii="Arial" w:hAnsi="Arial" w:cs="Arial"/>
                <w:lang w:val="es-SV"/>
              </w:rPr>
            </w:pPr>
          </w:p>
        </w:tc>
      </w:tr>
      <w:tr w:rsidR="00910EA4" w:rsidTr="00955331">
        <w:tblPrEx>
          <w:tblCellMar>
            <w:top w:w="0" w:type="dxa"/>
            <w:bottom w:w="0" w:type="dxa"/>
          </w:tblCellMar>
        </w:tblPrEx>
        <w:tc>
          <w:tcPr>
            <w:tcW w:w="610" w:type="dxa"/>
          </w:tcPr>
          <w:p w:rsidR="00910EA4" w:rsidRDefault="00910EA4" w:rsidP="00955331">
            <w:pPr>
              <w:ind w:left="1416"/>
              <w:jc w:val="both"/>
              <w:rPr>
                <w:rFonts w:ascii="Arial" w:hAnsi="Arial" w:cs="Arial"/>
                <w:lang w:val="es-SV"/>
              </w:rPr>
            </w:pPr>
          </w:p>
        </w:tc>
        <w:tc>
          <w:tcPr>
            <w:tcW w:w="7380" w:type="dxa"/>
          </w:tcPr>
          <w:p w:rsidR="00910EA4" w:rsidRDefault="00910EA4" w:rsidP="00955331">
            <w:pPr>
              <w:ind w:left="708"/>
              <w:jc w:val="both"/>
              <w:rPr>
                <w:rFonts w:ascii="Arial" w:hAnsi="Arial" w:cs="Arial"/>
                <w:lang w:val="es-SV"/>
              </w:rPr>
            </w:pPr>
            <w:r>
              <w:rPr>
                <w:rFonts w:ascii="Arial" w:hAnsi="Arial" w:cs="Arial"/>
                <w:lang w:val="es-SV"/>
              </w:rPr>
              <w:t>4.3 Estilos de crianza</w:t>
            </w:r>
          </w:p>
        </w:tc>
        <w:tc>
          <w:tcPr>
            <w:tcW w:w="480" w:type="dxa"/>
            <w:vAlign w:val="center"/>
          </w:tcPr>
          <w:p w:rsidR="00910EA4" w:rsidRDefault="00910EA4" w:rsidP="00955331">
            <w:pPr>
              <w:jc w:val="center"/>
              <w:rPr>
                <w:rFonts w:ascii="Arial" w:hAnsi="Arial" w:cs="Arial"/>
                <w:lang w:val="es-SV"/>
              </w:rPr>
            </w:pPr>
          </w:p>
        </w:tc>
      </w:tr>
      <w:tr w:rsidR="00910EA4" w:rsidTr="00955331">
        <w:tblPrEx>
          <w:tblCellMar>
            <w:top w:w="0" w:type="dxa"/>
            <w:bottom w:w="0" w:type="dxa"/>
          </w:tblCellMar>
        </w:tblPrEx>
        <w:tc>
          <w:tcPr>
            <w:tcW w:w="610" w:type="dxa"/>
          </w:tcPr>
          <w:p w:rsidR="00910EA4" w:rsidRDefault="00910EA4" w:rsidP="00955331">
            <w:pPr>
              <w:pStyle w:val="Sangradetextonormal"/>
            </w:pPr>
          </w:p>
        </w:tc>
        <w:tc>
          <w:tcPr>
            <w:tcW w:w="7380" w:type="dxa"/>
          </w:tcPr>
          <w:p w:rsidR="00910EA4" w:rsidRDefault="00910EA4" w:rsidP="00955331">
            <w:pPr>
              <w:ind w:left="708"/>
              <w:jc w:val="both"/>
              <w:rPr>
                <w:rFonts w:ascii="Arial" w:hAnsi="Arial" w:cs="Arial"/>
                <w:lang w:val="es-SV"/>
              </w:rPr>
            </w:pPr>
            <w:r>
              <w:rPr>
                <w:rFonts w:ascii="Arial" w:hAnsi="Arial" w:cs="Arial"/>
                <w:lang w:val="es-SV"/>
              </w:rPr>
              <w:t>4.4 Estilos de comunicación.</w:t>
            </w:r>
          </w:p>
        </w:tc>
        <w:tc>
          <w:tcPr>
            <w:tcW w:w="480" w:type="dxa"/>
            <w:vAlign w:val="center"/>
          </w:tcPr>
          <w:p w:rsidR="00910EA4" w:rsidRDefault="00910EA4" w:rsidP="00955331">
            <w:pPr>
              <w:pStyle w:val="Sangradetextonormal"/>
              <w:ind w:left="0"/>
              <w:jc w:val="center"/>
            </w:pPr>
          </w:p>
        </w:tc>
      </w:tr>
      <w:tr w:rsidR="00910EA4" w:rsidTr="00955331">
        <w:tblPrEx>
          <w:tblCellMar>
            <w:top w:w="0" w:type="dxa"/>
            <w:bottom w:w="0" w:type="dxa"/>
          </w:tblCellMar>
        </w:tblPrEx>
        <w:tc>
          <w:tcPr>
            <w:tcW w:w="610" w:type="dxa"/>
          </w:tcPr>
          <w:p w:rsidR="00910EA4" w:rsidRDefault="00910EA4" w:rsidP="00955331">
            <w:pPr>
              <w:pStyle w:val="Sangradetextonormal"/>
              <w:ind w:left="2124"/>
            </w:pPr>
          </w:p>
        </w:tc>
        <w:tc>
          <w:tcPr>
            <w:tcW w:w="7380" w:type="dxa"/>
          </w:tcPr>
          <w:p w:rsidR="00910EA4" w:rsidRDefault="00910EA4" w:rsidP="00955331">
            <w:pPr>
              <w:ind w:left="708"/>
              <w:jc w:val="both"/>
              <w:rPr>
                <w:rFonts w:ascii="Arial" w:hAnsi="Arial" w:cs="Arial"/>
                <w:lang w:val="es-SV"/>
              </w:rPr>
            </w:pPr>
            <w:r>
              <w:rPr>
                <w:rFonts w:ascii="Arial" w:hAnsi="Arial" w:cs="Arial"/>
                <w:lang w:val="es-SV"/>
              </w:rPr>
              <w:t>4.5 Historia familiar.</w:t>
            </w:r>
          </w:p>
        </w:tc>
        <w:tc>
          <w:tcPr>
            <w:tcW w:w="480" w:type="dxa"/>
            <w:vAlign w:val="center"/>
          </w:tcPr>
          <w:p w:rsidR="00910EA4" w:rsidRDefault="00910EA4" w:rsidP="00955331">
            <w:pPr>
              <w:pStyle w:val="Sangradetextonormal"/>
              <w:ind w:left="0"/>
              <w:jc w:val="center"/>
            </w:pPr>
          </w:p>
        </w:tc>
      </w:tr>
      <w:tr w:rsidR="00910EA4" w:rsidTr="00955331">
        <w:tblPrEx>
          <w:tblCellMar>
            <w:top w:w="0" w:type="dxa"/>
            <w:bottom w:w="0" w:type="dxa"/>
          </w:tblCellMar>
        </w:tblPrEx>
        <w:tc>
          <w:tcPr>
            <w:tcW w:w="610" w:type="dxa"/>
          </w:tcPr>
          <w:p w:rsidR="00910EA4" w:rsidRDefault="00910EA4" w:rsidP="00955331">
            <w:pPr>
              <w:jc w:val="both"/>
              <w:rPr>
                <w:rFonts w:ascii="Arial" w:hAnsi="Arial" w:cs="Arial"/>
                <w:lang w:val="es-SV"/>
              </w:rPr>
            </w:pPr>
          </w:p>
        </w:tc>
        <w:tc>
          <w:tcPr>
            <w:tcW w:w="7380" w:type="dxa"/>
          </w:tcPr>
          <w:p w:rsidR="00910EA4" w:rsidRDefault="00910EA4" w:rsidP="00955331">
            <w:pPr>
              <w:ind w:left="708"/>
              <w:jc w:val="both"/>
              <w:rPr>
                <w:rFonts w:ascii="Arial" w:hAnsi="Arial" w:cs="Arial"/>
                <w:lang w:val="es-SV"/>
              </w:rPr>
            </w:pPr>
            <w:r>
              <w:rPr>
                <w:rFonts w:ascii="Arial" w:hAnsi="Arial" w:cs="Arial"/>
                <w:lang w:val="es-SV"/>
              </w:rPr>
              <w:t>4.6 Sistema de normas y valores.</w:t>
            </w:r>
          </w:p>
        </w:tc>
        <w:tc>
          <w:tcPr>
            <w:tcW w:w="480" w:type="dxa"/>
            <w:vAlign w:val="center"/>
          </w:tcPr>
          <w:p w:rsidR="00910EA4" w:rsidRDefault="00910EA4" w:rsidP="00955331">
            <w:pPr>
              <w:jc w:val="center"/>
              <w:rPr>
                <w:rFonts w:ascii="Arial" w:hAnsi="Arial" w:cs="Arial"/>
                <w:lang w:val="es-SV"/>
              </w:rPr>
            </w:pPr>
          </w:p>
        </w:tc>
      </w:tr>
      <w:tr w:rsidR="00910EA4" w:rsidTr="00955331">
        <w:tblPrEx>
          <w:tblCellMar>
            <w:top w:w="0" w:type="dxa"/>
            <w:bottom w:w="0" w:type="dxa"/>
          </w:tblCellMar>
        </w:tblPrEx>
        <w:tc>
          <w:tcPr>
            <w:tcW w:w="610" w:type="dxa"/>
          </w:tcPr>
          <w:p w:rsidR="00910EA4" w:rsidRDefault="00910EA4" w:rsidP="00955331">
            <w:pPr>
              <w:jc w:val="both"/>
              <w:rPr>
                <w:rFonts w:ascii="Arial" w:hAnsi="Arial" w:cs="Arial"/>
                <w:lang w:val="es-SV"/>
              </w:rPr>
            </w:pPr>
          </w:p>
        </w:tc>
        <w:tc>
          <w:tcPr>
            <w:tcW w:w="7380" w:type="dxa"/>
          </w:tcPr>
          <w:p w:rsidR="00910EA4" w:rsidRDefault="00910EA4" w:rsidP="00955331">
            <w:pPr>
              <w:ind w:left="708"/>
              <w:jc w:val="both"/>
              <w:rPr>
                <w:rFonts w:ascii="Arial" w:hAnsi="Arial" w:cs="Arial"/>
                <w:lang w:val="es-SV"/>
              </w:rPr>
            </w:pPr>
            <w:r>
              <w:rPr>
                <w:rFonts w:ascii="Arial" w:hAnsi="Arial" w:cs="Arial"/>
                <w:lang w:val="es-SV"/>
              </w:rPr>
              <w:t>4.7 Las reglas</w:t>
            </w:r>
          </w:p>
        </w:tc>
        <w:tc>
          <w:tcPr>
            <w:tcW w:w="480" w:type="dxa"/>
            <w:vAlign w:val="center"/>
          </w:tcPr>
          <w:p w:rsidR="00910EA4" w:rsidRDefault="00910EA4" w:rsidP="00955331">
            <w:pPr>
              <w:jc w:val="center"/>
              <w:rPr>
                <w:rFonts w:ascii="Arial" w:hAnsi="Arial" w:cs="Arial"/>
                <w:lang w:val="es-SV"/>
              </w:rPr>
            </w:pPr>
          </w:p>
        </w:tc>
      </w:tr>
      <w:tr w:rsidR="00910EA4" w:rsidTr="00955331">
        <w:tblPrEx>
          <w:tblCellMar>
            <w:top w:w="0" w:type="dxa"/>
            <w:bottom w:w="0" w:type="dxa"/>
          </w:tblCellMar>
        </w:tblPrEx>
        <w:tc>
          <w:tcPr>
            <w:tcW w:w="610" w:type="dxa"/>
          </w:tcPr>
          <w:p w:rsidR="00910EA4" w:rsidRDefault="00910EA4" w:rsidP="00955331">
            <w:pPr>
              <w:ind w:left="708"/>
              <w:jc w:val="both"/>
              <w:rPr>
                <w:rFonts w:ascii="Arial" w:hAnsi="Arial" w:cs="Arial"/>
                <w:lang w:val="es-SV"/>
              </w:rPr>
            </w:pPr>
          </w:p>
        </w:tc>
        <w:tc>
          <w:tcPr>
            <w:tcW w:w="7380" w:type="dxa"/>
          </w:tcPr>
          <w:p w:rsidR="00910EA4" w:rsidRDefault="00910EA4" w:rsidP="00955331">
            <w:pPr>
              <w:jc w:val="both"/>
              <w:rPr>
                <w:rFonts w:ascii="Arial" w:hAnsi="Arial" w:cs="Arial"/>
                <w:lang w:val="es-SV"/>
              </w:rPr>
            </w:pPr>
            <w:r>
              <w:rPr>
                <w:rFonts w:ascii="Arial" w:hAnsi="Arial" w:cs="Arial"/>
                <w:lang w:val="es-SV"/>
              </w:rPr>
              <w:t xml:space="preserve">    5. La familia como factor de riesgo en la drogadicción...................</w:t>
            </w:r>
          </w:p>
        </w:tc>
        <w:tc>
          <w:tcPr>
            <w:tcW w:w="480" w:type="dxa"/>
            <w:vAlign w:val="center"/>
          </w:tcPr>
          <w:p w:rsidR="00910EA4" w:rsidRDefault="00910EA4" w:rsidP="00955331">
            <w:pPr>
              <w:jc w:val="center"/>
              <w:rPr>
                <w:rFonts w:ascii="Arial" w:hAnsi="Arial" w:cs="Arial"/>
                <w:lang w:val="es-SV"/>
              </w:rPr>
            </w:pPr>
            <w:r>
              <w:rPr>
                <w:rFonts w:ascii="Arial" w:hAnsi="Arial" w:cs="Arial"/>
                <w:lang w:val="es-SV"/>
              </w:rPr>
              <w:t>37</w:t>
            </w:r>
          </w:p>
        </w:tc>
      </w:tr>
      <w:tr w:rsidR="00910EA4" w:rsidTr="00955331">
        <w:tblPrEx>
          <w:tblCellMar>
            <w:top w:w="0" w:type="dxa"/>
            <w:bottom w:w="0" w:type="dxa"/>
          </w:tblCellMar>
        </w:tblPrEx>
        <w:tc>
          <w:tcPr>
            <w:tcW w:w="610" w:type="dxa"/>
          </w:tcPr>
          <w:p w:rsidR="00910EA4" w:rsidRDefault="00910EA4" w:rsidP="00955331">
            <w:pPr>
              <w:ind w:left="708"/>
              <w:jc w:val="both"/>
              <w:rPr>
                <w:rFonts w:ascii="Arial" w:hAnsi="Arial" w:cs="Arial"/>
                <w:lang w:val="es-SV"/>
              </w:rPr>
            </w:pPr>
          </w:p>
        </w:tc>
        <w:tc>
          <w:tcPr>
            <w:tcW w:w="7380" w:type="dxa"/>
          </w:tcPr>
          <w:p w:rsidR="00910EA4" w:rsidRDefault="00910EA4" w:rsidP="00955331">
            <w:pPr>
              <w:jc w:val="both"/>
              <w:rPr>
                <w:rFonts w:ascii="Arial" w:hAnsi="Arial" w:cs="Arial"/>
                <w:lang w:val="es-SV"/>
              </w:rPr>
            </w:pPr>
            <w:r>
              <w:rPr>
                <w:rFonts w:ascii="Arial" w:hAnsi="Arial" w:cs="Arial"/>
                <w:lang w:val="es-SV"/>
              </w:rPr>
              <w:t xml:space="preserve">    6. La familia como factor de protección..........................................</w:t>
            </w:r>
          </w:p>
        </w:tc>
        <w:tc>
          <w:tcPr>
            <w:tcW w:w="480" w:type="dxa"/>
            <w:vAlign w:val="center"/>
          </w:tcPr>
          <w:p w:rsidR="00910EA4" w:rsidRDefault="00910EA4" w:rsidP="00955331">
            <w:pPr>
              <w:jc w:val="center"/>
              <w:rPr>
                <w:rFonts w:ascii="Arial" w:hAnsi="Arial" w:cs="Arial"/>
                <w:lang w:val="es-SV"/>
              </w:rPr>
            </w:pPr>
            <w:r>
              <w:rPr>
                <w:rFonts w:ascii="Arial" w:hAnsi="Arial" w:cs="Arial"/>
                <w:lang w:val="es-SV"/>
              </w:rPr>
              <w:t>39</w:t>
            </w:r>
          </w:p>
        </w:tc>
      </w:tr>
      <w:tr w:rsidR="00910EA4" w:rsidTr="00955331">
        <w:tblPrEx>
          <w:tblCellMar>
            <w:top w:w="0" w:type="dxa"/>
            <w:bottom w:w="0" w:type="dxa"/>
          </w:tblCellMar>
        </w:tblPrEx>
        <w:tc>
          <w:tcPr>
            <w:tcW w:w="610" w:type="dxa"/>
          </w:tcPr>
          <w:p w:rsidR="00910EA4" w:rsidRDefault="00910EA4" w:rsidP="00955331">
            <w:pPr>
              <w:ind w:left="708"/>
              <w:jc w:val="both"/>
              <w:rPr>
                <w:rFonts w:ascii="Arial" w:hAnsi="Arial" w:cs="Arial"/>
                <w:lang w:val="es-SV"/>
              </w:rPr>
            </w:pPr>
          </w:p>
        </w:tc>
        <w:tc>
          <w:tcPr>
            <w:tcW w:w="7380" w:type="dxa"/>
          </w:tcPr>
          <w:p w:rsidR="00910EA4" w:rsidRDefault="00910EA4" w:rsidP="00955331">
            <w:pPr>
              <w:jc w:val="both"/>
              <w:rPr>
                <w:rFonts w:ascii="Arial" w:hAnsi="Arial" w:cs="Arial"/>
                <w:lang w:val="es-SV"/>
              </w:rPr>
            </w:pPr>
            <w:r>
              <w:rPr>
                <w:rFonts w:ascii="Arial" w:hAnsi="Arial" w:cs="Arial"/>
                <w:lang w:val="es-SV"/>
              </w:rPr>
              <w:t xml:space="preserve">    7. Otros factores de riesgo que inciden en la familia y el adicto.....</w:t>
            </w:r>
          </w:p>
        </w:tc>
        <w:tc>
          <w:tcPr>
            <w:tcW w:w="480" w:type="dxa"/>
            <w:vAlign w:val="center"/>
          </w:tcPr>
          <w:p w:rsidR="00910EA4" w:rsidRDefault="00910EA4" w:rsidP="00955331">
            <w:pPr>
              <w:jc w:val="center"/>
              <w:rPr>
                <w:rFonts w:ascii="Arial" w:hAnsi="Arial" w:cs="Arial"/>
                <w:lang w:val="es-SV"/>
              </w:rPr>
            </w:pPr>
            <w:r>
              <w:rPr>
                <w:rFonts w:ascii="Arial" w:hAnsi="Arial" w:cs="Arial"/>
                <w:lang w:val="es-SV"/>
              </w:rPr>
              <w:t>40</w:t>
            </w:r>
          </w:p>
        </w:tc>
      </w:tr>
      <w:tr w:rsidR="00910EA4" w:rsidTr="00955331">
        <w:tblPrEx>
          <w:tblCellMar>
            <w:top w:w="0" w:type="dxa"/>
            <w:bottom w:w="0" w:type="dxa"/>
          </w:tblCellMar>
        </w:tblPrEx>
        <w:tc>
          <w:tcPr>
            <w:tcW w:w="610" w:type="dxa"/>
          </w:tcPr>
          <w:p w:rsidR="00910EA4" w:rsidRDefault="00910EA4" w:rsidP="00955331">
            <w:pPr>
              <w:ind w:left="708"/>
              <w:jc w:val="both"/>
              <w:rPr>
                <w:rFonts w:ascii="Arial" w:hAnsi="Arial" w:cs="Arial"/>
                <w:lang w:val="es-SV"/>
              </w:rPr>
            </w:pPr>
          </w:p>
        </w:tc>
        <w:tc>
          <w:tcPr>
            <w:tcW w:w="7380" w:type="dxa"/>
          </w:tcPr>
          <w:p w:rsidR="00910EA4" w:rsidRDefault="00910EA4" w:rsidP="00955331">
            <w:pPr>
              <w:jc w:val="both"/>
              <w:rPr>
                <w:rFonts w:ascii="Arial" w:hAnsi="Arial" w:cs="Arial"/>
                <w:lang w:val="es-SV"/>
              </w:rPr>
            </w:pPr>
            <w:r>
              <w:rPr>
                <w:rFonts w:ascii="Arial" w:hAnsi="Arial" w:cs="Arial"/>
                <w:lang w:val="es-SV"/>
              </w:rPr>
              <w:t xml:space="preserve">    8. El adicto y la familia...................................................................</w:t>
            </w:r>
          </w:p>
        </w:tc>
        <w:tc>
          <w:tcPr>
            <w:tcW w:w="480" w:type="dxa"/>
            <w:vAlign w:val="center"/>
          </w:tcPr>
          <w:p w:rsidR="00910EA4" w:rsidRDefault="00910EA4" w:rsidP="00955331">
            <w:pPr>
              <w:jc w:val="center"/>
              <w:rPr>
                <w:rFonts w:ascii="Arial" w:hAnsi="Arial" w:cs="Arial"/>
                <w:lang w:val="es-SV"/>
              </w:rPr>
            </w:pPr>
            <w:r>
              <w:rPr>
                <w:rFonts w:ascii="Arial" w:hAnsi="Arial" w:cs="Arial"/>
                <w:lang w:val="es-SV"/>
              </w:rPr>
              <w:t>43</w:t>
            </w:r>
          </w:p>
        </w:tc>
      </w:tr>
      <w:tr w:rsidR="00910EA4" w:rsidTr="00955331">
        <w:tblPrEx>
          <w:tblCellMar>
            <w:top w:w="0" w:type="dxa"/>
            <w:bottom w:w="0" w:type="dxa"/>
          </w:tblCellMar>
        </w:tblPrEx>
        <w:tc>
          <w:tcPr>
            <w:tcW w:w="610" w:type="dxa"/>
          </w:tcPr>
          <w:p w:rsidR="00910EA4" w:rsidRDefault="00910EA4" w:rsidP="00955331">
            <w:pPr>
              <w:jc w:val="both"/>
              <w:rPr>
                <w:rFonts w:ascii="Arial" w:hAnsi="Arial" w:cs="Arial"/>
                <w:lang w:val="es-SV"/>
              </w:rPr>
            </w:pPr>
          </w:p>
        </w:tc>
        <w:tc>
          <w:tcPr>
            <w:tcW w:w="7380" w:type="dxa"/>
          </w:tcPr>
          <w:p w:rsidR="00910EA4" w:rsidRDefault="00910EA4" w:rsidP="00955331">
            <w:pPr>
              <w:jc w:val="both"/>
              <w:rPr>
                <w:rFonts w:ascii="Arial" w:hAnsi="Arial" w:cs="Arial"/>
                <w:lang w:val="es-SV"/>
              </w:rPr>
            </w:pPr>
          </w:p>
        </w:tc>
        <w:tc>
          <w:tcPr>
            <w:tcW w:w="480" w:type="dxa"/>
            <w:vAlign w:val="center"/>
          </w:tcPr>
          <w:p w:rsidR="00910EA4" w:rsidRDefault="00910EA4" w:rsidP="00955331">
            <w:pPr>
              <w:jc w:val="center"/>
              <w:rPr>
                <w:rFonts w:ascii="Arial" w:hAnsi="Arial" w:cs="Arial"/>
                <w:lang w:val="es-SV"/>
              </w:rPr>
            </w:pPr>
          </w:p>
        </w:tc>
      </w:tr>
      <w:tr w:rsidR="00910EA4" w:rsidTr="00955331">
        <w:tblPrEx>
          <w:tblCellMar>
            <w:top w:w="0" w:type="dxa"/>
            <w:bottom w:w="0" w:type="dxa"/>
          </w:tblCellMar>
        </w:tblPrEx>
        <w:tc>
          <w:tcPr>
            <w:tcW w:w="610" w:type="dxa"/>
            <w:vAlign w:val="center"/>
          </w:tcPr>
          <w:p w:rsidR="00910EA4" w:rsidRDefault="00910EA4" w:rsidP="00955331">
            <w:pPr>
              <w:jc w:val="center"/>
              <w:rPr>
                <w:rFonts w:ascii="Arial" w:hAnsi="Arial" w:cs="Arial"/>
                <w:lang w:val="es-SV"/>
              </w:rPr>
            </w:pPr>
            <w:r>
              <w:rPr>
                <w:rFonts w:ascii="Arial" w:hAnsi="Arial" w:cs="Arial"/>
                <w:lang w:val="es-SV"/>
              </w:rPr>
              <w:t>IV</w:t>
            </w:r>
          </w:p>
        </w:tc>
        <w:tc>
          <w:tcPr>
            <w:tcW w:w="7380" w:type="dxa"/>
          </w:tcPr>
          <w:p w:rsidR="00910EA4" w:rsidRDefault="00910EA4" w:rsidP="00955331">
            <w:pPr>
              <w:jc w:val="both"/>
              <w:rPr>
                <w:rFonts w:ascii="Arial" w:hAnsi="Arial" w:cs="Arial"/>
                <w:lang w:val="es-SV"/>
              </w:rPr>
            </w:pPr>
            <w:r>
              <w:rPr>
                <w:rFonts w:ascii="Arial" w:hAnsi="Arial" w:cs="Arial"/>
                <w:lang w:val="es-SV"/>
              </w:rPr>
              <w:t xml:space="preserve">Metodología </w:t>
            </w:r>
          </w:p>
        </w:tc>
        <w:tc>
          <w:tcPr>
            <w:tcW w:w="480" w:type="dxa"/>
          </w:tcPr>
          <w:p w:rsidR="00910EA4" w:rsidRDefault="00910EA4" w:rsidP="00955331">
            <w:pPr>
              <w:jc w:val="both"/>
              <w:rPr>
                <w:rFonts w:ascii="Arial" w:hAnsi="Arial" w:cs="Arial"/>
                <w:lang w:val="es-SV"/>
              </w:rPr>
            </w:pPr>
            <w:r>
              <w:rPr>
                <w:rFonts w:ascii="Arial" w:hAnsi="Arial" w:cs="Arial"/>
                <w:lang w:val="es-SV"/>
              </w:rPr>
              <w:t>50</w:t>
            </w:r>
          </w:p>
        </w:tc>
      </w:tr>
      <w:tr w:rsidR="00910EA4" w:rsidTr="00955331">
        <w:tblPrEx>
          <w:tblCellMar>
            <w:top w:w="0" w:type="dxa"/>
            <w:bottom w:w="0" w:type="dxa"/>
          </w:tblCellMar>
        </w:tblPrEx>
        <w:tc>
          <w:tcPr>
            <w:tcW w:w="610" w:type="dxa"/>
            <w:vAlign w:val="center"/>
          </w:tcPr>
          <w:p w:rsidR="00910EA4" w:rsidRDefault="00910EA4" w:rsidP="00955331">
            <w:pPr>
              <w:jc w:val="center"/>
              <w:rPr>
                <w:rFonts w:ascii="Arial" w:hAnsi="Arial" w:cs="Arial"/>
                <w:lang w:val="es-SV"/>
              </w:rPr>
            </w:pPr>
          </w:p>
        </w:tc>
        <w:tc>
          <w:tcPr>
            <w:tcW w:w="7380" w:type="dxa"/>
          </w:tcPr>
          <w:p w:rsidR="00910EA4" w:rsidRDefault="00910EA4" w:rsidP="00955331">
            <w:pPr>
              <w:jc w:val="both"/>
              <w:rPr>
                <w:rFonts w:ascii="Arial" w:hAnsi="Arial" w:cs="Arial"/>
                <w:lang w:val="es-SV"/>
              </w:rPr>
            </w:pPr>
          </w:p>
        </w:tc>
        <w:tc>
          <w:tcPr>
            <w:tcW w:w="480" w:type="dxa"/>
          </w:tcPr>
          <w:p w:rsidR="00910EA4" w:rsidRDefault="00910EA4" w:rsidP="00955331">
            <w:pPr>
              <w:jc w:val="both"/>
              <w:rPr>
                <w:rFonts w:ascii="Arial" w:hAnsi="Arial" w:cs="Arial"/>
                <w:lang w:val="es-SV"/>
              </w:rPr>
            </w:pPr>
          </w:p>
        </w:tc>
      </w:tr>
      <w:tr w:rsidR="00910EA4" w:rsidTr="00955331">
        <w:tblPrEx>
          <w:tblCellMar>
            <w:top w:w="0" w:type="dxa"/>
            <w:bottom w:w="0" w:type="dxa"/>
          </w:tblCellMar>
        </w:tblPrEx>
        <w:tc>
          <w:tcPr>
            <w:tcW w:w="610" w:type="dxa"/>
            <w:vAlign w:val="center"/>
          </w:tcPr>
          <w:p w:rsidR="00910EA4" w:rsidRDefault="00910EA4" w:rsidP="00955331">
            <w:pPr>
              <w:jc w:val="center"/>
              <w:rPr>
                <w:rFonts w:ascii="Arial" w:hAnsi="Arial" w:cs="Arial"/>
                <w:lang w:val="es-SV"/>
              </w:rPr>
            </w:pPr>
            <w:r>
              <w:rPr>
                <w:rFonts w:ascii="Arial" w:hAnsi="Arial" w:cs="Arial"/>
                <w:lang w:val="es-SV"/>
              </w:rPr>
              <w:t>V.</w:t>
            </w:r>
          </w:p>
        </w:tc>
        <w:tc>
          <w:tcPr>
            <w:tcW w:w="7380" w:type="dxa"/>
          </w:tcPr>
          <w:p w:rsidR="00910EA4" w:rsidRDefault="00910EA4" w:rsidP="00955331">
            <w:pPr>
              <w:jc w:val="both"/>
              <w:rPr>
                <w:rFonts w:ascii="Arial" w:hAnsi="Arial" w:cs="Arial"/>
                <w:lang w:val="es-SV"/>
              </w:rPr>
            </w:pPr>
            <w:r>
              <w:rPr>
                <w:rFonts w:ascii="Arial" w:hAnsi="Arial" w:cs="Arial"/>
                <w:lang w:val="es-SV"/>
              </w:rPr>
              <w:t>Presentación de resultados</w:t>
            </w:r>
          </w:p>
        </w:tc>
        <w:tc>
          <w:tcPr>
            <w:tcW w:w="480" w:type="dxa"/>
          </w:tcPr>
          <w:p w:rsidR="00910EA4" w:rsidRDefault="00910EA4" w:rsidP="00955331">
            <w:pPr>
              <w:jc w:val="both"/>
              <w:rPr>
                <w:rFonts w:ascii="Arial" w:hAnsi="Arial" w:cs="Arial"/>
                <w:lang w:val="es-SV"/>
              </w:rPr>
            </w:pPr>
            <w:r>
              <w:rPr>
                <w:rFonts w:ascii="Arial" w:hAnsi="Arial" w:cs="Arial"/>
                <w:lang w:val="es-SV"/>
              </w:rPr>
              <w:t>56</w:t>
            </w:r>
          </w:p>
        </w:tc>
      </w:tr>
      <w:tr w:rsidR="00910EA4" w:rsidTr="00955331">
        <w:tblPrEx>
          <w:tblCellMar>
            <w:top w:w="0" w:type="dxa"/>
            <w:bottom w:w="0" w:type="dxa"/>
          </w:tblCellMar>
        </w:tblPrEx>
        <w:tc>
          <w:tcPr>
            <w:tcW w:w="610" w:type="dxa"/>
            <w:vAlign w:val="center"/>
          </w:tcPr>
          <w:p w:rsidR="00910EA4" w:rsidRDefault="00910EA4" w:rsidP="00955331">
            <w:pPr>
              <w:jc w:val="center"/>
              <w:rPr>
                <w:rFonts w:ascii="Arial" w:hAnsi="Arial" w:cs="Arial"/>
                <w:lang w:val="es-SV"/>
              </w:rPr>
            </w:pPr>
          </w:p>
        </w:tc>
        <w:tc>
          <w:tcPr>
            <w:tcW w:w="7380" w:type="dxa"/>
          </w:tcPr>
          <w:p w:rsidR="00910EA4" w:rsidRDefault="00910EA4" w:rsidP="00955331">
            <w:pPr>
              <w:jc w:val="both"/>
              <w:rPr>
                <w:rFonts w:ascii="Arial" w:hAnsi="Arial" w:cs="Arial"/>
                <w:lang w:val="es-SV"/>
              </w:rPr>
            </w:pPr>
          </w:p>
        </w:tc>
        <w:tc>
          <w:tcPr>
            <w:tcW w:w="480" w:type="dxa"/>
          </w:tcPr>
          <w:p w:rsidR="00910EA4" w:rsidRDefault="00910EA4" w:rsidP="00955331">
            <w:pPr>
              <w:jc w:val="both"/>
              <w:rPr>
                <w:rFonts w:ascii="Arial" w:hAnsi="Arial" w:cs="Arial"/>
                <w:lang w:val="es-SV"/>
              </w:rPr>
            </w:pPr>
          </w:p>
        </w:tc>
      </w:tr>
      <w:tr w:rsidR="00910EA4" w:rsidTr="00955331">
        <w:tblPrEx>
          <w:tblCellMar>
            <w:top w:w="0" w:type="dxa"/>
            <w:bottom w:w="0" w:type="dxa"/>
          </w:tblCellMar>
        </w:tblPrEx>
        <w:tc>
          <w:tcPr>
            <w:tcW w:w="610" w:type="dxa"/>
            <w:vAlign w:val="center"/>
          </w:tcPr>
          <w:p w:rsidR="00910EA4" w:rsidRDefault="00910EA4" w:rsidP="00955331">
            <w:pPr>
              <w:jc w:val="center"/>
              <w:rPr>
                <w:rFonts w:ascii="Arial" w:hAnsi="Arial" w:cs="Arial"/>
                <w:lang w:val="es-SV"/>
              </w:rPr>
            </w:pPr>
            <w:r>
              <w:rPr>
                <w:rFonts w:ascii="Arial" w:hAnsi="Arial" w:cs="Arial"/>
                <w:lang w:val="es-SV"/>
              </w:rPr>
              <w:t>VI.</w:t>
            </w:r>
          </w:p>
        </w:tc>
        <w:tc>
          <w:tcPr>
            <w:tcW w:w="7380" w:type="dxa"/>
          </w:tcPr>
          <w:p w:rsidR="00910EA4" w:rsidRDefault="00910EA4" w:rsidP="00955331">
            <w:pPr>
              <w:jc w:val="both"/>
              <w:rPr>
                <w:rFonts w:ascii="Arial" w:hAnsi="Arial" w:cs="Arial"/>
                <w:lang w:val="es-SV"/>
              </w:rPr>
            </w:pPr>
            <w:r>
              <w:rPr>
                <w:rFonts w:ascii="Arial" w:hAnsi="Arial" w:cs="Arial"/>
                <w:lang w:val="es-SV"/>
              </w:rPr>
              <w:t>Discusión de resultados obtenidos……………………......................</w:t>
            </w:r>
          </w:p>
        </w:tc>
        <w:tc>
          <w:tcPr>
            <w:tcW w:w="480" w:type="dxa"/>
            <w:vAlign w:val="center"/>
          </w:tcPr>
          <w:p w:rsidR="00910EA4" w:rsidRDefault="00910EA4" w:rsidP="00955331">
            <w:pPr>
              <w:jc w:val="center"/>
              <w:rPr>
                <w:rFonts w:ascii="Arial" w:hAnsi="Arial" w:cs="Arial"/>
                <w:lang w:val="es-SV"/>
              </w:rPr>
            </w:pPr>
            <w:r>
              <w:rPr>
                <w:rFonts w:ascii="Arial" w:hAnsi="Arial" w:cs="Arial"/>
                <w:lang w:val="es-SV"/>
              </w:rPr>
              <w:t>71</w:t>
            </w:r>
          </w:p>
        </w:tc>
      </w:tr>
      <w:tr w:rsidR="00910EA4" w:rsidTr="00955331">
        <w:tblPrEx>
          <w:tblCellMar>
            <w:top w:w="0" w:type="dxa"/>
            <w:bottom w:w="0" w:type="dxa"/>
          </w:tblCellMar>
        </w:tblPrEx>
        <w:tc>
          <w:tcPr>
            <w:tcW w:w="610" w:type="dxa"/>
            <w:vAlign w:val="center"/>
          </w:tcPr>
          <w:p w:rsidR="00910EA4" w:rsidRDefault="00910EA4" w:rsidP="00955331">
            <w:pPr>
              <w:jc w:val="center"/>
              <w:rPr>
                <w:rFonts w:ascii="Arial" w:hAnsi="Arial" w:cs="Arial"/>
                <w:lang w:val="es-SV"/>
              </w:rPr>
            </w:pPr>
          </w:p>
        </w:tc>
        <w:tc>
          <w:tcPr>
            <w:tcW w:w="7380" w:type="dxa"/>
          </w:tcPr>
          <w:p w:rsidR="00910EA4" w:rsidRDefault="00910EA4" w:rsidP="00955331">
            <w:pPr>
              <w:jc w:val="both"/>
              <w:rPr>
                <w:rFonts w:ascii="Arial" w:hAnsi="Arial" w:cs="Arial"/>
                <w:lang w:val="es-SV"/>
              </w:rPr>
            </w:pPr>
          </w:p>
        </w:tc>
        <w:tc>
          <w:tcPr>
            <w:tcW w:w="480" w:type="dxa"/>
            <w:vAlign w:val="center"/>
          </w:tcPr>
          <w:p w:rsidR="00910EA4" w:rsidRDefault="00910EA4" w:rsidP="00955331">
            <w:pPr>
              <w:jc w:val="center"/>
              <w:rPr>
                <w:rFonts w:ascii="Arial" w:hAnsi="Arial" w:cs="Arial"/>
                <w:lang w:val="es-SV"/>
              </w:rPr>
            </w:pPr>
          </w:p>
        </w:tc>
      </w:tr>
      <w:tr w:rsidR="00910EA4" w:rsidTr="00955331">
        <w:tblPrEx>
          <w:tblCellMar>
            <w:top w:w="0" w:type="dxa"/>
            <w:bottom w:w="0" w:type="dxa"/>
          </w:tblCellMar>
        </w:tblPrEx>
        <w:tc>
          <w:tcPr>
            <w:tcW w:w="610" w:type="dxa"/>
            <w:vAlign w:val="center"/>
          </w:tcPr>
          <w:p w:rsidR="00910EA4" w:rsidRDefault="00910EA4" w:rsidP="00955331">
            <w:pPr>
              <w:jc w:val="center"/>
              <w:rPr>
                <w:rFonts w:ascii="Arial" w:hAnsi="Arial" w:cs="Arial"/>
                <w:lang w:val="es-SV"/>
              </w:rPr>
            </w:pPr>
            <w:r>
              <w:rPr>
                <w:rFonts w:ascii="Arial" w:hAnsi="Arial" w:cs="Arial"/>
                <w:lang w:val="es-SV"/>
              </w:rPr>
              <w:t>VII</w:t>
            </w:r>
          </w:p>
        </w:tc>
        <w:tc>
          <w:tcPr>
            <w:tcW w:w="7380" w:type="dxa"/>
          </w:tcPr>
          <w:p w:rsidR="00910EA4" w:rsidRDefault="00910EA4" w:rsidP="00955331">
            <w:pPr>
              <w:jc w:val="both"/>
              <w:rPr>
                <w:rFonts w:ascii="Arial" w:hAnsi="Arial" w:cs="Arial"/>
                <w:lang w:val="es-SV"/>
              </w:rPr>
            </w:pPr>
            <w:r>
              <w:rPr>
                <w:rFonts w:ascii="Arial" w:hAnsi="Arial" w:cs="Arial"/>
                <w:lang w:val="es-SV"/>
              </w:rPr>
              <w:t>Análisis comparativo de los resultados obtenidos y otras investigaciones    ..........................................................................</w:t>
            </w:r>
          </w:p>
        </w:tc>
        <w:tc>
          <w:tcPr>
            <w:tcW w:w="480" w:type="dxa"/>
            <w:vAlign w:val="center"/>
          </w:tcPr>
          <w:p w:rsidR="00910EA4" w:rsidRDefault="00910EA4" w:rsidP="00955331">
            <w:pPr>
              <w:jc w:val="center"/>
              <w:rPr>
                <w:rFonts w:ascii="Arial" w:hAnsi="Arial" w:cs="Arial"/>
                <w:lang w:val="es-SV"/>
              </w:rPr>
            </w:pPr>
            <w:r>
              <w:rPr>
                <w:rFonts w:ascii="Arial" w:hAnsi="Arial" w:cs="Arial"/>
                <w:lang w:val="es-SV"/>
              </w:rPr>
              <w:t>83</w:t>
            </w:r>
          </w:p>
        </w:tc>
      </w:tr>
      <w:tr w:rsidR="00910EA4" w:rsidTr="00955331">
        <w:tblPrEx>
          <w:tblCellMar>
            <w:top w:w="0" w:type="dxa"/>
            <w:bottom w:w="0" w:type="dxa"/>
          </w:tblCellMar>
        </w:tblPrEx>
        <w:tc>
          <w:tcPr>
            <w:tcW w:w="610" w:type="dxa"/>
            <w:vAlign w:val="center"/>
          </w:tcPr>
          <w:p w:rsidR="00910EA4" w:rsidRDefault="00910EA4" w:rsidP="00955331">
            <w:pPr>
              <w:jc w:val="center"/>
              <w:rPr>
                <w:rFonts w:ascii="Arial" w:hAnsi="Arial" w:cs="Arial"/>
                <w:lang w:val="es-SV"/>
              </w:rPr>
            </w:pPr>
          </w:p>
        </w:tc>
        <w:tc>
          <w:tcPr>
            <w:tcW w:w="7380" w:type="dxa"/>
          </w:tcPr>
          <w:p w:rsidR="00910EA4" w:rsidRDefault="00910EA4" w:rsidP="00955331">
            <w:pPr>
              <w:jc w:val="both"/>
              <w:rPr>
                <w:rFonts w:ascii="Arial" w:hAnsi="Arial" w:cs="Arial"/>
                <w:lang w:val="es-SV"/>
              </w:rPr>
            </w:pPr>
          </w:p>
        </w:tc>
        <w:tc>
          <w:tcPr>
            <w:tcW w:w="480" w:type="dxa"/>
            <w:vAlign w:val="center"/>
          </w:tcPr>
          <w:p w:rsidR="00910EA4" w:rsidRDefault="00910EA4" w:rsidP="00955331">
            <w:pPr>
              <w:jc w:val="center"/>
              <w:rPr>
                <w:rFonts w:ascii="Arial" w:hAnsi="Arial" w:cs="Arial"/>
                <w:lang w:val="es-SV"/>
              </w:rPr>
            </w:pPr>
          </w:p>
        </w:tc>
      </w:tr>
      <w:tr w:rsidR="00910EA4" w:rsidTr="00955331">
        <w:tblPrEx>
          <w:tblCellMar>
            <w:top w:w="0" w:type="dxa"/>
            <w:bottom w:w="0" w:type="dxa"/>
          </w:tblCellMar>
        </w:tblPrEx>
        <w:tc>
          <w:tcPr>
            <w:tcW w:w="610" w:type="dxa"/>
            <w:vAlign w:val="center"/>
          </w:tcPr>
          <w:p w:rsidR="00910EA4" w:rsidRDefault="00910EA4" w:rsidP="00955331">
            <w:pPr>
              <w:jc w:val="center"/>
              <w:rPr>
                <w:rFonts w:ascii="Arial" w:hAnsi="Arial" w:cs="Arial"/>
                <w:lang w:val="es-SV"/>
              </w:rPr>
            </w:pPr>
            <w:r>
              <w:rPr>
                <w:rFonts w:ascii="Arial" w:hAnsi="Arial" w:cs="Arial"/>
                <w:lang w:val="es-SV"/>
              </w:rPr>
              <w:t>VIII.</w:t>
            </w:r>
          </w:p>
        </w:tc>
        <w:tc>
          <w:tcPr>
            <w:tcW w:w="7380" w:type="dxa"/>
          </w:tcPr>
          <w:p w:rsidR="00910EA4" w:rsidRDefault="00910EA4" w:rsidP="00955331">
            <w:pPr>
              <w:jc w:val="both"/>
              <w:rPr>
                <w:rFonts w:ascii="Arial" w:hAnsi="Arial" w:cs="Arial"/>
                <w:lang w:val="es-SV"/>
              </w:rPr>
            </w:pPr>
            <w:r>
              <w:rPr>
                <w:rFonts w:ascii="Arial" w:hAnsi="Arial" w:cs="Arial"/>
                <w:lang w:val="es-SV"/>
              </w:rPr>
              <w:t>Conclusiones……………………………………………………..............</w:t>
            </w:r>
          </w:p>
        </w:tc>
        <w:tc>
          <w:tcPr>
            <w:tcW w:w="480" w:type="dxa"/>
            <w:vAlign w:val="center"/>
          </w:tcPr>
          <w:p w:rsidR="00910EA4" w:rsidRDefault="00910EA4" w:rsidP="00955331">
            <w:pPr>
              <w:jc w:val="center"/>
              <w:rPr>
                <w:rFonts w:ascii="Arial" w:hAnsi="Arial" w:cs="Arial"/>
                <w:lang w:val="es-SV"/>
              </w:rPr>
            </w:pPr>
            <w:r>
              <w:rPr>
                <w:rFonts w:ascii="Arial" w:hAnsi="Arial" w:cs="Arial"/>
                <w:lang w:val="es-SV"/>
              </w:rPr>
              <w:t>85</w:t>
            </w:r>
          </w:p>
        </w:tc>
      </w:tr>
      <w:tr w:rsidR="00910EA4" w:rsidTr="00955331">
        <w:tblPrEx>
          <w:tblCellMar>
            <w:top w:w="0" w:type="dxa"/>
            <w:bottom w:w="0" w:type="dxa"/>
          </w:tblCellMar>
        </w:tblPrEx>
        <w:tc>
          <w:tcPr>
            <w:tcW w:w="610" w:type="dxa"/>
            <w:vAlign w:val="center"/>
          </w:tcPr>
          <w:p w:rsidR="00910EA4" w:rsidRDefault="00910EA4" w:rsidP="00955331">
            <w:pPr>
              <w:jc w:val="center"/>
              <w:rPr>
                <w:rFonts w:ascii="Arial" w:hAnsi="Arial" w:cs="Arial"/>
                <w:lang w:val="es-SV"/>
              </w:rPr>
            </w:pPr>
          </w:p>
        </w:tc>
        <w:tc>
          <w:tcPr>
            <w:tcW w:w="7380" w:type="dxa"/>
          </w:tcPr>
          <w:p w:rsidR="00910EA4" w:rsidRDefault="00910EA4" w:rsidP="00955331">
            <w:pPr>
              <w:jc w:val="both"/>
              <w:rPr>
                <w:rFonts w:ascii="Arial" w:hAnsi="Arial" w:cs="Arial"/>
                <w:lang w:val="es-SV"/>
              </w:rPr>
            </w:pPr>
          </w:p>
        </w:tc>
        <w:tc>
          <w:tcPr>
            <w:tcW w:w="480" w:type="dxa"/>
            <w:vAlign w:val="center"/>
          </w:tcPr>
          <w:p w:rsidR="00910EA4" w:rsidRDefault="00910EA4" w:rsidP="00955331">
            <w:pPr>
              <w:jc w:val="center"/>
              <w:rPr>
                <w:rFonts w:ascii="Arial" w:hAnsi="Arial" w:cs="Arial"/>
                <w:lang w:val="es-SV"/>
              </w:rPr>
            </w:pPr>
          </w:p>
        </w:tc>
      </w:tr>
      <w:tr w:rsidR="00910EA4" w:rsidTr="00955331">
        <w:tblPrEx>
          <w:tblCellMar>
            <w:top w:w="0" w:type="dxa"/>
            <w:bottom w:w="0" w:type="dxa"/>
          </w:tblCellMar>
        </w:tblPrEx>
        <w:tc>
          <w:tcPr>
            <w:tcW w:w="610" w:type="dxa"/>
            <w:vAlign w:val="center"/>
          </w:tcPr>
          <w:p w:rsidR="00910EA4" w:rsidRDefault="00910EA4" w:rsidP="00955331">
            <w:pPr>
              <w:jc w:val="center"/>
              <w:rPr>
                <w:rFonts w:ascii="Arial" w:hAnsi="Arial" w:cs="Arial"/>
                <w:lang w:val="es-SV"/>
              </w:rPr>
            </w:pPr>
            <w:r>
              <w:rPr>
                <w:rFonts w:ascii="Arial" w:hAnsi="Arial" w:cs="Arial"/>
                <w:lang w:val="es-SV"/>
              </w:rPr>
              <w:lastRenderedPageBreak/>
              <w:t>IX.</w:t>
            </w:r>
          </w:p>
        </w:tc>
        <w:tc>
          <w:tcPr>
            <w:tcW w:w="7380" w:type="dxa"/>
          </w:tcPr>
          <w:p w:rsidR="00910EA4" w:rsidRDefault="00910EA4" w:rsidP="00955331">
            <w:pPr>
              <w:jc w:val="both"/>
              <w:rPr>
                <w:rFonts w:ascii="Arial" w:hAnsi="Arial" w:cs="Arial"/>
                <w:lang w:val="es-SV"/>
              </w:rPr>
            </w:pPr>
            <w:r>
              <w:rPr>
                <w:rFonts w:ascii="Arial" w:hAnsi="Arial" w:cs="Arial"/>
                <w:lang w:val="es-SV"/>
              </w:rPr>
              <w:t>Recomendaciones……………………………………………….............</w:t>
            </w:r>
          </w:p>
        </w:tc>
        <w:tc>
          <w:tcPr>
            <w:tcW w:w="480" w:type="dxa"/>
            <w:vAlign w:val="center"/>
          </w:tcPr>
          <w:p w:rsidR="00910EA4" w:rsidRDefault="00910EA4" w:rsidP="00955331">
            <w:pPr>
              <w:jc w:val="center"/>
              <w:rPr>
                <w:rFonts w:ascii="Arial" w:hAnsi="Arial" w:cs="Arial"/>
                <w:lang w:val="es-SV"/>
              </w:rPr>
            </w:pPr>
            <w:r>
              <w:rPr>
                <w:rFonts w:ascii="Arial" w:hAnsi="Arial" w:cs="Arial"/>
                <w:lang w:val="es-SV"/>
              </w:rPr>
              <w:t>87</w:t>
            </w:r>
          </w:p>
        </w:tc>
      </w:tr>
      <w:tr w:rsidR="00910EA4" w:rsidTr="00955331">
        <w:tblPrEx>
          <w:tblCellMar>
            <w:top w:w="0" w:type="dxa"/>
            <w:bottom w:w="0" w:type="dxa"/>
          </w:tblCellMar>
        </w:tblPrEx>
        <w:tc>
          <w:tcPr>
            <w:tcW w:w="610" w:type="dxa"/>
            <w:vAlign w:val="center"/>
          </w:tcPr>
          <w:p w:rsidR="00910EA4" w:rsidRDefault="00910EA4" w:rsidP="00955331">
            <w:pPr>
              <w:jc w:val="center"/>
              <w:rPr>
                <w:rFonts w:ascii="Arial" w:hAnsi="Arial" w:cs="Arial"/>
                <w:lang w:val="es-SV"/>
              </w:rPr>
            </w:pPr>
          </w:p>
        </w:tc>
        <w:tc>
          <w:tcPr>
            <w:tcW w:w="7380" w:type="dxa"/>
          </w:tcPr>
          <w:p w:rsidR="00910EA4" w:rsidRDefault="00910EA4" w:rsidP="00955331">
            <w:pPr>
              <w:jc w:val="both"/>
              <w:rPr>
                <w:rFonts w:ascii="Arial" w:hAnsi="Arial" w:cs="Arial"/>
                <w:lang w:val="es-SV"/>
              </w:rPr>
            </w:pPr>
          </w:p>
        </w:tc>
        <w:tc>
          <w:tcPr>
            <w:tcW w:w="480" w:type="dxa"/>
            <w:vAlign w:val="center"/>
          </w:tcPr>
          <w:p w:rsidR="00910EA4" w:rsidRDefault="00910EA4" w:rsidP="00955331">
            <w:pPr>
              <w:jc w:val="center"/>
              <w:rPr>
                <w:rFonts w:ascii="Arial" w:hAnsi="Arial" w:cs="Arial"/>
                <w:lang w:val="es-SV"/>
              </w:rPr>
            </w:pPr>
          </w:p>
        </w:tc>
      </w:tr>
      <w:tr w:rsidR="00910EA4" w:rsidTr="00955331">
        <w:tblPrEx>
          <w:tblCellMar>
            <w:top w:w="0" w:type="dxa"/>
            <w:bottom w:w="0" w:type="dxa"/>
          </w:tblCellMar>
        </w:tblPrEx>
        <w:tc>
          <w:tcPr>
            <w:tcW w:w="610" w:type="dxa"/>
            <w:vAlign w:val="center"/>
          </w:tcPr>
          <w:p w:rsidR="00910EA4" w:rsidRDefault="00910EA4" w:rsidP="00955331">
            <w:pPr>
              <w:jc w:val="center"/>
              <w:rPr>
                <w:rFonts w:ascii="Arial" w:hAnsi="Arial" w:cs="Arial"/>
                <w:lang w:val="es-SV"/>
              </w:rPr>
            </w:pPr>
            <w:r>
              <w:rPr>
                <w:rFonts w:ascii="Arial" w:hAnsi="Arial" w:cs="Arial"/>
                <w:lang w:val="es-SV"/>
              </w:rPr>
              <w:t>X</w:t>
            </w:r>
          </w:p>
        </w:tc>
        <w:tc>
          <w:tcPr>
            <w:tcW w:w="7380" w:type="dxa"/>
          </w:tcPr>
          <w:p w:rsidR="00910EA4" w:rsidRDefault="00910EA4" w:rsidP="00955331">
            <w:pPr>
              <w:jc w:val="both"/>
              <w:rPr>
                <w:rFonts w:ascii="Arial" w:hAnsi="Arial" w:cs="Arial"/>
                <w:lang w:val="es-SV"/>
              </w:rPr>
            </w:pPr>
            <w:r>
              <w:rPr>
                <w:rFonts w:ascii="Arial" w:hAnsi="Arial" w:cs="Arial"/>
                <w:lang w:val="es-SV"/>
              </w:rPr>
              <w:t>Bibliografía..........................................................................................</w:t>
            </w:r>
          </w:p>
        </w:tc>
        <w:tc>
          <w:tcPr>
            <w:tcW w:w="480" w:type="dxa"/>
            <w:vAlign w:val="center"/>
          </w:tcPr>
          <w:p w:rsidR="00910EA4" w:rsidRDefault="00910EA4" w:rsidP="00955331">
            <w:pPr>
              <w:jc w:val="center"/>
              <w:rPr>
                <w:rFonts w:ascii="Arial" w:hAnsi="Arial" w:cs="Arial"/>
                <w:lang w:val="es-SV"/>
              </w:rPr>
            </w:pPr>
            <w:r>
              <w:rPr>
                <w:rFonts w:ascii="Arial" w:hAnsi="Arial" w:cs="Arial"/>
                <w:lang w:val="es-SV"/>
              </w:rPr>
              <w:t>88</w:t>
            </w:r>
          </w:p>
        </w:tc>
      </w:tr>
      <w:tr w:rsidR="00910EA4" w:rsidTr="00955331">
        <w:tblPrEx>
          <w:tblCellMar>
            <w:top w:w="0" w:type="dxa"/>
            <w:bottom w:w="0" w:type="dxa"/>
          </w:tblCellMar>
        </w:tblPrEx>
        <w:tc>
          <w:tcPr>
            <w:tcW w:w="610" w:type="dxa"/>
            <w:vAlign w:val="center"/>
          </w:tcPr>
          <w:p w:rsidR="00910EA4" w:rsidRDefault="00910EA4" w:rsidP="00955331">
            <w:pPr>
              <w:jc w:val="center"/>
              <w:rPr>
                <w:rFonts w:ascii="Arial" w:hAnsi="Arial" w:cs="Arial"/>
                <w:lang w:val="es-SV"/>
              </w:rPr>
            </w:pPr>
          </w:p>
        </w:tc>
        <w:tc>
          <w:tcPr>
            <w:tcW w:w="7380" w:type="dxa"/>
          </w:tcPr>
          <w:p w:rsidR="00910EA4" w:rsidRDefault="00910EA4" w:rsidP="00955331">
            <w:pPr>
              <w:jc w:val="both"/>
              <w:rPr>
                <w:rFonts w:ascii="Arial" w:hAnsi="Arial" w:cs="Arial"/>
                <w:lang w:val="es-SV"/>
              </w:rPr>
            </w:pPr>
          </w:p>
        </w:tc>
        <w:tc>
          <w:tcPr>
            <w:tcW w:w="480" w:type="dxa"/>
            <w:vAlign w:val="center"/>
          </w:tcPr>
          <w:p w:rsidR="00910EA4" w:rsidRDefault="00910EA4" w:rsidP="00955331">
            <w:pPr>
              <w:jc w:val="center"/>
              <w:rPr>
                <w:rFonts w:ascii="Arial" w:hAnsi="Arial" w:cs="Arial"/>
                <w:lang w:val="es-SV"/>
              </w:rPr>
            </w:pPr>
          </w:p>
        </w:tc>
      </w:tr>
      <w:tr w:rsidR="00910EA4" w:rsidTr="00955331">
        <w:tblPrEx>
          <w:tblCellMar>
            <w:top w:w="0" w:type="dxa"/>
            <w:bottom w:w="0" w:type="dxa"/>
          </w:tblCellMar>
        </w:tblPrEx>
        <w:tc>
          <w:tcPr>
            <w:tcW w:w="610" w:type="dxa"/>
            <w:vAlign w:val="center"/>
          </w:tcPr>
          <w:p w:rsidR="00910EA4" w:rsidRDefault="00910EA4" w:rsidP="00955331">
            <w:pPr>
              <w:jc w:val="center"/>
              <w:rPr>
                <w:rFonts w:ascii="Arial" w:hAnsi="Arial" w:cs="Arial"/>
                <w:lang w:val="es-SV"/>
              </w:rPr>
            </w:pPr>
            <w:r>
              <w:rPr>
                <w:rFonts w:ascii="Arial" w:hAnsi="Arial" w:cs="Arial"/>
                <w:lang w:val="es-SV"/>
              </w:rPr>
              <w:t>XII.</w:t>
            </w:r>
          </w:p>
        </w:tc>
        <w:tc>
          <w:tcPr>
            <w:tcW w:w="7380" w:type="dxa"/>
          </w:tcPr>
          <w:p w:rsidR="00910EA4" w:rsidRDefault="00910EA4" w:rsidP="00955331">
            <w:pPr>
              <w:jc w:val="both"/>
              <w:rPr>
                <w:rFonts w:ascii="Arial" w:hAnsi="Arial" w:cs="Arial"/>
                <w:lang w:val="es-SV"/>
              </w:rPr>
            </w:pPr>
            <w:r>
              <w:rPr>
                <w:rFonts w:ascii="Arial" w:hAnsi="Arial" w:cs="Arial"/>
                <w:lang w:val="es-SV"/>
              </w:rPr>
              <w:t>ANEXOS</w:t>
            </w:r>
          </w:p>
        </w:tc>
        <w:tc>
          <w:tcPr>
            <w:tcW w:w="480" w:type="dxa"/>
            <w:vAlign w:val="center"/>
          </w:tcPr>
          <w:p w:rsidR="00910EA4" w:rsidRDefault="00910EA4" w:rsidP="00955331">
            <w:pPr>
              <w:jc w:val="center"/>
              <w:rPr>
                <w:rFonts w:ascii="Arial" w:hAnsi="Arial" w:cs="Arial"/>
                <w:lang w:val="es-SV"/>
              </w:rPr>
            </w:pPr>
            <w:r>
              <w:rPr>
                <w:rFonts w:ascii="Arial" w:hAnsi="Arial" w:cs="Arial"/>
                <w:lang w:val="es-SV"/>
              </w:rPr>
              <w:t>91</w:t>
            </w:r>
          </w:p>
        </w:tc>
      </w:tr>
    </w:tbl>
    <w:p w:rsidR="00910EA4" w:rsidRDefault="00910EA4" w:rsidP="00910EA4">
      <w:pPr>
        <w:numPr>
          <w:ilvl w:val="0"/>
          <w:numId w:val="2"/>
        </w:numPr>
        <w:ind w:left="0"/>
        <w:jc w:val="both"/>
        <w:rPr>
          <w:rFonts w:ascii="Arial" w:hAnsi="Arial" w:cs="Arial"/>
          <w:lang w:val="es-SV"/>
        </w:rPr>
        <w:sectPr w:rsidR="00910EA4">
          <w:pgSz w:w="12240" w:h="15840"/>
          <w:pgMar w:top="1701" w:right="1701" w:bottom="1701" w:left="2268" w:header="709" w:footer="709" w:gutter="0"/>
          <w:cols w:space="708"/>
          <w:docGrid w:linePitch="360"/>
        </w:sectPr>
      </w:pPr>
    </w:p>
    <w:p w:rsidR="00910EA4" w:rsidRDefault="00910EA4" w:rsidP="00910EA4">
      <w:pPr>
        <w:spacing w:line="360" w:lineRule="auto"/>
        <w:jc w:val="center"/>
        <w:rPr>
          <w:rFonts w:ascii="Arial" w:hAnsi="Arial" w:cs="Arial"/>
          <w:b/>
          <w:bCs/>
          <w:lang w:val="es-SV"/>
        </w:rPr>
      </w:pPr>
      <w:r>
        <w:rPr>
          <w:rFonts w:ascii="Arial" w:hAnsi="Arial" w:cs="Arial"/>
          <w:b/>
          <w:bCs/>
          <w:lang w:val="es-SV"/>
        </w:rPr>
        <w:lastRenderedPageBreak/>
        <w:t>INTRODUCCION</w:t>
      </w:r>
    </w:p>
    <w:p w:rsidR="00910EA4" w:rsidRDefault="00910EA4" w:rsidP="00910EA4">
      <w:pPr>
        <w:spacing w:line="360" w:lineRule="auto"/>
        <w:jc w:val="center"/>
        <w:rPr>
          <w:rFonts w:ascii="Arial" w:hAnsi="Arial" w:cs="Arial"/>
          <w:lang w:val="es-SV"/>
        </w:rPr>
      </w:pPr>
    </w:p>
    <w:p w:rsidR="00910EA4" w:rsidRDefault="00910EA4" w:rsidP="00910EA4">
      <w:pPr>
        <w:pStyle w:val="Textoindependiente"/>
      </w:pPr>
      <w:r>
        <w:t>La presente investigación trata sobre EL PERFIL PSICOSOCIAL DE LAS FAMILIAS DE LOS JOVENES DROGODEPENDIENTES EN PROCESO DE REHABILITACION EN HOGARES CREA S.S. Se pretende en ésta, realizar una caracterización de la familia de un adicto.</w:t>
      </w:r>
    </w:p>
    <w:p w:rsidR="00910EA4" w:rsidRDefault="00910EA4" w:rsidP="00910EA4">
      <w:pPr>
        <w:spacing w:line="360" w:lineRule="auto"/>
        <w:jc w:val="both"/>
        <w:rPr>
          <w:rFonts w:ascii="Arial" w:hAnsi="Arial" w:cs="Arial"/>
        </w:rPr>
      </w:pPr>
      <w:r>
        <w:rPr>
          <w:rFonts w:ascii="Arial" w:hAnsi="Arial" w:cs="Arial"/>
        </w:rPr>
        <w:t>Dicha institución creada en 1996 por la fundación CARISMA, tiene como objetivo la reeducacion y rehabilitación de jóvenes y adultos del sexo masculino, los cuales están inmersos en la drogadicción, el proceso de rehabilitación, consiste en 14 terapias (terapia familiar, grupal, individual, deportiva, ocupacional, espiritual, entre otras), estas terapias se basan en la teoría de Erick Erikson que plantea  las crisis presentadas en el ser humano, con el propósito que se reeduque el carácter del adicto ya que se parte de que éste tiene un desorden de personalidad y no logró superar satisfactoriamente dichas crisis para llegar a una madures emocional.</w:t>
      </w:r>
    </w:p>
    <w:p w:rsidR="00910EA4" w:rsidRDefault="00910EA4" w:rsidP="00910EA4">
      <w:pPr>
        <w:spacing w:line="360" w:lineRule="auto"/>
        <w:jc w:val="both"/>
        <w:rPr>
          <w:rFonts w:ascii="Arial" w:hAnsi="Arial" w:cs="Arial"/>
          <w:lang w:val="es-SV"/>
        </w:rPr>
      </w:pPr>
    </w:p>
    <w:p w:rsidR="00910EA4" w:rsidRDefault="00910EA4" w:rsidP="00910EA4">
      <w:pPr>
        <w:spacing w:line="360" w:lineRule="auto"/>
        <w:jc w:val="both"/>
        <w:rPr>
          <w:rFonts w:ascii="Arial" w:hAnsi="Arial" w:cs="Arial"/>
          <w:lang w:val="es-SV"/>
        </w:rPr>
      </w:pPr>
      <w:r>
        <w:rPr>
          <w:rFonts w:ascii="Arial" w:hAnsi="Arial" w:cs="Arial"/>
          <w:lang w:val="es-SV"/>
        </w:rPr>
        <w:t>La familia es un sistema, en el cual las personas desarrollan habilidades de comunicación, formas de solucionar conflictos, aprenden normas y valores que ponen de manifiesto en el medio social. Esto implica que la familia es el primer agente que incorpora al individuo en el proceso de socialización, es por ello que debe ser objeto de estudio en el área psicosocial; ya que en el campo de las adicciones, en el país, son pocos los datos y los estudios realizados a cerca de la familia en cuanto a sus características psicosociales, aún  cuando es evidente, que la mayoría de jóvenes procedentes de estructuras familiares disfuncionales, constituyen una población en riesgo al consumo de las drogas.</w:t>
      </w:r>
    </w:p>
    <w:p w:rsidR="00910EA4" w:rsidRDefault="00910EA4" w:rsidP="00910EA4">
      <w:pPr>
        <w:spacing w:line="360" w:lineRule="auto"/>
        <w:jc w:val="both"/>
        <w:rPr>
          <w:rFonts w:ascii="Arial" w:hAnsi="Arial" w:cs="Arial"/>
          <w:lang w:val="es-SV"/>
        </w:rPr>
      </w:pPr>
      <w:r>
        <w:rPr>
          <w:rFonts w:ascii="Arial" w:hAnsi="Arial" w:cs="Arial"/>
          <w:lang w:val="es-SV"/>
        </w:rPr>
        <w:t xml:space="preserve">Dicha investigación esta basada en los fundamentos teóricos del enfoque sistémico familiar, el cual visualiza a la familia como una estructura que puede ser funcional o disfuncional, en las familias estudiadas se retomó elementos que intervienen en la dinámica familiar, como son: la </w:t>
      </w:r>
      <w:r>
        <w:rPr>
          <w:rFonts w:ascii="Arial" w:hAnsi="Arial" w:cs="Arial"/>
          <w:lang w:val="es-SV"/>
        </w:rPr>
        <w:lastRenderedPageBreak/>
        <w:t>comunicación, el estilo de crianza implementado por los padres, las relaciones afectivas entre padre e hijos, patrones repetitivos y pautas transaccionales transmitidos de una a otra generación, ya que esto incide y afecta la autoestima de los miembros, especialmente en el paciente identificado que es la persona que manifiesta directamente la disfuncionalidad del sistema familiar.</w:t>
      </w:r>
    </w:p>
    <w:p w:rsidR="00910EA4" w:rsidRDefault="00910EA4" w:rsidP="00910EA4">
      <w:pPr>
        <w:spacing w:line="360" w:lineRule="auto"/>
        <w:jc w:val="both"/>
        <w:rPr>
          <w:rFonts w:ascii="Arial" w:hAnsi="Arial" w:cs="Arial"/>
          <w:lang w:val="es-SV"/>
        </w:rPr>
      </w:pPr>
    </w:p>
    <w:p w:rsidR="00910EA4" w:rsidRDefault="00910EA4" w:rsidP="00910EA4">
      <w:pPr>
        <w:spacing w:line="360" w:lineRule="auto"/>
        <w:jc w:val="both"/>
        <w:rPr>
          <w:rFonts w:ascii="Arial" w:hAnsi="Arial" w:cs="Arial"/>
          <w:lang w:val="es-SV"/>
        </w:rPr>
      </w:pPr>
      <w:r>
        <w:rPr>
          <w:rFonts w:ascii="Arial" w:hAnsi="Arial" w:cs="Arial"/>
          <w:lang w:val="es-SV"/>
        </w:rPr>
        <w:t>Cabe mencionar que esta investigación no pretende estigmatizar en forma total a las familias de adictos, pues, todos los sistemas familiares varían unos con otros, pero sí presentan características comunes y frecuentes que pueden indicar el porqué resultan ser familias poco saludables en el aspecto socioemocional.</w:t>
      </w:r>
    </w:p>
    <w:p w:rsidR="00910EA4" w:rsidRDefault="00910EA4" w:rsidP="00910EA4">
      <w:pPr>
        <w:spacing w:line="360" w:lineRule="auto"/>
        <w:rPr>
          <w:rFonts w:ascii="Arial" w:hAnsi="Arial" w:cs="Arial"/>
          <w:lang w:val="es-SV"/>
        </w:rPr>
      </w:pPr>
    </w:p>
    <w:p w:rsidR="00910EA4" w:rsidRDefault="00910EA4" w:rsidP="00910EA4">
      <w:pPr>
        <w:spacing w:line="360" w:lineRule="auto"/>
        <w:jc w:val="both"/>
        <w:rPr>
          <w:rFonts w:ascii="Arial" w:hAnsi="Arial" w:cs="Arial"/>
          <w:lang w:val="es-SV"/>
        </w:rPr>
      </w:pPr>
      <w:r>
        <w:rPr>
          <w:rFonts w:ascii="Arial" w:hAnsi="Arial" w:cs="Arial"/>
          <w:lang w:val="es-SV"/>
        </w:rPr>
        <w:t>El documento contiene la justificación de la investigación, los objetivos que están formulados en general y específicos, siendo los que orientaron el proceso así como su respectiva metodología, que incluye el tipo de investigación, la población, muestra, criterios de inclusión, descripción de instrumentos de recolección de datos y procedimiento metodológico, marco teórico que sustenta científicamente aspectos como: la drogadicción, la familia y el enfoque sistémico familiar en el que esta basada la investigación, así como otros aspectos relevantes de la investigación.</w:t>
      </w:r>
    </w:p>
    <w:p w:rsidR="00910EA4" w:rsidRDefault="00910EA4" w:rsidP="00910EA4">
      <w:pPr>
        <w:spacing w:line="360" w:lineRule="auto"/>
        <w:jc w:val="both"/>
        <w:rPr>
          <w:rFonts w:ascii="Arial" w:hAnsi="Arial" w:cs="Arial"/>
          <w:lang w:val="es-SV"/>
        </w:rPr>
      </w:pPr>
    </w:p>
    <w:p w:rsidR="00910EA4" w:rsidRDefault="00910EA4" w:rsidP="00910EA4">
      <w:pPr>
        <w:spacing w:line="360" w:lineRule="auto"/>
        <w:jc w:val="both"/>
        <w:rPr>
          <w:rFonts w:ascii="Arial" w:hAnsi="Arial" w:cs="Arial"/>
          <w:lang w:val="es-SV"/>
        </w:rPr>
      </w:pPr>
      <w:r>
        <w:rPr>
          <w:rFonts w:ascii="Arial" w:hAnsi="Arial" w:cs="Arial"/>
          <w:lang w:val="es-SV"/>
        </w:rPr>
        <w:t xml:space="preserve">Luego se hace la presentación y análisis de los resultados de aquellas características psicosociales más presentes en las dinámicas de las familias, esto a través de entrevistas a los padres y jóvenes en estudio, así como la prueba Escala de Abuso y Trauma en </w:t>
      </w:r>
      <w:smartTag w:uri="urn:schemas-microsoft-com:office:smarttags" w:element="PersonName">
        <w:smartTagPr>
          <w:attr w:name="ProductID" w:val="la Ni￱ez"/>
        </w:smartTagPr>
        <w:r>
          <w:rPr>
            <w:rFonts w:ascii="Arial" w:hAnsi="Arial" w:cs="Arial"/>
            <w:lang w:val="es-SV"/>
          </w:rPr>
          <w:t>la Niñez</w:t>
        </w:r>
      </w:smartTag>
      <w:r>
        <w:rPr>
          <w:rFonts w:ascii="Arial" w:hAnsi="Arial" w:cs="Arial"/>
          <w:lang w:val="es-SV"/>
        </w:rPr>
        <w:t xml:space="preserve"> ( CAST-R).</w:t>
      </w:r>
    </w:p>
    <w:p w:rsidR="00910EA4" w:rsidRDefault="00910EA4" w:rsidP="00910EA4">
      <w:pPr>
        <w:spacing w:line="360" w:lineRule="auto"/>
        <w:jc w:val="both"/>
        <w:rPr>
          <w:rFonts w:ascii="Arial" w:hAnsi="Arial" w:cs="Arial"/>
          <w:lang w:val="es-SV"/>
        </w:rPr>
      </w:pPr>
      <w:r>
        <w:rPr>
          <w:rFonts w:ascii="Arial" w:hAnsi="Arial" w:cs="Arial"/>
          <w:lang w:val="es-SV"/>
        </w:rPr>
        <w:t xml:space="preserve"> Finalizando con las conclusiones y recomendaciones del grupo de investigación y los anexos.</w:t>
      </w:r>
    </w:p>
    <w:p w:rsidR="00910EA4" w:rsidRDefault="00910EA4" w:rsidP="00910EA4">
      <w:pPr>
        <w:rPr>
          <w:lang w:val="es-SV"/>
        </w:rPr>
      </w:pPr>
    </w:p>
    <w:p w:rsidR="00910EA4" w:rsidRDefault="00910EA4" w:rsidP="00910EA4">
      <w:pPr>
        <w:rPr>
          <w:lang w:val="es-SV"/>
        </w:rPr>
      </w:pPr>
    </w:p>
    <w:p w:rsidR="00910EA4" w:rsidRDefault="00910EA4" w:rsidP="00910EA4">
      <w:pPr>
        <w:rPr>
          <w:lang w:val="es-SV"/>
        </w:rPr>
      </w:pPr>
    </w:p>
    <w:p w:rsidR="00910EA4" w:rsidRDefault="00910EA4" w:rsidP="00910EA4">
      <w:pPr>
        <w:spacing w:line="360" w:lineRule="auto"/>
        <w:jc w:val="center"/>
        <w:rPr>
          <w:rFonts w:ascii="Arial" w:hAnsi="Arial" w:cs="Arial"/>
          <w:b/>
          <w:bCs/>
          <w:lang w:val="es-SV"/>
        </w:rPr>
      </w:pPr>
      <w:r>
        <w:rPr>
          <w:rFonts w:ascii="Arial" w:hAnsi="Arial" w:cs="Arial"/>
          <w:b/>
          <w:bCs/>
          <w:lang w:val="es-SV"/>
        </w:rPr>
        <w:lastRenderedPageBreak/>
        <w:t>II. OBJETIVOS.</w:t>
      </w:r>
    </w:p>
    <w:p w:rsidR="00910EA4" w:rsidRDefault="00910EA4" w:rsidP="00910EA4">
      <w:pPr>
        <w:spacing w:line="360" w:lineRule="auto"/>
        <w:jc w:val="center"/>
        <w:rPr>
          <w:rFonts w:ascii="Arial" w:hAnsi="Arial" w:cs="Arial"/>
          <w:lang w:val="es-SV"/>
        </w:rPr>
      </w:pPr>
    </w:p>
    <w:p w:rsidR="00910EA4" w:rsidRDefault="00910EA4" w:rsidP="00910EA4">
      <w:pPr>
        <w:spacing w:line="360" w:lineRule="auto"/>
        <w:jc w:val="center"/>
        <w:rPr>
          <w:rFonts w:ascii="Arial" w:hAnsi="Arial" w:cs="Arial"/>
          <w:lang w:val="es-SV"/>
        </w:rPr>
      </w:pPr>
    </w:p>
    <w:p w:rsidR="00910EA4" w:rsidRDefault="00910EA4" w:rsidP="00910EA4">
      <w:pPr>
        <w:numPr>
          <w:ilvl w:val="0"/>
          <w:numId w:val="28"/>
        </w:numPr>
        <w:spacing w:line="360" w:lineRule="auto"/>
        <w:rPr>
          <w:rFonts w:ascii="Arial" w:hAnsi="Arial" w:cs="Arial"/>
          <w:lang w:val="es-SV"/>
        </w:rPr>
      </w:pPr>
      <w:r>
        <w:rPr>
          <w:rFonts w:ascii="Arial" w:hAnsi="Arial" w:cs="Arial"/>
          <w:lang w:val="es-SV"/>
        </w:rPr>
        <w:t>OBJETIVO GENERAL</w:t>
      </w:r>
    </w:p>
    <w:p w:rsidR="00910EA4" w:rsidRDefault="00910EA4" w:rsidP="00910EA4">
      <w:pPr>
        <w:spacing w:line="360" w:lineRule="auto"/>
        <w:rPr>
          <w:rFonts w:ascii="Arial" w:hAnsi="Arial" w:cs="Arial"/>
          <w:lang w:val="es-SV"/>
        </w:rPr>
      </w:pPr>
    </w:p>
    <w:p w:rsidR="00910EA4" w:rsidRDefault="00910EA4" w:rsidP="00910EA4">
      <w:pPr>
        <w:spacing w:line="360" w:lineRule="auto"/>
        <w:ind w:left="360"/>
        <w:jc w:val="both"/>
        <w:rPr>
          <w:rFonts w:ascii="Arial" w:hAnsi="Arial" w:cs="Arial"/>
          <w:lang w:val="es-SV"/>
        </w:rPr>
      </w:pPr>
      <w:r>
        <w:rPr>
          <w:rFonts w:ascii="Arial" w:hAnsi="Arial" w:cs="Arial"/>
          <w:lang w:val="es-SV"/>
        </w:rPr>
        <w:t>Establecer el perfil psicosocial de las familias de los jóvenes drogodependientes en proceso de rehabilitación en HOGARES CREA S.S.</w:t>
      </w:r>
    </w:p>
    <w:p w:rsidR="00910EA4" w:rsidRDefault="00910EA4" w:rsidP="00910EA4">
      <w:pPr>
        <w:pStyle w:val="Piedepgina"/>
        <w:tabs>
          <w:tab w:val="clear" w:pos="4419"/>
          <w:tab w:val="clear" w:pos="8838"/>
        </w:tabs>
        <w:spacing w:line="360" w:lineRule="auto"/>
        <w:rPr>
          <w:rFonts w:ascii="Arial" w:hAnsi="Arial" w:cs="Arial"/>
          <w:lang w:val="es-SV"/>
        </w:rPr>
      </w:pPr>
    </w:p>
    <w:p w:rsidR="00910EA4" w:rsidRDefault="00910EA4" w:rsidP="00910EA4">
      <w:pPr>
        <w:spacing w:line="360" w:lineRule="auto"/>
        <w:rPr>
          <w:rFonts w:ascii="Arial" w:hAnsi="Arial" w:cs="Arial"/>
          <w:lang w:val="es-SV"/>
        </w:rPr>
      </w:pPr>
    </w:p>
    <w:p w:rsidR="00910EA4" w:rsidRDefault="00910EA4" w:rsidP="00910EA4">
      <w:pPr>
        <w:numPr>
          <w:ilvl w:val="0"/>
          <w:numId w:val="28"/>
        </w:numPr>
        <w:spacing w:line="360" w:lineRule="auto"/>
        <w:rPr>
          <w:rFonts w:ascii="Arial" w:hAnsi="Arial" w:cs="Arial"/>
          <w:lang w:val="es-SV"/>
        </w:rPr>
      </w:pPr>
      <w:r>
        <w:rPr>
          <w:rFonts w:ascii="Arial" w:hAnsi="Arial" w:cs="Arial"/>
          <w:lang w:val="es-SV"/>
        </w:rPr>
        <w:t>OBJETIVOS ESPECIFICOS.</w:t>
      </w:r>
    </w:p>
    <w:p w:rsidR="00910EA4" w:rsidRDefault="00910EA4" w:rsidP="00910EA4">
      <w:pPr>
        <w:spacing w:line="360" w:lineRule="auto"/>
        <w:rPr>
          <w:rFonts w:ascii="Arial" w:hAnsi="Arial" w:cs="Arial"/>
          <w:lang w:val="es-SV"/>
        </w:rPr>
      </w:pPr>
    </w:p>
    <w:p w:rsidR="00910EA4" w:rsidRDefault="00910EA4" w:rsidP="00910EA4">
      <w:pPr>
        <w:numPr>
          <w:ilvl w:val="0"/>
          <w:numId w:val="3"/>
        </w:numPr>
        <w:spacing w:line="360" w:lineRule="auto"/>
        <w:ind w:left="714" w:hanging="357"/>
        <w:jc w:val="both"/>
        <w:rPr>
          <w:rFonts w:ascii="Arial" w:hAnsi="Arial" w:cs="Arial"/>
          <w:lang w:val="es-SV"/>
        </w:rPr>
      </w:pPr>
      <w:r>
        <w:rPr>
          <w:rFonts w:ascii="Arial" w:hAnsi="Arial" w:cs="Arial"/>
          <w:lang w:val="es-SV"/>
        </w:rPr>
        <w:t>Identificar la estructura familiar de los jóvenes drogodependientes en proceso de rehabilitación en HOGARES CREA S.S. a partir del enfoque sistémico.</w:t>
      </w:r>
    </w:p>
    <w:p w:rsidR="00910EA4" w:rsidRDefault="00910EA4" w:rsidP="00910EA4">
      <w:pPr>
        <w:spacing w:line="360" w:lineRule="auto"/>
        <w:ind w:left="357"/>
        <w:jc w:val="both"/>
        <w:rPr>
          <w:rFonts w:ascii="Arial" w:hAnsi="Arial" w:cs="Arial"/>
          <w:lang w:val="es-SV"/>
        </w:rPr>
      </w:pPr>
    </w:p>
    <w:p w:rsidR="00910EA4" w:rsidRDefault="00910EA4" w:rsidP="00910EA4">
      <w:pPr>
        <w:numPr>
          <w:ilvl w:val="0"/>
          <w:numId w:val="3"/>
        </w:numPr>
        <w:spacing w:line="360" w:lineRule="auto"/>
        <w:ind w:left="714" w:hanging="357"/>
        <w:jc w:val="both"/>
        <w:rPr>
          <w:rFonts w:ascii="Arial" w:hAnsi="Arial" w:cs="Arial"/>
          <w:lang w:val="es-SV"/>
        </w:rPr>
      </w:pPr>
      <w:r>
        <w:rPr>
          <w:rFonts w:ascii="Arial" w:hAnsi="Arial" w:cs="Arial"/>
          <w:lang w:val="es-SV"/>
        </w:rPr>
        <w:t xml:space="preserve">Identificar la existencia de patrones de repetición sobre alcoholismo y drogadicción en las familias de los jóvenes drogodependientes en proceso de rehabilitación en HOGARES CREA S.S. </w:t>
      </w:r>
    </w:p>
    <w:p w:rsidR="00910EA4" w:rsidRDefault="00910EA4" w:rsidP="00910EA4">
      <w:pPr>
        <w:spacing w:line="360" w:lineRule="auto"/>
        <w:jc w:val="both"/>
        <w:rPr>
          <w:rFonts w:ascii="Arial" w:hAnsi="Arial" w:cs="Arial"/>
          <w:lang w:val="es-SV"/>
        </w:rPr>
      </w:pPr>
    </w:p>
    <w:p w:rsidR="00910EA4" w:rsidRDefault="00910EA4" w:rsidP="00910EA4">
      <w:pPr>
        <w:numPr>
          <w:ilvl w:val="0"/>
          <w:numId w:val="3"/>
        </w:numPr>
        <w:spacing w:line="360" w:lineRule="auto"/>
        <w:ind w:left="714" w:hanging="357"/>
        <w:jc w:val="both"/>
        <w:rPr>
          <w:rFonts w:ascii="Arial" w:hAnsi="Arial" w:cs="Arial"/>
          <w:lang w:val="es-SV"/>
        </w:rPr>
      </w:pPr>
      <w:r>
        <w:rPr>
          <w:rFonts w:ascii="Arial" w:hAnsi="Arial" w:cs="Arial"/>
          <w:lang w:val="es-SV"/>
        </w:rPr>
        <w:t xml:space="preserve">Identificar el patrón de estilo de crianza o ejercicio de autoridad que los padres han aplicado a  los hijos  drogodependientes en proceso de rehabilitación en HOGARES CREA S.S. </w:t>
      </w:r>
    </w:p>
    <w:p w:rsidR="00910EA4" w:rsidRDefault="00910EA4" w:rsidP="00910EA4">
      <w:pPr>
        <w:spacing w:line="360" w:lineRule="auto"/>
        <w:jc w:val="both"/>
        <w:rPr>
          <w:rFonts w:ascii="Arial" w:hAnsi="Arial" w:cs="Arial"/>
          <w:lang w:val="es-SV"/>
        </w:rPr>
      </w:pPr>
    </w:p>
    <w:p w:rsidR="00910EA4" w:rsidRDefault="00910EA4" w:rsidP="00910EA4">
      <w:pPr>
        <w:numPr>
          <w:ilvl w:val="0"/>
          <w:numId w:val="3"/>
        </w:numPr>
        <w:spacing w:line="360" w:lineRule="auto"/>
        <w:jc w:val="both"/>
        <w:rPr>
          <w:rFonts w:ascii="Arial" w:hAnsi="Arial" w:cs="Arial"/>
          <w:lang w:val="es-SV"/>
        </w:rPr>
      </w:pPr>
      <w:r>
        <w:rPr>
          <w:rFonts w:ascii="Arial" w:hAnsi="Arial" w:cs="Arial"/>
          <w:lang w:val="es-SV"/>
        </w:rPr>
        <w:t>Identificar problemáticas psicosociales comunes que se han presentado en las familias de los jóvenes drogodependientes en proceso de rehabilitación en HOGARES CREA S.S.</w:t>
      </w:r>
    </w:p>
    <w:p w:rsidR="00910EA4" w:rsidRDefault="00910EA4" w:rsidP="00910EA4">
      <w:pPr>
        <w:spacing w:line="360" w:lineRule="auto"/>
        <w:jc w:val="both"/>
        <w:rPr>
          <w:rFonts w:ascii="Arial" w:hAnsi="Arial" w:cs="Arial"/>
          <w:lang w:val="es-SV"/>
        </w:rPr>
      </w:pPr>
    </w:p>
    <w:p w:rsidR="00910EA4" w:rsidRDefault="00910EA4" w:rsidP="00910EA4">
      <w:pPr>
        <w:spacing w:line="360" w:lineRule="auto"/>
        <w:jc w:val="both"/>
        <w:rPr>
          <w:rFonts w:ascii="Arial" w:hAnsi="Arial" w:cs="Arial"/>
          <w:lang w:val="es-SV"/>
        </w:rPr>
      </w:pPr>
    </w:p>
    <w:p w:rsidR="00910EA4" w:rsidRDefault="00910EA4" w:rsidP="00910EA4">
      <w:pPr>
        <w:spacing w:line="360" w:lineRule="auto"/>
        <w:jc w:val="both"/>
        <w:rPr>
          <w:rFonts w:ascii="Arial" w:hAnsi="Arial" w:cs="Arial"/>
          <w:lang w:val="es-SV"/>
        </w:rPr>
      </w:pPr>
    </w:p>
    <w:p w:rsidR="00910EA4" w:rsidRDefault="00910EA4" w:rsidP="00910EA4">
      <w:pPr>
        <w:spacing w:line="360" w:lineRule="auto"/>
        <w:jc w:val="both"/>
        <w:rPr>
          <w:rFonts w:ascii="Arial" w:hAnsi="Arial" w:cs="Arial"/>
        </w:rPr>
        <w:sectPr w:rsidR="00910EA4">
          <w:footerReference w:type="even" r:id="rId8"/>
          <w:footerReference w:type="default" r:id="rId9"/>
          <w:pgSz w:w="12240" w:h="15840"/>
          <w:pgMar w:top="1701" w:right="1701" w:bottom="1701" w:left="2268" w:header="709" w:footer="709" w:gutter="0"/>
          <w:pgNumType w:start="6"/>
          <w:cols w:space="708"/>
          <w:docGrid w:linePitch="360"/>
        </w:sectPr>
      </w:pPr>
    </w:p>
    <w:p w:rsidR="00910EA4" w:rsidRDefault="00910EA4" w:rsidP="00910EA4">
      <w:pPr>
        <w:pStyle w:val="Ttulo1"/>
        <w:spacing w:line="360" w:lineRule="auto"/>
        <w:ind w:left="360"/>
      </w:pPr>
      <w:r>
        <w:lastRenderedPageBreak/>
        <w:t>III. MARCO TEORICO</w:t>
      </w:r>
    </w:p>
    <w:p w:rsidR="00910EA4" w:rsidRDefault="00910EA4" w:rsidP="00910EA4">
      <w:pPr>
        <w:pStyle w:val="Ttulo1"/>
        <w:spacing w:line="360" w:lineRule="auto"/>
        <w:ind w:left="360"/>
        <w:jc w:val="left"/>
      </w:pPr>
      <w:r>
        <w:t>1. GENERALIDADES</w:t>
      </w:r>
    </w:p>
    <w:p w:rsidR="00910EA4" w:rsidRDefault="00910EA4" w:rsidP="00910EA4">
      <w:pPr>
        <w:spacing w:line="360" w:lineRule="auto"/>
        <w:jc w:val="both"/>
        <w:rPr>
          <w:rFonts w:ascii="Arial" w:hAnsi="Arial" w:cs="Arial"/>
        </w:rPr>
      </w:pPr>
    </w:p>
    <w:p w:rsidR="00910EA4" w:rsidRDefault="00910EA4" w:rsidP="00910EA4">
      <w:pPr>
        <w:pStyle w:val="Sangradetextonormal"/>
        <w:spacing w:line="360" w:lineRule="auto"/>
        <w:ind w:left="0" w:firstLine="708"/>
      </w:pPr>
      <w:r>
        <w:t>Para comprender el fenómeno de la drogadicción es necesario plantear varias definiciones que ayuden a explicar conceptos, desde el más elemental hasta el más complejo; ya que se trata de una problemática que tiene sus causas, desarrollo y consecuencias físicas, psicológicas y sociales.</w:t>
      </w:r>
    </w:p>
    <w:p w:rsidR="00910EA4" w:rsidRDefault="00910EA4" w:rsidP="00910EA4">
      <w:pPr>
        <w:spacing w:line="360" w:lineRule="auto"/>
        <w:ind w:left="360"/>
        <w:jc w:val="both"/>
        <w:rPr>
          <w:rFonts w:ascii="Arial" w:hAnsi="Arial" w:cs="Arial"/>
        </w:rPr>
      </w:pPr>
    </w:p>
    <w:p w:rsidR="00910EA4" w:rsidRDefault="00910EA4" w:rsidP="00910EA4">
      <w:pPr>
        <w:spacing w:line="360" w:lineRule="auto"/>
        <w:jc w:val="both"/>
        <w:rPr>
          <w:rFonts w:ascii="Arial" w:hAnsi="Arial" w:cs="Arial"/>
        </w:rPr>
      </w:pPr>
      <w:r>
        <w:rPr>
          <w:rFonts w:ascii="Arial" w:hAnsi="Arial" w:cs="Arial"/>
        </w:rPr>
        <w:tab/>
        <w:t>Existe una diversidad de definiciones acerca de lo que es la droga, una de ellas de acuerdo al diccionario de M. Barbero la define como “una sustancia natural o sintética que altera las sensaciones, la actividad mental, la conciencia o la conducta”. Dicha conducta se irá modificando en la medida que la sustancia sea ingerida de manera regular.</w:t>
      </w: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r>
        <w:rPr>
          <w:rFonts w:ascii="Arial" w:hAnsi="Arial" w:cs="Arial"/>
        </w:rPr>
        <w:tab/>
        <w:t>El sujeto que tiene un contacto con la droga puede pasar por una serie de etapas y llegar a la drogodependencia o adicción; aunque cabe aclarar que, etimológicamente, adicción deriva del griego “Adiction”, que significa “esclavo” y que puede, hoy en día aplicarse a otros campos y no sólo al de las drogas, lo que sí, es que cualquier adicción está relacionada de una u otra manera con la pérdida de algún grado de libertad quitada por algo o alguien.</w:t>
      </w: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r>
        <w:rPr>
          <w:rFonts w:ascii="Arial" w:hAnsi="Arial" w:cs="Arial"/>
        </w:rPr>
        <w:tab/>
        <w:t xml:space="preserve">Continuando con lo anterior, hay personas que han tenido contacto con la droga esporádicamente y no han llegado a la dependencia, esto por factores individuales o circunstanciales; pero en su peor efecto, la drogodependencia se caracteriza por las sensaciones despertadas por la droga que actúa en el organismo y que no puede describirse objetivamente; pero que a menudo despierta efectos desagradables, y se  manifiesta en la alteración de la conducta, por lo general se da un deterioro de las actividades cotidianas que realiza el sujeto (desinterés, descuido personal y aislamiento), </w:t>
      </w:r>
      <w:r>
        <w:rPr>
          <w:rFonts w:ascii="Arial" w:hAnsi="Arial" w:cs="Arial"/>
        </w:rPr>
        <w:lastRenderedPageBreak/>
        <w:t>es decir, una actitud de estar ausente y desorientado en tiempo y espacio, con expresiones  de agresividad que se puede reflejar en violencia física y verbal (gritos, insultos), irritabilidad, o por el contrario en episodios de euforia, dificultades en las relaciones afectivas, imposibilidad para establecer una pareja duradera, imposibilidad de trabajar o estudiar con continuidad, y la pérdida de protagonismo en roles sociales.</w:t>
      </w:r>
    </w:p>
    <w:p w:rsidR="00910EA4" w:rsidRDefault="00910EA4" w:rsidP="00910EA4">
      <w:pPr>
        <w:spacing w:line="360" w:lineRule="auto"/>
        <w:jc w:val="both"/>
        <w:rPr>
          <w:rFonts w:ascii="Arial" w:hAnsi="Arial" w:cs="Arial"/>
        </w:rPr>
      </w:pPr>
      <w:r>
        <w:rPr>
          <w:rFonts w:ascii="Arial" w:hAnsi="Arial" w:cs="Arial"/>
        </w:rPr>
        <w:t xml:space="preserve"> Claro que además del tipo de sustancia ingerida, dicha incidencia en la conducta dependerá de la dosis, de </w:t>
      </w:r>
      <w:smartTag w:uri="urn:schemas-microsoft-com:office:smarttags" w:element="PersonName">
        <w:smartTagPr>
          <w:attr w:name="ProductID" w:val="la Personalidad"/>
        </w:smartTagPr>
        <w:r>
          <w:rPr>
            <w:rFonts w:ascii="Arial" w:hAnsi="Arial" w:cs="Arial"/>
          </w:rPr>
          <w:t>la Personalidad</w:t>
        </w:r>
      </w:smartTag>
      <w:r>
        <w:rPr>
          <w:rFonts w:ascii="Arial" w:hAnsi="Arial" w:cs="Arial"/>
        </w:rPr>
        <w:t xml:space="preserve"> del sujeto, de su estado físico, su historia personal, del contexto de uso, de las circunstancias y las compañías.</w:t>
      </w:r>
    </w:p>
    <w:p w:rsidR="00910EA4" w:rsidRDefault="00910EA4" w:rsidP="00910EA4">
      <w:pPr>
        <w:spacing w:line="360" w:lineRule="auto"/>
        <w:jc w:val="both"/>
        <w:rPr>
          <w:rFonts w:ascii="Arial" w:hAnsi="Arial" w:cs="Arial"/>
        </w:rPr>
      </w:pPr>
      <w:r>
        <w:rPr>
          <w:rFonts w:ascii="Arial" w:hAnsi="Arial" w:cs="Arial"/>
        </w:rPr>
        <w:t>El organismo del sujeto, con el tiempo,  permite soportar dosis que resultarían fatales para un sujeto no vicioso, para originar un efecto similar al del suceso anterior, de suministrarse alguna droga, el adicto necesita aumentar paulatinamente la cantidad de sustancia, con lo cual incrementa su intoxicación, llegando a cualquier tipo de dependencia, la física y la psicológica, aclarando que de acuerdo a la droga utilizada, la dependencia varía, ya que como se observa mas adelante, existen drogas que crean un tipo de dependencia,  o,  las dos simultáneamente.</w:t>
      </w: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r>
        <w:rPr>
          <w:rFonts w:ascii="Arial" w:hAnsi="Arial" w:cs="Arial"/>
        </w:rPr>
        <w:tab/>
        <w:t>Cuando hablamos de dependencia Psicológica o habituación, el sujeto posee un gran deseo para continuar con el uso de una droga en particular, y cuando nos referimos a la dependencia física (adicción), el organismo desarrolla una demanda celular por una droga específica. Si el individuo cesa de utilizar la droga, este puede sufrir malestares y enfermedades (síntomas de retiro).</w:t>
      </w: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r>
        <w:rPr>
          <w:rFonts w:ascii="Arial" w:hAnsi="Arial" w:cs="Arial"/>
        </w:rPr>
        <w:tab/>
        <w:t xml:space="preserve">La adicción depende de la cantidad y calidad de droga que se ingiere y del tipo de estas. </w:t>
      </w:r>
      <w:smartTag w:uri="urn:schemas-microsoft-com:office:smarttags" w:element="PersonName">
        <w:smartTagPr>
          <w:attr w:name="ProductID" w:val="La Clasificaci￳n"/>
        </w:smartTagPr>
        <w:r>
          <w:rPr>
            <w:rFonts w:ascii="Arial" w:hAnsi="Arial" w:cs="Arial"/>
          </w:rPr>
          <w:t>La Clasificación</w:t>
        </w:r>
      </w:smartTag>
      <w:r>
        <w:rPr>
          <w:rFonts w:ascii="Arial" w:hAnsi="Arial" w:cs="Arial"/>
        </w:rPr>
        <w:t xml:space="preserve"> de acuerdo a los efectos que provocan según Inaba y Cotien (1992),  son:</w:t>
      </w:r>
    </w:p>
    <w:p w:rsidR="00910EA4" w:rsidRDefault="00910EA4" w:rsidP="00910EA4">
      <w:pPr>
        <w:numPr>
          <w:ilvl w:val="0"/>
          <w:numId w:val="9"/>
        </w:numPr>
        <w:spacing w:line="360" w:lineRule="auto"/>
        <w:jc w:val="both"/>
        <w:rPr>
          <w:rFonts w:ascii="Arial" w:hAnsi="Arial" w:cs="Arial"/>
        </w:rPr>
      </w:pPr>
      <w:r>
        <w:rPr>
          <w:rFonts w:ascii="Arial" w:hAnsi="Arial" w:cs="Arial"/>
          <w:b/>
        </w:rPr>
        <w:lastRenderedPageBreak/>
        <w:t>Los barbitúricos</w:t>
      </w:r>
      <w:r>
        <w:rPr>
          <w:rFonts w:ascii="Arial" w:hAnsi="Arial" w:cs="Arial"/>
        </w:rPr>
        <w:t xml:space="preserve">: son depresores del Sistema Nervioso Central, estos se utilizan para dar sueño, tratar la epilepsia, úlceras, presión sanguínea alta. Pierde su efecto en pocas semanas de uso repetido, crea hábito, su tolerancia ocurre pronto y para que desaparezca, el sujeto debe abstenerse de </w:t>
      </w:r>
      <w:smartTag w:uri="urn:schemas-microsoft-com:office:smarttags" w:element="metricconverter">
        <w:smartTagPr>
          <w:attr w:name="ProductID" w:val="1 a"/>
        </w:smartTagPr>
        <w:r>
          <w:rPr>
            <w:rFonts w:ascii="Arial" w:hAnsi="Arial" w:cs="Arial"/>
          </w:rPr>
          <w:t>1 a</w:t>
        </w:r>
      </w:smartTag>
      <w:r>
        <w:rPr>
          <w:rFonts w:ascii="Arial" w:hAnsi="Arial" w:cs="Arial"/>
        </w:rPr>
        <w:t xml:space="preserve"> 2 semanas. El  Síndrome de abstinencia se caracteriza por la pérdida del apetito, ansiedad, insomnio, sudoración, agitación, nauseas, vómitos, hiperactividad, calambres severos, palpitaciones, alta temperatura, en casos graves, delirio, paranoia, alucinaciones y convulsiones. </w:t>
      </w:r>
    </w:p>
    <w:p w:rsidR="00910EA4" w:rsidRDefault="00910EA4" w:rsidP="00910EA4">
      <w:pPr>
        <w:spacing w:line="360" w:lineRule="auto"/>
        <w:ind w:left="360"/>
        <w:jc w:val="both"/>
        <w:rPr>
          <w:rFonts w:ascii="Arial" w:hAnsi="Arial" w:cs="Arial"/>
        </w:rPr>
      </w:pPr>
    </w:p>
    <w:p w:rsidR="00910EA4" w:rsidRDefault="00910EA4" w:rsidP="00910EA4">
      <w:pPr>
        <w:numPr>
          <w:ilvl w:val="0"/>
          <w:numId w:val="9"/>
        </w:numPr>
        <w:spacing w:line="360" w:lineRule="auto"/>
        <w:jc w:val="both"/>
        <w:rPr>
          <w:rFonts w:ascii="Arial" w:hAnsi="Arial" w:cs="Arial"/>
        </w:rPr>
      </w:pPr>
      <w:r>
        <w:rPr>
          <w:rFonts w:ascii="Arial" w:hAnsi="Arial" w:cs="Arial"/>
          <w:b/>
        </w:rPr>
        <w:t>Anfetaminas:</w:t>
      </w:r>
      <w:r>
        <w:rPr>
          <w:rFonts w:ascii="Arial" w:hAnsi="Arial" w:cs="Arial"/>
        </w:rPr>
        <w:t xml:space="preserve"> Son estimulantes del S.N.C., son adictivas y crean el mismo síndrome de abstinencia, crean los 2 tipos de dependencia, estimulan, quitan el sueño, aumenten la vivencia de energía y disminuyen la sensación de fatiga y apetito. La heroína, Cocaína y el crack no son anfetaminas; pero producen los mismos efectos.</w:t>
      </w:r>
    </w:p>
    <w:p w:rsidR="00910EA4" w:rsidRDefault="00910EA4" w:rsidP="00910EA4">
      <w:pPr>
        <w:spacing w:line="360" w:lineRule="auto"/>
        <w:ind w:left="360"/>
        <w:jc w:val="both"/>
        <w:rPr>
          <w:rFonts w:ascii="Arial" w:hAnsi="Arial" w:cs="Arial"/>
        </w:rPr>
      </w:pPr>
    </w:p>
    <w:p w:rsidR="00910EA4" w:rsidRDefault="00910EA4" w:rsidP="00910EA4">
      <w:pPr>
        <w:numPr>
          <w:ilvl w:val="0"/>
          <w:numId w:val="9"/>
        </w:numPr>
        <w:spacing w:line="360" w:lineRule="auto"/>
        <w:jc w:val="both"/>
        <w:rPr>
          <w:rFonts w:ascii="Arial" w:hAnsi="Arial" w:cs="Arial"/>
        </w:rPr>
      </w:pPr>
      <w:r>
        <w:rPr>
          <w:rFonts w:ascii="Arial" w:hAnsi="Arial" w:cs="Arial"/>
          <w:b/>
        </w:rPr>
        <w:t>Alucinógenos</w:t>
      </w:r>
      <w:r>
        <w:rPr>
          <w:rFonts w:ascii="Arial" w:hAnsi="Arial" w:cs="Arial"/>
        </w:rPr>
        <w:t>: No producen ninguna dependencia, alteran la forma de ver la realidad, todo se torna subconsciente, se pierde la habilidad del análisis, se agudizan los sentidos, el pasado, el presente y el futuro se sienten ocurrir al mismo tiempo, hay personas que cambian su estilo de vida después de la experiencia.</w:t>
      </w:r>
    </w:p>
    <w:p w:rsidR="00910EA4" w:rsidRDefault="00910EA4" w:rsidP="00910EA4">
      <w:pPr>
        <w:spacing w:line="360" w:lineRule="auto"/>
        <w:jc w:val="both"/>
        <w:rPr>
          <w:rFonts w:ascii="Arial" w:hAnsi="Arial" w:cs="Arial"/>
        </w:rPr>
      </w:pPr>
    </w:p>
    <w:p w:rsidR="00910EA4" w:rsidRDefault="00910EA4" w:rsidP="00910EA4">
      <w:pPr>
        <w:numPr>
          <w:ilvl w:val="0"/>
          <w:numId w:val="9"/>
        </w:numPr>
        <w:spacing w:line="360" w:lineRule="auto"/>
        <w:jc w:val="both"/>
        <w:rPr>
          <w:rFonts w:ascii="Arial" w:hAnsi="Arial" w:cs="Arial"/>
        </w:rPr>
      </w:pPr>
      <w:r>
        <w:rPr>
          <w:rFonts w:ascii="Arial" w:hAnsi="Arial" w:cs="Arial"/>
          <w:b/>
        </w:rPr>
        <w:t>Inhalantes</w:t>
      </w:r>
      <w:r>
        <w:rPr>
          <w:rFonts w:ascii="Arial" w:hAnsi="Arial" w:cs="Arial"/>
        </w:rPr>
        <w:t>: Producen dependencia psicológica, pero no física y cierta tolerancia, retardan las funciones corporales, falta de coordinación, pérdida del apetito, produce deficiencia cardiaca y respiratoria, asfixia, pérdida de la función intelectual y del contacto que le rodea.</w:t>
      </w:r>
    </w:p>
    <w:p w:rsidR="00910EA4" w:rsidRDefault="00910EA4" w:rsidP="00910EA4">
      <w:pPr>
        <w:spacing w:line="360" w:lineRule="auto"/>
        <w:jc w:val="both"/>
        <w:rPr>
          <w:rFonts w:ascii="Arial" w:hAnsi="Arial" w:cs="Arial"/>
          <w:b/>
        </w:rPr>
      </w:pPr>
    </w:p>
    <w:p w:rsidR="00910EA4" w:rsidRDefault="00910EA4" w:rsidP="00910EA4">
      <w:pPr>
        <w:numPr>
          <w:ilvl w:val="0"/>
          <w:numId w:val="9"/>
        </w:numPr>
        <w:spacing w:line="360" w:lineRule="auto"/>
        <w:jc w:val="both"/>
        <w:rPr>
          <w:rFonts w:ascii="Arial" w:hAnsi="Arial" w:cs="Arial"/>
        </w:rPr>
      </w:pPr>
      <w:r>
        <w:rPr>
          <w:rFonts w:ascii="Arial" w:hAnsi="Arial" w:cs="Arial"/>
          <w:b/>
        </w:rPr>
        <w:lastRenderedPageBreak/>
        <w:t>Marihuana</w:t>
      </w:r>
      <w:r>
        <w:rPr>
          <w:rFonts w:ascii="Arial" w:hAnsi="Arial" w:cs="Arial"/>
        </w:rPr>
        <w:t>: Depresora del S.N.C. no produce dependencia física; pero sí, psicológica, intensifica la capacidad de percepción, modificando el sentido de espacio y tiempo, el humor, y la facilitación del habla y pensamiento.</w:t>
      </w:r>
    </w:p>
    <w:p w:rsidR="00910EA4" w:rsidRDefault="00910EA4" w:rsidP="00910EA4">
      <w:pPr>
        <w:spacing w:line="360" w:lineRule="auto"/>
        <w:jc w:val="both"/>
        <w:rPr>
          <w:rFonts w:ascii="Arial" w:hAnsi="Arial" w:cs="Arial"/>
        </w:rPr>
      </w:pPr>
    </w:p>
    <w:p w:rsidR="00910EA4" w:rsidRDefault="00910EA4" w:rsidP="00910EA4">
      <w:pPr>
        <w:pStyle w:val="Sangra2detindependiente"/>
        <w:spacing w:line="360" w:lineRule="auto"/>
        <w:ind w:left="0" w:firstLine="708"/>
        <w:jc w:val="both"/>
        <w:rPr>
          <w:rFonts w:ascii="Arial" w:hAnsi="Arial" w:cs="Arial"/>
        </w:rPr>
      </w:pPr>
      <w:r>
        <w:rPr>
          <w:rFonts w:ascii="Arial" w:hAnsi="Arial" w:cs="Arial"/>
        </w:rPr>
        <w:t>La drogadicción es estudiada y planteada desde varios enfoques, acerca de su etiología, causas y consecuencias. A continuación se presentan los más relevantes.</w:t>
      </w:r>
    </w:p>
    <w:p w:rsidR="00910EA4" w:rsidRDefault="00910EA4" w:rsidP="00910EA4">
      <w:pPr>
        <w:pStyle w:val="Sangra2detindependiente"/>
        <w:spacing w:line="360" w:lineRule="auto"/>
        <w:ind w:left="0"/>
        <w:rPr>
          <w:rFonts w:ascii="Arial" w:hAnsi="Arial" w:cs="Arial"/>
        </w:rPr>
      </w:pPr>
    </w:p>
    <w:p w:rsidR="00910EA4" w:rsidRDefault="00910EA4" w:rsidP="00910EA4">
      <w:pPr>
        <w:pStyle w:val="Ttulo2"/>
        <w:spacing w:before="0" w:after="0" w:line="360" w:lineRule="auto"/>
        <w:jc w:val="both"/>
        <w:rPr>
          <w:i w:val="0"/>
          <w:sz w:val="24"/>
          <w:szCs w:val="24"/>
        </w:rPr>
      </w:pPr>
      <w:r>
        <w:rPr>
          <w:i w:val="0"/>
          <w:sz w:val="24"/>
          <w:szCs w:val="24"/>
        </w:rPr>
        <w:t xml:space="preserve">2. TEORÍAS Y MODELOS QUE EXPLICAN </w:t>
      </w:r>
      <w:smartTag w:uri="urn:schemas-microsoft-com:office:smarttags" w:element="PersonName">
        <w:smartTagPr>
          <w:attr w:name="ProductID" w:val="LA DROGADICCIￓN."/>
        </w:smartTagPr>
        <w:r>
          <w:rPr>
            <w:i w:val="0"/>
            <w:sz w:val="24"/>
            <w:szCs w:val="24"/>
          </w:rPr>
          <w:t>LA DROGADICCIÓN.</w:t>
        </w:r>
      </w:smartTag>
    </w:p>
    <w:p w:rsidR="00910EA4" w:rsidRDefault="00910EA4" w:rsidP="00910EA4">
      <w:pPr>
        <w:spacing w:line="360" w:lineRule="auto"/>
        <w:rPr>
          <w:rFonts w:ascii="Arial" w:hAnsi="Arial" w:cs="Arial"/>
        </w:rPr>
      </w:pPr>
    </w:p>
    <w:p w:rsidR="00910EA4" w:rsidRDefault="00910EA4" w:rsidP="00910EA4">
      <w:pPr>
        <w:pStyle w:val="Ttulo3"/>
        <w:spacing w:line="360" w:lineRule="auto"/>
        <w:jc w:val="both"/>
        <w:rPr>
          <w:b w:val="0"/>
          <w:sz w:val="24"/>
          <w:szCs w:val="24"/>
        </w:rPr>
      </w:pPr>
      <w:r>
        <w:rPr>
          <w:b w:val="0"/>
          <w:sz w:val="24"/>
          <w:szCs w:val="24"/>
        </w:rPr>
        <w:t>Es necesario que entendamos que si bien la drogadicción es un fenómeno poli causal, ya que, explica por sí misma la totalidad de un caso, dicha poli causalidad es consecuencia de la interacción permanente y dinámica de un conjunto de condiciones.</w:t>
      </w:r>
    </w:p>
    <w:p w:rsidR="00910EA4" w:rsidRDefault="00910EA4" w:rsidP="00910EA4">
      <w:pPr>
        <w:pStyle w:val="Textoindependiente"/>
      </w:pPr>
      <w:r>
        <w:t xml:space="preserve"> No hay una causa que determina la drogadicción; sino una serie de condiciones en donde interactúa un sujeto en su aquí y ahora, quien posee cierto grado de libertad, fruto de las condiciones que en él ínter juegan (variables, espirituales, culturales, sociales, familiares, psicológicas y biológicas), ahora bien, lo importante es que si la drogadicción es un fenómeno, el hecho es no caer en ningún tipo de reduccionismo; sino por el contrario,  tratar de promover una mentalidad verdaderamente amplia pues de no ser así, tanto la comprensión como el intento de aportar en esta problemática, quedará a la mitad de los esfuerzos que se pretenden alcanzar.</w:t>
      </w:r>
    </w:p>
    <w:p w:rsidR="00910EA4" w:rsidRDefault="00910EA4" w:rsidP="00910EA4">
      <w:pPr>
        <w:spacing w:line="360" w:lineRule="auto"/>
        <w:jc w:val="both"/>
        <w:rPr>
          <w:rFonts w:ascii="Arial" w:hAnsi="Arial" w:cs="Arial"/>
        </w:rPr>
      </w:pPr>
      <w:r>
        <w:rPr>
          <w:rFonts w:ascii="Arial" w:hAnsi="Arial" w:cs="Arial"/>
        </w:rPr>
        <w:t xml:space="preserve">Por tanto en esta investigación se ha tomado en cuenta aquellos modelos y teorías que explican la drogadicción desde las diferentes perspectivas. </w:t>
      </w:r>
    </w:p>
    <w:p w:rsidR="00910EA4" w:rsidRDefault="00910EA4" w:rsidP="00910EA4">
      <w:pPr>
        <w:spacing w:line="360" w:lineRule="auto"/>
        <w:ind w:left="360"/>
        <w:rPr>
          <w:rFonts w:ascii="Arial" w:hAnsi="Arial" w:cs="Arial"/>
          <w:bCs/>
        </w:rPr>
      </w:pPr>
    </w:p>
    <w:p w:rsidR="00910EA4" w:rsidRDefault="00910EA4" w:rsidP="00910EA4">
      <w:pPr>
        <w:spacing w:line="360" w:lineRule="auto"/>
        <w:ind w:left="360"/>
        <w:rPr>
          <w:rFonts w:ascii="Arial" w:hAnsi="Arial" w:cs="Arial"/>
          <w:bCs/>
        </w:rPr>
      </w:pPr>
    </w:p>
    <w:p w:rsidR="00910EA4" w:rsidRDefault="00910EA4" w:rsidP="00910EA4">
      <w:pPr>
        <w:spacing w:line="360" w:lineRule="auto"/>
        <w:ind w:left="360"/>
        <w:rPr>
          <w:rFonts w:ascii="Arial" w:hAnsi="Arial" w:cs="Arial"/>
          <w:bCs/>
        </w:rPr>
      </w:pPr>
      <w:r>
        <w:rPr>
          <w:rFonts w:ascii="Arial" w:hAnsi="Arial" w:cs="Arial"/>
          <w:bCs/>
        </w:rPr>
        <w:lastRenderedPageBreak/>
        <w:t>2.1 MODELO DE SALUD PÚBLICA</w:t>
      </w:r>
    </w:p>
    <w:p w:rsidR="00910EA4" w:rsidRDefault="00910EA4" w:rsidP="00910EA4">
      <w:pPr>
        <w:spacing w:line="360" w:lineRule="auto"/>
        <w:ind w:firstLine="360"/>
        <w:jc w:val="both"/>
        <w:rPr>
          <w:rFonts w:ascii="Arial" w:hAnsi="Arial" w:cs="Arial"/>
        </w:rPr>
      </w:pPr>
      <w:r>
        <w:rPr>
          <w:rFonts w:ascii="Arial" w:hAnsi="Arial" w:cs="Arial"/>
        </w:rPr>
        <w:t xml:space="preserve">Una de las teorías y modelos que trata de explicar la drogadicción es el de Salud Pública, el cual aplicado al campo de las drogodependencias lo que hace es ampliar el modelo utilizado en </w:t>
      </w:r>
      <w:smartTag w:uri="urn:schemas-microsoft-com:office:smarttags" w:element="PersonName">
        <w:smartTagPr>
          <w:attr w:name="ProductID" w:val="la Salud P￺blica"/>
        </w:smartTagPr>
        <w:r>
          <w:rPr>
            <w:rFonts w:ascii="Arial" w:hAnsi="Arial" w:cs="Arial"/>
          </w:rPr>
          <w:t>la Salud Pública</w:t>
        </w:r>
      </w:smartTag>
      <w:r>
        <w:rPr>
          <w:rFonts w:ascii="Arial" w:hAnsi="Arial" w:cs="Arial"/>
        </w:rPr>
        <w:t xml:space="preserve"> para las enfermedades infecciosas a las drogodependencias. </w:t>
      </w:r>
    </w:p>
    <w:p w:rsidR="00910EA4" w:rsidRDefault="00910EA4" w:rsidP="00910EA4">
      <w:pPr>
        <w:spacing w:line="360" w:lineRule="auto"/>
        <w:ind w:left="708"/>
        <w:jc w:val="both"/>
        <w:rPr>
          <w:rFonts w:ascii="Arial" w:hAnsi="Arial" w:cs="Arial"/>
        </w:rPr>
      </w:pPr>
    </w:p>
    <w:p w:rsidR="00910EA4" w:rsidRDefault="00910EA4" w:rsidP="00910EA4">
      <w:pPr>
        <w:spacing w:line="360" w:lineRule="auto"/>
        <w:ind w:firstLine="360"/>
        <w:jc w:val="both"/>
        <w:rPr>
          <w:rFonts w:ascii="Arial" w:hAnsi="Arial" w:cs="Arial"/>
        </w:rPr>
      </w:pPr>
      <w:r>
        <w:rPr>
          <w:rFonts w:ascii="Arial" w:hAnsi="Arial" w:cs="Arial"/>
        </w:rPr>
        <w:t>En este modelo, una enfermedad infecciosa es la consecuencia recíproca del huésped, el medioambiente y el agente.</w:t>
      </w:r>
    </w:p>
    <w:p w:rsidR="00910EA4" w:rsidRDefault="00910EA4" w:rsidP="00910EA4">
      <w:pPr>
        <w:spacing w:line="360" w:lineRule="auto"/>
        <w:jc w:val="both"/>
        <w:rPr>
          <w:rFonts w:ascii="Arial" w:hAnsi="Arial" w:cs="Arial"/>
        </w:rPr>
      </w:pPr>
    </w:p>
    <w:p w:rsidR="00910EA4" w:rsidRDefault="00910EA4" w:rsidP="00910EA4">
      <w:pPr>
        <w:spacing w:line="360" w:lineRule="auto"/>
        <w:ind w:firstLine="360"/>
        <w:jc w:val="both"/>
        <w:rPr>
          <w:rFonts w:ascii="Arial" w:hAnsi="Arial" w:cs="Arial"/>
        </w:rPr>
      </w:pPr>
      <w:r>
        <w:rPr>
          <w:rFonts w:ascii="Arial" w:hAnsi="Arial" w:cs="Arial"/>
        </w:rPr>
        <w:t>En el caso de las drogas, el huésped es el individuo; el medio ambiente, es el medio biológico, social y físico, y el agente, las drogas. Importante hacer notar que la epidemiología, una técnica de gran importancia, en la medicina preventiva y salud pública, ha hecho relevantes aportaciones al campo del conocimiento de la prevalencia de las drogodependencias, lo que facilita conocer mas este fenómeno.</w:t>
      </w:r>
    </w:p>
    <w:p w:rsidR="00910EA4" w:rsidRDefault="00910EA4" w:rsidP="00910EA4">
      <w:pPr>
        <w:spacing w:line="360" w:lineRule="auto"/>
        <w:ind w:left="708"/>
        <w:jc w:val="both"/>
        <w:rPr>
          <w:rFonts w:ascii="Arial" w:hAnsi="Arial" w:cs="Arial"/>
        </w:rPr>
      </w:pPr>
    </w:p>
    <w:p w:rsidR="00910EA4" w:rsidRDefault="00910EA4" w:rsidP="00910EA4">
      <w:pPr>
        <w:spacing w:line="360" w:lineRule="auto"/>
        <w:ind w:firstLine="360"/>
        <w:jc w:val="both"/>
        <w:rPr>
          <w:rFonts w:ascii="Arial" w:hAnsi="Arial" w:cs="Arial"/>
        </w:rPr>
      </w:pPr>
      <w:r>
        <w:rPr>
          <w:rFonts w:ascii="Arial" w:hAnsi="Arial" w:cs="Arial"/>
        </w:rPr>
        <w:t xml:space="preserve"> Cuando el modelo de Salud Pública se aplica al campo de la drogodependencia, lo que pretende aumentar es la resistencia individual al agente, ya que el medio ambiente afecta al individuo y de ahí que este entra en contacto directo con el agente.</w:t>
      </w:r>
    </w:p>
    <w:p w:rsidR="00910EA4" w:rsidRDefault="00910EA4" w:rsidP="00910EA4">
      <w:pPr>
        <w:spacing w:line="360" w:lineRule="auto"/>
        <w:ind w:left="708"/>
        <w:jc w:val="both"/>
        <w:rPr>
          <w:rFonts w:ascii="Arial" w:hAnsi="Arial" w:cs="Arial"/>
        </w:rPr>
      </w:pPr>
    </w:p>
    <w:p w:rsidR="00910EA4" w:rsidRDefault="00910EA4" w:rsidP="00910EA4">
      <w:pPr>
        <w:spacing w:line="360" w:lineRule="auto"/>
        <w:ind w:left="360"/>
        <w:jc w:val="both"/>
        <w:rPr>
          <w:rFonts w:ascii="Arial" w:hAnsi="Arial" w:cs="Arial"/>
          <w:bCs/>
        </w:rPr>
      </w:pPr>
      <w:r>
        <w:rPr>
          <w:rFonts w:ascii="Arial" w:hAnsi="Arial" w:cs="Arial"/>
          <w:bCs/>
        </w:rPr>
        <w:t>2.2 MODELO CONDUCTUAL</w:t>
      </w:r>
    </w:p>
    <w:p w:rsidR="00910EA4" w:rsidRDefault="00910EA4" w:rsidP="00910EA4">
      <w:pPr>
        <w:spacing w:line="360" w:lineRule="auto"/>
        <w:ind w:firstLine="360"/>
        <w:jc w:val="both"/>
        <w:rPr>
          <w:rFonts w:ascii="Arial" w:hAnsi="Arial" w:cs="Arial"/>
        </w:rPr>
      </w:pPr>
      <w:r>
        <w:rPr>
          <w:rFonts w:ascii="Arial" w:hAnsi="Arial" w:cs="Arial"/>
        </w:rPr>
        <w:t>Cuya explicación concreta y sencilla, refiere la idea de la respuesta conductual a estímulos emocionales indeseables y la posibilidad de alivio rápido provocado por aprobación o manutención por parte del grupo o cultura al que el individuo trata de pertenecer.</w:t>
      </w:r>
    </w:p>
    <w:p w:rsidR="00910EA4" w:rsidRDefault="00910EA4" w:rsidP="00910EA4">
      <w:pPr>
        <w:spacing w:line="360" w:lineRule="auto"/>
        <w:ind w:left="708"/>
        <w:jc w:val="both"/>
        <w:rPr>
          <w:rFonts w:ascii="Arial" w:hAnsi="Arial" w:cs="Arial"/>
        </w:rPr>
      </w:pPr>
      <w:r>
        <w:rPr>
          <w:rFonts w:ascii="Arial" w:hAnsi="Arial" w:cs="Arial"/>
        </w:rPr>
        <w:t xml:space="preserve"> </w:t>
      </w:r>
    </w:p>
    <w:p w:rsidR="00910EA4" w:rsidRDefault="00910EA4" w:rsidP="00910EA4">
      <w:pPr>
        <w:spacing w:line="360" w:lineRule="auto"/>
        <w:ind w:firstLine="360"/>
        <w:jc w:val="both"/>
        <w:rPr>
          <w:rFonts w:ascii="Arial" w:hAnsi="Arial" w:cs="Arial"/>
        </w:rPr>
      </w:pPr>
      <w:r>
        <w:rPr>
          <w:rFonts w:ascii="Arial" w:hAnsi="Arial" w:cs="Arial"/>
        </w:rPr>
        <w:t xml:space="preserve">Las aportaciones de Pavlov y los conductistas han sido valiosas, reconociendo el Condicionamiento Operante como la base del hábito toxicómano. Schawebel lo expresa gráficamente: “A veces, las drogas son </w:t>
      </w:r>
      <w:r>
        <w:rPr>
          <w:rFonts w:ascii="Arial" w:hAnsi="Arial" w:cs="Arial"/>
        </w:rPr>
        <w:lastRenderedPageBreak/>
        <w:t>como películas de suspenso. Se desea volver a sentir lo mismo y se vuelve a repetirlo. Pero nunca se está satisfecho como la primera vez. Entonces se buscan escenas o películas cada vez más fuertes e impactante, más horribles. Cuando esto sucede con las drogas, se le denomina tolerancia, se busca el mismo efecto, pero se desilusiona a menos que aumente la dosis. Las drogas que pueden considerarse inofensivas casi a dosis mínimas, se tornan dañinas y muy peligrosas a dosis mayores a un uso frecuente.</w:t>
      </w:r>
    </w:p>
    <w:p w:rsidR="00910EA4" w:rsidRDefault="00910EA4" w:rsidP="00910EA4">
      <w:pPr>
        <w:spacing w:line="360" w:lineRule="auto"/>
        <w:ind w:left="708"/>
        <w:jc w:val="both"/>
        <w:rPr>
          <w:rFonts w:ascii="Arial" w:hAnsi="Arial" w:cs="Arial"/>
        </w:rPr>
      </w:pPr>
    </w:p>
    <w:p w:rsidR="00910EA4" w:rsidRDefault="00910EA4" w:rsidP="00910EA4">
      <w:pPr>
        <w:spacing w:line="360" w:lineRule="auto"/>
        <w:ind w:firstLine="360"/>
        <w:jc w:val="both"/>
        <w:rPr>
          <w:rFonts w:ascii="Arial" w:hAnsi="Arial" w:cs="Arial"/>
        </w:rPr>
      </w:pPr>
      <w:r>
        <w:rPr>
          <w:rFonts w:ascii="Arial" w:hAnsi="Arial" w:cs="Arial"/>
        </w:rPr>
        <w:t>La droga es un potente reforzador, y cuyos efectos pueden ser reforzadores positivos, o en otro caso, negativos, al dejar de consumirla, aparece de forma impredecible, el síndrome de abstinencia que se podrá volver a evitar consumiendo nuevamente; por tanto esta conducta (consumo) es reforzada negativamente e incrementan su probabilidad de ocurrencia, al eliminar el estado aversivo generado por el síndrome de abstinencia, claro que no en todas las drogas; pero este proceso explica de alguna manera el mantenimiento de la conducta adictiva.</w:t>
      </w:r>
    </w:p>
    <w:p w:rsidR="00910EA4" w:rsidRDefault="00910EA4" w:rsidP="00910EA4">
      <w:pPr>
        <w:spacing w:line="360" w:lineRule="auto"/>
        <w:rPr>
          <w:rFonts w:ascii="Arial" w:hAnsi="Arial" w:cs="Arial"/>
        </w:rPr>
      </w:pPr>
    </w:p>
    <w:p w:rsidR="00910EA4" w:rsidRDefault="00910EA4" w:rsidP="00910EA4">
      <w:pPr>
        <w:pStyle w:val="Textoindependiente2"/>
        <w:spacing w:after="0" w:line="360" w:lineRule="auto"/>
        <w:ind w:left="360"/>
        <w:rPr>
          <w:rFonts w:ascii="Arial" w:hAnsi="Arial" w:cs="Arial"/>
          <w:bCs/>
        </w:rPr>
      </w:pPr>
      <w:r>
        <w:rPr>
          <w:rFonts w:ascii="Arial" w:hAnsi="Arial" w:cs="Arial"/>
          <w:bCs/>
        </w:rPr>
        <w:t>2.3 TEORIAS PSICOLÓGICAS BASADAS EN FACTORES INTRAPERSONALES.</w:t>
      </w:r>
    </w:p>
    <w:p w:rsidR="00910EA4" w:rsidRDefault="00910EA4" w:rsidP="00910EA4">
      <w:pPr>
        <w:spacing w:line="360" w:lineRule="auto"/>
        <w:ind w:left="1065"/>
        <w:jc w:val="both"/>
        <w:rPr>
          <w:rFonts w:ascii="Arial" w:hAnsi="Arial" w:cs="Arial"/>
          <w:bCs/>
        </w:rPr>
      </w:pPr>
    </w:p>
    <w:p w:rsidR="00910EA4" w:rsidRDefault="00910EA4" w:rsidP="00910EA4">
      <w:pPr>
        <w:spacing w:line="360" w:lineRule="auto"/>
        <w:ind w:left="360"/>
        <w:jc w:val="both"/>
        <w:rPr>
          <w:rFonts w:ascii="Arial" w:hAnsi="Arial" w:cs="Arial"/>
        </w:rPr>
      </w:pPr>
      <w:r>
        <w:rPr>
          <w:rFonts w:ascii="Arial" w:hAnsi="Arial" w:cs="Arial"/>
          <w:bCs/>
        </w:rPr>
        <w:t>2.3.1TEORÍA</w:t>
      </w:r>
      <w:r>
        <w:rPr>
          <w:rFonts w:ascii="Arial" w:hAnsi="Arial" w:cs="Arial"/>
        </w:rPr>
        <w:t xml:space="preserve"> DEL AUTORRECHAZO</w:t>
      </w:r>
    </w:p>
    <w:p w:rsidR="00910EA4" w:rsidRDefault="00910EA4" w:rsidP="00910EA4">
      <w:pPr>
        <w:spacing w:line="360" w:lineRule="auto"/>
        <w:jc w:val="both"/>
        <w:rPr>
          <w:rFonts w:ascii="Arial" w:hAnsi="Arial" w:cs="Arial"/>
        </w:rPr>
      </w:pPr>
      <w:r>
        <w:rPr>
          <w:rFonts w:ascii="Arial" w:hAnsi="Arial" w:cs="Arial"/>
        </w:rPr>
        <w:tab/>
        <w:t>Esta teoría es basada en las investigaciones hechas por Kaplan y Peck (1992), quienes sostienen que las conductas desviadas responden a iguales determinantes y tienen un mismo tipo de consecuencia para el individuo.</w:t>
      </w: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r>
        <w:rPr>
          <w:rFonts w:ascii="Arial" w:hAnsi="Arial" w:cs="Arial"/>
        </w:rPr>
        <w:tab/>
        <w:t xml:space="preserve">Según esta teoría, si el adolescente percibe que sus conductas son rechazadas por los adultos, existe la posibilidad que dicho adolescente se sienta excluido del grupo familiar y busca un grupo de jóvenes donde sus </w:t>
      </w:r>
      <w:r>
        <w:rPr>
          <w:rFonts w:ascii="Arial" w:hAnsi="Arial" w:cs="Arial"/>
        </w:rPr>
        <w:lastRenderedPageBreak/>
        <w:t>actitudes y conductas sean aceptadas, de manera que no se vea su autoestima dañada.</w:t>
      </w: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r>
        <w:rPr>
          <w:rFonts w:ascii="Arial" w:hAnsi="Arial" w:cs="Arial"/>
        </w:rPr>
        <w:tab/>
        <w:t>La conducta desviada del consumo de drogas, puede facilitar la recuperación de la autoestima, ya que cuando un joven pierde el favor, aprobación, y aceptación de las figuras de autoridad que les dan afecto, aparece el sentimiento de autorechazo, que demanda una respuesta compensatoria, y si la conducta negativa es mas reforzante, existe la posibilidad de que se vuelva a repetir.</w:t>
      </w: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r>
        <w:rPr>
          <w:rFonts w:ascii="Arial" w:hAnsi="Arial" w:cs="Arial"/>
        </w:rPr>
        <w:tab/>
        <w:t>Esta teoría afirma que factores tales como: el fracaso escolar, los prejuicios sociales, la falta de habilidades adecuadas de afrontamiento, por el contrario, precipitan el autorechazo. Cuando las experiencias de autorechazo se repiten, el sujeto se sentirá poco motivado por respetar las normas de estos grupos que dañan su autoestima, y aumentará su sensibilidad ante la existencia de opciones desviadas.</w:t>
      </w: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r>
        <w:rPr>
          <w:rFonts w:ascii="Arial" w:hAnsi="Arial" w:cs="Arial"/>
        </w:rPr>
        <w:tab/>
        <w:t>Lo que estimula al consumo de drogas, según esta teoría, es que se recupera la autoestima cuando se alteran los estados de conciencia, de modo que el sujeto deja de percibir los atributos de sí mismo que antes rechazaba, amortiguando o eliminando su malestar emocional.</w:t>
      </w: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p>
    <w:p w:rsidR="00910EA4" w:rsidRDefault="00910EA4" w:rsidP="00910EA4">
      <w:pPr>
        <w:spacing w:line="360" w:lineRule="auto"/>
        <w:ind w:firstLine="708"/>
        <w:jc w:val="both"/>
        <w:rPr>
          <w:rFonts w:ascii="Arial" w:hAnsi="Arial" w:cs="Arial"/>
        </w:rPr>
      </w:pPr>
      <w:r>
        <w:rPr>
          <w:rFonts w:ascii="Arial" w:hAnsi="Arial" w:cs="Arial"/>
          <w:bCs/>
        </w:rPr>
        <w:t>2.3.2 TEORÍA</w:t>
      </w:r>
      <w:r>
        <w:rPr>
          <w:rFonts w:ascii="Arial" w:hAnsi="Arial" w:cs="Arial"/>
        </w:rPr>
        <w:t xml:space="preserve"> MULTIETAPICA DEL APRENDIZAJE SOCIAL</w:t>
      </w:r>
    </w:p>
    <w:p w:rsidR="00910EA4" w:rsidRDefault="00910EA4" w:rsidP="00910EA4">
      <w:pPr>
        <w:spacing w:line="360" w:lineRule="auto"/>
        <w:jc w:val="both"/>
        <w:rPr>
          <w:rFonts w:ascii="Arial" w:hAnsi="Arial" w:cs="Arial"/>
        </w:rPr>
      </w:pPr>
      <w:r>
        <w:rPr>
          <w:rFonts w:ascii="Arial" w:hAnsi="Arial" w:cs="Arial"/>
          <w:b/>
        </w:rPr>
        <w:tab/>
      </w:r>
      <w:r>
        <w:rPr>
          <w:rFonts w:ascii="Arial" w:hAnsi="Arial" w:cs="Arial"/>
        </w:rPr>
        <w:t>Esta teoría integra diversos factores intra personales. Se centra en el aprendizaje social de grupos que inciden directamente en la conducta del sujeto, tales como: la familia y el grupo de amigos, afirmando que estos actúan como modelos reforzadores de comportamiento.</w:t>
      </w:r>
    </w:p>
    <w:p w:rsidR="00910EA4" w:rsidRDefault="00910EA4" w:rsidP="00910EA4">
      <w:pPr>
        <w:spacing w:line="360" w:lineRule="auto"/>
        <w:jc w:val="both"/>
        <w:rPr>
          <w:rFonts w:ascii="Arial" w:hAnsi="Arial" w:cs="Arial"/>
        </w:rPr>
      </w:pPr>
      <w:r>
        <w:rPr>
          <w:rFonts w:ascii="Arial" w:hAnsi="Arial" w:cs="Arial"/>
        </w:rPr>
        <w:tab/>
        <w:t xml:space="preserve">No obstante, presta gran atención a factores personales, tales como: autovaloración, el malestar emocional (ansiedad, depresión); habilidades de </w:t>
      </w:r>
      <w:r>
        <w:rPr>
          <w:rFonts w:ascii="Arial" w:hAnsi="Arial" w:cs="Arial"/>
        </w:rPr>
        <w:lastRenderedPageBreak/>
        <w:t xml:space="preserve">afrontamiento y un sistema de valores orientado al presente, es decir, al placer inmediato. </w:t>
      </w: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r>
        <w:rPr>
          <w:rFonts w:ascii="Arial" w:hAnsi="Arial" w:cs="Arial"/>
        </w:rPr>
        <w:tab/>
        <w:t>Este modelo señala tres etapas por las cuales la persona atraviesa en el consumo de drogas:</w:t>
      </w:r>
    </w:p>
    <w:p w:rsidR="00910EA4" w:rsidRDefault="00910EA4" w:rsidP="00910EA4">
      <w:pPr>
        <w:spacing w:line="360" w:lineRule="auto"/>
        <w:jc w:val="both"/>
        <w:rPr>
          <w:rFonts w:ascii="Arial" w:hAnsi="Arial" w:cs="Arial"/>
        </w:rPr>
      </w:pPr>
      <w:r>
        <w:rPr>
          <w:rFonts w:ascii="Arial" w:hAnsi="Arial" w:cs="Arial"/>
        </w:rPr>
        <w:tab/>
        <w:t>La primera etapa está relacionada con los valores de la persona y las características del medio familiar, en este último incide grandemente lo que es la falta de calidez en las relaciones familiares, y la inadecuación de prácticas disciplinarias.</w:t>
      </w: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r>
        <w:rPr>
          <w:rFonts w:ascii="Arial" w:hAnsi="Arial" w:cs="Arial"/>
        </w:rPr>
        <w:tab/>
        <w:t>En la segunda etapa es cuando el joven se introduce en el grupo de amigos que son consumidores seleccionados, que tienen el mismo interés que él por el consumo de drogas.</w:t>
      </w: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r>
        <w:rPr>
          <w:rFonts w:ascii="Arial" w:hAnsi="Arial" w:cs="Arial"/>
        </w:rPr>
        <w:tab/>
        <w:t>En la tercera etapa los factores implicados serán el consumo dentro de la familia, el consumo en los amigos, el malestar emocional y la falta de habilidades de afrontamiento.</w:t>
      </w: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r>
        <w:rPr>
          <w:rFonts w:ascii="Arial" w:hAnsi="Arial" w:cs="Arial"/>
        </w:rPr>
        <w:tab/>
        <w:t>Bajo los efectos de la droga el sujeto experimenta bienestar, alivio a sus tensiones y parece enfrentar mejor sus problemas.</w:t>
      </w:r>
    </w:p>
    <w:p w:rsidR="00910EA4" w:rsidRDefault="00910EA4" w:rsidP="00910EA4">
      <w:pPr>
        <w:spacing w:line="360" w:lineRule="auto"/>
        <w:jc w:val="both"/>
        <w:rPr>
          <w:rFonts w:ascii="Arial" w:hAnsi="Arial" w:cs="Arial"/>
        </w:rPr>
      </w:pPr>
    </w:p>
    <w:p w:rsidR="00910EA4" w:rsidRDefault="00910EA4" w:rsidP="00910EA4">
      <w:pPr>
        <w:pStyle w:val="Textoindependiente2"/>
        <w:spacing w:after="0" w:line="360" w:lineRule="auto"/>
        <w:ind w:left="360"/>
        <w:jc w:val="both"/>
        <w:rPr>
          <w:rFonts w:ascii="Arial" w:hAnsi="Arial" w:cs="Arial"/>
          <w:bCs/>
        </w:rPr>
      </w:pPr>
      <w:r>
        <w:rPr>
          <w:rFonts w:ascii="Arial" w:hAnsi="Arial" w:cs="Arial"/>
          <w:bCs/>
        </w:rPr>
        <w:t>2.4 MODELOS BASADOS EN EL ENFOQUE SISTÉMICO Y EN LOS MODELOS DE FAMILIA DERIVADOS DE ELLOS.</w:t>
      </w:r>
    </w:p>
    <w:p w:rsidR="00910EA4" w:rsidRDefault="00910EA4" w:rsidP="00910EA4">
      <w:pPr>
        <w:pStyle w:val="Textoindependiente2"/>
        <w:spacing w:after="0" w:line="360" w:lineRule="auto"/>
        <w:jc w:val="both"/>
        <w:rPr>
          <w:rFonts w:ascii="Arial" w:hAnsi="Arial" w:cs="Arial"/>
          <w:bCs/>
        </w:rPr>
      </w:pPr>
    </w:p>
    <w:p w:rsidR="00910EA4" w:rsidRDefault="00910EA4" w:rsidP="00910EA4">
      <w:pPr>
        <w:pStyle w:val="Sangra3detindependiente"/>
        <w:spacing w:line="360" w:lineRule="auto"/>
        <w:jc w:val="both"/>
        <w:rPr>
          <w:rFonts w:ascii="Arial" w:hAnsi="Arial" w:cs="Arial"/>
          <w:sz w:val="24"/>
          <w:szCs w:val="24"/>
        </w:rPr>
      </w:pPr>
      <w:r>
        <w:rPr>
          <w:rFonts w:ascii="Arial" w:hAnsi="Arial" w:cs="Arial"/>
          <w:sz w:val="24"/>
          <w:szCs w:val="24"/>
        </w:rPr>
        <w:t>Los modelos de familia ven el consumo de sustancias u otro tipo de problemas, como una expresión de las conductas inadaptadas de uno o más miembros de la familia, que producen una disfunción en el sistema familiar.</w:t>
      </w:r>
      <w:r>
        <w:rPr>
          <w:rStyle w:val="Refdenotaalpie"/>
          <w:rFonts w:ascii="Arial" w:hAnsi="Arial" w:cs="Arial"/>
          <w:sz w:val="24"/>
          <w:szCs w:val="24"/>
        </w:rPr>
        <w:footnoteReference w:customMarkFollows="1" w:id="2"/>
        <w:sym w:font="Symbol" w:char="F02A"/>
      </w:r>
      <w:r>
        <w:rPr>
          <w:rFonts w:ascii="Arial" w:hAnsi="Arial" w:cs="Arial"/>
          <w:sz w:val="24"/>
          <w:szCs w:val="24"/>
        </w:rPr>
        <w:t xml:space="preserve"> La conducta de consumo de sustancias se puede entender que </w:t>
      </w:r>
      <w:r>
        <w:rPr>
          <w:rFonts w:ascii="Arial" w:hAnsi="Arial" w:cs="Arial"/>
          <w:sz w:val="24"/>
          <w:szCs w:val="24"/>
        </w:rPr>
        <w:lastRenderedPageBreak/>
        <w:t>cumple una importante función en la familia, permitiendo a esta enfrentarse con estresores internos o externos o mantener otros procesos que se han establecido en la organización del sistema.</w:t>
      </w:r>
    </w:p>
    <w:p w:rsidR="00910EA4" w:rsidRDefault="00910EA4" w:rsidP="00910EA4">
      <w:pPr>
        <w:spacing w:line="360" w:lineRule="auto"/>
        <w:ind w:firstLine="360"/>
        <w:jc w:val="both"/>
        <w:rPr>
          <w:rFonts w:ascii="Arial" w:hAnsi="Arial" w:cs="Arial"/>
        </w:rPr>
      </w:pPr>
    </w:p>
    <w:p w:rsidR="00910EA4" w:rsidRDefault="00910EA4" w:rsidP="00910EA4">
      <w:pPr>
        <w:spacing w:line="360" w:lineRule="auto"/>
        <w:ind w:firstLine="708"/>
        <w:jc w:val="both"/>
        <w:rPr>
          <w:rFonts w:ascii="Arial" w:hAnsi="Arial" w:cs="Arial"/>
        </w:rPr>
      </w:pPr>
      <w:r>
        <w:rPr>
          <w:rFonts w:ascii="Arial" w:hAnsi="Arial" w:cs="Arial"/>
        </w:rPr>
        <w:t>Los modelos de familia han dado un gran paso en el campo de las sustancias de abuso en lo últimos 30 años. Este proceso se ha cimentado en el crecimiento de dos aspectos fundamentales del campo: el estudio de los sistemas de familia y la aplicación de nuevas técnicas de familia para el consumo de sustancias.</w:t>
      </w: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r>
        <w:rPr>
          <w:rFonts w:ascii="Arial" w:hAnsi="Arial" w:cs="Arial"/>
        </w:rPr>
        <w:tab/>
        <w:t>Algunos autores observaron que el consumo de drogas era imprescindible para mantener el equilibrio en la interacción de los miembros de la familia, resolviendo la desorganización que existía en el sistema de la familia con anterioridad al consumo de drogas.</w:t>
      </w:r>
      <w:r>
        <w:rPr>
          <w:rStyle w:val="Refdenotaalpie"/>
          <w:rFonts w:ascii="Arial" w:hAnsi="Arial" w:cs="Arial"/>
        </w:rPr>
        <w:footnoteReference w:customMarkFollows="1" w:id="3"/>
        <w:sym w:font="Symbol" w:char="F02A"/>
      </w:r>
      <w:r>
        <w:rPr>
          <w:rFonts w:ascii="Arial" w:hAnsi="Arial" w:cs="Arial"/>
        </w:rPr>
        <w:t xml:space="preserve"> Estos autores también encontraron que la mayoría de los jóvenes que abusaban de la droga y los adictos mantenían vínculos estrechos con sus familias de origen años después de que ellos dejaran sus casas. Los padres de los adictos a la heroína se podían describir como fríos, distantes, sádicos y competitivos con sus hijos, y seductores con sus esposas.</w:t>
      </w:r>
      <w:r>
        <w:rPr>
          <w:rStyle w:val="Refdenotaalpie"/>
          <w:rFonts w:ascii="Arial" w:hAnsi="Arial" w:cs="Arial"/>
        </w:rPr>
        <w:footnoteReference w:customMarkFollows="1" w:id="4"/>
        <w:sym w:font="Symbol" w:char="F02A"/>
      </w:r>
      <w:r>
        <w:rPr>
          <w:rFonts w:ascii="Arial" w:hAnsi="Arial" w:cs="Arial"/>
        </w:rPr>
        <w:t xml:space="preserve"> Las madres eran percibidas como distantes o extremadamente seductoras. La familia como sistema, traslada frecuentemente sus problemas sobre el joven con problemas de drogas, convirtiéndose éste en el chivo expiatorio sobre el que se centran todos los problemas internos de la familia, Kaufman (1994). Por ejemplo, una pareja con problemas en su matrimonio, puede fijar su atención en el problema que tiene su hijo con la droga, en lugar de hacerlo en sus dificultades matrimoniales. </w:t>
      </w:r>
    </w:p>
    <w:p w:rsidR="00910EA4" w:rsidRDefault="00910EA4" w:rsidP="00910EA4">
      <w:pPr>
        <w:spacing w:line="360" w:lineRule="auto"/>
        <w:jc w:val="both"/>
        <w:rPr>
          <w:rFonts w:ascii="Arial" w:hAnsi="Arial" w:cs="Arial"/>
        </w:rPr>
      </w:pPr>
    </w:p>
    <w:p w:rsidR="00910EA4" w:rsidRDefault="00910EA4" w:rsidP="00910EA4">
      <w:pPr>
        <w:spacing w:line="360" w:lineRule="auto"/>
        <w:ind w:firstLine="708"/>
        <w:jc w:val="both"/>
        <w:rPr>
          <w:rFonts w:ascii="Arial" w:hAnsi="Arial" w:cs="Arial"/>
        </w:rPr>
      </w:pPr>
      <w:r>
        <w:rPr>
          <w:rFonts w:ascii="Arial" w:hAnsi="Arial" w:cs="Arial"/>
        </w:rPr>
        <w:lastRenderedPageBreak/>
        <w:t>Otras veces el paciente identificado (este término lo utilizan los terapeutas familiares para referirse a la persona que es etiquetada por su familia como la que tiene problemas), ocultan conflictos entre los padres o son un intento para unir a los padres separados</w:t>
      </w:r>
      <w:r>
        <w:rPr>
          <w:rStyle w:val="Refdenotaalpie"/>
          <w:rFonts w:ascii="Arial" w:hAnsi="Arial" w:cs="Arial"/>
        </w:rPr>
        <w:footnoteReference w:customMarkFollows="1" w:id="5"/>
        <w:sym w:font="Symbol" w:char="F02A"/>
      </w:r>
      <w:r>
        <w:rPr>
          <w:rFonts w:ascii="Arial" w:hAnsi="Arial" w:cs="Arial"/>
        </w:rPr>
        <w:t>. La culpabilidad es una moneda frecuente de manipulación y puede ser utilizada por el hijo consumidor de drogas para coaccionar a su familia para seguir teniendo apoyo económico y emocional para el consumo de drogas, o utilizada por los padres para frenar los intentos de independencia del hijo. Muchas madres que tienen problemas de depresión, ansiedad o síntomas psicosomáticos le echan la culpa de ellos al paciente identificado, de este modo se refuerza el patrón de culpa y manipulación mutua.</w:t>
      </w:r>
    </w:p>
    <w:p w:rsidR="00910EA4" w:rsidRDefault="00910EA4" w:rsidP="00910EA4">
      <w:pPr>
        <w:spacing w:line="360" w:lineRule="auto"/>
        <w:jc w:val="both"/>
        <w:rPr>
          <w:rFonts w:ascii="Arial" w:hAnsi="Arial" w:cs="Arial"/>
        </w:rPr>
      </w:pPr>
      <w:r>
        <w:rPr>
          <w:rFonts w:ascii="Arial" w:hAnsi="Arial" w:cs="Arial"/>
        </w:rPr>
        <w:tab/>
        <w:t>Cuando el consumidor de sustancias es un adolescente o un adulto joven, los sistemas de familia que conducen al abuso de sustancias son bastante similares, independientemente de si la sustancia de abuso es el alcohol u otra droga, Kaufman, (1985; 1994). La sustancia de elección no parece que influya demasiado en los patrones familiares; sino más bien la edad y el papel que desempeña en la familia el consumidor de sustancias.</w:t>
      </w: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r>
        <w:rPr>
          <w:rFonts w:ascii="Arial" w:hAnsi="Arial" w:cs="Arial"/>
        </w:rPr>
        <w:tab/>
        <w:t xml:space="preserve">Por tanto, los hallazgos dentro de la orientación familiar, apuntan a que el síntoma de adicción parece claramente referirse a las dificultades ligadas a la búsqueda de autonomía y de independencia del joven con respecto a los padres y de los padres con respecto al joven. El consumo de sustancias bloquea de forma clara un proceso de diferenciación. El joven, que atraviesa un período en el que tiene que construir su vida de adulto, se ve inmerso en un estilo de vida que le impide dicha construcción y, mientras, ni siquiera la familia consigue afrontar los cambios necesarios, absorbida como esta intentando afrontar ese grave problema. Es lo que se conoce por el nombre de función de síntoma. La adicción en realidad permite al núcleo </w:t>
      </w:r>
      <w:r>
        <w:rPr>
          <w:rFonts w:ascii="Arial" w:hAnsi="Arial" w:cs="Arial"/>
        </w:rPr>
        <w:lastRenderedPageBreak/>
        <w:t>familiar el no modificar excesivamente su funcionamiento</w:t>
      </w:r>
      <w:r>
        <w:rPr>
          <w:rStyle w:val="Refdenotaalpie"/>
          <w:rFonts w:ascii="Arial" w:hAnsi="Arial" w:cs="Arial"/>
        </w:rPr>
        <w:footnoteReference w:customMarkFollows="1" w:id="6"/>
        <w:sym w:font="Symbol" w:char="F02A"/>
      </w:r>
      <w:r>
        <w:rPr>
          <w:rFonts w:ascii="Arial" w:hAnsi="Arial" w:cs="Arial"/>
        </w:rPr>
        <w:t>. La madre continuará siendo y sintiéndose la más sacrificada y afectada. El padre se sentirá cada vez más periférico y extraño. El hijo con problemas de drogas continuará viendo como desafío a la familia. Una eventual hermana o hermano podrán continuar siendo el ejemplo bueno, y también, su salida de casa, será difícil pues tendría que abandonar a los padres a su sufrimiento.</w:t>
      </w: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r>
        <w:rPr>
          <w:rFonts w:ascii="Arial" w:hAnsi="Arial" w:cs="Arial"/>
        </w:rPr>
        <w:tab/>
        <w:t>Aunque la terapia familiar se aplica a pacientes adictos, y tiene una teoría explicativa sobre el posible inicio de la dependencia, no se ha desarrollado adecuadamente para ser aplicada al campo de la prevención de las drogodependencias, en el que ha recibido poca atención.</w:t>
      </w: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r>
        <w:rPr>
          <w:rFonts w:ascii="Arial" w:hAnsi="Arial" w:cs="Arial"/>
        </w:rPr>
        <w:tab/>
        <w:t>Por ser este modelo el que explica el fenómeno de la drogadicción, tomando como principal factor el entorno familiar, es necesario hablar específicamente de la familia, su organización, dinámica y funcionamiento, a continuación, sobre la base de este modelo se amplía  la temática de la familia.</w:t>
      </w:r>
    </w:p>
    <w:p w:rsidR="00910EA4" w:rsidRDefault="00910EA4" w:rsidP="00910EA4">
      <w:pPr>
        <w:spacing w:line="360" w:lineRule="auto"/>
        <w:jc w:val="both"/>
        <w:rPr>
          <w:rFonts w:ascii="Arial" w:hAnsi="Arial" w:cs="Arial"/>
        </w:rPr>
      </w:pPr>
    </w:p>
    <w:p w:rsidR="00910EA4" w:rsidRDefault="00910EA4" w:rsidP="00910EA4">
      <w:pPr>
        <w:pStyle w:val="Ttulo4"/>
        <w:spacing w:before="0" w:after="0" w:line="360" w:lineRule="auto"/>
        <w:rPr>
          <w:rFonts w:ascii="Arial" w:hAnsi="Arial" w:cs="Arial"/>
          <w:sz w:val="24"/>
          <w:szCs w:val="24"/>
        </w:rPr>
      </w:pPr>
      <w:r>
        <w:rPr>
          <w:rFonts w:ascii="Arial" w:hAnsi="Arial" w:cs="Arial"/>
          <w:sz w:val="24"/>
          <w:szCs w:val="24"/>
        </w:rPr>
        <w:t xml:space="preserve">3. </w:t>
      </w:r>
      <w:smartTag w:uri="urn:schemas-microsoft-com:office:smarttags" w:element="PersonName">
        <w:smartTagPr>
          <w:attr w:name="ProductID" w:val="LA FAMILIA."/>
        </w:smartTagPr>
        <w:r>
          <w:rPr>
            <w:rFonts w:ascii="Arial" w:hAnsi="Arial" w:cs="Arial"/>
            <w:sz w:val="24"/>
            <w:szCs w:val="24"/>
          </w:rPr>
          <w:t>LA FAMILIA.</w:t>
        </w:r>
      </w:smartTag>
    </w:p>
    <w:p w:rsidR="00910EA4" w:rsidRDefault="00910EA4" w:rsidP="00910EA4">
      <w:pPr>
        <w:spacing w:line="360" w:lineRule="auto"/>
        <w:rPr>
          <w:rFonts w:ascii="Arial" w:hAnsi="Arial" w:cs="Arial"/>
          <w:b/>
          <w:bCs/>
        </w:rPr>
      </w:pPr>
    </w:p>
    <w:p w:rsidR="00910EA4" w:rsidRDefault="00910EA4" w:rsidP="00910EA4">
      <w:pPr>
        <w:pStyle w:val="Sangra2detindependiente"/>
        <w:spacing w:line="360" w:lineRule="auto"/>
        <w:ind w:left="0" w:firstLine="708"/>
        <w:jc w:val="both"/>
        <w:rPr>
          <w:rFonts w:ascii="Arial" w:hAnsi="Arial" w:cs="Arial"/>
        </w:rPr>
      </w:pPr>
      <w:r>
        <w:rPr>
          <w:rFonts w:ascii="Arial" w:hAnsi="Arial" w:cs="Arial"/>
        </w:rPr>
        <w:t>La familia ha tenido un papel importante en nuestra sociedad. Ella es el primer contexto dentro del cual el niño empieza a asimilar los valores y normas sociales, además, es donde se transmiten los sentimientos, simpatías, esperanzas y temores. Es decir, es una de las instancias que determina el comportamiento del futuro adulto y se forma el “ideal” de ser humano. La función de la familia ha sido moldear la conducta de los individuos, para que éstos puedan funcionar dentro de la sociedad y como ésta espera de ellos, ACISAM (1989).</w:t>
      </w:r>
    </w:p>
    <w:p w:rsidR="00910EA4" w:rsidRDefault="00910EA4" w:rsidP="00910EA4">
      <w:pPr>
        <w:pStyle w:val="Sangra2detindependiente"/>
        <w:spacing w:line="360" w:lineRule="auto"/>
        <w:ind w:left="0"/>
        <w:jc w:val="both"/>
        <w:rPr>
          <w:rFonts w:ascii="Arial" w:hAnsi="Arial" w:cs="Arial"/>
        </w:rPr>
      </w:pPr>
      <w:r>
        <w:rPr>
          <w:rFonts w:ascii="Arial" w:hAnsi="Arial" w:cs="Arial"/>
        </w:rPr>
        <w:lastRenderedPageBreak/>
        <w:t>La familia siempre ha sufrido cambios paralelos a los cambios de la sociedad, se ha hecho cargo y se ha visto obligada a ceder poco a poco sus funciones de proteger y socializar a sus miembros, como respuestas a las exigencias de la cultura imperante.</w:t>
      </w:r>
    </w:p>
    <w:p w:rsidR="00910EA4" w:rsidRDefault="00910EA4" w:rsidP="00910EA4">
      <w:pPr>
        <w:pStyle w:val="Sangra2detindependiente"/>
        <w:spacing w:line="360" w:lineRule="auto"/>
        <w:ind w:left="0" w:firstLine="708"/>
        <w:jc w:val="both"/>
        <w:rPr>
          <w:rFonts w:ascii="Arial" w:hAnsi="Arial" w:cs="Arial"/>
        </w:rPr>
      </w:pPr>
      <w:r>
        <w:rPr>
          <w:rFonts w:ascii="Arial" w:hAnsi="Arial" w:cs="Arial"/>
        </w:rPr>
        <w:t>La realidad de la familia Latinoamericana no es homogénea, ya que en ella influyen diversos factores de índole político, social y religioso, y es preocupante porque ésta, por ser el primer agente social del niño en la interacción con la cultura y que estas condiciones sean desfavorables, la personalidad y conducta de los padres influirá en la de los hijos y estos son el modelo de cómo el menor se va a relacionar con su medio. Si el niño no ha sentido cubiertas sus necesidades biológicas y afectivas verá el mundo y a su entorno hostil, Canals (1970).</w:t>
      </w:r>
    </w:p>
    <w:p w:rsidR="00910EA4" w:rsidRDefault="00910EA4" w:rsidP="00910EA4">
      <w:pPr>
        <w:pStyle w:val="Sangra2detindependiente"/>
        <w:spacing w:line="360" w:lineRule="auto"/>
        <w:ind w:left="0"/>
        <w:rPr>
          <w:rFonts w:ascii="Arial" w:hAnsi="Arial" w:cs="Arial"/>
          <w:bCs/>
        </w:rPr>
      </w:pPr>
      <w:r>
        <w:rPr>
          <w:rFonts w:ascii="Arial" w:hAnsi="Arial" w:cs="Arial"/>
          <w:bCs/>
        </w:rPr>
        <w:t xml:space="preserve">ETAPAS DEL DESARROLLO INFANTIL DENTRO DE </w:t>
      </w:r>
      <w:smartTag w:uri="urn:schemas-microsoft-com:office:smarttags" w:element="PersonName">
        <w:smartTagPr>
          <w:attr w:name="ProductID" w:val="LA FAMILIA"/>
        </w:smartTagPr>
        <w:r>
          <w:rPr>
            <w:rFonts w:ascii="Arial" w:hAnsi="Arial" w:cs="Arial"/>
            <w:bCs/>
          </w:rPr>
          <w:t>LA FAMILIA</w:t>
        </w:r>
      </w:smartTag>
    </w:p>
    <w:p w:rsidR="00910EA4" w:rsidRDefault="00910EA4" w:rsidP="00910EA4">
      <w:pPr>
        <w:pStyle w:val="Sangra2detindependiente"/>
        <w:spacing w:line="360" w:lineRule="auto"/>
        <w:ind w:left="0"/>
        <w:jc w:val="both"/>
        <w:rPr>
          <w:rFonts w:ascii="Arial" w:hAnsi="Arial" w:cs="Arial"/>
        </w:rPr>
      </w:pPr>
      <w:r>
        <w:rPr>
          <w:rFonts w:ascii="Arial" w:hAnsi="Arial" w:cs="Arial"/>
        </w:rPr>
        <w:tab/>
        <w:t>De acuerdo a Bernstein, existen tres etapas a través de las cuales se desarrolla la estructura familiar. Este autor sostiene que la familia atraviesa por etapas sucesivas, de tal modo que la posterior contiene a la anterior y esta contiene a la que le sigue.</w:t>
      </w:r>
    </w:p>
    <w:p w:rsidR="00910EA4" w:rsidRDefault="00910EA4" w:rsidP="00910EA4">
      <w:pPr>
        <w:pStyle w:val="Sangra2detindependiente"/>
        <w:spacing w:line="360" w:lineRule="auto"/>
        <w:ind w:left="0"/>
        <w:jc w:val="both"/>
        <w:rPr>
          <w:rFonts w:ascii="Arial" w:hAnsi="Arial" w:cs="Arial"/>
        </w:rPr>
      </w:pPr>
      <w:r>
        <w:rPr>
          <w:rFonts w:ascii="Arial" w:hAnsi="Arial" w:cs="Arial"/>
        </w:rPr>
        <w:t>También Salvador Minuchin determina esas etapas de acuerdo con el crecimiento de los hijos:</w:t>
      </w:r>
    </w:p>
    <w:p w:rsidR="00910EA4" w:rsidRDefault="00910EA4" w:rsidP="00910EA4">
      <w:pPr>
        <w:pStyle w:val="Sangra2detindependiente"/>
        <w:spacing w:line="360" w:lineRule="auto"/>
        <w:ind w:left="0" w:firstLine="708"/>
        <w:jc w:val="both"/>
        <w:rPr>
          <w:rFonts w:ascii="Arial" w:hAnsi="Arial" w:cs="Arial"/>
        </w:rPr>
      </w:pPr>
      <w:r>
        <w:rPr>
          <w:rFonts w:ascii="Arial" w:hAnsi="Arial" w:cs="Arial"/>
        </w:rPr>
        <w:t>La primera, es la formación de la familia, etapa que se desarrolla a través de la interacción de la pareja, formando una unidad o subsistema con sus propios limites, en la cual se establecen normas de acuerdo a practicas concientes o inconscientes. Se encuentra un solo subsistema cónyuge-cónyuge.</w:t>
      </w:r>
    </w:p>
    <w:p w:rsidR="00910EA4" w:rsidRDefault="00910EA4" w:rsidP="00910EA4">
      <w:pPr>
        <w:pStyle w:val="Sangra2detindependiente"/>
        <w:spacing w:line="360" w:lineRule="auto"/>
        <w:ind w:left="0" w:firstLine="708"/>
        <w:jc w:val="both"/>
        <w:rPr>
          <w:rFonts w:ascii="Arial" w:hAnsi="Arial" w:cs="Arial"/>
        </w:rPr>
      </w:pPr>
      <w:r>
        <w:rPr>
          <w:rFonts w:ascii="Arial" w:hAnsi="Arial" w:cs="Arial"/>
        </w:rPr>
        <w:t>La segunda, la familia con hijos pequeños, en donde se da el periodo de filiación, acá aunque sobrevenga la separación, la presencia de los hijos se torna ya incuestionable y ya no se puede hablar de inexistencia de la estructura familiar. Y se dan los subsistemas padre –hijo y madre- hijo.</w:t>
      </w:r>
    </w:p>
    <w:p w:rsidR="00910EA4" w:rsidRDefault="00910EA4" w:rsidP="00910EA4">
      <w:pPr>
        <w:pStyle w:val="Sangra2detindependiente"/>
        <w:spacing w:line="360" w:lineRule="auto"/>
        <w:ind w:left="0" w:firstLine="708"/>
        <w:jc w:val="both"/>
        <w:rPr>
          <w:rFonts w:ascii="Arial" w:hAnsi="Arial" w:cs="Arial"/>
        </w:rPr>
      </w:pPr>
      <w:r>
        <w:rPr>
          <w:rFonts w:ascii="Arial" w:hAnsi="Arial" w:cs="Arial"/>
        </w:rPr>
        <w:lastRenderedPageBreak/>
        <w:t>La tercera, es la familia con hijos de edad escolar, etapa que representa una nueva renegociación de los subsistemas, respecto a sus actividades, tiempo, ocupación y responsabilidad.</w:t>
      </w:r>
    </w:p>
    <w:p w:rsidR="00910EA4" w:rsidRDefault="00910EA4" w:rsidP="00910EA4">
      <w:pPr>
        <w:pStyle w:val="Sangra2detindependiente"/>
        <w:spacing w:line="360" w:lineRule="auto"/>
        <w:ind w:left="0" w:firstLine="708"/>
        <w:jc w:val="both"/>
        <w:rPr>
          <w:rFonts w:ascii="Arial" w:hAnsi="Arial" w:cs="Arial"/>
        </w:rPr>
      </w:pPr>
      <w:r>
        <w:rPr>
          <w:rFonts w:ascii="Arial" w:hAnsi="Arial" w:cs="Arial"/>
        </w:rPr>
        <w:t>Y la última etapa, la familia con hijos mayores, en este estadio la familia sufre un desajuste, por lo general, los hijos dejan la casa parental. Este es un nuevo reajuste, un reencuentro de los cónyuges para vivir en pareja.</w:t>
      </w:r>
    </w:p>
    <w:p w:rsidR="00910EA4" w:rsidRDefault="00910EA4" w:rsidP="00910EA4">
      <w:pPr>
        <w:pStyle w:val="Sangra2detindependiente"/>
        <w:spacing w:line="360" w:lineRule="auto"/>
        <w:ind w:left="0" w:firstLine="708"/>
        <w:jc w:val="both"/>
        <w:rPr>
          <w:rFonts w:ascii="Arial" w:hAnsi="Arial" w:cs="Arial"/>
        </w:rPr>
      </w:pPr>
      <w:r>
        <w:rPr>
          <w:rFonts w:ascii="Arial" w:hAnsi="Arial" w:cs="Arial"/>
        </w:rPr>
        <w:t>Llenando y complementando la dinámica familiar, cabe señalar algunos fenómenos particulares de cada individuo, durante el desarrollo de sus capacidades, habilidades etc. y dentro del seno familiar. Por ejemplo, en la primera infancia que corresponde aproximadamente al primer año de vida de un niño, lo más importante es alcanzar algunos aspectos evolutivos de la conducta, como serían: el desarrollo psicomotor, el desarrollo de la inteligencia, y el pensamiento, el desarrollo del lenguaje, la aceptación de la relación madre e hijo con la familia, la socialización, el impulso de su afectividad y la evolución de la sexualidad.</w:t>
      </w:r>
    </w:p>
    <w:p w:rsidR="00910EA4" w:rsidRDefault="00910EA4" w:rsidP="00910EA4">
      <w:pPr>
        <w:pStyle w:val="Sangra2detindependiente"/>
        <w:spacing w:line="360" w:lineRule="auto"/>
        <w:ind w:left="0" w:firstLine="708"/>
        <w:jc w:val="both"/>
        <w:rPr>
          <w:rFonts w:ascii="Arial" w:hAnsi="Arial" w:cs="Arial"/>
        </w:rPr>
      </w:pPr>
    </w:p>
    <w:p w:rsidR="00910EA4" w:rsidRDefault="00910EA4" w:rsidP="00910EA4">
      <w:pPr>
        <w:pStyle w:val="Sangra2detindependiente"/>
        <w:spacing w:line="360" w:lineRule="auto"/>
        <w:ind w:left="0" w:firstLine="708"/>
        <w:jc w:val="both"/>
        <w:rPr>
          <w:rFonts w:ascii="Arial" w:hAnsi="Arial" w:cs="Arial"/>
        </w:rPr>
      </w:pPr>
      <w:r>
        <w:rPr>
          <w:rFonts w:ascii="Arial" w:hAnsi="Arial" w:cs="Arial"/>
        </w:rPr>
        <w:t>La segunda fase de la infancia, dividida entre los 15 meses y los dos años de edad, acá empieza a manifestar la socialización del niño y el desarrollo de algunas habilidades manuales de su capacidad motora, así como a nivel psicológico, el desarrollo de la confianza básica del yo y el sentido de iniciativa son fundamentales, y esto se logra mediante la relación madre- hijo y la capacidad de establecer limites físicos y emocionales para sentirse capaz de alcanzar lo que el medio le ofrece y verlo como un lugar habitable y gratificante, capaz de proporcionar comodidad y felicidad.</w:t>
      </w:r>
    </w:p>
    <w:p w:rsidR="00910EA4" w:rsidRDefault="00910EA4" w:rsidP="00910EA4">
      <w:pPr>
        <w:pStyle w:val="Sangra2detindependiente"/>
        <w:spacing w:line="360" w:lineRule="auto"/>
        <w:ind w:left="0" w:firstLine="708"/>
        <w:rPr>
          <w:rFonts w:ascii="Arial" w:hAnsi="Arial" w:cs="Arial"/>
        </w:rPr>
      </w:pPr>
    </w:p>
    <w:p w:rsidR="00910EA4" w:rsidRDefault="00910EA4" w:rsidP="00910EA4">
      <w:pPr>
        <w:pStyle w:val="Sangra2detindependiente"/>
        <w:spacing w:line="360" w:lineRule="auto"/>
        <w:ind w:left="0" w:firstLine="708"/>
        <w:jc w:val="both"/>
        <w:rPr>
          <w:rFonts w:ascii="Arial" w:hAnsi="Arial" w:cs="Arial"/>
        </w:rPr>
      </w:pPr>
      <w:r>
        <w:rPr>
          <w:rFonts w:ascii="Arial" w:hAnsi="Arial" w:cs="Arial"/>
        </w:rPr>
        <w:t xml:space="preserve">La tercera etapa, que va desde los </w:t>
      </w:r>
      <w:smartTag w:uri="urn:schemas-microsoft-com:office:smarttags" w:element="metricconverter">
        <w:smartTagPr>
          <w:attr w:name="ProductID" w:val="2 a"/>
        </w:smartTagPr>
        <w:r>
          <w:rPr>
            <w:rFonts w:ascii="Arial" w:hAnsi="Arial" w:cs="Arial"/>
          </w:rPr>
          <w:t>2 a</w:t>
        </w:r>
      </w:smartTag>
      <w:r>
        <w:rPr>
          <w:rFonts w:ascii="Arial" w:hAnsi="Arial" w:cs="Arial"/>
        </w:rPr>
        <w:t xml:space="preserve"> los 4 años etapa de las más decisivas en la vida del menor ya que a esta edad su atención y energía van </w:t>
      </w:r>
      <w:r>
        <w:rPr>
          <w:rFonts w:ascii="Arial" w:hAnsi="Arial" w:cs="Arial"/>
        </w:rPr>
        <w:lastRenderedPageBreak/>
        <w:t>a dirigirse hacia lo que es exterior a la familia, en donde realizara ciertos comportamientos que ya puede reflejarse de acuerdo a ciertas reglas.</w:t>
      </w:r>
    </w:p>
    <w:p w:rsidR="00910EA4" w:rsidRDefault="00910EA4" w:rsidP="00910EA4">
      <w:pPr>
        <w:pStyle w:val="Sangra2detindependiente"/>
        <w:spacing w:line="360" w:lineRule="auto"/>
        <w:ind w:left="0" w:firstLine="708"/>
        <w:rPr>
          <w:rFonts w:ascii="Arial" w:hAnsi="Arial" w:cs="Arial"/>
        </w:rPr>
      </w:pPr>
    </w:p>
    <w:p w:rsidR="00910EA4" w:rsidRDefault="00910EA4" w:rsidP="00910EA4">
      <w:pPr>
        <w:pStyle w:val="Sangra2detindependiente"/>
        <w:spacing w:line="360" w:lineRule="auto"/>
        <w:ind w:left="0" w:firstLine="708"/>
        <w:jc w:val="both"/>
        <w:rPr>
          <w:rFonts w:ascii="Arial" w:hAnsi="Arial" w:cs="Arial"/>
        </w:rPr>
      </w:pPr>
      <w:r>
        <w:rPr>
          <w:rFonts w:ascii="Arial" w:hAnsi="Arial" w:cs="Arial"/>
        </w:rPr>
        <w:t>La cuarta etapa se presentan con la crisis del logro del equilibrio entre la iniciativa y la culpa en donde el niño al conseguirlo se capacita para emprender, planear y ejecutar actividades que le permitan alcanzar determinadas metas. El niño adopta en esta etapa, valores, creencias, actitudes y comportamientos de una persona o un grupo, se identifica el género al cual pertenece y es a los 6 años que se presenta la crisis de industriosidad versus inferioridad, el problema que se debe resolver es la capacidad del niño para el trabajo productivo según la demanda de una cultura, se desarrolla el autoconcepto que dependerá como el niño siente que sus padres lo perciben y los adjetivos que se le han atribuido.</w:t>
      </w:r>
    </w:p>
    <w:p w:rsidR="00910EA4" w:rsidRDefault="00910EA4" w:rsidP="00910EA4">
      <w:pPr>
        <w:pStyle w:val="Sangra2detindependiente"/>
        <w:spacing w:line="360" w:lineRule="auto"/>
        <w:ind w:left="0" w:firstLine="708"/>
        <w:rPr>
          <w:rFonts w:ascii="Arial" w:hAnsi="Arial" w:cs="Arial"/>
        </w:rPr>
      </w:pPr>
      <w:r>
        <w:rPr>
          <w:rFonts w:ascii="Arial" w:hAnsi="Arial" w:cs="Arial"/>
        </w:rPr>
        <w:t xml:space="preserve">  </w:t>
      </w:r>
    </w:p>
    <w:p w:rsidR="00910EA4" w:rsidRDefault="00910EA4" w:rsidP="00910EA4">
      <w:pPr>
        <w:pStyle w:val="Sangra2detindependiente"/>
        <w:spacing w:line="360" w:lineRule="auto"/>
        <w:ind w:left="0" w:firstLine="708"/>
        <w:jc w:val="both"/>
        <w:rPr>
          <w:rFonts w:ascii="Arial" w:hAnsi="Arial" w:cs="Arial"/>
        </w:rPr>
      </w:pPr>
      <w:r>
        <w:rPr>
          <w:rFonts w:ascii="Arial" w:hAnsi="Arial" w:cs="Arial"/>
        </w:rPr>
        <w:t>Otra de las etapas más difíciles del ser humano según Erickson es el conflicto que se presenta, la identidad versus la confusión de identidad, en donde el adolescente atravesó por la pubertad que se refiere cuando el niño sufre, y continúa sufriendo cambios, desajustes físicos y emocionales y la necesidad de un mayor acercamiento de los padres para sentirse apoyado y seguro.</w:t>
      </w:r>
    </w:p>
    <w:p w:rsidR="00910EA4" w:rsidRDefault="00910EA4" w:rsidP="00910EA4">
      <w:pPr>
        <w:pStyle w:val="Sangra2detindependiente"/>
        <w:spacing w:line="360" w:lineRule="auto"/>
        <w:ind w:left="0" w:firstLine="708"/>
        <w:jc w:val="both"/>
        <w:rPr>
          <w:rFonts w:ascii="Arial" w:hAnsi="Arial" w:cs="Arial"/>
        </w:rPr>
      </w:pPr>
      <w:r>
        <w:rPr>
          <w:rFonts w:ascii="Arial" w:hAnsi="Arial" w:cs="Arial"/>
        </w:rPr>
        <w:t xml:space="preserve">Continuando con la etapa de la adolescencia, implica la crisis de búsqueda de la identidad a partir de la independencia y actuaciones caracterizadas por la rebelión; ya que el joven deseará experimentar situaciones nunca antes vividas, esta etapa representa una dificultad no solo para los protagonistas; sino también para los padres ya que se enfrentan al fin de su etapa de crianza de los hijos, el miedo  a perderlos, por lo que la mayoría actúa reprimiendo al joven y recriminándole su conducta, lo que trae como consecuencia,  conflictos en las relaciones padres - hijos. </w:t>
      </w:r>
    </w:p>
    <w:p w:rsidR="00910EA4" w:rsidRDefault="00910EA4" w:rsidP="00910EA4">
      <w:pPr>
        <w:pStyle w:val="Sangra2detindependiente"/>
        <w:spacing w:line="360" w:lineRule="auto"/>
        <w:ind w:left="0" w:firstLine="708"/>
        <w:jc w:val="both"/>
        <w:rPr>
          <w:rFonts w:ascii="Arial" w:hAnsi="Arial" w:cs="Arial"/>
        </w:rPr>
      </w:pPr>
      <w:r>
        <w:rPr>
          <w:rFonts w:ascii="Arial" w:hAnsi="Arial" w:cs="Arial"/>
        </w:rPr>
        <w:lastRenderedPageBreak/>
        <w:t>Acá el joven integra los valores fomentados y el sentido de si mismos en relación con la sociedad. Estudios han demostrado que los drogodependientes, en su mayoría han iniciado el consumo de drogas, durante la etapa de la adolescencia, esto por las mismas necesidades del joven en “ser alguien” en la sociedad, el grupo de “los iguales” por imitación y para “huir” de los problemas familiares.</w:t>
      </w:r>
    </w:p>
    <w:p w:rsidR="00910EA4" w:rsidRDefault="00910EA4" w:rsidP="00910EA4">
      <w:pPr>
        <w:pStyle w:val="Sangra2detindependiente"/>
        <w:spacing w:line="360" w:lineRule="auto"/>
        <w:ind w:left="0" w:firstLine="708"/>
        <w:jc w:val="both"/>
        <w:rPr>
          <w:rFonts w:ascii="Arial" w:hAnsi="Arial" w:cs="Arial"/>
        </w:rPr>
      </w:pPr>
      <w:r>
        <w:rPr>
          <w:rFonts w:ascii="Arial" w:hAnsi="Arial" w:cs="Arial"/>
        </w:rPr>
        <w:t xml:space="preserve"> La sexta crisis que se presenta en la etapa que va de la adolescencia a la edad adulta, es la crisis intimidad versus el aislamiento, que supone que el joven debe estar preparado para la elección de una carrera profesional, el establecimiento de una relación de pareja estable y la capacidad de éste para reconocer sus expectativas y objetivos en la vida.</w:t>
      </w:r>
    </w:p>
    <w:p w:rsidR="00910EA4" w:rsidRDefault="00910EA4" w:rsidP="00910EA4">
      <w:pPr>
        <w:pStyle w:val="Sangra2detindependiente"/>
        <w:spacing w:line="360" w:lineRule="auto"/>
        <w:ind w:left="0"/>
        <w:rPr>
          <w:rFonts w:ascii="Arial" w:hAnsi="Arial" w:cs="Arial"/>
        </w:rPr>
      </w:pPr>
    </w:p>
    <w:p w:rsidR="00910EA4" w:rsidRDefault="00910EA4" w:rsidP="00910EA4">
      <w:pPr>
        <w:pStyle w:val="Sangra2detindependiente"/>
        <w:spacing w:after="0" w:line="360" w:lineRule="auto"/>
        <w:ind w:left="0"/>
        <w:rPr>
          <w:rFonts w:ascii="Arial" w:hAnsi="Arial" w:cs="Arial"/>
          <w:b/>
        </w:rPr>
      </w:pPr>
      <w:r>
        <w:rPr>
          <w:rFonts w:ascii="Arial" w:hAnsi="Arial" w:cs="Arial"/>
          <w:b/>
        </w:rPr>
        <w:t xml:space="preserve">4. </w:t>
      </w:r>
      <w:smartTag w:uri="urn:schemas-microsoft-com:office:smarttags" w:element="PersonName">
        <w:smartTagPr>
          <w:attr w:name="ProductID" w:val="LA FAMILIA Y"/>
        </w:smartTagPr>
        <w:r>
          <w:rPr>
            <w:rFonts w:ascii="Arial" w:hAnsi="Arial" w:cs="Arial"/>
            <w:b/>
          </w:rPr>
          <w:t>LA FAMILIA Y</w:t>
        </w:r>
      </w:smartTag>
      <w:r>
        <w:rPr>
          <w:rFonts w:ascii="Arial" w:hAnsi="Arial" w:cs="Arial"/>
          <w:b/>
        </w:rPr>
        <w:t xml:space="preserve"> EL MODELO ESTRUCTURAL.</w:t>
      </w:r>
    </w:p>
    <w:p w:rsidR="00910EA4" w:rsidRDefault="00910EA4" w:rsidP="00910EA4">
      <w:pPr>
        <w:pStyle w:val="Sangra2detindependiente"/>
        <w:spacing w:line="360" w:lineRule="auto"/>
        <w:ind w:left="0" w:firstLine="708"/>
        <w:jc w:val="both"/>
        <w:rPr>
          <w:rFonts w:ascii="Arial" w:hAnsi="Arial" w:cs="Arial"/>
        </w:rPr>
      </w:pPr>
      <w:r>
        <w:rPr>
          <w:rFonts w:ascii="Arial" w:hAnsi="Arial" w:cs="Arial"/>
        </w:rPr>
        <w:t>El desarrollo de los modelos sistémicos estuvo unido a la evolución de la psicoterapia familiar. A principio de nuestro siglo, en consejerías matrimoniales y orientación infantil, se incluían a otros miembros de la familia para comprender mejor el problema; pero no llegaban a ser enfoques sistémicos porque no iban identificando vínculos de interacción. Del lado Europeo, Freud asignó gran importancia a las relaciones familiares en la génesis de la neurosis; pero un aporte muy significante fue el de Gregory Batenson en (1951 y 1962), con la comunicación entre el esquizofrénico y su familia que resultó un hito en el nacimiento de la terapia familiar sistémica; sin embargo, el aporte más importante proviene de Italia, el grupo de Milán(1967)  desarrolla un centro de investigación en terapia Familiar, están allí Mara Selvini- Palazzoli, Luigi Bascolo, Gianfranco Cecchin y Giuliana Prata, luego con los últimos escritos de G. Batenson y con la influencia de epistemólogos constructivistas como Maturana, Varela y Von Foerster muestran a la familia como autentica constructora de realidades.</w:t>
      </w:r>
    </w:p>
    <w:p w:rsidR="00910EA4" w:rsidRDefault="00910EA4" w:rsidP="00910EA4">
      <w:pPr>
        <w:pStyle w:val="Sangra2detindependiente"/>
        <w:spacing w:line="360" w:lineRule="auto"/>
        <w:ind w:left="0" w:firstLine="708"/>
        <w:jc w:val="both"/>
        <w:rPr>
          <w:rFonts w:ascii="Arial" w:hAnsi="Arial" w:cs="Arial"/>
        </w:rPr>
      </w:pPr>
      <w:r>
        <w:rPr>
          <w:rFonts w:ascii="Arial" w:hAnsi="Arial" w:cs="Arial"/>
        </w:rPr>
        <w:t xml:space="preserve"> </w:t>
      </w:r>
    </w:p>
    <w:p w:rsidR="00910EA4" w:rsidRDefault="00910EA4" w:rsidP="00910EA4">
      <w:pPr>
        <w:spacing w:line="360" w:lineRule="auto"/>
        <w:jc w:val="both"/>
        <w:rPr>
          <w:rFonts w:ascii="Arial" w:hAnsi="Arial" w:cs="Arial"/>
        </w:rPr>
      </w:pPr>
      <w:r>
        <w:rPr>
          <w:rFonts w:ascii="Arial" w:hAnsi="Arial" w:cs="Arial"/>
          <w:b/>
        </w:rPr>
        <w:lastRenderedPageBreak/>
        <w:t xml:space="preserve"> </w:t>
      </w:r>
      <w:r>
        <w:rPr>
          <w:rFonts w:ascii="Arial" w:hAnsi="Arial" w:cs="Arial"/>
          <w:b/>
        </w:rPr>
        <w:tab/>
      </w:r>
      <w:r>
        <w:rPr>
          <w:rFonts w:ascii="Arial" w:hAnsi="Arial" w:cs="Arial"/>
        </w:rPr>
        <w:t>Existe una gran variedad de escuelas y una de ellas (de las más representativas), es la escuela Estructural: que como otras escuelas, permite unificar desde el punto de vista teórico la familia como un sistema.</w:t>
      </w: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r>
        <w:rPr>
          <w:rFonts w:ascii="Arial" w:hAnsi="Arial" w:cs="Arial"/>
        </w:rPr>
        <w:tab/>
        <w:t>También llamada Escuela Estructural – Estratégica, agrupa los aportes de Salvador Minuchin y Jay Haley (1974), quienes básicamente se especializaron en el estudio de la estructura familiar y la definieron como: “una serie invisible de demandas funcionales que se organizan en la manera en que sus miembros interactúan”.</w:t>
      </w: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r>
        <w:rPr>
          <w:rFonts w:ascii="Arial" w:hAnsi="Arial" w:cs="Arial"/>
        </w:rPr>
        <w:tab/>
        <w:t>La estructura denota la configuración de la familia, esta se produce cuando los miembros de la familia adoptan una cierta aproximación o distancia entre unos y otros.</w:t>
      </w: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r>
        <w:rPr>
          <w:rFonts w:ascii="Arial" w:hAnsi="Arial" w:cs="Arial"/>
        </w:rPr>
        <w:t>Respecto de las actividades de la familia, su estructura cambia de acuerdo con su evolución y el ciclo de vida de la familia.</w:t>
      </w: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r>
        <w:rPr>
          <w:rFonts w:ascii="Arial" w:hAnsi="Arial" w:cs="Arial"/>
        </w:rPr>
        <w:tab/>
        <w:t>Los terapeutas familiares estructurales enfatizan la distribución del poder y la flexibilidad de la familia. Manejan la jerarquía, los miembros de la familia se agrupan en subsistema según su posiciones, (parental, conyugal, filial); pero cualquiera que sea la configuración en un momento dado, deberán existir límites claros y bien definidos. Alianzas y coaliciones se reconocen como realidades de la familia.</w:t>
      </w: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r>
        <w:rPr>
          <w:rFonts w:ascii="Arial" w:hAnsi="Arial" w:cs="Arial"/>
        </w:rPr>
        <w:tab/>
        <w:t>En términos sencillos, la estructura familiar podrá ser evaluada por los parámetros de diagnostico de la terapia estructural, estos son:</w:t>
      </w:r>
    </w:p>
    <w:p w:rsidR="00910EA4" w:rsidRDefault="00910EA4" w:rsidP="00910EA4">
      <w:pPr>
        <w:spacing w:line="360" w:lineRule="auto"/>
        <w:jc w:val="both"/>
        <w:rPr>
          <w:rFonts w:ascii="Arial" w:hAnsi="Arial" w:cs="Arial"/>
        </w:rPr>
      </w:pPr>
    </w:p>
    <w:p w:rsidR="00910EA4" w:rsidRDefault="00910EA4" w:rsidP="00910EA4">
      <w:pPr>
        <w:numPr>
          <w:ilvl w:val="0"/>
          <w:numId w:val="10"/>
        </w:numPr>
        <w:spacing w:line="360" w:lineRule="auto"/>
        <w:jc w:val="both"/>
        <w:rPr>
          <w:rFonts w:ascii="Arial" w:hAnsi="Arial" w:cs="Arial"/>
        </w:rPr>
      </w:pPr>
      <w:r>
        <w:rPr>
          <w:rFonts w:ascii="Arial" w:hAnsi="Arial" w:cs="Arial"/>
          <w:i/>
        </w:rPr>
        <w:t>Jerarquía:</w:t>
      </w:r>
      <w:r>
        <w:rPr>
          <w:rFonts w:ascii="Arial" w:hAnsi="Arial" w:cs="Arial"/>
        </w:rPr>
        <w:t xml:space="preserve"> se refiere a la manera en que se encuentra distribuido al poder dentro de la familia, y para ellos el poder debe encontrarse en la díada parental (ambos padres).</w:t>
      </w:r>
    </w:p>
    <w:p w:rsidR="00910EA4" w:rsidRDefault="00910EA4" w:rsidP="00910EA4">
      <w:pPr>
        <w:numPr>
          <w:ilvl w:val="0"/>
          <w:numId w:val="10"/>
        </w:numPr>
        <w:spacing w:line="360" w:lineRule="auto"/>
        <w:jc w:val="both"/>
        <w:rPr>
          <w:rFonts w:ascii="Arial" w:hAnsi="Arial" w:cs="Arial"/>
        </w:rPr>
      </w:pPr>
      <w:r>
        <w:rPr>
          <w:rFonts w:ascii="Arial" w:hAnsi="Arial" w:cs="Arial"/>
          <w:i/>
        </w:rPr>
        <w:lastRenderedPageBreak/>
        <w:t>Limites:</w:t>
      </w:r>
      <w:r>
        <w:rPr>
          <w:rFonts w:ascii="Arial" w:hAnsi="Arial" w:cs="Arial"/>
        </w:rPr>
        <w:t xml:space="preserve"> definen el funcionamiento familiar, permiten a cada integrante y a la familia entera, delimitar sus funciones y responsabilidades. Los límites pueden ser ascendentes, descendentes, rígidos o flexibles.</w:t>
      </w:r>
    </w:p>
    <w:p w:rsidR="00910EA4" w:rsidRDefault="00910EA4" w:rsidP="00910EA4">
      <w:pPr>
        <w:spacing w:line="360" w:lineRule="auto"/>
        <w:jc w:val="both"/>
        <w:rPr>
          <w:rFonts w:ascii="Arial" w:hAnsi="Arial" w:cs="Arial"/>
        </w:rPr>
      </w:pPr>
    </w:p>
    <w:p w:rsidR="00910EA4" w:rsidRDefault="00910EA4" w:rsidP="00910EA4">
      <w:pPr>
        <w:numPr>
          <w:ilvl w:val="0"/>
          <w:numId w:val="10"/>
        </w:numPr>
        <w:spacing w:line="360" w:lineRule="auto"/>
        <w:jc w:val="both"/>
        <w:rPr>
          <w:rFonts w:ascii="Arial" w:hAnsi="Arial" w:cs="Arial"/>
        </w:rPr>
      </w:pPr>
      <w:r>
        <w:rPr>
          <w:rFonts w:ascii="Arial" w:hAnsi="Arial" w:cs="Arial"/>
          <w:i/>
        </w:rPr>
        <w:t>A</w:t>
      </w:r>
      <w:r>
        <w:rPr>
          <w:rFonts w:ascii="Arial" w:hAnsi="Arial" w:cs="Arial"/>
        </w:rPr>
        <w:t>lianzas:</w:t>
      </w:r>
      <w:r>
        <w:rPr>
          <w:rFonts w:ascii="Arial" w:hAnsi="Arial" w:cs="Arial"/>
          <w:i/>
        </w:rPr>
        <w:t xml:space="preserve"> </w:t>
      </w:r>
      <w:r>
        <w:rPr>
          <w:rFonts w:ascii="Arial" w:hAnsi="Arial" w:cs="Arial"/>
        </w:rPr>
        <w:t>el terapeuta identifica alianzas entre 2 o mas miembros. Estas pueden ser transitorias, flexibles, patológicas, rígidas o permanentes, contra uno o más integrantes de la familia.</w:t>
      </w:r>
    </w:p>
    <w:p w:rsidR="00910EA4" w:rsidRDefault="00910EA4" w:rsidP="00910EA4">
      <w:pPr>
        <w:numPr>
          <w:ilvl w:val="0"/>
          <w:numId w:val="10"/>
        </w:numPr>
        <w:spacing w:line="360" w:lineRule="auto"/>
        <w:jc w:val="both"/>
        <w:rPr>
          <w:rFonts w:ascii="Arial" w:hAnsi="Arial" w:cs="Arial"/>
        </w:rPr>
      </w:pPr>
      <w:r>
        <w:rPr>
          <w:rFonts w:ascii="Arial" w:hAnsi="Arial" w:cs="Arial"/>
          <w:i/>
        </w:rPr>
        <w:t>Coaliciones:</w:t>
      </w:r>
      <w:r>
        <w:rPr>
          <w:rFonts w:ascii="Arial" w:hAnsi="Arial" w:cs="Arial"/>
        </w:rPr>
        <w:t xml:space="preserve"> cuando las alianzas se convierten en el objeto de perjudicar a un tercero.</w:t>
      </w:r>
    </w:p>
    <w:p w:rsidR="00910EA4" w:rsidRDefault="00910EA4" w:rsidP="00910EA4">
      <w:pPr>
        <w:numPr>
          <w:ilvl w:val="0"/>
          <w:numId w:val="10"/>
        </w:numPr>
        <w:spacing w:line="360" w:lineRule="auto"/>
        <w:jc w:val="both"/>
        <w:rPr>
          <w:rFonts w:ascii="Arial" w:hAnsi="Arial" w:cs="Arial"/>
        </w:rPr>
      </w:pPr>
      <w:r>
        <w:rPr>
          <w:rFonts w:ascii="Arial" w:hAnsi="Arial" w:cs="Arial"/>
          <w:i/>
        </w:rPr>
        <w:t>Territorio</w:t>
      </w:r>
      <w:r>
        <w:rPr>
          <w:rFonts w:ascii="Arial" w:hAnsi="Arial" w:cs="Arial"/>
        </w:rPr>
        <w:t>:</w:t>
      </w:r>
      <w:r>
        <w:rPr>
          <w:rFonts w:ascii="Arial" w:hAnsi="Arial" w:cs="Arial"/>
          <w:i/>
        </w:rPr>
        <w:t xml:space="preserve"> </w:t>
      </w:r>
      <w:r>
        <w:rPr>
          <w:rFonts w:ascii="Arial" w:hAnsi="Arial" w:cs="Arial"/>
        </w:rPr>
        <w:t>Corresponde al espacio y lugar que ocupa cada miembro en la familia, se pueden presentar dos polarizaciones; un miembro que ocupe demasiado espacio y uno que este periférico.</w:t>
      </w:r>
    </w:p>
    <w:p w:rsidR="00910EA4" w:rsidRDefault="00910EA4" w:rsidP="00910EA4">
      <w:pPr>
        <w:spacing w:line="360" w:lineRule="auto"/>
        <w:jc w:val="both"/>
        <w:rPr>
          <w:rFonts w:ascii="Arial" w:hAnsi="Arial" w:cs="Arial"/>
        </w:rPr>
      </w:pPr>
    </w:p>
    <w:p w:rsidR="00910EA4" w:rsidRDefault="00910EA4" w:rsidP="00910EA4">
      <w:pPr>
        <w:spacing w:line="360" w:lineRule="auto"/>
        <w:ind w:firstLine="708"/>
        <w:jc w:val="both"/>
        <w:rPr>
          <w:rFonts w:ascii="Arial" w:hAnsi="Arial" w:cs="Arial"/>
        </w:rPr>
      </w:pPr>
      <w:r>
        <w:rPr>
          <w:rFonts w:ascii="Arial" w:hAnsi="Arial" w:cs="Arial"/>
        </w:rPr>
        <w:t>A la vez, otras herramientas que le permiten al terapeuta evaluar patrones repetitivos de interacción y pautas transgeneracionales del síntoma, como lo es el familiograma.</w:t>
      </w:r>
    </w:p>
    <w:p w:rsidR="00910EA4" w:rsidRDefault="00910EA4" w:rsidP="00910EA4">
      <w:pPr>
        <w:spacing w:line="360" w:lineRule="auto"/>
        <w:ind w:firstLine="708"/>
        <w:jc w:val="both"/>
        <w:rPr>
          <w:rFonts w:ascii="Arial" w:hAnsi="Arial" w:cs="Arial"/>
        </w:rPr>
      </w:pPr>
    </w:p>
    <w:p w:rsidR="00910EA4" w:rsidRDefault="00910EA4" w:rsidP="00910EA4">
      <w:pPr>
        <w:spacing w:line="360" w:lineRule="auto"/>
        <w:ind w:firstLine="708"/>
        <w:jc w:val="both"/>
        <w:rPr>
          <w:rFonts w:ascii="Arial" w:hAnsi="Arial" w:cs="Arial"/>
        </w:rPr>
      </w:pPr>
      <w:r>
        <w:rPr>
          <w:rFonts w:ascii="Arial" w:hAnsi="Arial" w:cs="Arial"/>
        </w:rPr>
        <w:t>En una familia, como es visto en el modelo estructural, se manifiestan al interior estas variables que son objeto de estudio, ya que afectan positiva o negativamente al sistema familiar. Aclarando que no existe la familia perfecta, en donde no presenten alteraciones; pero existen sistemas familiares mas funcionales y saludables que otros y para comprenderlo es necesario estudiar las variables individualmente; aunque en la cotidianidad se interrelacionan. En el enfoque sistémico, juega un papel importante, la proximidad y la cercanía de los miembros, que puede reflejarse a partir del siguiente apartado, que permite comprender la importancia de un buen funcionamiento en el área afectiva de los subsistemas.</w:t>
      </w:r>
    </w:p>
    <w:p w:rsidR="00910EA4" w:rsidRDefault="00910EA4" w:rsidP="00910EA4">
      <w:pPr>
        <w:spacing w:line="360" w:lineRule="auto"/>
        <w:ind w:firstLine="708"/>
        <w:jc w:val="both"/>
        <w:rPr>
          <w:rFonts w:ascii="Arial" w:hAnsi="Arial" w:cs="Arial"/>
        </w:rPr>
      </w:pPr>
    </w:p>
    <w:p w:rsidR="00910EA4" w:rsidRDefault="00910EA4" w:rsidP="00910EA4">
      <w:pPr>
        <w:spacing w:line="360" w:lineRule="auto"/>
        <w:ind w:firstLine="708"/>
        <w:jc w:val="both"/>
        <w:rPr>
          <w:rFonts w:ascii="Arial" w:hAnsi="Arial" w:cs="Arial"/>
        </w:rPr>
      </w:pPr>
    </w:p>
    <w:p w:rsidR="00910EA4" w:rsidRDefault="00910EA4" w:rsidP="00910EA4">
      <w:pPr>
        <w:spacing w:line="360" w:lineRule="auto"/>
        <w:ind w:firstLine="708"/>
        <w:jc w:val="both"/>
        <w:rPr>
          <w:rFonts w:ascii="Arial" w:hAnsi="Arial" w:cs="Arial"/>
        </w:rPr>
      </w:pPr>
    </w:p>
    <w:p w:rsidR="00910EA4" w:rsidRDefault="00910EA4" w:rsidP="00910EA4">
      <w:pPr>
        <w:spacing w:line="360" w:lineRule="auto"/>
        <w:ind w:left="360"/>
        <w:jc w:val="both"/>
        <w:rPr>
          <w:rFonts w:ascii="Arial" w:hAnsi="Arial" w:cs="Arial"/>
          <w:b/>
        </w:rPr>
      </w:pPr>
      <w:r>
        <w:rPr>
          <w:rFonts w:ascii="Arial" w:hAnsi="Arial" w:cs="Arial"/>
          <w:bCs/>
        </w:rPr>
        <w:lastRenderedPageBreak/>
        <w:t xml:space="preserve">4.1 RELACIONES AFECTIVAS AL INTERIOR DE </w:t>
      </w:r>
      <w:smartTag w:uri="urn:schemas-microsoft-com:office:smarttags" w:element="PersonName">
        <w:smartTagPr>
          <w:attr w:name="ProductID" w:val="LA FAMILIA."/>
        </w:smartTagPr>
        <w:r>
          <w:rPr>
            <w:rFonts w:ascii="Arial" w:hAnsi="Arial" w:cs="Arial"/>
            <w:bCs/>
          </w:rPr>
          <w:t>LA FAMILIA.</w:t>
        </w:r>
      </w:smartTag>
    </w:p>
    <w:p w:rsidR="00910EA4" w:rsidRDefault="00910EA4" w:rsidP="00910EA4">
      <w:pPr>
        <w:spacing w:line="360" w:lineRule="auto"/>
        <w:ind w:firstLine="708"/>
        <w:jc w:val="both"/>
        <w:rPr>
          <w:rFonts w:ascii="Arial" w:hAnsi="Arial" w:cs="Arial"/>
        </w:rPr>
      </w:pPr>
      <w:r>
        <w:rPr>
          <w:rFonts w:ascii="Arial" w:hAnsi="Arial" w:cs="Arial"/>
        </w:rPr>
        <w:t>Uno de los aspectos que influyen de forma decisiva en la capacidad de relación social del niño, es el establecimiento de sólidos vínculos afectivos, que suelen desarrollarse en los primeros meses de vida; aunque no por ellos es menos necesario a lo largo de toda la vida del ser humano. En todas las culturas humanas, el niño, en la etapa que va de los tres a los quince meses, expresa un deseo intenso de estar próximo a las personas que son objeto de vínculo, por lo tanto, lo que define el vínculo es el hecho de que el niño busque activamente estar cerca de esta persona y la prefiera mas, que a  las demás presentes.</w:t>
      </w:r>
    </w:p>
    <w:p w:rsidR="00910EA4" w:rsidRDefault="00910EA4" w:rsidP="00910EA4">
      <w:pPr>
        <w:spacing w:line="360" w:lineRule="auto"/>
        <w:ind w:firstLine="708"/>
        <w:jc w:val="both"/>
        <w:rPr>
          <w:rFonts w:ascii="Arial" w:hAnsi="Arial" w:cs="Arial"/>
        </w:rPr>
      </w:pPr>
    </w:p>
    <w:p w:rsidR="00910EA4" w:rsidRDefault="00910EA4" w:rsidP="00910EA4">
      <w:pPr>
        <w:spacing w:line="360" w:lineRule="auto"/>
        <w:ind w:firstLine="708"/>
        <w:jc w:val="both"/>
        <w:rPr>
          <w:rFonts w:ascii="Arial" w:hAnsi="Arial" w:cs="Arial"/>
        </w:rPr>
      </w:pPr>
      <w:r>
        <w:rPr>
          <w:rFonts w:ascii="Arial" w:hAnsi="Arial" w:cs="Arial"/>
        </w:rPr>
        <w:t>El niño además, suele desarrollar vínculos con mas de una persona, lo que permite que se sienta vinculado a los padres, hermanos y a otros miembros, lo que facilita el desarrollo de otras funciones sociales mas adelante. Generándole sentimientos de seguridad, reduciendo la ansiedad y propiciando un mejor proceso de adaptación del menor a otro ámbito socializador, después de la familia.</w:t>
      </w:r>
    </w:p>
    <w:p w:rsidR="00910EA4" w:rsidRDefault="00910EA4" w:rsidP="00910EA4">
      <w:pPr>
        <w:spacing w:line="360" w:lineRule="auto"/>
        <w:jc w:val="both"/>
        <w:rPr>
          <w:rFonts w:ascii="Arial" w:hAnsi="Arial" w:cs="Arial"/>
        </w:rPr>
      </w:pPr>
    </w:p>
    <w:p w:rsidR="00910EA4" w:rsidRDefault="00910EA4" w:rsidP="00910EA4">
      <w:pPr>
        <w:spacing w:line="360" w:lineRule="auto"/>
        <w:ind w:left="360"/>
        <w:jc w:val="both"/>
        <w:rPr>
          <w:rFonts w:ascii="Arial" w:hAnsi="Arial" w:cs="Arial"/>
          <w:bCs/>
        </w:rPr>
      </w:pPr>
      <w:r>
        <w:rPr>
          <w:rFonts w:ascii="Arial" w:hAnsi="Arial" w:cs="Arial"/>
          <w:bCs/>
        </w:rPr>
        <w:t>4.2. TIPOS DE FAMILIA</w:t>
      </w:r>
    </w:p>
    <w:p w:rsidR="00910EA4" w:rsidRDefault="00910EA4" w:rsidP="00910EA4">
      <w:pPr>
        <w:spacing w:line="360" w:lineRule="auto"/>
        <w:ind w:firstLine="708"/>
        <w:jc w:val="both"/>
        <w:rPr>
          <w:rFonts w:ascii="Arial" w:hAnsi="Arial" w:cs="Arial"/>
        </w:rPr>
      </w:pPr>
      <w:r>
        <w:rPr>
          <w:rFonts w:ascii="Arial" w:hAnsi="Arial" w:cs="Arial"/>
        </w:rPr>
        <w:t>Es importante resaltar la influencia que ejerce en el desarrollo de la personalidad de los seres humanos, el tipo de familia de origen del cual proceden los sujetos, ya que dependiendo de este (tipo) así es la dinámica al interior del sistema y la relación de sus miembros. Las familias tienen configuraciones y estructuras diferentes.</w:t>
      </w:r>
    </w:p>
    <w:p w:rsidR="00910EA4" w:rsidRDefault="00910EA4" w:rsidP="00910EA4">
      <w:pPr>
        <w:spacing w:line="360" w:lineRule="auto"/>
        <w:ind w:firstLine="708"/>
        <w:jc w:val="both"/>
        <w:rPr>
          <w:rFonts w:ascii="Arial" w:hAnsi="Arial" w:cs="Arial"/>
        </w:rPr>
      </w:pPr>
    </w:p>
    <w:p w:rsidR="00910EA4" w:rsidRDefault="00910EA4" w:rsidP="00910EA4">
      <w:pPr>
        <w:spacing w:line="360" w:lineRule="auto"/>
        <w:jc w:val="both"/>
        <w:rPr>
          <w:rFonts w:ascii="Arial" w:hAnsi="Arial" w:cs="Arial"/>
        </w:rPr>
      </w:pPr>
      <w:r>
        <w:rPr>
          <w:rFonts w:ascii="Arial" w:hAnsi="Arial" w:cs="Arial"/>
        </w:rPr>
        <w:t>En terapia familiar</w:t>
      </w:r>
      <w:r>
        <w:rPr>
          <w:rStyle w:val="Refdenotaalpie"/>
          <w:rFonts w:ascii="Arial" w:hAnsi="Arial" w:cs="Arial"/>
        </w:rPr>
        <w:footnoteReference w:customMarkFollows="1" w:id="7"/>
        <w:sym w:font="Symbol" w:char="F02A"/>
      </w:r>
      <w:r>
        <w:rPr>
          <w:rFonts w:ascii="Arial" w:hAnsi="Arial" w:cs="Arial"/>
        </w:rPr>
        <w:t xml:space="preserve"> se identifican varios tipos de familias que acudían a consulta, así identificó:</w:t>
      </w:r>
    </w:p>
    <w:p w:rsidR="00910EA4" w:rsidRDefault="00910EA4" w:rsidP="00910EA4">
      <w:pPr>
        <w:spacing w:line="360" w:lineRule="auto"/>
        <w:jc w:val="both"/>
        <w:rPr>
          <w:rFonts w:ascii="Arial" w:hAnsi="Arial" w:cs="Arial"/>
        </w:rPr>
      </w:pPr>
    </w:p>
    <w:p w:rsidR="00910EA4" w:rsidRDefault="00910EA4" w:rsidP="00910EA4">
      <w:pPr>
        <w:numPr>
          <w:ilvl w:val="0"/>
          <w:numId w:val="11"/>
        </w:numPr>
        <w:spacing w:line="360" w:lineRule="auto"/>
        <w:jc w:val="both"/>
        <w:rPr>
          <w:rFonts w:ascii="Arial" w:hAnsi="Arial" w:cs="Arial"/>
        </w:rPr>
      </w:pPr>
      <w:smartTag w:uri="urn:schemas-microsoft-com:office:smarttags" w:element="PersonName">
        <w:smartTagPr>
          <w:attr w:name="ProductID" w:val="LA FAMILIA EXTENSA"/>
        </w:smartTagPr>
        <w:r>
          <w:rPr>
            <w:rFonts w:ascii="Arial" w:hAnsi="Arial" w:cs="Arial"/>
          </w:rPr>
          <w:lastRenderedPageBreak/>
          <w:t>LA FAMILIA EXTENSA</w:t>
        </w:r>
      </w:smartTag>
      <w:r>
        <w:rPr>
          <w:rFonts w:ascii="Arial" w:hAnsi="Arial" w:cs="Arial"/>
        </w:rPr>
        <w:t>: con varias generaciones que viven en intima relación, es probablemente la configuración familiar más típica en todo el mundo.</w:t>
      </w:r>
    </w:p>
    <w:p w:rsidR="00910EA4" w:rsidRDefault="00910EA4" w:rsidP="00910EA4">
      <w:pPr>
        <w:spacing w:line="360" w:lineRule="auto"/>
        <w:jc w:val="both"/>
        <w:rPr>
          <w:rFonts w:ascii="Arial" w:hAnsi="Arial" w:cs="Arial"/>
        </w:rPr>
      </w:pPr>
    </w:p>
    <w:p w:rsidR="00910EA4" w:rsidRDefault="00910EA4" w:rsidP="00910EA4">
      <w:pPr>
        <w:spacing w:line="360" w:lineRule="auto"/>
        <w:ind w:firstLine="708"/>
        <w:jc w:val="both"/>
        <w:rPr>
          <w:rFonts w:ascii="Arial" w:hAnsi="Arial" w:cs="Arial"/>
        </w:rPr>
      </w:pPr>
      <w:r>
        <w:rPr>
          <w:rFonts w:ascii="Arial" w:hAnsi="Arial" w:cs="Arial"/>
        </w:rPr>
        <w:t>Por lo general dichas familias pertenecen a la clase media baja y de los grupos socio económicos inferiores.</w:t>
      </w:r>
    </w:p>
    <w:p w:rsidR="00910EA4" w:rsidRDefault="00910EA4" w:rsidP="00910EA4">
      <w:pPr>
        <w:spacing w:line="360" w:lineRule="auto"/>
        <w:ind w:firstLine="708"/>
        <w:jc w:val="both"/>
        <w:rPr>
          <w:rFonts w:ascii="Arial" w:hAnsi="Arial" w:cs="Arial"/>
        </w:rPr>
      </w:pPr>
    </w:p>
    <w:p w:rsidR="00910EA4" w:rsidRDefault="00910EA4" w:rsidP="00910EA4">
      <w:pPr>
        <w:spacing w:line="360" w:lineRule="auto"/>
        <w:ind w:firstLine="708"/>
        <w:jc w:val="both"/>
        <w:rPr>
          <w:rFonts w:ascii="Arial" w:hAnsi="Arial" w:cs="Arial"/>
        </w:rPr>
      </w:pPr>
      <w:r>
        <w:rPr>
          <w:rFonts w:ascii="Arial" w:hAnsi="Arial" w:cs="Arial"/>
        </w:rPr>
        <w:t>La configuración de la familia extensa, aloja en la multiplicidad de sus generaciones, la posibilidad de una especialización funcional. Suele surgir una estructura deslindada en donde no hay una claridad de las funciones y limites de acuerdo a la norma cultural, y a la vez,  es posible que los adultos funcionen de un modo desapegado, centrífugo. En estos casos, determinadas funciones ejecutivas, incluidas la crianza de los hijos, pueden quedar mal definidas y caer en los huecos de la estructura. Unos hacen las funciones de los otros y no logran los hijos captar los roles en cada subsistema. Acá es importante que se tengan bien delimitados las funciones, los limites y coaliciones en todos los miembros.</w:t>
      </w:r>
    </w:p>
    <w:p w:rsidR="00910EA4" w:rsidRDefault="00910EA4" w:rsidP="00910EA4">
      <w:pPr>
        <w:spacing w:line="360" w:lineRule="auto"/>
        <w:jc w:val="both"/>
        <w:rPr>
          <w:rFonts w:ascii="Arial" w:hAnsi="Arial" w:cs="Arial"/>
        </w:rPr>
      </w:pPr>
    </w:p>
    <w:p w:rsidR="00910EA4" w:rsidRDefault="00910EA4" w:rsidP="00910EA4">
      <w:pPr>
        <w:numPr>
          <w:ilvl w:val="0"/>
          <w:numId w:val="10"/>
        </w:numPr>
        <w:spacing w:line="360" w:lineRule="auto"/>
        <w:jc w:val="both"/>
        <w:rPr>
          <w:rFonts w:ascii="Arial" w:hAnsi="Arial" w:cs="Arial"/>
          <w:bCs/>
        </w:rPr>
      </w:pPr>
      <w:r>
        <w:rPr>
          <w:rFonts w:ascii="Arial" w:hAnsi="Arial" w:cs="Arial"/>
          <w:bCs/>
        </w:rPr>
        <w:t>FAMILIA NUCLEAR</w:t>
      </w:r>
    </w:p>
    <w:p w:rsidR="00910EA4" w:rsidRDefault="00910EA4" w:rsidP="00910EA4">
      <w:pPr>
        <w:spacing w:line="360" w:lineRule="auto"/>
        <w:ind w:firstLine="708"/>
        <w:jc w:val="both"/>
        <w:rPr>
          <w:rFonts w:ascii="Arial" w:hAnsi="Arial" w:cs="Arial"/>
        </w:rPr>
      </w:pPr>
      <w:r>
        <w:rPr>
          <w:rFonts w:ascii="Arial" w:hAnsi="Arial" w:cs="Arial"/>
        </w:rPr>
        <w:t>Compuesta por Padre, Madre e hijos que son identificados por medio de subsistemas: parental, conyugal, fraternal, en donde se supone que la jerarquía esta delimitada en que el subsistema parental mantiene la máxima autoridad y en el cual se define el papel de la madre (históricamente asignado), cuya actuación es el cuidado de los hijos y la formación de ellos como personas, con valores y creencias de acuerdo a lo exigido por la sociedad, el papel del padre, del proveedor y protector del hogar, con una relación más distante con el subsistema de los hijos y este último con responsabilidades de acuerdo a la edad y el desempeño escolar. Aunque cabe aclarar que los papeles hoy en día difieren de acuerdo a la cultura de cada país.</w:t>
      </w:r>
    </w:p>
    <w:p w:rsidR="00910EA4" w:rsidRDefault="00910EA4" w:rsidP="00910EA4">
      <w:pPr>
        <w:numPr>
          <w:ilvl w:val="0"/>
          <w:numId w:val="10"/>
        </w:numPr>
        <w:spacing w:line="360" w:lineRule="auto"/>
        <w:jc w:val="both"/>
        <w:rPr>
          <w:rFonts w:ascii="Arial" w:hAnsi="Arial" w:cs="Arial"/>
          <w:bCs/>
        </w:rPr>
      </w:pPr>
      <w:r>
        <w:rPr>
          <w:rFonts w:ascii="Arial" w:hAnsi="Arial" w:cs="Arial"/>
          <w:bCs/>
        </w:rPr>
        <w:lastRenderedPageBreak/>
        <w:t>FAMILIA MONO PARENTAL</w:t>
      </w:r>
    </w:p>
    <w:p w:rsidR="00910EA4" w:rsidRDefault="00910EA4" w:rsidP="00910EA4">
      <w:pPr>
        <w:spacing w:line="360" w:lineRule="auto"/>
        <w:ind w:firstLine="708"/>
        <w:jc w:val="both"/>
        <w:rPr>
          <w:rFonts w:ascii="Arial" w:hAnsi="Arial" w:cs="Arial"/>
        </w:rPr>
      </w:pPr>
      <w:r>
        <w:rPr>
          <w:rFonts w:ascii="Arial" w:hAnsi="Arial" w:cs="Arial"/>
        </w:rPr>
        <w:t>Esta familia cada día es más representativa, ya que se define monoparental por constar únicamente con uno de los padres y el subsistema de los hijos, es característico que el padre y/o madre atribuye al hijo mayor, responsabilidades que en su efecto corresponde al cónyuge ausente; lo que manifiesta dificultades tanto para el hijo parental ya que muchas veces no está en la capacidad de asumir dichas responsabilidades y creando conflictos con sus hermanos. Aunque uno de los beneficios es que desarrolla más rápido madurez emocional e independencia.</w:t>
      </w: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p>
    <w:p w:rsidR="00910EA4" w:rsidRDefault="00910EA4" w:rsidP="00910EA4">
      <w:pPr>
        <w:numPr>
          <w:ilvl w:val="0"/>
          <w:numId w:val="10"/>
        </w:numPr>
        <w:spacing w:line="360" w:lineRule="auto"/>
        <w:jc w:val="both"/>
        <w:rPr>
          <w:rFonts w:ascii="Arial" w:hAnsi="Arial" w:cs="Arial"/>
          <w:bCs/>
        </w:rPr>
      </w:pPr>
      <w:r>
        <w:rPr>
          <w:rFonts w:ascii="Arial" w:hAnsi="Arial" w:cs="Arial"/>
          <w:bCs/>
        </w:rPr>
        <w:t>FAMILIA CON PADRASTRO O MADRASTRA</w:t>
      </w:r>
    </w:p>
    <w:p w:rsidR="00910EA4" w:rsidRDefault="00910EA4" w:rsidP="00910EA4">
      <w:pPr>
        <w:spacing w:line="360" w:lineRule="auto"/>
        <w:ind w:firstLine="708"/>
        <w:jc w:val="both"/>
        <w:rPr>
          <w:rFonts w:ascii="Arial" w:hAnsi="Arial" w:cs="Arial"/>
        </w:rPr>
      </w:pPr>
      <w:r>
        <w:rPr>
          <w:rFonts w:ascii="Arial" w:hAnsi="Arial" w:cs="Arial"/>
        </w:rPr>
        <w:t xml:space="preserve">En la cultura Latina, la visión que se maneja de un padrastro o madrastra es el concepto de la pareja nueva del progenitor, quien se caracteriza por un trato indiferente hacia los hijos acompañado de agresiones físicas y psicológicas, y generalmente así se presenta; pero que dicho estudio puede ser desarrollado en posteriores investigaciones, ahora la inclusión de un nuevo miembro al hogar trae consigo todo el historial personal del sujeto, sus propias expectativas y esquemas de lo que es una familia, así como el manejo de la crianza en los hijos, situación que se emplea cuando el padre o la  madre de familia considera que sus hijos necesitan la figura ausente y si es, en este caso el padre ausente, delegan al padrastro dicha autoridad, quien lo asume inmediatamente provocando dificultades en la relación con los hijos ya que no “conoce el terreno” y los hijos podrán identificarlo como un intruso, quien trata de arrebatarle el amor de la madre y usurpar el lugar del otro progenitor, y que por la cultura machista imperante en Latinoamérica, la mayoría de los  nuevos miembros o parejas de padres solteros, ven reflejados en los hijos, a sus progenitores, propiciándoles  por su poco nivel de madurez un trato despectivo y más aún </w:t>
      </w:r>
      <w:r>
        <w:rPr>
          <w:rFonts w:ascii="Arial" w:hAnsi="Arial" w:cs="Arial"/>
        </w:rPr>
        <w:lastRenderedPageBreak/>
        <w:t>repitiendo patrones de maltrato infantil, si ellos lo fueran, así actúan con sus hijos y los que no lo son, en este caso (hijastros).</w:t>
      </w: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bCs/>
        </w:rPr>
      </w:pPr>
      <w:r>
        <w:rPr>
          <w:rFonts w:ascii="Arial" w:hAnsi="Arial" w:cs="Arial"/>
          <w:bCs/>
        </w:rPr>
        <w:t>4.3. ESTILOS DE CRIANZA</w:t>
      </w:r>
    </w:p>
    <w:p w:rsidR="00910EA4" w:rsidRDefault="00910EA4" w:rsidP="00910EA4">
      <w:pPr>
        <w:spacing w:line="360" w:lineRule="auto"/>
        <w:jc w:val="both"/>
        <w:rPr>
          <w:rFonts w:ascii="Arial" w:hAnsi="Arial" w:cs="Arial"/>
        </w:rPr>
      </w:pPr>
      <w:r>
        <w:rPr>
          <w:rFonts w:ascii="Arial" w:hAnsi="Arial" w:cs="Arial"/>
          <w:b/>
        </w:rPr>
        <w:tab/>
      </w:r>
      <w:r>
        <w:rPr>
          <w:rFonts w:ascii="Arial" w:hAnsi="Arial" w:cs="Arial"/>
        </w:rPr>
        <w:t xml:space="preserve">La estructura familiar y el modo o estilo de crianza, contribuyen de modo importante al desarrollo del niño en el aprendizaje, de lo que es el mundo y en su propio desarrollo. Hoy sabemos que en sociedades de Latinoamérica, las interacciones del padre y de la madre con los hijos, son diferentes. Los padres se ocupan menos de los hijos y los tratan de acuerdo con los estereotipos de género; mientras las madres se centran más en el cuidado de los hijos y tratan a hijos e hijas con más similitudes. También se reconoce que la influencia no es unidireccional de padres a hijos sino bidireccional, los hijos también influyen en el comportamiento de sus padres como sus padres al de los hijos. </w:t>
      </w:r>
    </w:p>
    <w:p w:rsidR="00910EA4" w:rsidRDefault="00910EA4" w:rsidP="00910EA4">
      <w:pPr>
        <w:spacing w:line="360" w:lineRule="auto"/>
        <w:jc w:val="both"/>
        <w:rPr>
          <w:rFonts w:ascii="Arial" w:hAnsi="Arial" w:cs="Arial"/>
        </w:rPr>
      </w:pPr>
      <w:r>
        <w:rPr>
          <w:rFonts w:ascii="Arial" w:hAnsi="Arial" w:cs="Arial"/>
          <w:b/>
        </w:rPr>
        <w:br/>
      </w:r>
      <w:r>
        <w:rPr>
          <w:rFonts w:ascii="Arial" w:hAnsi="Arial" w:cs="Arial"/>
          <w:b/>
        </w:rPr>
        <w:tab/>
      </w:r>
      <w:r>
        <w:rPr>
          <w:rFonts w:ascii="Arial" w:hAnsi="Arial" w:cs="Arial"/>
        </w:rPr>
        <w:t>Se han encontrado que distintos tipos de crianza de los padres influyen en la conducta de los hijos. Dos variables son aquí esenciales: el control y la calidez paterna. El primero se refiere a cómo son de restrictivos los padres, y la segunda, la calidez paterna, al grado de afecto y aprobación que tienen con sus hijos Maccoby (1984). Baumrid (1980) describió tres tipos de estilo parental: autoritativos, democráticos y permisivos, posteriormente Maccoby y Martín (1983) describieron un cuarto tipo, los indiferentes.</w:t>
      </w:r>
    </w:p>
    <w:p w:rsidR="00910EA4" w:rsidRDefault="00910EA4" w:rsidP="00910EA4">
      <w:pPr>
        <w:spacing w:line="360" w:lineRule="auto"/>
        <w:jc w:val="both"/>
        <w:rPr>
          <w:rFonts w:ascii="Arial" w:hAnsi="Arial" w:cs="Arial"/>
        </w:rPr>
      </w:pPr>
      <w:r>
        <w:rPr>
          <w:rFonts w:ascii="Arial" w:hAnsi="Arial" w:cs="Arial"/>
        </w:rPr>
        <w:t>Según Craig (1996), el estilo parental democrático ejerce mucho control y mucha calidez; el autoritario mucho control y poca calidez, el permisivo poco control y mucha calidez y, el indiferente, poco control y poca calidez.</w:t>
      </w:r>
    </w:p>
    <w:p w:rsidR="00910EA4" w:rsidRDefault="00910EA4" w:rsidP="00910EA4">
      <w:pPr>
        <w:spacing w:line="360" w:lineRule="auto"/>
        <w:jc w:val="both"/>
        <w:rPr>
          <w:rFonts w:ascii="Arial" w:hAnsi="Arial" w:cs="Arial"/>
        </w:rPr>
      </w:pPr>
      <w:r>
        <w:rPr>
          <w:rFonts w:ascii="Arial" w:hAnsi="Arial" w:cs="Arial"/>
        </w:rPr>
        <w:tab/>
      </w:r>
      <w:r>
        <w:rPr>
          <w:rFonts w:ascii="Arial" w:hAnsi="Arial" w:cs="Arial"/>
          <w:u w:val="single"/>
        </w:rPr>
        <w:t>El padre democrático</w:t>
      </w:r>
      <w:r>
        <w:rPr>
          <w:rFonts w:ascii="Arial" w:hAnsi="Arial" w:cs="Arial"/>
        </w:rPr>
        <w:t>: acepta y alienta la progresiva autonomía de sus hijos. Tiene una comunicación abierta con ellos y reglas flexibles. Sus hijos son los que tienen el mejor ajuste, con mas confianza personal, autocontrol y socialmente competentes. Tienen un mejor rendimiento escolar y una elevada autoestima.</w:t>
      </w:r>
    </w:p>
    <w:p w:rsidR="00910EA4" w:rsidRDefault="00910EA4" w:rsidP="00910EA4">
      <w:pPr>
        <w:spacing w:line="360" w:lineRule="auto"/>
        <w:jc w:val="both"/>
        <w:rPr>
          <w:rFonts w:ascii="Arial" w:hAnsi="Arial" w:cs="Arial"/>
        </w:rPr>
      </w:pPr>
      <w:r>
        <w:rPr>
          <w:rFonts w:ascii="Arial" w:hAnsi="Arial" w:cs="Arial"/>
        </w:rPr>
        <w:lastRenderedPageBreak/>
        <w:t xml:space="preserve"> </w:t>
      </w:r>
    </w:p>
    <w:p w:rsidR="00910EA4" w:rsidRDefault="00910EA4" w:rsidP="00910EA4">
      <w:pPr>
        <w:spacing w:line="360" w:lineRule="auto"/>
        <w:jc w:val="both"/>
        <w:rPr>
          <w:rFonts w:ascii="Arial" w:hAnsi="Arial" w:cs="Arial"/>
        </w:rPr>
      </w:pPr>
      <w:r>
        <w:rPr>
          <w:rFonts w:ascii="Arial" w:hAnsi="Arial" w:cs="Arial"/>
        </w:rPr>
        <w:tab/>
      </w:r>
      <w:r>
        <w:rPr>
          <w:rFonts w:ascii="Arial" w:hAnsi="Arial" w:cs="Arial"/>
          <w:u w:val="single"/>
        </w:rPr>
        <w:t>El padre autoritario:</w:t>
      </w:r>
      <w:r>
        <w:rPr>
          <w:rFonts w:ascii="Arial" w:hAnsi="Arial" w:cs="Arial"/>
        </w:rPr>
        <w:t xml:space="preserve"> establece normas con poca participación del niño. Sus ordenes esperan ser obedecidas, la desviación de la norma tiene como consecuencia, castigos bastantes severos, a menudo físicos, la comunicación es pobre, las reglas son inflexibles y la independencia escasa. Por ello el niño tiende a ser retraído, temeroso, apocado, irritable y con poca interacción social. Carece de control interno. En la adolescencia los niños se vuelven agresivos y rebeldes.</w:t>
      </w: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r>
        <w:rPr>
          <w:rFonts w:ascii="Arial" w:hAnsi="Arial" w:cs="Arial"/>
        </w:rPr>
        <w:tab/>
      </w:r>
      <w:r>
        <w:rPr>
          <w:rFonts w:ascii="Arial" w:hAnsi="Arial" w:cs="Arial"/>
          <w:u w:val="single"/>
        </w:rPr>
        <w:t>El padre permisivo</w:t>
      </w:r>
      <w:r>
        <w:rPr>
          <w:rFonts w:ascii="Arial" w:hAnsi="Arial" w:cs="Arial"/>
        </w:rPr>
        <w:t>: impone poca o ninguna restricción a sus hijos, por los que muestran un amor incondicional. Son poco exigentes respecto a una conducta madura, utilizan poco el castigo y permiten que el niño regule su propia conducta. Dispone de una gran libertad y poca conducción. Los padres esperan que el niño tenga un comportamiento maduro. No establecen límites en su conducta. Fomentan la independencia y la individualización, en unos casos los niños tienden a ser impulsivos, agresivos, rebeldes, así como socialmente ineptos y sin ser capaces de asumir responsabilidades. En otros casos son todo lo contrario.</w:t>
      </w: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r>
        <w:rPr>
          <w:rFonts w:ascii="Arial" w:hAnsi="Arial" w:cs="Arial"/>
        </w:rPr>
        <w:tab/>
      </w:r>
      <w:r>
        <w:rPr>
          <w:rFonts w:ascii="Arial" w:hAnsi="Arial" w:cs="Arial"/>
          <w:u w:val="single"/>
        </w:rPr>
        <w:t>El padre indiferente</w:t>
      </w:r>
      <w:r>
        <w:rPr>
          <w:rFonts w:ascii="Arial" w:hAnsi="Arial" w:cs="Arial"/>
        </w:rPr>
        <w:t>: es aquel donde no impone limite y tampoco proporciona afecto. Se concentra en las tensiones de su propia vida y no le queda tiempo para sus hijos. Si además, los padres son hostiles, entonces los niños tienden a mostrar muchos impulsos destructivos y conducta delictiva.</w:t>
      </w:r>
    </w:p>
    <w:p w:rsidR="00910EA4" w:rsidRDefault="00910EA4" w:rsidP="00910EA4">
      <w:pPr>
        <w:spacing w:line="360" w:lineRule="auto"/>
        <w:jc w:val="both"/>
        <w:rPr>
          <w:rFonts w:ascii="Arial" w:hAnsi="Arial" w:cs="Arial"/>
        </w:rPr>
      </w:pPr>
      <w:r>
        <w:rPr>
          <w:rFonts w:ascii="Arial" w:hAnsi="Arial" w:cs="Arial"/>
        </w:rPr>
        <w:t xml:space="preserve">El tipo de crianza en función del estilo paterno, tiene una consecuencia directa en el tipo de personalidad que va a desarrollar el niño. Así, los padres autoritarios tienden a producir niños apartados y temerosos, con poca o ninguna independencia y que son variables, apocados e irritables. </w:t>
      </w:r>
    </w:p>
    <w:p w:rsidR="00910EA4" w:rsidRDefault="00910EA4" w:rsidP="00910EA4">
      <w:pPr>
        <w:spacing w:line="360" w:lineRule="auto"/>
        <w:jc w:val="both"/>
        <w:rPr>
          <w:rFonts w:ascii="Arial" w:hAnsi="Arial" w:cs="Arial"/>
        </w:rPr>
      </w:pPr>
      <w:r>
        <w:rPr>
          <w:rFonts w:ascii="Arial" w:hAnsi="Arial" w:cs="Arial"/>
        </w:rPr>
        <w:t>En la adolescencia los varones pueden ser rebeldes y agresivos y las chicas pasivas y dependientes, etc.</w:t>
      </w:r>
    </w:p>
    <w:p w:rsidR="00910EA4" w:rsidRDefault="00910EA4" w:rsidP="00910EA4">
      <w:pPr>
        <w:spacing w:line="360" w:lineRule="auto"/>
        <w:jc w:val="both"/>
        <w:rPr>
          <w:rFonts w:ascii="Arial" w:hAnsi="Arial" w:cs="Arial"/>
          <w:b/>
        </w:rPr>
      </w:pPr>
    </w:p>
    <w:p w:rsidR="00910EA4" w:rsidRDefault="00910EA4" w:rsidP="00910EA4">
      <w:pPr>
        <w:spacing w:line="360" w:lineRule="auto"/>
        <w:jc w:val="both"/>
        <w:rPr>
          <w:rFonts w:ascii="Arial" w:hAnsi="Arial" w:cs="Arial"/>
          <w:b/>
        </w:rPr>
      </w:pPr>
    </w:p>
    <w:p w:rsidR="00910EA4" w:rsidRDefault="00910EA4" w:rsidP="00910EA4">
      <w:pPr>
        <w:spacing w:line="360" w:lineRule="auto"/>
        <w:jc w:val="both"/>
        <w:rPr>
          <w:rFonts w:ascii="Arial" w:hAnsi="Arial" w:cs="Arial"/>
          <w:b/>
        </w:rPr>
      </w:pPr>
    </w:p>
    <w:p w:rsidR="00910EA4" w:rsidRDefault="00910EA4" w:rsidP="00910EA4">
      <w:pPr>
        <w:spacing w:line="360" w:lineRule="auto"/>
        <w:jc w:val="both"/>
        <w:rPr>
          <w:rFonts w:ascii="Arial" w:hAnsi="Arial" w:cs="Arial"/>
          <w:bCs/>
        </w:rPr>
      </w:pPr>
      <w:r>
        <w:rPr>
          <w:rFonts w:ascii="Arial" w:hAnsi="Arial" w:cs="Arial"/>
          <w:bCs/>
        </w:rPr>
        <w:t>4.4. ESTILOS DE COMUNICACIÓN</w:t>
      </w:r>
    </w:p>
    <w:p w:rsidR="00910EA4" w:rsidRDefault="00910EA4" w:rsidP="00910EA4">
      <w:pPr>
        <w:spacing w:line="360" w:lineRule="auto"/>
        <w:jc w:val="both"/>
        <w:rPr>
          <w:rFonts w:ascii="Arial" w:hAnsi="Arial" w:cs="Arial"/>
        </w:rPr>
      </w:pPr>
      <w:r>
        <w:rPr>
          <w:rFonts w:ascii="Arial" w:hAnsi="Arial" w:cs="Arial"/>
        </w:rPr>
        <w:tab/>
        <w:t>La comunicación comprende diversos factores, que al ser enviados y recibidos provocan reacciones en las conductas de las personas, estos son: tono de la voz, gustos, el mensaje, etc.</w:t>
      </w: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r>
        <w:rPr>
          <w:rFonts w:ascii="Arial" w:hAnsi="Arial" w:cs="Arial"/>
        </w:rPr>
        <w:tab/>
        <w:t>Lo anterior implica que hay diferentes estilos de comunicación y en diferentes familias se aplican uno o varios de dichos estilos, esto no quiere decir que todos son adecuados.</w:t>
      </w: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r>
        <w:rPr>
          <w:rFonts w:ascii="Arial" w:hAnsi="Arial" w:cs="Arial"/>
        </w:rPr>
        <w:tab/>
        <w:t>El estilo agresivo es aquel en donde el que emite el mensaje, intenta transmitir temor en las demás personas, el mensaje es dicho de forma inadecuada, ya que no toma en cuenta los sentimientos y opiniones de los demás; no le importa dañar a las personas, solo desea controlar por medio de la coerción o fuerza, no busca el momento más apropiado para manifestar su pensamiento. Las personas que utilizan este estilo de comunicación poseen baja autoestima, y utilizar un disfraz que sea diferente o muy opuesto a su autoconcepto. Los padres que se comunican de esta forma con sus hijos, viven reprochándoles y encontrándoles defectos a los menores, adoptan una actitud de superioridad, realizan un papel de dictadores o tiranos, su voz es dura, tensa, les interesa mas maltratar que descubrir lo que sucede en su familia, las consecuencias de comunicarse de esta forma en una familia son: el distanciamiento entre los padres e hijos, la baja autoestima en los niños y adolescentes, el ambiente de tensión que se vive a diario.</w:t>
      </w: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r>
        <w:rPr>
          <w:rFonts w:ascii="Arial" w:hAnsi="Arial" w:cs="Arial"/>
        </w:rPr>
        <w:tab/>
        <w:t xml:space="preserve">Otro estilo inadecuado de comunicación, es el pasivo, en donde la persona no es capaz de manifestar o exigir sus derechos o hacer una </w:t>
      </w:r>
      <w:r>
        <w:rPr>
          <w:rFonts w:ascii="Arial" w:hAnsi="Arial" w:cs="Arial"/>
        </w:rPr>
        <w:lastRenderedPageBreak/>
        <w:t>observación, porque solo esta para aceptar lo que los demás dicen, nunca esta en desacuerdo con alguien. Este tipo de persona que es aplacador, tiene un tono de voz bajo, trata de agradar, se disculpa constantemente, siempre recurre a la aprobación de los demás, la autoestima es evidentemente baja, ya que piensa que nada vale, que debe gratitud a todos, que es responsable de todo lo que salga mal, se siente agradecido que alguien le dirija la palabra aunque sea una critica.</w:t>
      </w: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r>
        <w:rPr>
          <w:rFonts w:ascii="Arial" w:hAnsi="Arial" w:cs="Arial"/>
        </w:rPr>
        <w:tab/>
        <w:t>Otra forma de adoptar una actitud de pasividad en la comunicación es, haciendo el papel de un distractor(a), este es aquel que no este en sintonía con la situación presente, ya que ignora las preguntas de los demás, responde a temas distintos, gesticula bastante, es evasivo y  posee baja autoestima.</w:t>
      </w:r>
    </w:p>
    <w:p w:rsidR="00910EA4" w:rsidRDefault="00910EA4" w:rsidP="00910EA4">
      <w:pPr>
        <w:spacing w:line="360" w:lineRule="auto"/>
        <w:jc w:val="both"/>
        <w:rPr>
          <w:rFonts w:ascii="Arial" w:hAnsi="Arial" w:cs="Arial"/>
        </w:rPr>
      </w:pPr>
      <w:r>
        <w:rPr>
          <w:rFonts w:ascii="Arial" w:hAnsi="Arial" w:cs="Arial"/>
        </w:rPr>
        <w:tab/>
        <w:t>La comunicación pasiva en la familia, no permite que se enfrenten los verdaderos problemas que hay dentro de ella, se prefiere que continúe la dinámica; aunque no sea saludable para los miembros. No fomenta la correcta solución de problemas, ni una autoestima saludable.</w:t>
      </w: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r>
        <w:rPr>
          <w:rFonts w:ascii="Arial" w:hAnsi="Arial" w:cs="Arial"/>
        </w:rPr>
        <w:tab/>
        <w:t>En muchos hogares, un progenitor adopta el estilo pasivo y otro el estilo agresivo, por ejemplo, el padre agresivo y la madre pasiva; lo que es característico en un cuadro de violencia intrafamiliar, donde hay un agresor y un agredido, la madre obedece totalmente a su marido y los hijos aprenderán este estilo de vida, e interiorizan que ni en su familia, ni en otro lugar tienen derecho de exigir o exponer sus puntos de vista. Por el contrario, puede darse también el caso de una madre autoritaria y un padre pasivo, en donde los hijos no perciben que el padre ocupa un lugar de respeto, y la relación con su madre se vuelve distante, ya que no es vista como la persona que va a proveer de afecto y cariño.</w:t>
      </w: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r>
        <w:rPr>
          <w:rFonts w:ascii="Arial" w:hAnsi="Arial" w:cs="Arial"/>
        </w:rPr>
        <w:lastRenderedPageBreak/>
        <w:tab/>
        <w:t>Otra forma inadecuada de comunicaciones es tomar un papel de calculador, en donde la persona es muy correcta, razonable y no muestra sentimiento alguno, su voz es monótona, seca, su actitud distante, puede asemejarse a una computadora, ya que se cuida de no cometer errores. Esto es muy perjudicial para los miembros de la familia, debido a que la expresividad de afectos esta anulada; por lo tanto no se desarrolla la cualidad o habilidad de manifestar sentimientos, todo se reduce a la razón, como una forma de evadir y  ocultar las emociones; entonces a las personas que crecen con este estilo de comunicación, se les dificulta entablar relaciones amistosas genuinas y espontáneas, crean barreras psicológicas con los demás.</w:t>
      </w: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r>
        <w:rPr>
          <w:rFonts w:ascii="Arial" w:hAnsi="Arial" w:cs="Arial"/>
        </w:rPr>
        <w:tab/>
        <w:t>El mejor estilo de comunicación es el asertivo o nivelador, en donde las palabras son congruentes con los gestos, es directa, fluida, los mensajes son claros, cuando, se es asertivo, se dicen los mensajes en el momento oportuno y de la mejor forma, sin dañar la autoestima de alguien, se piden disculpas por un error y no por todo; se es capaz de criticar y evaluar un acto sin culpar a la otra persona.</w:t>
      </w: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r>
        <w:rPr>
          <w:rFonts w:ascii="Arial" w:hAnsi="Arial" w:cs="Arial"/>
        </w:rPr>
        <w:tab/>
        <w:t>Dentro de una familia es más saludable que se utilice este estilo de comunicación, porque enseña a los hijos a exigir sus derechos, sin dañar a los demás, las relaciones que entablan son más fáciles, libres y sinceras. Su autoestima es equilibrada.</w:t>
      </w: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bCs/>
        </w:rPr>
      </w:pPr>
      <w:r>
        <w:rPr>
          <w:rFonts w:ascii="Arial" w:hAnsi="Arial" w:cs="Arial"/>
          <w:bCs/>
        </w:rPr>
        <w:t>4.5. HISTORIA FAMILIAR</w:t>
      </w:r>
    </w:p>
    <w:p w:rsidR="00910EA4" w:rsidRDefault="00910EA4" w:rsidP="00910EA4">
      <w:pPr>
        <w:pStyle w:val="Textoindependiente"/>
        <w:ind w:firstLine="708"/>
      </w:pPr>
      <w:r>
        <w:t xml:space="preserve">En la problemática de la drogadicción, es necesario revisar los antecedentes familiares del cual proviene el joven drogodependiente, ya que se ha comprobado que experiencias tales como la violencia intrafamiliar, el maltrato psicológico, físico y sexual se han presentado en jóvenes cuya conducta antisocial y delictiva se ha puesto de manifiesto en la etapa de la </w:t>
      </w:r>
      <w:r>
        <w:lastRenderedPageBreak/>
        <w:t>adolescencia, quienes en su infancia se han visto afectados por una serie de problemáticas familiares que dañaron su salud mental, ya que la infancia es la etapa donde se inicia la formación de la personalidad y depende de que tan hostil o sano sea el ambiente.</w:t>
      </w: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p>
    <w:p w:rsidR="00910EA4" w:rsidRDefault="00910EA4" w:rsidP="00910EA4">
      <w:pPr>
        <w:spacing w:line="360" w:lineRule="auto"/>
        <w:rPr>
          <w:rFonts w:ascii="Arial" w:hAnsi="Arial" w:cs="Arial"/>
          <w:bCs/>
        </w:rPr>
      </w:pPr>
      <w:r>
        <w:rPr>
          <w:rFonts w:ascii="Arial" w:hAnsi="Arial" w:cs="Arial"/>
          <w:bCs/>
        </w:rPr>
        <w:t xml:space="preserve"> </w:t>
      </w:r>
      <w:smartTag w:uri="urn:schemas-microsoft-com:office:smarttags" w:element="PersonName">
        <w:smartTagPr>
          <w:attr w:name="ProductID" w:val="LA VIOLENCIA Y"/>
        </w:smartTagPr>
        <w:r>
          <w:rPr>
            <w:rFonts w:ascii="Arial" w:hAnsi="Arial" w:cs="Arial"/>
            <w:bCs/>
          </w:rPr>
          <w:t>LA VIOLENCIA Y</w:t>
        </w:r>
      </w:smartTag>
      <w:r>
        <w:rPr>
          <w:rFonts w:ascii="Arial" w:hAnsi="Arial" w:cs="Arial"/>
          <w:bCs/>
        </w:rPr>
        <w:t xml:space="preserve"> LAS ADICCIONES</w:t>
      </w:r>
    </w:p>
    <w:p w:rsidR="00910EA4" w:rsidRDefault="00910EA4" w:rsidP="00910EA4">
      <w:pPr>
        <w:pStyle w:val="Sangradetextonormal"/>
        <w:spacing w:line="360" w:lineRule="auto"/>
        <w:ind w:left="0" w:firstLine="708"/>
      </w:pPr>
      <w:r>
        <w:t>Hace años se creyó que la violencia dentro de la familia era ejercida por las personas que estaban impulsadas por el alcohol o las sustancias que les producían descontrol y les impedían saber que es lo que estaban haciendo, hoy, luego de muchas investigaciones, se sabe que las adicciones no son una causa de violencia; sino otro problema agregado que hay que tratar aparte.</w:t>
      </w:r>
    </w:p>
    <w:p w:rsidR="00910EA4" w:rsidRDefault="00910EA4" w:rsidP="00910EA4">
      <w:pPr>
        <w:spacing w:line="360" w:lineRule="auto"/>
        <w:ind w:firstLine="708"/>
        <w:jc w:val="both"/>
        <w:rPr>
          <w:rFonts w:ascii="Arial" w:hAnsi="Arial" w:cs="Arial"/>
        </w:rPr>
      </w:pPr>
      <w:r>
        <w:rPr>
          <w:rFonts w:ascii="Arial" w:hAnsi="Arial" w:cs="Arial"/>
        </w:rPr>
        <w:t xml:space="preserve">Las adicciones complican el cuadro; pero no lo originan, el que ejerce violencia no se descontrola, sabe lo que hace aunque no pueda cambiar su conducta, porque no aprendió otra alternativa frente a lo que lo enoja. El descontrol no es por una adicción, es sólo una excusa o argumento que utiliza para justificarse y aliviar su culpa. Por otra parte, hay alcohólicos o drogadictos que hacen sufrir a su familia, por ello no ejercen violencia directa emocional o física. Pero los adictos que también son violentos no maltratan a cualquiera que se les ponga delante, ejercen sus abusos con la esposa o con los hijos, a todos los demás los tratan bien, no hacen escándalos y se rebuscan en sus trabajos para que la adicción no afecten en sus tareas a veces consiguen disimular bien su problema, al punto que muchas mujeres se casaron con adictos sin haber percibido la situación. </w:t>
      </w:r>
    </w:p>
    <w:p w:rsidR="00910EA4" w:rsidRDefault="00910EA4" w:rsidP="00910EA4">
      <w:pPr>
        <w:spacing w:line="360" w:lineRule="auto"/>
        <w:ind w:firstLine="708"/>
        <w:jc w:val="both"/>
        <w:rPr>
          <w:rFonts w:ascii="Arial" w:hAnsi="Arial" w:cs="Arial"/>
        </w:rPr>
      </w:pPr>
      <w:r>
        <w:rPr>
          <w:rFonts w:ascii="Arial" w:hAnsi="Arial" w:cs="Arial"/>
        </w:rPr>
        <w:t xml:space="preserve">Sin embargo, las adicciones pueden ser una grave consecuencia de haber sufrido malos tratos y abusos en la infancia. Esto comienza a surgir en la adolescencia. Si se investiga el pasado familiar de los adictos se verán situaciones de violencia intrafamiliar que los afectaron y dejaron profundas heridas emocionales. Este es otro de los fundamentos de que la violencia </w:t>
      </w:r>
      <w:r>
        <w:rPr>
          <w:rFonts w:ascii="Arial" w:hAnsi="Arial" w:cs="Arial"/>
        </w:rPr>
        <w:lastRenderedPageBreak/>
        <w:t>intrafamiliar es un problema social, porque entre sus efectos está la posibilidad de tomar el camino de las adicciones como forma de aturdirse, escaparse de los sufrimientos y continuar el castigo padecido a través de la autodestrucción. Y esto a todo el entorno familiar, el ambiente educativo, el laboral, etc. Las adicciones pueden ser una manera de suicidarse de poco a poco en el intento fallido de aplacar el dolor psíquico, del cual la persona no conoce el origen, o no lo relaciona con lo padecido en su infancia.</w:t>
      </w:r>
    </w:p>
    <w:p w:rsidR="00910EA4" w:rsidRDefault="00910EA4" w:rsidP="00910EA4">
      <w:pPr>
        <w:spacing w:line="360" w:lineRule="auto"/>
        <w:ind w:firstLine="708"/>
        <w:jc w:val="both"/>
        <w:rPr>
          <w:rFonts w:ascii="Arial" w:hAnsi="Arial" w:cs="Arial"/>
        </w:rPr>
      </w:pPr>
      <w:r>
        <w:rPr>
          <w:rFonts w:ascii="Arial" w:hAnsi="Arial" w:cs="Arial"/>
        </w:rPr>
        <w:br/>
      </w:r>
      <w:r>
        <w:rPr>
          <w:rFonts w:ascii="Arial" w:hAnsi="Arial" w:cs="Arial"/>
        </w:rPr>
        <w:tab/>
        <w:t>El análisis de la violencia que se produce en el seno de las familias donde existe un consumidor de sustancias toxicas, no debe partir del pensamiento que alguien pueda ser violento, ya que no todos los consumidores de sustancias son violentos, la violencia puede ser psíquica, económica o física. La violencia se produce al encontrarse el sujeto ante uno o más integrantes del núcleo familiar, halla o no, consumido la sustancia y no depende de estas; sino de la personalidad del consumidor.</w:t>
      </w: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bCs/>
        </w:rPr>
      </w:pPr>
      <w:r>
        <w:rPr>
          <w:rFonts w:ascii="Arial" w:hAnsi="Arial" w:cs="Arial"/>
          <w:bCs/>
        </w:rPr>
        <w:t>4.6. SISTEMAS DE NORMAS Y VALORES</w:t>
      </w:r>
    </w:p>
    <w:p w:rsidR="00910EA4" w:rsidRDefault="00910EA4" w:rsidP="00910EA4">
      <w:pPr>
        <w:pStyle w:val="Textoindependiente"/>
        <w:ind w:firstLine="708"/>
      </w:pPr>
      <w:r>
        <w:t>Un sistema consiste en varias partes individuales, cada una de ellas es fundamental y tiene relación con las otras partes para alcanzar un cierto resultado, cada una actúa como un estimulo para las otras partes. El sistema tiene un orden y secuencia, la cual estará determinada por las acciones, respuestas e interacciones entre las partes. Esto implica que lo que un miembro diga o haga, incide, ya sea positiva o negativamente en los demás.</w:t>
      </w:r>
    </w:p>
    <w:p w:rsidR="00910EA4" w:rsidRDefault="00910EA4" w:rsidP="00910EA4">
      <w:pPr>
        <w:spacing w:line="360" w:lineRule="auto"/>
        <w:jc w:val="both"/>
        <w:rPr>
          <w:rFonts w:ascii="Arial" w:hAnsi="Arial" w:cs="Arial"/>
        </w:rPr>
      </w:pPr>
      <w:r>
        <w:rPr>
          <w:rFonts w:ascii="Arial" w:hAnsi="Arial" w:cs="Arial"/>
        </w:rPr>
        <w:t>“Un sistema tiene vida, en el momento en que sus partes se encuentran presentes”.</w:t>
      </w:r>
      <w:r>
        <w:rPr>
          <w:rStyle w:val="Refdenotaalpie"/>
          <w:rFonts w:ascii="Arial" w:hAnsi="Arial" w:cs="Arial"/>
        </w:rPr>
        <w:footnoteReference w:customMarkFollows="1" w:id="8"/>
        <w:sym w:font="Symbol" w:char="F02A"/>
      </w:r>
    </w:p>
    <w:p w:rsidR="00910EA4" w:rsidRDefault="00910EA4" w:rsidP="00910EA4">
      <w:pPr>
        <w:spacing w:line="360" w:lineRule="auto"/>
        <w:jc w:val="both"/>
        <w:rPr>
          <w:rFonts w:ascii="Arial" w:hAnsi="Arial" w:cs="Arial"/>
        </w:rPr>
      </w:pPr>
      <w:r>
        <w:rPr>
          <w:rFonts w:ascii="Arial" w:hAnsi="Arial" w:cs="Arial"/>
        </w:rPr>
        <w:tab/>
        <w:t>Un sistema funcional consiste en lo siguiente:</w:t>
      </w:r>
    </w:p>
    <w:p w:rsidR="00910EA4" w:rsidRDefault="00910EA4" w:rsidP="00910EA4">
      <w:pPr>
        <w:numPr>
          <w:ilvl w:val="0"/>
          <w:numId w:val="12"/>
        </w:numPr>
        <w:spacing w:line="360" w:lineRule="auto"/>
        <w:jc w:val="both"/>
        <w:rPr>
          <w:rFonts w:ascii="Arial" w:hAnsi="Arial" w:cs="Arial"/>
        </w:rPr>
      </w:pPr>
      <w:r>
        <w:rPr>
          <w:rFonts w:ascii="Arial" w:hAnsi="Arial" w:cs="Arial"/>
        </w:rPr>
        <w:t>Un objetivo o meta; en las familias el objetivo es desarrollar nuevos individuos y favorecer el crecimiento de los ya existentes.</w:t>
      </w:r>
    </w:p>
    <w:p w:rsidR="00910EA4" w:rsidRDefault="00910EA4" w:rsidP="00910EA4">
      <w:pPr>
        <w:numPr>
          <w:ilvl w:val="0"/>
          <w:numId w:val="12"/>
        </w:numPr>
        <w:spacing w:line="360" w:lineRule="auto"/>
        <w:jc w:val="both"/>
        <w:rPr>
          <w:rFonts w:ascii="Arial" w:hAnsi="Arial" w:cs="Arial"/>
        </w:rPr>
      </w:pPr>
      <w:r>
        <w:rPr>
          <w:rFonts w:ascii="Arial" w:hAnsi="Arial" w:cs="Arial"/>
        </w:rPr>
        <w:lastRenderedPageBreak/>
        <w:t xml:space="preserve"> Partes esenciales, en las familias esto incluye a los adultos, a los niños, a los hombres y mujeres.</w:t>
      </w:r>
    </w:p>
    <w:p w:rsidR="00910EA4" w:rsidRDefault="00910EA4" w:rsidP="00910EA4">
      <w:pPr>
        <w:numPr>
          <w:ilvl w:val="0"/>
          <w:numId w:val="12"/>
        </w:numPr>
        <w:spacing w:line="360" w:lineRule="auto"/>
        <w:jc w:val="both"/>
        <w:rPr>
          <w:rFonts w:ascii="Arial" w:hAnsi="Arial" w:cs="Arial"/>
        </w:rPr>
      </w:pPr>
      <w:r>
        <w:rPr>
          <w:rFonts w:ascii="Arial" w:hAnsi="Arial" w:cs="Arial"/>
        </w:rPr>
        <w:t>Un orden en las partes funcionantes; dentro el grupo familiar, esto se refiere a la autoestima, las reglas, la autoridad, los limites y la comunicaciones de los diversos miembros de la familia.</w:t>
      </w:r>
    </w:p>
    <w:p w:rsidR="00910EA4" w:rsidRDefault="00910EA4" w:rsidP="00910EA4">
      <w:pPr>
        <w:numPr>
          <w:ilvl w:val="0"/>
          <w:numId w:val="12"/>
        </w:numPr>
        <w:spacing w:line="360" w:lineRule="auto"/>
        <w:jc w:val="both"/>
        <w:rPr>
          <w:rFonts w:ascii="Arial" w:hAnsi="Arial" w:cs="Arial"/>
        </w:rPr>
      </w:pPr>
      <w:r>
        <w:rPr>
          <w:rFonts w:ascii="Arial" w:hAnsi="Arial" w:cs="Arial"/>
        </w:rPr>
        <w:t>Fuerza para conservar la energía del sistema y permitir que funcionen las partes. En el núcleo familiar, esta fuerza se deriva del alimento, el techo, el aire, el agua, la actividad y las creencias sobre las vidas emocional, intelectual, física, social y espiritual de los miembros y como funcionan en conjunto.</w:t>
      </w:r>
    </w:p>
    <w:p w:rsidR="00910EA4" w:rsidRDefault="00910EA4" w:rsidP="00910EA4">
      <w:pPr>
        <w:numPr>
          <w:ilvl w:val="0"/>
          <w:numId w:val="12"/>
        </w:numPr>
        <w:spacing w:line="360" w:lineRule="auto"/>
        <w:jc w:val="both"/>
        <w:rPr>
          <w:rFonts w:ascii="Arial" w:hAnsi="Arial" w:cs="Arial"/>
        </w:rPr>
      </w:pPr>
      <w:r>
        <w:rPr>
          <w:rFonts w:ascii="Arial" w:hAnsi="Arial" w:cs="Arial"/>
        </w:rPr>
        <w:t>Las formas de interacción con el exterior. En la familia esto significa relacionarse con el cambio, en todo lo nuevo y diferente.</w:t>
      </w:r>
    </w:p>
    <w:p w:rsidR="00910EA4" w:rsidRDefault="00910EA4" w:rsidP="00910EA4">
      <w:pPr>
        <w:spacing w:line="360" w:lineRule="auto"/>
        <w:jc w:val="both"/>
        <w:rPr>
          <w:rFonts w:ascii="Arial" w:hAnsi="Arial" w:cs="Arial"/>
        </w:rPr>
      </w:pPr>
    </w:p>
    <w:p w:rsidR="00910EA4" w:rsidRDefault="00910EA4" w:rsidP="00910EA4">
      <w:pPr>
        <w:spacing w:line="360" w:lineRule="auto"/>
        <w:ind w:firstLine="708"/>
        <w:jc w:val="both"/>
        <w:rPr>
          <w:rFonts w:ascii="Arial" w:hAnsi="Arial" w:cs="Arial"/>
        </w:rPr>
      </w:pPr>
      <w:r>
        <w:rPr>
          <w:rFonts w:ascii="Arial" w:hAnsi="Arial" w:cs="Arial"/>
        </w:rPr>
        <w:t>Hay dos clases de sistemas: el abierto y el cerrado. La principal diferencia estriba en la naturaleza de sus respuestas al cambio, tanto interior como exterior. En un sistema cerrado, las partes tienen una conexión muy rígida, es decir, que no existe un espacio de privacidad para cada miembro, las relaciones se caracterizan por la dependencia emocional entre padres e hijos o entre hermanos. También puede darse en el sistema cerrado que las partes estén totalmente desconectadas, en donde el distanciamiento es tan grande que cada miembro desconoce las necesidades, y sentimientos de los demás. Cuando las partes se hallan desconectadas, a menudo conservan un aspecto de funcionalidad: la información escapa, no lleva dirección no hay límites.</w:t>
      </w:r>
    </w:p>
    <w:p w:rsidR="00910EA4" w:rsidRDefault="00910EA4" w:rsidP="00910EA4">
      <w:pPr>
        <w:spacing w:line="360" w:lineRule="auto"/>
        <w:ind w:firstLine="708"/>
        <w:jc w:val="both"/>
        <w:rPr>
          <w:rFonts w:ascii="Arial" w:hAnsi="Arial" w:cs="Arial"/>
        </w:rPr>
      </w:pPr>
      <w:r>
        <w:rPr>
          <w:rFonts w:ascii="Arial" w:hAnsi="Arial" w:cs="Arial"/>
        </w:rPr>
        <w:t>Un sistema abierto es aquel en el que las partes están interconectas, responden y son sensibles a las demás y permiten que la información fluya desde lo interno de cada miembro, hasta lo externo en las relaciones familiares. Los sistemas familiares surgen a partir de ciertas creencias.</w:t>
      </w: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p>
    <w:p w:rsidR="00910EA4" w:rsidRDefault="00910EA4" w:rsidP="00910EA4">
      <w:pPr>
        <w:numPr>
          <w:ilvl w:val="0"/>
          <w:numId w:val="13"/>
        </w:numPr>
        <w:spacing w:line="360" w:lineRule="auto"/>
        <w:jc w:val="both"/>
        <w:rPr>
          <w:rFonts w:ascii="Arial" w:hAnsi="Arial" w:cs="Arial"/>
        </w:rPr>
      </w:pPr>
      <w:r>
        <w:rPr>
          <w:rFonts w:ascii="Arial" w:hAnsi="Arial" w:cs="Arial"/>
        </w:rPr>
        <w:t>En los sistemas cerrados estas son:</w:t>
      </w:r>
    </w:p>
    <w:p w:rsidR="00910EA4" w:rsidRDefault="00910EA4" w:rsidP="00910EA4">
      <w:pPr>
        <w:numPr>
          <w:ilvl w:val="1"/>
          <w:numId w:val="13"/>
        </w:numPr>
        <w:spacing w:line="360" w:lineRule="auto"/>
        <w:jc w:val="both"/>
        <w:rPr>
          <w:rFonts w:ascii="Arial" w:hAnsi="Arial" w:cs="Arial"/>
        </w:rPr>
      </w:pPr>
      <w:r>
        <w:rPr>
          <w:rFonts w:ascii="Arial" w:hAnsi="Arial" w:cs="Arial"/>
        </w:rPr>
        <w:t>La gente es, en esencia, perversa y debe estar siempre controlada para que sea buena.</w:t>
      </w:r>
    </w:p>
    <w:p w:rsidR="00910EA4" w:rsidRDefault="00910EA4" w:rsidP="00910EA4">
      <w:pPr>
        <w:numPr>
          <w:ilvl w:val="1"/>
          <w:numId w:val="13"/>
        </w:numPr>
        <w:spacing w:line="360" w:lineRule="auto"/>
        <w:jc w:val="both"/>
        <w:rPr>
          <w:rFonts w:ascii="Arial" w:hAnsi="Arial" w:cs="Arial"/>
        </w:rPr>
      </w:pPr>
      <w:r>
        <w:rPr>
          <w:rFonts w:ascii="Arial" w:hAnsi="Arial" w:cs="Arial"/>
        </w:rPr>
        <w:t>Las relaciones tienen que estar controladas por la fuerza, el temor o el castigo.</w:t>
      </w:r>
    </w:p>
    <w:p w:rsidR="00910EA4" w:rsidRDefault="00910EA4" w:rsidP="00910EA4">
      <w:pPr>
        <w:numPr>
          <w:ilvl w:val="1"/>
          <w:numId w:val="13"/>
        </w:numPr>
        <w:spacing w:line="360" w:lineRule="auto"/>
        <w:jc w:val="both"/>
        <w:rPr>
          <w:rFonts w:ascii="Arial" w:hAnsi="Arial" w:cs="Arial"/>
        </w:rPr>
      </w:pPr>
      <w:r>
        <w:rPr>
          <w:rFonts w:ascii="Arial" w:hAnsi="Arial" w:cs="Arial"/>
        </w:rPr>
        <w:t>Hay resistencia al cambio (en las reglas, y normas).</w:t>
      </w:r>
    </w:p>
    <w:p w:rsidR="00910EA4" w:rsidRDefault="00910EA4" w:rsidP="00910EA4">
      <w:pPr>
        <w:spacing w:line="360" w:lineRule="auto"/>
        <w:jc w:val="both"/>
        <w:rPr>
          <w:rFonts w:ascii="Arial" w:hAnsi="Arial" w:cs="Arial"/>
        </w:rPr>
      </w:pPr>
    </w:p>
    <w:p w:rsidR="00910EA4" w:rsidRDefault="00910EA4" w:rsidP="00910EA4">
      <w:pPr>
        <w:numPr>
          <w:ilvl w:val="0"/>
          <w:numId w:val="19"/>
        </w:numPr>
        <w:spacing w:line="360" w:lineRule="auto"/>
        <w:jc w:val="both"/>
        <w:rPr>
          <w:rFonts w:ascii="Arial" w:hAnsi="Arial" w:cs="Arial"/>
        </w:rPr>
      </w:pPr>
      <w:r>
        <w:rPr>
          <w:rFonts w:ascii="Arial" w:hAnsi="Arial" w:cs="Arial"/>
        </w:rPr>
        <w:t>En los sistemas abiertos las creencias son:</w:t>
      </w:r>
    </w:p>
    <w:p w:rsidR="00910EA4" w:rsidRDefault="00910EA4" w:rsidP="00910EA4">
      <w:pPr>
        <w:numPr>
          <w:ilvl w:val="1"/>
          <w:numId w:val="13"/>
        </w:numPr>
        <w:spacing w:line="360" w:lineRule="auto"/>
        <w:jc w:val="both"/>
        <w:rPr>
          <w:rFonts w:ascii="Arial" w:hAnsi="Arial" w:cs="Arial"/>
        </w:rPr>
      </w:pPr>
      <w:r>
        <w:rPr>
          <w:rFonts w:ascii="Arial" w:hAnsi="Arial" w:cs="Arial"/>
        </w:rPr>
        <w:t>La autoestima es fundamental, el poder y la conducta son secundarios.</w:t>
      </w:r>
    </w:p>
    <w:p w:rsidR="00910EA4" w:rsidRDefault="00910EA4" w:rsidP="00910EA4">
      <w:pPr>
        <w:numPr>
          <w:ilvl w:val="1"/>
          <w:numId w:val="13"/>
        </w:numPr>
        <w:spacing w:line="360" w:lineRule="auto"/>
        <w:jc w:val="both"/>
        <w:rPr>
          <w:rFonts w:ascii="Arial" w:hAnsi="Arial" w:cs="Arial"/>
        </w:rPr>
      </w:pPr>
      <w:r>
        <w:rPr>
          <w:rFonts w:ascii="Arial" w:hAnsi="Arial" w:cs="Arial"/>
        </w:rPr>
        <w:t>Los actos representan las creencias del individuo.</w:t>
      </w:r>
    </w:p>
    <w:p w:rsidR="00910EA4" w:rsidRDefault="00910EA4" w:rsidP="00910EA4">
      <w:pPr>
        <w:numPr>
          <w:ilvl w:val="1"/>
          <w:numId w:val="13"/>
        </w:numPr>
        <w:spacing w:line="360" w:lineRule="auto"/>
        <w:jc w:val="both"/>
        <w:rPr>
          <w:rFonts w:ascii="Arial" w:hAnsi="Arial" w:cs="Arial"/>
        </w:rPr>
      </w:pPr>
      <w:r>
        <w:rPr>
          <w:rFonts w:ascii="Arial" w:hAnsi="Arial" w:cs="Arial"/>
        </w:rPr>
        <w:t>El cambio es bien recibido y se considera normal.</w:t>
      </w:r>
    </w:p>
    <w:p w:rsidR="00910EA4" w:rsidRDefault="00910EA4" w:rsidP="00910EA4">
      <w:pPr>
        <w:spacing w:line="360" w:lineRule="auto"/>
        <w:ind w:firstLine="708"/>
        <w:jc w:val="both"/>
        <w:rPr>
          <w:rFonts w:ascii="Arial" w:hAnsi="Arial" w:cs="Arial"/>
        </w:rPr>
      </w:pPr>
      <w:r>
        <w:rPr>
          <w:rFonts w:ascii="Arial" w:hAnsi="Arial" w:cs="Arial"/>
        </w:rPr>
        <w:t>Desde el punto de vista del enfoque sistémico, un sistema cerrado es un sistema no funcional y un sistema abierto es funcional. Esto se deduce cuando se revisan los factores de autoestima, comunicación, reglas y creencias, ya que todos ellos conforman el sistema.</w:t>
      </w:r>
    </w:p>
    <w:p w:rsidR="00910EA4" w:rsidRDefault="00910EA4" w:rsidP="00910EA4">
      <w:pPr>
        <w:spacing w:line="360" w:lineRule="auto"/>
        <w:jc w:val="both"/>
        <w:rPr>
          <w:rFonts w:ascii="Arial" w:hAnsi="Arial" w:cs="Arial"/>
        </w:rPr>
      </w:pPr>
    </w:p>
    <w:p w:rsidR="00910EA4" w:rsidRDefault="00910EA4" w:rsidP="00910EA4">
      <w:pPr>
        <w:spacing w:line="360" w:lineRule="auto"/>
        <w:ind w:firstLine="708"/>
        <w:jc w:val="both"/>
        <w:rPr>
          <w:rFonts w:ascii="Arial" w:hAnsi="Arial" w:cs="Arial"/>
        </w:rPr>
      </w:pPr>
      <w:r>
        <w:rPr>
          <w:rFonts w:ascii="Arial" w:hAnsi="Arial" w:cs="Arial"/>
        </w:rPr>
        <w:t>El sistema es funcional cuando, el autoestima de cada miembro es equilibrada, las comunicaciones claras, directas, congruentes en cuanto a las conductas y las palabras, las reglas son humanas y dispuestas al cambio cuando sea necesario.</w:t>
      </w:r>
    </w:p>
    <w:p w:rsidR="00910EA4" w:rsidRDefault="00910EA4" w:rsidP="00910EA4">
      <w:pPr>
        <w:spacing w:line="360" w:lineRule="auto"/>
        <w:ind w:firstLine="708"/>
        <w:jc w:val="both"/>
        <w:rPr>
          <w:rFonts w:ascii="Arial" w:hAnsi="Arial" w:cs="Arial"/>
        </w:rPr>
      </w:pPr>
    </w:p>
    <w:p w:rsidR="00910EA4" w:rsidRDefault="00910EA4" w:rsidP="00910EA4">
      <w:pPr>
        <w:spacing w:line="360" w:lineRule="auto"/>
        <w:ind w:firstLine="708"/>
        <w:jc w:val="both"/>
        <w:rPr>
          <w:rFonts w:ascii="Arial" w:hAnsi="Arial" w:cs="Arial"/>
        </w:rPr>
      </w:pPr>
      <w:r>
        <w:rPr>
          <w:rFonts w:ascii="Arial" w:hAnsi="Arial" w:cs="Arial"/>
        </w:rPr>
        <w:t>En un sistema disfuncional, la autoestima es baja en casi todos los miembros, la comunicación es poco clara, incongruente, indirecta y las reglas encubiertas, fijas, algunas veces inhumanas, u otras veces ausencia de estas.</w:t>
      </w:r>
    </w:p>
    <w:p w:rsidR="00910EA4" w:rsidRDefault="00910EA4" w:rsidP="00910EA4">
      <w:pPr>
        <w:spacing w:line="360" w:lineRule="auto"/>
        <w:ind w:firstLine="708"/>
        <w:jc w:val="both"/>
        <w:rPr>
          <w:rFonts w:ascii="Arial" w:hAnsi="Arial" w:cs="Arial"/>
        </w:rPr>
      </w:pPr>
      <w:r>
        <w:rPr>
          <w:rFonts w:ascii="Arial" w:hAnsi="Arial" w:cs="Arial"/>
        </w:rPr>
        <w:lastRenderedPageBreak/>
        <w:t>Un aspecto importante de cualquier sistema es que tiende a  perpetuarse, permanece inalterable hasta que llega a su fin o algo lo cambia en un acontecimiento catastrófico.</w:t>
      </w:r>
    </w:p>
    <w:p w:rsidR="00910EA4" w:rsidRDefault="00910EA4" w:rsidP="00910EA4">
      <w:pPr>
        <w:spacing w:line="360" w:lineRule="auto"/>
        <w:jc w:val="both"/>
        <w:rPr>
          <w:rFonts w:ascii="Arial" w:hAnsi="Arial" w:cs="Arial"/>
        </w:rPr>
      </w:pPr>
    </w:p>
    <w:p w:rsidR="00910EA4" w:rsidRDefault="00910EA4" w:rsidP="00910EA4">
      <w:pPr>
        <w:pStyle w:val="Ttulo1"/>
        <w:spacing w:line="360" w:lineRule="auto"/>
        <w:jc w:val="left"/>
      </w:pPr>
      <w:r>
        <w:rPr>
          <w:b w:val="0"/>
          <w:bCs w:val="0"/>
        </w:rPr>
        <w:t>4.7. LAS REGLAS</w:t>
      </w:r>
    </w:p>
    <w:p w:rsidR="00910EA4" w:rsidRDefault="00910EA4" w:rsidP="00910EA4">
      <w:pPr>
        <w:spacing w:line="360" w:lineRule="auto"/>
        <w:ind w:firstLine="708"/>
        <w:jc w:val="both"/>
        <w:rPr>
          <w:rFonts w:ascii="Arial" w:hAnsi="Arial" w:cs="Arial"/>
        </w:rPr>
      </w:pPr>
      <w:r>
        <w:rPr>
          <w:rFonts w:ascii="Arial" w:hAnsi="Arial" w:cs="Arial"/>
        </w:rPr>
        <w:t>Es necesario hablar de forma especifica acerca de las reglas, porque definen y guían la dinámica del sistema familiar, son fuerzas vitales, dinámicas e influyentes en la vida familiar.</w:t>
      </w:r>
    </w:p>
    <w:p w:rsidR="00910EA4" w:rsidRDefault="00910EA4" w:rsidP="00910EA4">
      <w:pPr>
        <w:spacing w:line="360" w:lineRule="auto"/>
        <w:jc w:val="both"/>
        <w:rPr>
          <w:rFonts w:ascii="Arial" w:hAnsi="Arial" w:cs="Arial"/>
        </w:rPr>
      </w:pPr>
    </w:p>
    <w:p w:rsidR="00910EA4" w:rsidRDefault="00910EA4" w:rsidP="00910EA4">
      <w:pPr>
        <w:spacing w:line="360" w:lineRule="auto"/>
        <w:ind w:firstLine="708"/>
        <w:jc w:val="both"/>
        <w:rPr>
          <w:rFonts w:ascii="Arial" w:hAnsi="Arial" w:cs="Arial"/>
        </w:rPr>
      </w:pPr>
      <w:r>
        <w:rPr>
          <w:rFonts w:ascii="Arial" w:hAnsi="Arial" w:cs="Arial"/>
        </w:rPr>
        <w:t>Las reglas tiene que ver con el concepto del deber; esto implica que es necesario en todo hogar, descubrir quien hace las reglas, como están conformadas y que sucede cuando son desobedecidas (Virginia Satir, 1991).</w:t>
      </w:r>
    </w:p>
    <w:p w:rsidR="00910EA4" w:rsidRDefault="00910EA4" w:rsidP="00910EA4">
      <w:pPr>
        <w:spacing w:line="360" w:lineRule="auto"/>
        <w:ind w:firstLine="708"/>
        <w:jc w:val="both"/>
        <w:rPr>
          <w:rFonts w:ascii="Arial" w:hAnsi="Arial" w:cs="Arial"/>
        </w:rPr>
      </w:pPr>
    </w:p>
    <w:p w:rsidR="00910EA4" w:rsidRDefault="00910EA4" w:rsidP="00910EA4">
      <w:pPr>
        <w:spacing w:line="360" w:lineRule="auto"/>
        <w:ind w:firstLine="708"/>
        <w:jc w:val="both"/>
        <w:rPr>
          <w:rFonts w:ascii="Arial" w:hAnsi="Arial" w:cs="Arial"/>
        </w:rPr>
      </w:pPr>
      <w:r>
        <w:rPr>
          <w:rFonts w:ascii="Arial" w:hAnsi="Arial" w:cs="Arial"/>
        </w:rPr>
        <w:t>Existen reglas para que los individuos vivan juntos en la misma casa y crezcan, estas son relacionadas con el dinero, la realización de tareas, la solución de necesidades individuales, y el castigo. Estas reglas son bastante evidentes y fáciles de descubrir. Pero hay otro grupo de reglamentos que suelen estar ocultos y es mucho más difícil de percibirlos.</w:t>
      </w:r>
    </w:p>
    <w:p w:rsidR="00910EA4" w:rsidRDefault="00910EA4" w:rsidP="00910EA4">
      <w:pPr>
        <w:spacing w:line="360" w:lineRule="auto"/>
        <w:ind w:firstLine="708"/>
        <w:jc w:val="both"/>
        <w:rPr>
          <w:rFonts w:ascii="Arial" w:hAnsi="Arial" w:cs="Arial"/>
        </w:rPr>
      </w:pPr>
      <w:r>
        <w:rPr>
          <w:rFonts w:ascii="Arial" w:hAnsi="Arial" w:cs="Arial"/>
        </w:rPr>
        <w:t>Este tipo de reglas son las llamadas tácitas, que rigen la libertad de expresión de los diversos miembros de la familia.</w:t>
      </w:r>
    </w:p>
    <w:p w:rsidR="00910EA4" w:rsidRDefault="00910EA4" w:rsidP="00910EA4">
      <w:pPr>
        <w:spacing w:line="360" w:lineRule="auto"/>
        <w:ind w:firstLine="708"/>
        <w:jc w:val="both"/>
        <w:rPr>
          <w:rFonts w:ascii="Arial" w:hAnsi="Arial" w:cs="Arial"/>
        </w:rPr>
      </w:pPr>
      <w:r>
        <w:rPr>
          <w:rFonts w:ascii="Arial" w:hAnsi="Arial" w:cs="Arial"/>
        </w:rPr>
        <w:t>Hay cuatro áreas que participan en la libertad de expresión.</w:t>
      </w:r>
    </w:p>
    <w:p w:rsidR="00910EA4" w:rsidRDefault="00910EA4" w:rsidP="00910EA4">
      <w:pPr>
        <w:numPr>
          <w:ilvl w:val="0"/>
          <w:numId w:val="14"/>
        </w:numPr>
        <w:spacing w:line="360" w:lineRule="auto"/>
        <w:jc w:val="both"/>
        <w:rPr>
          <w:rFonts w:ascii="Arial" w:hAnsi="Arial" w:cs="Arial"/>
        </w:rPr>
      </w:pPr>
      <w:r>
        <w:rPr>
          <w:rFonts w:ascii="Arial" w:hAnsi="Arial" w:cs="Arial"/>
        </w:rPr>
        <w:t>Qué es lo que un miembro puede decir acerca de lo que observa o escucha, puede expresar la persona el temor, enojo, deseos de afecto, necesidad de consuelo o por el contrario prefiere no manifestar nada de esto.</w:t>
      </w:r>
    </w:p>
    <w:p w:rsidR="00910EA4" w:rsidRDefault="00910EA4" w:rsidP="00910EA4">
      <w:pPr>
        <w:numPr>
          <w:ilvl w:val="0"/>
          <w:numId w:val="14"/>
        </w:numPr>
        <w:spacing w:line="360" w:lineRule="auto"/>
        <w:jc w:val="both"/>
        <w:rPr>
          <w:rFonts w:ascii="Arial" w:hAnsi="Arial" w:cs="Arial"/>
        </w:rPr>
      </w:pPr>
      <w:r>
        <w:rPr>
          <w:rFonts w:ascii="Arial" w:hAnsi="Arial" w:cs="Arial"/>
        </w:rPr>
        <w:t>A qué persona le podría manifestar sus sentimientos de agrado o desagrado.</w:t>
      </w:r>
    </w:p>
    <w:p w:rsidR="00910EA4" w:rsidRDefault="00910EA4" w:rsidP="00910EA4">
      <w:pPr>
        <w:numPr>
          <w:ilvl w:val="0"/>
          <w:numId w:val="14"/>
        </w:numPr>
        <w:spacing w:line="360" w:lineRule="auto"/>
        <w:jc w:val="both"/>
        <w:rPr>
          <w:rFonts w:ascii="Arial" w:hAnsi="Arial" w:cs="Arial"/>
        </w:rPr>
      </w:pPr>
      <w:r>
        <w:rPr>
          <w:rFonts w:ascii="Arial" w:hAnsi="Arial" w:cs="Arial"/>
        </w:rPr>
        <w:t xml:space="preserve">Cómo procede la persona si esta en desacuerdo o desaprueba a alguien. La forma de proceder son los pasos o acciones que hace una persona para efectuar algo. Puede ser que primero lo comente con </w:t>
      </w:r>
      <w:r>
        <w:rPr>
          <w:rFonts w:ascii="Arial" w:hAnsi="Arial" w:cs="Arial"/>
        </w:rPr>
        <w:lastRenderedPageBreak/>
        <w:t>otra persona del grupo o se vaya directamente a la acción (castigo o reclamos), o no diga nada.</w:t>
      </w:r>
    </w:p>
    <w:p w:rsidR="00910EA4" w:rsidRDefault="00910EA4" w:rsidP="00910EA4">
      <w:pPr>
        <w:numPr>
          <w:ilvl w:val="0"/>
          <w:numId w:val="14"/>
        </w:numPr>
        <w:spacing w:line="360" w:lineRule="auto"/>
        <w:jc w:val="both"/>
        <w:rPr>
          <w:rFonts w:ascii="Arial" w:hAnsi="Arial" w:cs="Arial"/>
        </w:rPr>
      </w:pPr>
      <w:r>
        <w:rPr>
          <w:rFonts w:ascii="Arial" w:hAnsi="Arial" w:cs="Arial"/>
        </w:rPr>
        <w:t>Cómo pregunta cuando no entiende algo (si hay libertad de preguntar).</w:t>
      </w:r>
    </w:p>
    <w:p w:rsidR="00910EA4" w:rsidRDefault="00910EA4" w:rsidP="00910EA4">
      <w:pPr>
        <w:spacing w:line="360" w:lineRule="auto"/>
        <w:ind w:firstLine="708"/>
        <w:jc w:val="both"/>
        <w:rPr>
          <w:rFonts w:ascii="Arial" w:hAnsi="Arial" w:cs="Arial"/>
        </w:rPr>
      </w:pPr>
      <w:r>
        <w:rPr>
          <w:rFonts w:ascii="Arial" w:hAnsi="Arial" w:cs="Arial"/>
        </w:rPr>
        <w:t>La vida en familia ofrece multitud de experiencias, algunas producen alegría, otras, dolor y quizás unas provoquen un sentimiento de vergüenza, si los miembros de la familia no pueden reconocer y comentar las emociones evocadas, estas quedaran ocultas y lesionaran las raíces el bienestar familiar.</w:t>
      </w:r>
    </w:p>
    <w:p w:rsidR="00910EA4" w:rsidRDefault="00910EA4" w:rsidP="00910EA4">
      <w:pPr>
        <w:spacing w:line="360" w:lineRule="auto"/>
        <w:ind w:firstLine="708"/>
        <w:jc w:val="both"/>
        <w:rPr>
          <w:rFonts w:ascii="Arial" w:hAnsi="Arial" w:cs="Arial"/>
        </w:rPr>
      </w:pPr>
    </w:p>
    <w:p w:rsidR="00910EA4" w:rsidRDefault="00910EA4" w:rsidP="00910EA4">
      <w:pPr>
        <w:spacing w:line="360" w:lineRule="auto"/>
        <w:ind w:firstLine="708"/>
        <w:jc w:val="both"/>
        <w:rPr>
          <w:rFonts w:ascii="Arial" w:hAnsi="Arial" w:cs="Arial"/>
        </w:rPr>
      </w:pPr>
      <w:r>
        <w:rPr>
          <w:rFonts w:ascii="Arial" w:hAnsi="Arial" w:cs="Arial"/>
        </w:rPr>
        <w:t>Las barreras familiares contra la expresión de lo que es una realidad familiar fomentan dificultades, por ejemplo, cuando se permite hablar solo de lo correcto y no de las debilidades de los miembros de la familia, esto conlleva a que los niños desarrollen una baja autoestima, impotencia, hostilidad y soledad, porque no hay espacio para expresar el descontento o lo desagradable.</w:t>
      </w:r>
    </w:p>
    <w:p w:rsidR="00910EA4" w:rsidRDefault="00910EA4" w:rsidP="00910EA4">
      <w:pPr>
        <w:spacing w:line="360" w:lineRule="auto"/>
        <w:ind w:firstLine="708"/>
        <w:jc w:val="both"/>
        <w:rPr>
          <w:rFonts w:ascii="Arial" w:hAnsi="Arial" w:cs="Arial"/>
        </w:rPr>
      </w:pPr>
    </w:p>
    <w:p w:rsidR="00910EA4" w:rsidRDefault="00910EA4" w:rsidP="00910EA4">
      <w:pPr>
        <w:spacing w:line="360" w:lineRule="auto"/>
        <w:ind w:firstLine="708"/>
        <w:jc w:val="both"/>
        <w:rPr>
          <w:rFonts w:ascii="Arial" w:hAnsi="Arial" w:cs="Arial"/>
        </w:rPr>
      </w:pPr>
      <w:r>
        <w:rPr>
          <w:rFonts w:ascii="Arial" w:hAnsi="Arial" w:cs="Arial"/>
        </w:rPr>
        <w:t>Las reglas son una parte muy real de la estructura y funcionamiento familiar. Si es posible cambiarlas, podrá alterarse la interacción familiar.</w:t>
      </w:r>
    </w:p>
    <w:p w:rsidR="00910EA4" w:rsidRDefault="00910EA4" w:rsidP="00910EA4">
      <w:pPr>
        <w:spacing w:line="360" w:lineRule="auto"/>
        <w:jc w:val="both"/>
        <w:rPr>
          <w:rFonts w:ascii="Arial" w:hAnsi="Arial" w:cs="Arial"/>
        </w:rPr>
      </w:pPr>
    </w:p>
    <w:p w:rsidR="00910EA4" w:rsidRDefault="00910EA4" w:rsidP="00910EA4">
      <w:pPr>
        <w:pStyle w:val="Ttulo2"/>
        <w:spacing w:line="360" w:lineRule="auto"/>
        <w:rPr>
          <w:i w:val="0"/>
          <w:sz w:val="24"/>
          <w:szCs w:val="24"/>
        </w:rPr>
      </w:pPr>
      <w:r>
        <w:rPr>
          <w:i w:val="0"/>
          <w:sz w:val="24"/>
          <w:szCs w:val="24"/>
          <w:lang w:val="es-MX"/>
        </w:rPr>
        <w:t>5.</w:t>
      </w:r>
      <w:r>
        <w:rPr>
          <w:i w:val="0"/>
          <w:sz w:val="24"/>
          <w:szCs w:val="24"/>
        </w:rPr>
        <w:t xml:space="preserve"> </w:t>
      </w:r>
      <w:smartTag w:uri="urn:schemas-microsoft-com:office:smarttags" w:element="PersonName">
        <w:smartTagPr>
          <w:attr w:name="ProductID" w:val="LA FAMILIA COMO"/>
        </w:smartTagPr>
        <w:r>
          <w:rPr>
            <w:i w:val="0"/>
            <w:sz w:val="24"/>
            <w:szCs w:val="24"/>
          </w:rPr>
          <w:t>LA FAMILIA COMO</w:t>
        </w:r>
      </w:smartTag>
      <w:r>
        <w:rPr>
          <w:i w:val="0"/>
          <w:sz w:val="24"/>
          <w:szCs w:val="24"/>
        </w:rPr>
        <w:t xml:space="preserve"> FACTOR DE RIESGO EN </w:t>
      </w:r>
      <w:smartTag w:uri="urn:schemas-microsoft-com:office:smarttags" w:element="PersonName">
        <w:smartTagPr>
          <w:attr w:name="ProductID" w:val="LA DROGADICCIￓN."/>
        </w:smartTagPr>
        <w:r>
          <w:rPr>
            <w:i w:val="0"/>
            <w:sz w:val="24"/>
            <w:szCs w:val="24"/>
          </w:rPr>
          <w:t>LA DROGADICCIÓN.</w:t>
        </w:r>
      </w:smartTag>
    </w:p>
    <w:p w:rsidR="00910EA4" w:rsidRDefault="00910EA4" w:rsidP="00910EA4">
      <w:pPr>
        <w:spacing w:line="360" w:lineRule="auto"/>
        <w:jc w:val="center"/>
        <w:rPr>
          <w:rFonts w:ascii="Arial" w:hAnsi="Arial" w:cs="Arial"/>
          <w:b/>
        </w:rPr>
      </w:pPr>
    </w:p>
    <w:p w:rsidR="00910EA4" w:rsidRDefault="00910EA4" w:rsidP="00910EA4">
      <w:pPr>
        <w:spacing w:line="360" w:lineRule="auto"/>
        <w:jc w:val="both"/>
        <w:rPr>
          <w:rFonts w:ascii="Arial" w:hAnsi="Arial" w:cs="Arial"/>
        </w:rPr>
      </w:pPr>
      <w:r>
        <w:rPr>
          <w:rFonts w:ascii="Arial" w:hAnsi="Arial" w:cs="Arial"/>
        </w:rPr>
        <w:tab/>
        <w:t>Un factor de riesgo implica un elemento que predice, es decir, que una persona que se desarrolla con determinado factor de riesgo, tiene una mayor probabilidad de iniciarse en el consumo de drogas que otro sujeto que no posee esta característica o factor.</w:t>
      </w: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r>
        <w:rPr>
          <w:rFonts w:ascii="Arial" w:hAnsi="Arial" w:cs="Arial"/>
        </w:rPr>
        <w:lastRenderedPageBreak/>
        <w:tab/>
        <w:t>La familia es el primer ámbito social para el individuo y es el contexto primario de socialización,  transmite valores y visiones, actitudes y estilos de vida.</w:t>
      </w:r>
    </w:p>
    <w:p w:rsidR="00910EA4" w:rsidRDefault="00910EA4" w:rsidP="00910EA4">
      <w:pPr>
        <w:spacing w:line="360" w:lineRule="auto"/>
        <w:jc w:val="both"/>
        <w:rPr>
          <w:rFonts w:ascii="Arial" w:hAnsi="Arial" w:cs="Arial"/>
        </w:rPr>
      </w:pPr>
      <w:r>
        <w:rPr>
          <w:rFonts w:ascii="Arial" w:hAnsi="Arial" w:cs="Arial"/>
        </w:rPr>
        <w:tab/>
        <w:t>Los primeros trabajos sobre investigaciones del ámbito familiar se basaron fundamentalmente en la estructura o composición familiar, Hoffman (1993), es decir, número de hermanos, presencia o ausencia de alguno de los padres del hogar, entre otros.</w:t>
      </w:r>
    </w:p>
    <w:p w:rsidR="00910EA4" w:rsidRDefault="00910EA4" w:rsidP="00910EA4">
      <w:pPr>
        <w:spacing w:line="360" w:lineRule="auto"/>
        <w:jc w:val="both"/>
        <w:rPr>
          <w:rFonts w:ascii="Arial" w:hAnsi="Arial" w:cs="Arial"/>
        </w:rPr>
      </w:pPr>
      <w:r>
        <w:rPr>
          <w:rFonts w:ascii="Arial" w:hAnsi="Arial" w:cs="Arial"/>
        </w:rPr>
        <w:tab/>
        <w:t>Posteriormente, los estudios se centraron más en el funcionamiento del hogar referido; que al tipo de relaciones que se dan entre los miembros de la familia y estilos de crianza.</w:t>
      </w: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r>
        <w:rPr>
          <w:rFonts w:ascii="Arial" w:hAnsi="Arial" w:cs="Arial"/>
        </w:rPr>
        <w:tab/>
        <w:t>Además, se profundizó mas en cuanto a la estructura y funcionamiento, los estudios abarcaron tres campos, las relaciones afectivas, las prácticas educativas y los procesos de modelado en cuanto a actitudes y conductas desviadas.</w:t>
      </w: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r>
        <w:rPr>
          <w:rFonts w:ascii="Arial" w:hAnsi="Arial" w:cs="Arial"/>
        </w:rPr>
        <w:tab/>
        <w:t>El primer factor sostiene que, cuando existen vínculos distantes y carentes de confianza entre los padres y los hijos, se da una comunicación poco fluida entre ambos. El distanciamiento se debe también a los divorcios y maltratos psicológicos y físicos, es decir, relaciones tensas y conflictivas en el medio familiar, Brody y Forehand, (1993).</w:t>
      </w: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r>
        <w:rPr>
          <w:rFonts w:ascii="Arial" w:hAnsi="Arial" w:cs="Arial"/>
        </w:rPr>
        <w:tab/>
        <w:t>En lo que se refiere a practicas educativas, se ha investigado que los estilos disciplinarios pueden favorecer el riesgo del consumo de drogas, principalmente aquellos estilos donde la autoridad es ejercida por medio de la fuerza, rigidez de normas y amenazas, es decir, padres demasiado estrictos; que reprimen y limitan el desarrollo físico y mental de sus hijos, o por el contrario, son demasiado permisivos en el hogar, no existen reglas o normas.</w:t>
      </w: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r>
        <w:rPr>
          <w:rFonts w:ascii="Arial" w:hAnsi="Arial" w:cs="Arial"/>
        </w:rPr>
        <w:lastRenderedPageBreak/>
        <w:tab/>
        <w:t>En muchos hogares existe una mezcla de estilos de educación, por ejemplo, el padre puede ser autoritario y la madre permisiva y esto crea confusión en los hijos, sobre lo que se debe hacer o no.</w:t>
      </w: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r>
        <w:rPr>
          <w:rFonts w:ascii="Arial" w:hAnsi="Arial" w:cs="Arial"/>
        </w:rPr>
        <w:tab/>
        <w:t>Finalmente se habla de modelos, de actitudes y conductas desviadas, ya que los padres son ejemplos de conductas para sus hijos; unas veces los padres tienen opiniones y conductas a favor del consumo de drogas, inclusive suelen ingerir alcohol con ellos. En otros casos, los padres pretenden que sus hijos rechacen determinada conducta; pero ellos mismos la modelan, existe contradicción entre lo que dicen y hacen, ambos casos presentan un factor de riesgo para que el joven ingiera drogas a temprana edad.</w:t>
      </w:r>
    </w:p>
    <w:p w:rsidR="00910EA4" w:rsidRDefault="00910EA4" w:rsidP="00910EA4">
      <w:pPr>
        <w:spacing w:line="360" w:lineRule="auto"/>
        <w:jc w:val="both"/>
        <w:rPr>
          <w:rFonts w:ascii="Arial" w:hAnsi="Arial" w:cs="Arial"/>
        </w:rPr>
      </w:pPr>
    </w:p>
    <w:p w:rsidR="00910EA4" w:rsidRDefault="00910EA4" w:rsidP="00910EA4">
      <w:pPr>
        <w:pStyle w:val="Ttulo4"/>
        <w:spacing w:line="360" w:lineRule="auto"/>
        <w:rPr>
          <w:rFonts w:ascii="Arial" w:hAnsi="Arial" w:cs="Arial"/>
          <w:sz w:val="24"/>
          <w:szCs w:val="24"/>
          <w:lang w:val="es-MX"/>
        </w:rPr>
      </w:pPr>
      <w:r>
        <w:rPr>
          <w:rFonts w:ascii="Arial" w:hAnsi="Arial" w:cs="Arial"/>
          <w:sz w:val="24"/>
          <w:szCs w:val="24"/>
          <w:lang w:val="es-MX"/>
        </w:rPr>
        <w:t xml:space="preserve">6. </w:t>
      </w:r>
      <w:smartTag w:uri="urn:schemas-microsoft-com:office:smarttags" w:element="PersonName">
        <w:smartTagPr>
          <w:attr w:name="ProductID" w:val="LA FAMILIA COMO"/>
        </w:smartTagPr>
        <w:r>
          <w:rPr>
            <w:rFonts w:ascii="Arial" w:hAnsi="Arial" w:cs="Arial"/>
            <w:sz w:val="24"/>
            <w:szCs w:val="24"/>
            <w:lang w:val="es-MX"/>
          </w:rPr>
          <w:t>LA FAMILIA COMO</w:t>
        </w:r>
      </w:smartTag>
      <w:r>
        <w:rPr>
          <w:rFonts w:ascii="Arial" w:hAnsi="Arial" w:cs="Arial"/>
          <w:sz w:val="24"/>
          <w:szCs w:val="24"/>
          <w:lang w:val="es-MX"/>
        </w:rPr>
        <w:t xml:space="preserve"> FACTOR DE PROTECCIÓN.</w:t>
      </w:r>
    </w:p>
    <w:p w:rsidR="00910EA4" w:rsidRDefault="00910EA4" w:rsidP="00910EA4">
      <w:pPr>
        <w:spacing w:line="360" w:lineRule="auto"/>
        <w:jc w:val="both"/>
        <w:rPr>
          <w:rFonts w:ascii="Arial" w:hAnsi="Arial" w:cs="Arial"/>
          <w:lang w:val="es-MX"/>
        </w:rPr>
      </w:pPr>
    </w:p>
    <w:p w:rsidR="00910EA4" w:rsidRDefault="00910EA4" w:rsidP="00910EA4">
      <w:pPr>
        <w:pStyle w:val="Textoindependiente"/>
        <w:rPr>
          <w:lang w:val="es-MX"/>
        </w:rPr>
      </w:pPr>
      <w:r>
        <w:rPr>
          <w:lang w:val="es-MX"/>
        </w:rPr>
        <w:tab/>
        <w:t>La familia también puede actuar como un agente de protección, en la medida que implementa normas adecuadas, mantenga buenas relaciones interpersonales y brinde seguridad a cada uno de sus miembros. Los jóvenes que crecen en hogares estables, con las características anteriormente mencionadas, tienen menor probabilidad de consumir drogas.</w:t>
      </w: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r>
        <w:rPr>
          <w:rFonts w:ascii="Arial" w:hAnsi="Arial" w:cs="Arial"/>
        </w:rPr>
        <w:tab/>
        <w:t>En la familia es donde los niños aprenden pautas de comportamiento, sentido de pertenencia, y formas de enfrentarse a las dificultades de la vida.</w:t>
      </w: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r>
        <w:rPr>
          <w:rFonts w:ascii="Arial" w:hAnsi="Arial" w:cs="Arial"/>
        </w:rPr>
        <w:tab/>
        <w:t>La familia se vuelve un factor de protección cuando:</w:t>
      </w:r>
    </w:p>
    <w:p w:rsidR="00910EA4" w:rsidRDefault="00910EA4" w:rsidP="00910EA4">
      <w:pPr>
        <w:numPr>
          <w:ilvl w:val="0"/>
          <w:numId w:val="13"/>
        </w:numPr>
        <w:spacing w:line="360" w:lineRule="auto"/>
        <w:jc w:val="both"/>
        <w:rPr>
          <w:rFonts w:ascii="Arial" w:hAnsi="Arial" w:cs="Arial"/>
        </w:rPr>
      </w:pPr>
      <w:r>
        <w:rPr>
          <w:rFonts w:ascii="Arial" w:hAnsi="Arial" w:cs="Arial"/>
        </w:rPr>
        <w:t>Los padres utilizan un estilo de crianza llamado democrático, en el cual ejercen autoridad; pero saben escuchar las opiniones de sus hijos, al mismo tiempo establecen claridad entre los límites de padres e hijos, permitiéndoles,  libertad de manifestar sus emociones y pensamientos.</w:t>
      </w:r>
    </w:p>
    <w:p w:rsidR="00910EA4" w:rsidRDefault="00910EA4" w:rsidP="00910EA4">
      <w:pPr>
        <w:spacing w:line="360" w:lineRule="auto"/>
        <w:jc w:val="both"/>
        <w:rPr>
          <w:rFonts w:ascii="Arial" w:hAnsi="Arial" w:cs="Arial"/>
        </w:rPr>
      </w:pPr>
    </w:p>
    <w:p w:rsidR="00910EA4" w:rsidRDefault="00910EA4" w:rsidP="00910EA4">
      <w:pPr>
        <w:spacing w:line="360" w:lineRule="auto"/>
        <w:ind w:firstLine="708"/>
        <w:jc w:val="both"/>
        <w:rPr>
          <w:rFonts w:ascii="Arial" w:hAnsi="Arial" w:cs="Arial"/>
        </w:rPr>
      </w:pPr>
      <w:r>
        <w:rPr>
          <w:rFonts w:ascii="Arial" w:hAnsi="Arial" w:cs="Arial"/>
        </w:rPr>
        <w:t>La comunicación en una familia funcional es directa y clara, sin mensajes ambivalentes, se utiliza la comunicación asertiva en donde se expresan sentimientos claros, sin dañar a la otra persona, en el momento que es oportuno.</w:t>
      </w:r>
    </w:p>
    <w:p w:rsidR="00910EA4" w:rsidRDefault="00910EA4" w:rsidP="00910EA4">
      <w:pPr>
        <w:spacing w:line="360" w:lineRule="auto"/>
        <w:ind w:firstLine="708"/>
        <w:jc w:val="both"/>
        <w:rPr>
          <w:rFonts w:ascii="Arial" w:hAnsi="Arial" w:cs="Arial"/>
        </w:rPr>
      </w:pPr>
      <w:r>
        <w:rPr>
          <w:rFonts w:ascii="Arial" w:hAnsi="Arial" w:cs="Arial"/>
        </w:rPr>
        <w:t>Por medio de la comunicación, se expresan afectos, y esto es claro muy importante para los hijos, ya que la autoestima se forma a partir de las manifestaciones de cariño, aprecio y aceptación de los padres, a partir de esto la persona tiene referencia de cómo y cuánto vale, si no se siente aceptado y amado por el grupo familiar, no desarrollará el sentido de pertenencia hacia su familia.</w:t>
      </w:r>
    </w:p>
    <w:p w:rsidR="00910EA4" w:rsidRDefault="00910EA4" w:rsidP="00910EA4">
      <w:pPr>
        <w:spacing w:line="360" w:lineRule="auto"/>
        <w:ind w:firstLine="708"/>
        <w:jc w:val="both"/>
        <w:rPr>
          <w:rFonts w:ascii="Arial" w:hAnsi="Arial" w:cs="Arial"/>
        </w:rPr>
      </w:pPr>
      <w:r>
        <w:rPr>
          <w:rFonts w:ascii="Arial" w:hAnsi="Arial" w:cs="Arial"/>
        </w:rPr>
        <w:t>La forma de resolver conflictos y manejar las situaciones estresantes es aprendida en la familia, y determinan bastante, cómo el joven se enfrentará a la vida.</w:t>
      </w:r>
    </w:p>
    <w:p w:rsidR="00910EA4" w:rsidRDefault="00910EA4" w:rsidP="00910EA4">
      <w:pPr>
        <w:spacing w:line="360" w:lineRule="auto"/>
        <w:ind w:firstLine="708"/>
        <w:jc w:val="both"/>
        <w:rPr>
          <w:rFonts w:ascii="Arial" w:hAnsi="Arial" w:cs="Arial"/>
        </w:rPr>
      </w:pPr>
      <w:r>
        <w:rPr>
          <w:rFonts w:ascii="Arial" w:hAnsi="Arial" w:cs="Arial"/>
        </w:rPr>
        <w:t>Se Sabe que la ansiedad ante algún evento estresante, es inevitable, es inclusive saludable, lo que es necesario es controlar dicha ansiedad. Cuando los hijos observan que sus padres, utilizan el diálogo para aclarar las situaciones, controlan sus emociones (ira, cólera) probablemente ellos no se descontrolen ante las dificultades.</w:t>
      </w:r>
    </w:p>
    <w:p w:rsidR="00910EA4" w:rsidRDefault="00910EA4" w:rsidP="00910EA4">
      <w:pPr>
        <w:spacing w:line="360" w:lineRule="auto"/>
        <w:ind w:firstLine="708"/>
        <w:jc w:val="both"/>
        <w:rPr>
          <w:rFonts w:ascii="Arial" w:hAnsi="Arial" w:cs="Arial"/>
        </w:rPr>
      </w:pPr>
    </w:p>
    <w:p w:rsidR="00910EA4" w:rsidRDefault="00910EA4" w:rsidP="00910EA4">
      <w:pPr>
        <w:spacing w:line="360" w:lineRule="auto"/>
        <w:ind w:firstLine="708"/>
        <w:jc w:val="both"/>
        <w:rPr>
          <w:rFonts w:ascii="Arial" w:hAnsi="Arial" w:cs="Arial"/>
        </w:rPr>
      </w:pPr>
      <w:r>
        <w:rPr>
          <w:rFonts w:ascii="Arial" w:hAnsi="Arial" w:cs="Arial"/>
        </w:rPr>
        <w:t>En síntesis, la familia se vuelve un factor de protección, cuando la dinámica familiar está en función del desarrollo y crecimiento de cada miembro en el aspecto personal, social y afectivo.</w:t>
      </w:r>
    </w:p>
    <w:p w:rsidR="00910EA4" w:rsidRDefault="00910EA4" w:rsidP="00910EA4">
      <w:pPr>
        <w:spacing w:line="360" w:lineRule="auto"/>
        <w:jc w:val="both"/>
        <w:rPr>
          <w:rFonts w:ascii="Arial" w:hAnsi="Arial" w:cs="Arial"/>
        </w:rPr>
      </w:pPr>
    </w:p>
    <w:p w:rsidR="00910EA4" w:rsidRDefault="00910EA4" w:rsidP="00910EA4">
      <w:pPr>
        <w:pStyle w:val="Textoindependiente3"/>
        <w:spacing w:line="360" w:lineRule="auto"/>
        <w:rPr>
          <w:rFonts w:ascii="Arial" w:hAnsi="Arial" w:cs="Arial"/>
          <w:b/>
          <w:sz w:val="24"/>
          <w:szCs w:val="24"/>
        </w:rPr>
      </w:pPr>
      <w:r>
        <w:rPr>
          <w:rFonts w:ascii="Arial" w:hAnsi="Arial" w:cs="Arial"/>
          <w:b/>
          <w:sz w:val="24"/>
          <w:szCs w:val="24"/>
          <w:lang w:val="es-MX"/>
        </w:rPr>
        <w:t>7.</w:t>
      </w:r>
      <w:r>
        <w:rPr>
          <w:rFonts w:ascii="Arial" w:hAnsi="Arial" w:cs="Arial"/>
          <w:b/>
          <w:sz w:val="24"/>
          <w:szCs w:val="24"/>
        </w:rPr>
        <w:t xml:space="preserve"> OTROS FACTORES DE RIESGO QUE INCIDEN EN </w:t>
      </w:r>
      <w:smartTag w:uri="urn:schemas-microsoft-com:office:smarttags" w:element="PersonName">
        <w:smartTagPr>
          <w:attr w:name="ProductID" w:val="LA FAMILIA Y"/>
        </w:smartTagPr>
        <w:r>
          <w:rPr>
            <w:rFonts w:ascii="Arial" w:hAnsi="Arial" w:cs="Arial"/>
            <w:b/>
            <w:sz w:val="24"/>
            <w:szCs w:val="24"/>
          </w:rPr>
          <w:t>LA FAMILIA Y</w:t>
        </w:r>
      </w:smartTag>
      <w:r>
        <w:rPr>
          <w:rFonts w:ascii="Arial" w:hAnsi="Arial" w:cs="Arial"/>
          <w:b/>
          <w:sz w:val="24"/>
          <w:szCs w:val="24"/>
        </w:rPr>
        <w:t xml:space="preserve"> EL ADICTO.</w:t>
      </w:r>
    </w:p>
    <w:p w:rsidR="00910EA4" w:rsidRDefault="00910EA4" w:rsidP="00910EA4">
      <w:pPr>
        <w:pStyle w:val="Textoindependiente"/>
        <w:rPr>
          <w:lang w:val="es-MX"/>
        </w:rPr>
      </w:pPr>
      <w:r>
        <w:t>Diversos factores de corte socio estructural y socio normativo se han vinculado con las conductas problema de los adolescentes.</w:t>
      </w:r>
    </w:p>
    <w:p w:rsidR="00910EA4" w:rsidRDefault="00910EA4" w:rsidP="00910EA4">
      <w:pPr>
        <w:spacing w:line="360" w:lineRule="auto"/>
        <w:jc w:val="both"/>
        <w:rPr>
          <w:rFonts w:ascii="Arial" w:hAnsi="Arial" w:cs="Arial"/>
        </w:rPr>
      </w:pPr>
      <w:r>
        <w:rPr>
          <w:rFonts w:ascii="Arial" w:hAnsi="Arial" w:cs="Arial"/>
        </w:rPr>
        <w:t xml:space="preserve">Con respecto al consumo de drogas, muchos autores se han ocupado de la relación entre el consumo y factores sociodemográficos como la clase social, </w:t>
      </w:r>
      <w:r>
        <w:rPr>
          <w:rFonts w:ascii="Arial" w:hAnsi="Arial" w:cs="Arial"/>
        </w:rPr>
        <w:lastRenderedPageBreak/>
        <w:t>o el lugar de residencia. Los primeros resultados mostraban una asociación entre el estatus económico y el tipo de sustancia consumida, las clases bajas consumirían drogas de fácil adquisición, como el alcohol o las drogas médicas; en las clases altas se predomina un mayor consumo de sustancias ilegales de más difícil adquisición, Luengo, Mirón y Otero, (1991).</w:t>
      </w:r>
    </w:p>
    <w:p w:rsidR="00910EA4" w:rsidRDefault="00910EA4" w:rsidP="00910EA4">
      <w:pPr>
        <w:spacing w:line="360" w:lineRule="auto"/>
        <w:jc w:val="both"/>
        <w:rPr>
          <w:rFonts w:ascii="Arial" w:hAnsi="Arial" w:cs="Arial"/>
        </w:rPr>
      </w:pPr>
      <w:r>
        <w:rPr>
          <w:rFonts w:ascii="Arial" w:hAnsi="Arial" w:cs="Arial"/>
        </w:rPr>
        <w:t>En el campo del consumo de drogas, la permisivilidad y la aceptación social del consumo, son otras variables macro sociales que también han sido investigadas como posibles factores de riesgo. Los hallazgos muestran que cuanta más alta sea ésta, las cifras de consumo tienden a ser mayores. En este sentido, nos referimos tanto a permisivilidad informal (actividades y valores sociales favorables al consumo) como a nivel formal (normas y restricciones legales hacia el consumo), en diversos estudios se ha constatado, por ejemplo, que las restricciones a la venta de alcohol (impuestos, edad mínima) han conducido a descensos en tasas de consumo, Cook y Taucher, (1982).</w:t>
      </w: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r>
        <w:rPr>
          <w:rFonts w:ascii="Arial" w:hAnsi="Arial" w:cs="Arial"/>
        </w:rPr>
        <w:tab/>
        <w:t>En conexión con lo anterior, otra variable estudiada ha sido la accesibilidad a las sustancias, ya que en distintos estudios se ha encontrado que la facilidad del acceso a las sustancias se asocia con un mayor consumo en los adolescentes, Newcomb y Bertler, (1988).</w:t>
      </w: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r>
        <w:rPr>
          <w:rFonts w:ascii="Arial" w:hAnsi="Arial" w:cs="Arial"/>
        </w:rPr>
        <w:tab/>
        <w:t>Dentro de los factores de riesgo, es necesario referirse también al efecto de los medios de comunicación de masas, hoy existe evidencia del impacto que estos medios ejercen sobre el comportamiento.</w:t>
      </w: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r>
        <w:rPr>
          <w:rFonts w:ascii="Arial" w:hAnsi="Arial" w:cs="Arial"/>
        </w:rPr>
        <w:tab/>
        <w:t xml:space="preserve">En la actualidad, la publicidad (más explícita que encubierta) invierte gran cantidad de recursos en la promoción de hábitos de consumo, especialmente en los jóvenes, en los cuales los modelos de </w:t>
      </w:r>
      <w:smartTag w:uri="urn:schemas-microsoft-com:office:smarttags" w:element="PersonName">
        <w:smartTagPr>
          <w:attr w:name="ProductID" w:val="la T.V."/>
        </w:smartTagPr>
        <w:r>
          <w:rPr>
            <w:rFonts w:ascii="Arial" w:hAnsi="Arial" w:cs="Arial"/>
          </w:rPr>
          <w:t>la T.V.</w:t>
        </w:r>
      </w:smartTag>
      <w:r>
        <w:rPr>
          <w:rFonts w:ascii="Arial" w:hAnsi="Arial" w:cs="Arial"/>
        </w:rPr>
        <w:t xml:space="preserve"> poseen un aspecto físico favorable, se muestran satisfechos y populares al consumir alcohol o tabaco.</w:t>
      </w:r>
    </w:p>
    <w:p w:rsidR="00910EA4" w:rsidRDefault="00910EA4" w:rsidP="00910EA4">
      <w:pPr>
        <w:spacing w:line="360" w:lineRule="auto"/>
        <w:jc w:val="both"/>
        <w:rPr>
          <w:rFonts w:ascii="Arial" w:hAnsi="Arial" w:cs="Arial"/>
        </w:rPr>
      </w:pPr>
      <w:r>
        <w:rPr>
          <w:rFonts w:ascii="Arial" w:hAnsi="Arial" w:cs="Arial"/>
        </w:rPr>
        <w:lastRenderedPageBreak/>
        <w:tab/>
        <w:t>Los resultados de investigaciones sugieren que la exposición a mensajes violentos, desensibiliza ante la violencia y promueven el aprendizaje de conductas agresivas, como medio para la resolución de conflictos.</w:t>
      </w:r>
    </w:p>
    <w:p w:rsidR="00910EA4" w:rsidRDefault="00910EA4" w:rsidP="00910EA4">
      <w:pPr>
        <w:spacing w:line="360" w:lineRule="auto"/>
        <w:jc w:val="both"/>
        <w:rPr>
          <w:rFonts w:ascii="Arial" w:hAnsi="Arial" w:cs="Arial"/>
        </w:rPr>
      </w:pPr>
      <w:r>
        <w:rPr>
          <w:rFonts w:ascii="Arial" w:hAnsi="Arial" w:cs="Arial"/>
        </w:rPr>
        <w:tab/>
        <w:t>Un contexto más directo, al igual que la familia es el escolar, debido a que la escuela es un órgano de socialización prioritario, entre cuyas funciones se encuentran, la formación para un funcionamiento socialmente adaptado, en ella se enseñan normas, valores, principios y conductas, en función del buen desarrollo social. Es aquí donde tiene el sujeto las primeras interacciones con los iguales y el contacto con las primeras figuras de autoridad distintas a la familia. Al mismo tiempo es el entorno en el que el sujeto tiene la oportunidad de conseguir sus primeros logros socialmente reconocidos.</w:t>
      </w: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r>
        <w:rPr>
          <w:rFonts w:ascii="Arial" w:hAnsi="Arial" w:cs="Arial"/>
        </w:rPr>
        <w:tab/>
        <w:t>En los últimos años, con los grandes cambios que se han producido especialmente a nivel laboral, conlleva a que frecuentemente ambos padres trabajan fuera de casa, los niños pasan cada día más tiempo en la guardería, cuando son pequeños y luego, en el vecindario con otros niños (iguales).</w:t>
      </w:r>
    </w:p>
    <w:p w:rsidR="00910EA4" w:rsidRDefault="00910EA4" w:rsidP="00910EA4">
      <w:pPr>
        <w:spacing w:line="360" w:lineRule="auto"/>
        <w:jc w:val="both"/>
        <w:rPr>
          <w:rFonts w:ascii="Arial" w:hAnsi="Arial" w:cs="Arial"/>
        </w:rPr>
      </w:pPr>
      <w:r>
        <w:rPr>
          <w:rFonts w:ascii="Arial" w:hAnsi="Arial" w:cs="Arial"/>
        </w:rPr>
        <w:tab/>
        <w:t>Las funciones que cumplen los iguales son múltiples, Wicks – Nelson e Israel (1996) indican cómo los iguales “proporcionan oportunidades para el aprendizaje de habilidades sociales, contribuyen a establecer valores sociales, sirven de norma con los cuales los niños se juzgarán a sí mismos y dan o niegan apoyo emocional. Los iguales refuerzan la conducta, sirven como modelo de comportamiento, los iguales pueden aceptar a un niño o no, cuando el niño muestra conductas tales como la competencia, la servicialidad y simpatía, será mas aceptado, no así, un niño hiperactivo o desobediente. Existen estudios también en el tipo de experiencias que los niños tienen en la interacción con sus padres, que es de gran relevancia en determinar como estos van a relacionarse con los iguales, Wicks, Nelson e Israel, (1996).</w:t>
      </w: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r>
        <w:rPr>
          <w:rFonts w:ascii="Arial" w:hAnsi="Arial" w:cs="Arial"/>
        </w:rPr>
        <w:tab/>
        <w:t>Es necesario aclarar que las afirmaciones que se dan en este apartado del adicto y la familia, es el resultado de la investigación realizada por el Dr. Mario Puentes</w:t>
      </w:r>
      <w:r>
        <w:rPr>
          <w:rStyle w:val="Refdenotaalpie"/>
          <w:rFonts w:ascii="Arial" w:hAnsi="Arial" w:cs="Arial"/>
        </w:rPr>
        <w:footnoteReference w:customMarkFollows="1" w:id="9"/>
        <w:sym w:font="Symbol" w:char="F02A"/>
      </w:r>
      <w:r>
        <w:rPr>
          <w:rFonts w:ascii="Arial" w:hAnsi="Arial" w:cs="Arial"/>
        </w:rPr>
        <w:t>, que no es definitiva o determinante para todas las familias, esto significa que no todos los sistemas familiares reaccionan de igual forma, al tener conocimiento de que un hijo es adicto o al adoptar las mismas medidas y estrategias de solución, y esto se debe a que no todas las familias tienen el mismo grado o nivel de disfuncionalidad, algunas son más saludables que otras. Lo que el investigador plantea en su teoría esta referido, mas que todo, a familias bastante disfuncionales, en las cuales existe escaso conocimiento sobre cómo enfrentar la problemática de la drogadicción de formas mas adecuadas, también dichas afirmaciones están enfocadas más cuando el miembro que es adicto ya tiene un nivel muy elevado de dependencia física y psicológica.</w:t>
      </w:r>
    </w:p>
    <w:p w:rsidR="00910EA4" w:rsidRDefault="00910EA4" w:rsidP="00910EA4">
      <w:pPr>
        <w:spacing w:line="360" w:lineRule="auto"/>
        <w:jc w:val="both"/>
        <w:rPr>
          <w:rFonts w:ascii="Arial" w:hAnsi="Arial" w:cs="Arial"/>
        </w:rPr>
      </w:pPr>
      <w:r>
        <w:rPr>
          <w:rFonts w:ascii="Arial" w:hAnsi="Arial" w:cs="Arial"/>
        </w:rPr>
        <w:tab/>
        <w:t xml:space="preserve">Es necesario aclarar que la conducta y actividades de afrontación que tienen las familias varían según el contexto o cultura, nivel educativo, tipo de familia y experiencias particulares de cada grupo familiar. </w:t>
      </w:r>
    </w:p>
    <w:p w:rsidR="00910EA4" w:rsidRDefault="00910EA4" w:rsidP="00910EA4">
      <w:pPr>
        <w:pStyle w:val="Ttulo1"/>
        <w:spacing w:line="360" w:lineRule="auto"/>
        <w:jc w:val="left"/>
        <w:rPr>
          <w:lang w:val="es-MX"/>
        </w:rPr>
      </w:pPr>
      <w:r>
        <w:rPr>
          <w:lang w:val="es-MX"/>
        </w:rPr>
        <w:t xml:space="preserve">8. EL ADICTO Y </w:t>
      </w:r>
      <w:smartTag w:uri="urn:schemas-microsoft-com:office:smarttags" w:element="PersonName">
        <w:smartTagPr>
          <w:attr w:name="ProductID" w:val="LA FAMILIA."/>
        </w:smartTagPr>
        <w:r>
          <w:rPr>
            <w:lang w:val="es-MX"/>
          </w:rPr>
          <w:t>LA FAMILIA.</w:t>
        </w:r>
      </w:smartTag>
    </w:p>
    <w:p w:rsidR="00910EA4" w:rsidRDefault="00910EA4" w:rsidP="00910EA4">
      <w:pPr>
        <w:pStyle w:val="Textoindependiente"/>
      </w:pPr>
      <w:r>
        <w:rPr>
          <w:lang w:val="es-MX"/>
        </w:rPr>
        <w:tab/>
        <w:t xml:space="preserve">El adicto es una persona que permanece toda su vida de una u otra forma en torno a la droga, como obtenerla, como consumirla y como obtener más, </w:t>
      </w:r>
      <w:r>
        <w:t>viven para consumirlas y consumen para vivir. En síntesis, una persona adicta es aquella cuya vida esta controlada por las drogas.</w:t>
      </w:r>
    </w:p>
    <w:p w:rsidR="00910EA4" w:rsidRDefault="00910EA4" w:rsidP="00910EA4">
      <w:pPr>
        <w:spacing w:line="360" w:lineRule="auto"/>
        <w:jc w:val="both"/>
        <w:rPr>
          <w:rFonts w:ascii="Arial" w:hAnsi="Arial" w:cs="Arial"/>
        </w:rPr>
      </w:pPr>
      <w:r>
        <w:rPr>
          <w:rFonts w:ascii="Arial" w:hAnsi="Arial" w:cs="Arial"/>
        </w:rPr>
        <w:tab/>
        <w:t>El adicto es quien padece una enfermedad crónica, progresiva, incurable y mortal.</w:t>
      </w: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r>
        <w:rPr>
          <w:rFonts w:ascii="Arial" w:hAnsi="Arial" w:cs="Arial"/>
        </w:rPr>
        <w:tab/>
        <w:t>Aunque no son responsables de su enfermedad, son responsables de su recuperación, ya no pueden seguir echándole la culpa de su adicción a los demás, a los lugares y a las familias, teniendo que afrontar sus propios problemas y sus sentimientos.</w:t>
      </w: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r>
        <w:rPr>
          <w:rFonts w:ascii="Arial" w:hAnsi="Arial" w:cs="Arial"/>
        </w:rPr>
        <w:tab/>
        <w:t>No eligen el convertirse en  adictos, sufren una enfermedad que tiene manifestaciones antisociales, que dificultan su detección, diagnóstico y tratamiento. Su enfermedad los aísla de los demás, excepto, cuando buscan drogas, consumen y buscan medios y formas para consumir más. Sus características son hostilidad, egocentrismo, egoísmo y aislamiento.</w:t>
      </w: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r>
        <w:rPr>
          <w:rFonts w:ascii="Arial" w:hAnsi="Arial" w:cs="Arial"/>
        </w:rPr>
        <w:tab/>
        <w:t>Uno de los aspectos de su adicción es su incapacidad para tratar con la vida tal cual es. Sueñan con encontrar la fórmula mágica que resuelva su problema principal. Ellos mismos.</w:t>
      </w: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r>
        <w:rPr>
          <w:rFonts w:ascii="Arial" w:hAnsi="Arial" w:cs="Arial"/>
        </w:rPr>
        <w:tab/>
        <w:t>Las funciones mentales y emocionales más elevadas como la conciencia y la capacidad de amar, están seriamente afectadas por el consumo de drogas.</w:t>
      </w: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r>
        <w:rPr>
          <w:rFonts w:ascii="Arial" w:hAnsi="Arial" w:cs="Arial"/>
        </w:rPr>
        <w:tab/>
        <w:t>Aunque la tolerancia física y mental juegan un papel, muchas drogas no requieren un período prolongado para provocar reacciones alérgicas, lo que los hace adictos es su reacción a las drogas; no a la cantidad que consumen.</w:t>
      </w: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r>
        <w:rPr>
          <w:rFonts w:ascii="Arial" w:hAnsi="Arial" w:cs="Arial"/>
        </w:rPr>
        <w:tab/>
        <w:t>Es posible que sus experiencias personales varían en cuanto su esquema individual; pero al final, todos tienen lo mismo en común, una enfermedad o trastorno llamado ADICCION.</w:t>
      </w: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r>
        <w:rPr>
          <w:rFonts w:ascii="Arial" w:hAnsi="Arial" w:cs="Arial"/>
        </w:rPr>
        <w:tab/>
        <w:t>Se conoce muy bien los elementos que componen la verdadera adicción: Obsesión y compulsión. La obsesión, es la idea fija que los hace regresar una y otra vez a su droga en particular, o algo que la sustituya para experimentar el alivio y bienestar que una vez conocieron.</w:t>
      </w: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r>
        <w:rPr>
          <w:rFonts w:ascii="Arial" w:hAnsi="Arial" w:cs="Arial"/>
        </w:rPr>
        <w:lastRenderedPageBreak/>
        <w:tab/>
        <w:t>La compulsión consiste, que una vez empezado el proceso con la primera droga, cualquiera que sea esto no puede parar por su propia fuerza de voluntad, debido a que por su sensibilidad física están en las garras de poder destructivo superior a ellos.</w:t>
      </w: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r>
        <w:rPr>
          <w:rFonts w:ascii="Arial" w:hAnsi="Arial" w:cs="Arial"/>
        </w:rPr>
        <w:tab/>
        <w:t>Un adicto que por cualquier medio y aunque sea solo por un tiempo, puede perder la necesidad y el deseo de consumir y tenga la libertad de elección para superar un pensamiento impulsivo y una acción compulsiva habrá llegado a un momento crucial que puede ser un factor decisivo en su recuperación. El sentimiento de auténtica independencia y libertad a veces esta aquí en la cuerda floja. La posibilidad de irse y volver a controlar su vida los atrae, aunque se den cuenta de que todo lo que tienen se lo deben a un ser superior, del cual dependen y al hecho de ofrecer y recibir ayuda identificándose con los demás.</w:t>
      </w: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r>
        <w:rPr>
          <w:rFonts w:ascii="Arial" w:hAnsi="Arial" w:cs="Arial"/>
        </w:rPr>
        <w:tab/>
        <w:t>El adicto abandona pronto sus ambiciones, ideales y proyectos adoptando como objetivo principal, la tendencia de la sustancia a la que es adicto.</w:t>
      </w:r>
    </w:p>
    <w:p w:rsidR="00910EA4" w:rsidRDefault="00910EA4" w:rsidP="00910EA4">
      <w:pPr>
        <w:spacing w:line="360" w:lineRule="auto"/>
        <w:jc w:val="both"/>
        <w:rPr>
          <w:rFonts w:ascii="Arial" w:hAnsi="Arial" w:cs="Arial"/>
        </w:rPr>
      </w:pPr>
    </w:p>
    <w:p w:rsidR="00910EA4" w:rsidRDefault="00910EA4" w:rsidP="00910EA4">
      <w:pPr>
        <w:pStyle w:val="Ttulo1"/>
        <w:spacing w:line="360" w:lineRule="auto"/>
        <w:jc w:val="left"/>
        <w:rPr>
          <w:lang w:val="es-MX"/>
        </w:rPr>
      </w:pPr>
      <w:r>
        <w:rPr>
          <w:lang w:val="es-MX"/>
        </w:rPr>
        <w:t>CONCEPTO DE SÍ MISMO</w:t>
      </w:r>
    </w:p>
    <w:p w:rsidR="00910EA4" w:rsidRDefault="00910EA4" w:rsidP="00910EA4">
      <w:pPr>
        <w:pStyle w:val="Textoindependiente"/>
        <w:rPr>
          <w:lang w:val="es-MX"/>
        </w:rPr>
      </w:pPr>
      <w:r>
        <w:rPr>
          <w:lang w:val="es-MX"/>
        </w:rPr>
        <w:tab/>
        <w:t xml:space="preserve">El joven adicto presenta conciencia de perturbación interna y se aprecia el deseo de lucha y superación, aunque no, el medio para lograrlo. </w:t>
      </w:r>
    </w:p>
    <w:p w:rsidR="00910EA4" w:rsidRDefault="00910EA4" w:rsidP="00910EA4">
      <w:pPr>
        <w:spacing w:line="360" w:lineRule="auto"/>
        <w:jc w:val="both"/>
        <w:rPr>
          <w:rFonts w:ascii="Arial" w:hAnsi="Arial" w:cs="Arial"/>
          <w:lang w:val="es-MX"/>
        </w:rPr>
      </w:pPr>
    </w:p>
    <w:p w:rsidR="00910EA4" w:rsidRDefault="00910EA4" w:rsidP="00910EA4">
      <w:pPr>
        <w:spacing w:line="360" w:lineRule="auto"/>
        <w:jc w:val="both"/>
        <w:rPr>
          <w:rFonts w:ascii="Arial" w:hAnsi="Arial" w:cs="Arial"/>
        </w:rPr>
      </w:pPr>
      <w:r>
        <w:rPr>
          <w:rFonts w:ascii="Arial" w:hAnsi="Arial" w:cs="Arial"/>
        </w:rPr>
        <w:tab/>
        <w:t>En ocasiones opta por la identificación con el agresor (guerra, militante de partido, etc.), reconociendo en las últimas, que esto lo lleva a la destrucción. Se percibe como un joven, inteligente, deprimido, temeroso, traumatizado y con serias alteraciones de su imagen corporal.</w:t>
      </w: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r>
        <w:rPr>
          <w:rFonts w:ascii="Arial" w:hAnsi="Arial" w:cs="Arial"/>
        </w:rPr>
        <w:tab/>
        <w:t xml:space="preserve">En cuanto a la figura paterna como materna, son percibidas como manipuladoras, abandónicas, ausentes. La relación con la madre se </w:t>
      </w:r>
      <w:r>
        <w:rPr>
          <w:rFonts w:ascii="Arial" w:hAnsi="Arial" w:cs="Arial"/>
        </w:rPr>
        <w:lastRenderedPageBreak/>
        <w:t>caracteriza por gran dependencia y sentimientos de culpa, debido al chantaje afectivo que se da entre ambos. El adicto siente retribuirles a sus padres por todas las penas y sacrificios que como hijo les ha hecho sufrir. Por otro lado, siente rabia como consecuencia de las rivalidades fraternas que existen en la familia, y se muestra deseoso de volver a etapas anteriores de gratificación y placer; a la vez se niega dicha oportunidad, apareciendo la sensación de rechazo y carencia de calor de hogar.</w:t>
      </w:r>
    </w:p>
    <w:p w:rsidR="00910EA4" w:rsidRDefault="00910EA4" w:rsidP="00910EA4">
      <w:pPr>
        <w:spacing w:line="360" w:lineRule="auto"/>
        <w:jc w:val="both"/>
        <w:rPr>
          <w:rFonts w:ascii="Arial" w:hAnsi="Arial" w:cs="Arial"/>
        </w:rPr>
      </w:pPr>
      <w:r>
        <w:rPr>
          <w:rFonts w:ascii="Arial" w:hAnsi="Arial" w:cs="Arial"/>
        </w:rPr>
        <w:t>Las relaciones interpersonales son percibidas como conflictivas, donde no hay caída del placer de sí mismo, pues este tiene connotación de prohibición con el castigo subsiguiente.</w:t>
      </w: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r>
        <w:rPr>
          <w:rFonts w:ascii="Arial" w:hAnsi="Arial" w:cs="Arial"/>
        </w:rPr>
        <w:tab/>
        <w:t>La agresión reprimida, la falta de aceptación de sí mismo, la sensación de perturbación y malestar lo llevan a percibir las relaciones de una manera ambivalente, las cuales no pueden ser ni fuertes ni sólidas.</w:t>
      </w: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r>
        <w:rPr>
          <w:rFonts w:ascii="Arial" w:hAnsi="Arial" w:cs="Arial"/>
        </w:rPr>
        <w:tab/>
        <w:t>Su funcionamiento sexual se ve claramente disminuido, comprensible al observar los problemas a nivel de auto imagen y la gran culpa que percibe cuando experimenta placer o bienestar.</w:t>
      </w:r>
    </w:p>
    <w:p w:rsidR="00910EA4" w:rsidRDefault="00910EA4" w:rsidP="00910EA4">
      <w:pPr>
        <w:spacing w:line="360" w:lineRule="auto"/>
        <w:jc w:val="both"/>
        <w:rPr>
          <w:rFonts w:ascii="Arial" w:hAnsi="Arial" w:cs="Arial"/>
        </w:rPr>
      </w:pPr>
    </w:p>
    <w:p w:rsidR="00910EA4" w:rsidRDefault="00910EA4" w:rsidP="00910EA4">
      <w:pPr>
        <w:pStyle w:val="Ttulo1"/>
        <w:spacing w:line="360" w:lineRule="auto"/>
        <w:jc w:val="left"/>
      </w:pPr>
      <w:r>
        <w:t>CONCEPTO DEL MEDIO</w:t>
      </w:r>
    </w:p>
    <w:p w:rsidR="00910EA4" w:rsidRDefault="00910EA4" w:rsidP="00910EA4">
      <w:pPr>
        <w:pStyle w:val="Textoindependiente"/>
      </w:pPr>
      <w:r>
        <w:tab/>
        <w:t>El medio es percibido de manera hostil, pues el adolescente drogadicto presenta sus normas rígidas sintiéndose luego atrapado por ellas. Luego, solo se puede revelar a través de ellas y a costa de la soledad y la falta de amor. Su visión del medio es confusa, ya que a la vez que demanda apoyo y ayuda del medio, tiende a defenderse del mismo, resultando un ambivalente, donde no aprovecha plenamente la ayuda que se le brinda, debido a que guarda bastante agresividad, que no se permite expresar abiertamente cayendo en una depresión. Por su misma agresión proyectada en los otros, tiende a defenderse, creándose una relación difícil de manejar.</w:t>
      </w: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r>
        <w:rPr>
          <w:rFonts w:ascii="Arial" w:hAnsi="Arial" w:cs="Arial"/>
        </w:rPr>
        <w:lastRenderedPageBreak/>
        <w:tab/>
        <w:t>La familia como núcleo cercano del joven es, como se ha dicho, una referencia para él; pero también este influye con sus actitudes y sus comportamientos en todos los miembros de la estructura familiar. Así pues, no es de extrañar que el descubrimiento de que un hijo es consumidor y padece de cierta adicción, genere unas respuestas, que si bien son diferentes en cada caso, no dejan de poseer por lo general rasgos comunes. Aparecen sentimientos de culpabilidad, de defensa y de desconcierto. Se crean constantes reproches entre los miembros y principalmente entre los padres. Cuando se descubre el hijo drogadicto, los padres quedan atónitos, tristes y muy abatidos. Generalmente la madre no deja de llorar y el padre se pone rabioso y defraudado, sienten que se han esforzado en vano y se preguntan que han hecho mal y recuerdan cuando eran felices.</w:t>
      </w: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r>
        <w:rPr>
          <w:rFonts w:ascii="Arial" w:hAnsi="Arial" w:cs="Arial"/>
        </w:rPr>
        <w:tab/>
        <w:t>El descubrimiento de la drogodependencia de un hijo produce en la familia una sensación de incredulidad, deja pronto paso a una sensación  de depresión y angustia que se ve incrementada debido al entorno social que rodea a las drogas y al consumidor.</w:t>
      </w: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r>
        <w:rPr>
          <w:rFonts w:ascii="Arial" w:hAnsi="Arial" w:cs="Arial"/>
        </w:rPr>
        <w:tab/>
        <w:t>Cuando una familia se ve afectada por este problema, sus sistemas de respuesta están tan bloqueados e impregnados de confusión, sentimientos de culpa y angustia que difícilmente pueden encarar con éxito el abordaje de un primer enfrentamiento, y se presentan algunas de las siguientes situaciones.</w:t>
      </w: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r>
        <w:rPr>
          <w:rFonts w:ascii="Arial" w:hAnsi="Arial" w:cs="Arial"/>
        </w:rPr>
        <w:tab/>
        <w:t>Al tener los padres la sensación de que no dominan o que han perdido el control, se acrecienta la dificultad para encuadrar las reacciones y para poner límites, por lo que el hijo tan cómodo todavía se separa y desearía más a sus padres.</w:t>
      </w: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r>
        <w:rPr>
          <w:rFonts w:ascii="Arial" w:hAnsi="Arial" w:cs="Arial"/>
        </w:rPr>
        <w:lastRenderedPageBreak/>
        <w:tab/>
        <w:t>Toda la relación familiar queda centrada en la problemática aparecida en uno de sus hijos, y el resto de situaciones gira y se estanca en torno a esa situación, se muestran y recuperan conflictos que existían; pero que estaban solapados.</w:t>
      </w: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r>
        <w:rPr>
          <w:rFonts w:ascii="Arial" w:hAnsi="Arial" w:cs="Arial"/>
        </w:rPr>
        <w:tab/>
        <w:t>La familia, sean padres, madres, juntos o separadamente dentro del seno familiar y habitando todos en la misma casa, han recibido por parte del consumidor o adicto, todo tipo de promesas que jamás fueron cumplidas.</w:t>
      </w:r>
    </w:p>
    <w:p w:rsidR="00910EA4" w:rsidRDefault="00910EA4" w:rsidP="00910EA4">
      <w:pPr>
        <w:spacing w:line="360" w:lineRule="auto"/>
        <w:jc w:val="both"/>
        <w:rPr>
          <w:rFonts w:ascii="Arial" w:hAnsi="Arial" w:cs="Arial"/>
        </w:rPr>
      </w:pPr>
      <w:r>
        <w:rPr>
          <w:rFonts w:ascii="Arial" w:hAnsi="Arial" w:cs="Arial"/>
        </w:rPr>
        <w:tab/>
        <w:t>En algunas oportunidades, en horas de la madrugada, suena el teléfono y el corazón del que escucha, late aceleradamente hasta que atiende, en tanto, antes de levantar el tubo que se viene preguntando si otra vez será por él, si se metió en un lío, si lo llevó la policía, si se descompuso, si lo agredieron, si lo atropelló un auto, si murió.</w:t>
      </w:r>
    </w:p>
    <w:p w:rsidR="00910EA4" w:rsidRDefault="00910EA4" w:rsidP="00910EA4">
      <w:pPr>
        <w:spacing w:line="360" w:lineRule="auto"/>
        <w:jc w:val="both"/>
        <w:rPr>
          <w:rFonts w:ascii="Arial" w:hAnsi="Arial" w:cs="Arial"/>
        </w:rPr>
      </w:pPr>
      <w:r>
        <w:rPr>
          <w:rFonts w:ascii="Arial" w:hAnsi="Arial" w:cs="Arial"/>
        </w:rPr>
        <w:t>Tanto, padre, madre y hermano, están a la expectativa si ha pasado algo, o si pasará, no se sabe cuando; pero se espera como si fuera a suceder. No pueden atarlo, no pueden obligarlo, no pueden prohibirle que salga, según su edad, a determinados horarios; pero cuando atraviesa la puerta ya están pensando. Si se perderá otra vez y quedan esperando como si fuera a la guerra, preguntándose qué consumirá hoy, si se pasa por probar un poco mas, todos quedan atrapados en ese misterio.</w:t>
      </w: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r>
        <w:rPr>
          <w:rFonts w:ascii="Arial" w:hAnsi="Arial" w:cs="Arial"/>
        </w:rPr>
        <w:tab/>
        <w:t>El adicto persiste en decir que puede dejarlo cuando quiera, a pesar de que sigue consumiendo y engañando a todos los que lo rodean, porque él no piensa que llevaría una vida mejor si no consumiera.</w:t>
      </w: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r>
        <w:rPr>
          <w:rFonts w:ascii="Arial" w:hAnsi="Arial" w:cs="Arial"/>
        </w:rPr>
        <w:tab/>
        <w:t xml:space="preserve">Hay distintos supuestos y motivos por lo cual él llegó a la droga, algunos de los componentes del grupo familiar piensan que esta enfermo; otra que es un “vivo”, que solo quiere pasarla bien; otros que es una mala persona que lo único que hace es hacer pasar un mal momento a quienes lo quieren; pero todo convienen en que necesitan ayuda. Al parecer el que </w:t>
      </w:r>
      <w:r>
        <w:rPr>
          <w:rFonts w:ascii="Arial" w:hAnsi="Arial" w:cs="Arial"/>
        </w:rPr>
        <w:lastRenderedPageBreak/>
        <w:t>necesita es el paciente identificado (adicto); pero todos necesitan ayuda, por que todos padecen indirectamente la enfermedad, necesitan todo un proceso de rehabilitación hacia la salud. Toda la familia padece los efectos de la enfermedad, en la cual uno es el que consume droga; pero las dificultades y obstáculos han ido influyendo en la modalidad del vínculo, la comunicación, la definición de roles; por lo tanto, comienza el camino de rehabilitación aquel miembro de la familia que por diversas razones, tiene mas clara la idea de la necesidad y se acerca al concepto de enfermedad. Este miembro percibe que los aspectos sanos de la familia cada vez quedan mezclados con las situaciones de confusión, que producen enfermedad.</w:t>
      </w: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r>
        <w:rPr>
          <w:rFonts w:ascii="Arial" w:hAnsi="Arial" w:cs="Arial"/>
        </w:rPr>
        <w:tab/>
        <w:t>Así se va desarrollando en la familia un proceso de adaptación pasiva a la realidad, es decir, aceptar que las cosas son así, que el es cómo es, que siempre fue así y esto no se puede cambiar. Esta sensación de que las cosas son así, genera cada vez mas sufrimientos, porque se sostiene la confusión de roles, de historias que dan lugar a los malentendidos.</w:t>
      </w: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sectPr w:rsidR="00910EA4">
          <w:pgSz w:w="12240" w:h="15840"/>
          <w:pgMar w:top="1701" w:right="1701" w:bottom="1701" w:left="2268" w:header="709" w:footer="709" w:gutter="0"/>
          <w:cols w:space="708"/>
          <w:docGrid w:linePitch="360"/>
        </w:sectPr>
      </w:pPr>
      <w:r>
        <w:rPr>
          <w:rFonts w:ascii="Arial" w:hAnsi="Arial" w:cs="Arial"/>
        </w:rPr>
        <w:tab/>
        <w:t>Muchos son los interrogantes que se siguen planteando, muchos los caminos por recorrer, casi un distinto por cada familia y es el compromiso de toda la mayoría de la familia para que el resultado de la rehabilitación sea mucho más rápido y el camino hacia la salud sea más gratificante.</w:t>
      </w:r>
    </w:p>
    <w:p w:rsidR="00910EA4" w:rsidRDefault="00910EA4" w:rsidP="00910EA4">
      <w:pPr>
        <w:spacing w:line="360" w:lineRule="auto"/>
        <w:jc w:val="center"/>
        <w:rPr>
          <w:rFonts w:ascii="Arial" w:hAnsi="Arial" w:cs="Arial"/>
          <w:lang w:val="es-SV"/>
        </w:rPr>
      </w:pPr>
      <w:r>
        <w:rPr>
          <w:rFonts w:ascii="Arial" w:hAnsi="Arial" w:cs="Arial"/>
          <w:b/>
          <w:bCs/>
          <w:lang w:val="es-SV"/>
        </w:rPr>
        <w:lastRenderedPageBreak/>
        <w:t>IV. METODOLOGIA</w:t>
      </w:r>
      <w:r>
        <w:rPr>
          <w:rFonts w:ascii="Arial" w:hAnsi="Arial" w:cs="Arial"/>
          <w:lang w:val="es-SV"/>
        </w:rPr>
        <w:t>.</w:t>
      </w:r>
    </w:p>
    <w:p w:rsidR="00910EA4" w:rsidRDefault="00910EA4" w:rsidP="00910EA4">
      <w:pPr>
        <w:spacing w:line="360" w:lineRule="auto"/>
        <w:jc w:val="center"/>
        <w:rPr>
          <w:rFonts w:ascii="Arial" w:hAnsi="Arial" w:cs="Arial"/>
          <w:lang w:val="es-SV"/>
        </w:rPr>
      </w:pPr>
    </w:p>
    <w:p w:rsidR="00910EA4" w:rsidRDefault="00910EA4" w:rsidP="00910EA4">
      <w:pPr>
        <w:spacing w:line="360" w:lineRule="auto"/>
        <w:rPr>
          <w:rFonts w:ascii="Arial" w:hAnsi="Arial" w:cs="Arial"/>
          <w:lang w:val="es-SV"/>
        </w:rPr>
      </w:pPr>
    </w:p>
    <w:p w:rsidR="00910EA4" w:rsidRDefault="00910EA4" w:rsidP="00910EA4">
      <w:pPr>
        <w:numPr>
          <w:ilvl w:val="0"/>
          <w:numId w:val="4"/>
        </w:numPr>
        <w:spacing w:line="360" w:lineRule="auto"/>
        <w:rPr>
          <w:rFonts w:ascii="Arial" w:hAnsi="Arial" w:cs="Arial"/>
          <w:lang w:val="es-SV"/>
        </w:rPr>
      </w:pPr>
      <w:r>
        <w:rPr>
          <w:rFonts w:ascii="Arial" w:hAnsi="Arial" w:cs="Arial"/>
          <w:lang w:val="es-SV"/>
        </w:rPr>
        <w:t>TIPO DE ESTUDIO</w:t>
      </w:r>
    </w:p>
    <w:p w:rsidR="00910EA4" w:rsidRDefault="00910EA4" w:rsidP="00910EA4">
      <w:pPr>
        <w:spacing w:line="360" w:lineRule="auto"/>
        <w:jc w:val="both"/>
        <w:rPr>
          <w:rFonts w:ascii="Arial" w:hAnsi="Arial" w:cs="Arial"/>
          <w:lang w:val="es-SV"/>
        </w:rPr>
      </w:pPr>
      <w:r>
        <w:rPr>
          <w:rFonts w:ascii="Arial" w:hAnsi="Arial" w:cs="Arial"/>
          <w:lang w:val="es-SV"/>
        </w:rPr>
        <w:t xml:space="preserve">El estudio de la investigación tiene carácter descriptivo, porque presenta el fenómeno sin establecer causa-efecto, lo esencial fue determinar el funcionamiento de las familias y los rasgos psicosociales comunes entre ellas, mediante la   realización de análisis que permitieran profundizar en las características de los sujetos. </w:t>
      </w:r>
    </w:p>
    <w:p w:rsidR="00910EA4" w:rsidRDefault="00910EA4" w:rsidP="00910EA4">
      <w:pPr>
        <w:spacing w:line="360" w:lineRule="auto"/>
        <w:jc w:val="both"/>
        <w:rPr>
          <w:rFonts w:ascii="Arial" w:hAnsi="Arial" w:cs="Arial"/>
          <w:lang w:val="es-SV"/>
        </w:rPr>
      </w:pPr>
    </w:p>
    <w:p w:rsidR="00910EA4" w:rsidRDefault="00910EA4" w:rsidP="00910EA4">
      <w:pPr>
        <w:spacing w:line="360" w:lineRule="auto"/>
        <w:jc w:val="both"/>
        <w:rPr>
          <w:rFonts w:ascii="Arial" w:hAnsi="Arial" w:cs="Arial"/>
          <w:lang w:val="es-SV"/>
        </w:rPr>
      </w:pPr>
      <w:r>
        <w:rPr>
          <w:rFonts w:ascii="Arial" w:hAnsi="Arial" w:cs="Arial"/>
          <w:lang w:val="es-SV"/>
        </w:rPr>
        <w:t>POBLACION</w:t>
      </w:r>
    </w:p>
    <w:p w:rsidR="00910EA4" w:rsidRDefault="00910EA4" w:rsidP="00910EA4">
      <w:pPr>
        <w:spacing w:line="360" w:lineRule="auto"/>
        <w:jc w:val="both"/>
        <w:rPr>
          <w:rFonts w:ascii="Arial" w:hAnsi="Arial" w:cs="Arial"/>
          <w:lang w:val="es-SV"/>
        </w:rPr>
      </w:pPr>
      <w:r>
        <w:rPr>
          <w:rFonts w:ascii="Arial" w:hAnsi="Arial" w:cs="Arial"/>
          <w:lang w:val="es-SV"/>
        </w:rPr>
        <w:t>22 Jóvenes internos en HOGARES CREA S.S. y 28 padres de familia.</w:t>
      </w:r>
    </w:p>
    <w:p w:rsidR="00910EA4" w:rsidRDefault="00910EA4" w:rsidP="00910EA4">
      <w:pPr>
        <w:spacing w:line="360" w:lineRule="auto"/>
        <w:jc w:val="both"/>
        <w:rPr>
          <w:rFonts w:ascii="Arial" w:hAnsi="Arial" w:cs="Arial"/>
          <w:lang w:val="es-SV"/>
        </w:rPr>
      </w:pPr>
    </w:p>
    <w:p w:rsidR="00910EA4" w:rsidRDefault="00910EA4" w:rsidP="00910EA4">
      <w:pPr>
        <w:numPr>
          <w:ilvl w:val="0"/>
          <w:numId w:val="4"/>
        </w:numPr>
        <w:spacing w:line="360" w:lineRule="auto"/>
        <w:jc w:val="both"/>
        <w:rPr>
          <w:rFonts w:ascii="Arial" w:hAnsi="Arial" w:cs="Arial"/>
          <w:lang w:val="es-SV"/>
        </w:rPr>
      </w:pPr>
      <w:r>
        <w:rPr>
          <w:rFonts w:ascii="Arial" w:hAnsi="Arial" w:cs="Arial"/>
          <w:lang w:val="es-SV"/>
        </w:rPr>
        <w:t xml:space="preserve">DESCRIPCIÓN DE </w:t>
      </w:r>
      <w:smartTag w:uri="urn:schemas-microsoft-com:office:smarttags" w:element="PersonName">
        <w:smartTagPr>
          <w:attr w:name="ProductID" w:val="LA POBLACION SELECCIONADA."/>
        </w:smartTagPr>
        <w:r>
          <w:rPr>
            <w:rFonts w:ascii="Arial" w:hAnsi="Arial" w:cs="Arial"/>
            <w:lang w:val="es-SV"/>
          </w:rPr>
          <w:t>LA POBLACION SELECCIONADA.</w:t>
        </w:r>
      </w:smartTag>
    </w:p>
    <w:p w:rsidR="00910EA4" w:rsidRDefault="00910EA4" w:rsidP="00910EA4">
      <w:pPr>
        <w:spacing w:line="360" w:lineRule="auto"/>
        <w:jc w:val="both"/>
        <w:rPr>
          <w:rFonts w:ascii="Arial" w:hAnsi="Arial" w:cs="Arial"/>
          <w:lang w:val="es-SV"/>
        </w:rPr>
      </w:pPr>
      <w:r>
        <w:rPr>
          <w:rFonts w:ascii="Arial" w:hAnsi="Arial" w:cs="Arial"/>
          <w:lang w:val="es-SV"/>
        </w:rPr>
        <w:t xml:space="preserve">El estudio contó con la participación de 22 jóvenes que se encuentran entre las edades de </w:t>
      </w:r>
      <w:smartTag w:uri="urn:schemas-microsoft-com:office:smarttags" w:element="metricconverter">
        <w:smartTagPr>
          <w:attr w:name="ProductID" w:val="18 a"/>
        </w:smartTagPr>
        <w:r>
          <w:rPr>
            <w:rFonts w:ascii="Arial" w:hAnsi="Arial" w:cs="Arial"/>
            <w:lang w:val="es-SV"/>
          </w:rPr>
          <w:t>18 a</w:t>
        </w:r>
      </w:smartTag>
      <w:r>
        <w:rPr>
          <w:rFonts w:ascii="Arial" w:hAnsi="Arial" w:cs="Arial"/>
          <w:lang w:val="es-SV"/>
        </w:rPr>
        <w:t xml:space="preserve"> 25 años, todos del sexo masculino, 20 madres de familia o encargadas y 8 padres de familia.</w:t>
      </w:r>
    </w:p>
    <w:p w:rsidR="00910EA4" w:rsidRDefault="00910EA4" w:rsidP="00910EA4">
      <w:pPr>
        <w:spacing w:line="360" w:lineRule="auto"/>
        <w:jc w:val="both"/>
        <w:rPr>
          <w:rFonts w:ascii="Arial" w:hAnsi="Arial" w:cs="Arial"/>
          <w:lang w:val="es-SV"/>
        </w:rPr>
      </w:pPr>
    </w:p>
    <w:p w:rsidR="00910EA4" w:rsidRDefault="00910EA4" w:rsidP="00910EA4">
      <w:pPr>
        <w:spacing w:line="360" w:lineRule="auto"/>
        <w:jc w:val="both"/>
        <w:rPr>
          <w:rFonts w:ascii="Arial" w:hAnsi="Arial" w:cs="Arial"/>
          <w:lang w:val="es-SV"/>
        </w:rPr>
      </w:pPr>
      <w:r>
        <w:rPr>
          <w:rFonts w:ascii="Arial" w:hAnsi="Arial" w:cs="Arial"/>
          <w:lang w:val="es-SV"/>
        </w:rPr>
        <w:t>CRITERIOS DE INCLUSION.</w:t>
      </w:r>
    </w:p>
    <w:p w:rsidR="00910EA4" w:rsidRDefault="00910EA4" w:rsidP="00910EA4">
      <w:pPr>
        <w:spacing w:line="360" w:lineRule="auto"/>
        <w:jc w:val="both"/>
        <w:rPr>
          <w:rFonts w:ascii="Arial" w:hAnsi="Arial" w:cs="Arial"/>
          <w:lang w:val="es-SV"/>
        </w:rPr>
      </w:pPr>
      <w:r>
        <w:rPr>
          <w:rFonts w:ascii="Arial" w:hAnsi="Arial" w:cs="Arial"/>
          <w:lang w:val="es-SV"/>
        </w:rPr>
        <w:t>JOVENES</w:t>
      </w:r>
    </w:p>
    <w:p w:rsidR="00910EA4" w:rsidRDefault="00910EA4" w:rsidP="00910EA4">
      <w:pPr>
        <w:numPr>
          <w:ilvl w:val="0"/>
          <w:numId w:val="15"/>
        </w:numPr>
        <w:spacing w:line="360" w:lineRule="auto"/>
        <w:jc w:val="both"/>
        <w:rPr>
          <w:rFonts w:ascii="Arial" w:hAnsi="Arial" w:cs="Arial"/>
          <w:lang w:val="es-SV"/>
        </w:rPr>
      </w:pPr>
      <w:r>
        <w:rPr>
          <w:rFonts w:ascii="Arial" w:hAnsi="Arial" w:cs="Arial"/>
          <w:lang w:val="es-SV"/>
        </w:rPr>
        <w:t>Edad entre los 18 y 25 años.</w:t>
      </w:r>
    </w:p>
    <w:p w:rsidR="00910EA4" w:rsidRDefault="00910EA4" w:rsidP="00910EA4">
      <w:pPr>
        <w:numPr>
          <w:ilvl w:val="0"/>
          <w:numId w:val="15"/>
        </w:numPr>
        <w:spacing w:line="360" w:lineRule="auto"/>
        <w:jc w:val="both"/>
        <w:rPr>
          <w:rFonts w:ascii="Arial" w:hAnsi="Arial" w:cs="Arial"/>
          <w:lang w:val="es-SV"/>
        </w:rPr>
      </w:pPr>
      <w:r>
        <w:rPr>
          <w:rFonts w:ascii="Arial" w:hAnsi="Arial" w:cs="Arial"/>
          <w:lang w:val="es-SV"/>
        </w:rPr>
        <w:t>Sexo masculino.</w:t>
      </w:r>
    </w:p>
    <w:p w:rsidR="00910EA4" w:rsidRDefault="00910EA4" w:rsidP="00910EA4">
      <w:pPr>
        <w:numPr>
          <w:ilvl w:val="0"/>
          <w:numId w:val="15"/>
        </w:numPr>
        <w:spacing w:line="360" w:lineRule="auto"/>
        <w:jc w:val="both"/>
        <w:rPr>
          <w:rFonts w:ascii="Arial" w:hAnsi="Arial" w:cs="Arial"/>
          <w:lang w:val="es-SV"/>
        </w:rPr>
      </w:pPr>
      <w:r>
        <w:rPr>
          <w:rFonts w:ascii="Arial" w:hAnsi="Arial" w:cs="Arial"/>
          <w:lang w:val="es-SV"/>
        </w:rPr>
        <w:t>Adictos a alguna droga  o alcohol.</w:t>
      </w:r>
    </w:p>
    <w:p w:rsidR="00910EA4" w:rsidRDefault="00910EA4" w:rsidP="00910EA4">
      <w:pPr>
        <w:numPr>
          <w:ilvl w:val="0"/>
          <w:numId w:val="15"/>
        </w:numPr>
        <w:spacing w:line="360" w:lineRule="auto"/>
        <w:jc w:val="both"/>
        <w:rPr>
          <w:rFonts w:ascii="Arial" w:hAnsi="Arial" w:cs="Arial"/>
          <w:lang w:val="es-SV"/>
        </w:rPr>
      </w:pPr>
      <w:r>
        <w:rPr>
          <w:rFonts w:ascii="Arial" w:hAnsi="Arial" w:cs="Arial"/>
          <w:lang w:val="es-SV"/>
        </w:rPr>
        <w:t>Que se encontrara en proceso de rehabilitación en hogar CREA S.S.</w:t>
      </w:r>
    </w:p>
    <w:p w:rsidR="00910EA4" w:rsidRDefault="00910EA4" w:rsidP="00910EA4">
      <w:pPr>
        <w:numPr>
          <w:ilvl w:val="0"/>
          <w:numId w:val="15"/>
        </w:numPr>
        <w:spacing w:line="360" w:lineRule="auto"/>
        <w:jc w:val="both"/>
        <w:rPr>
          <w:rFonts w:ascii="Arial" w:hAnsi="Arial" w:cs="Arial"/>
          <w:lang w:val="es-SV"/>
        </w:rPr>
      </w:pPr>
      <w:r>
        <w:rPr>
          <w:rFonts w:ascii="Arial" w:hAnsi="Arial" w:cs="Arial"/>
          <w:lang w:val="es-SV"/>
        </w:rPr>
        <w:t>Que su participación fuese voluntaria.</w:t>
      </w:r>
    </w:p>
    <w:p w:rsidR="00910EA4" w:rsidRDefault="00910EA4" w:rsidP="00910EA4">
      <w:pPr>
        <w:spacing w:line="360" w:lineRule="auto"/>
        <w:jc w:val="both"/>
        <w:rPr>
          <w:rFonts w:ascii="Arial" w:hAnsi="Arial" w:cs="Arial"/>
          <w:lang w:val="es-SV"/>
        </w:rPr>
      </w:pPr>
    </w:p>
    <w:p w:rsidR="00910EA4" w:rsidRDefault="00910EA4" w:rsidP="00910EA4">
      <w:pPr>
        <w:spacing w:line="360" w:lineRule="auto"/>
        <w:jc w:val="both"/>
        <w:rPr>
          <w:rFonts w:ascii="Arial" w:hAnsi="Arial" w:cs="Arial"/>
          <w:lang w:val="es-SV"/>
        </w:rPr>
      </w:pPr>
      <w:r>
        <w:rPr>
          <w:rFonts w:ascii="Arial" w:hAnsi="Arial" w:cs="Arial"/>
          <w:lang w:val="es-SV"/>
        </w:rPr>
        <w:t>FAMILIARES</w:t>
      </w:r>
    </w:p>
    <w:p w:rsidR="00910EA4" w:rsidRDefault="00910EA4" w:rsidP="00910EA4">
      <w:pPr>
        <w:numPr>
          <w:ilvl w:val="0"/>
          <w:numId w:val="17"/>
        </w:numPr>
        <w:spacing w:line="360" w:lineRule="auto"/>
        <w:jc w:val="both"/>
        <w:rPr>
          <w:rFonts w:ascii="Arial" w:hAnsi="Arial" w:cs="Arial"/>
          <w:lang w:val="es-SV"/>
        </w:rPr>
      </w:pPr>
      <w:r>
        <w:rPr>
          <w:rFonts w:ascii="Arial" w:hAnsi="Arial" w:cs="Arial"/>
          <w:lang w:val="es-SV"/>
        </w:rPr>
        <w:t>Progenitores o padres sustitutos.</w:t>
      </w:r>
    </w:p>
    <w:p w:rsidR="00910EA4" w:rsidRDefault="00910EA4" w:rsidP="00910EA4">
      <w:pPr>
        <w:numPr>
          <w:ilvl w:val="0"/>
          <w:numId w:val="17"/>
        </w:numPr>
        <w:spacing w:line="360" w:lineRule="auto"/>
        <w:jc w:val="both"/>
        <w:rPr>
          <w:rFonts w:ascii="Arial" w:hAnsi="Arial" w:cs="Arial"/>
          <w:lang w:val="es-SV"/>
        </w:rPr>
      </w:pPr>
      <w:r>
        <w:rPr>
          <w:rFonts w:ascii="Arial" w:hAnsi="Arial" w:cs="Arial"/>
          <w:lang w:val="es-SV"/>
        </w:rPr>
        <w:t>Que se encontraran en contacto permanente con sus hijos.</w:t>
      </w:r>
    </w:p>
    <w:p w:rsidR="00910EA4" w:rsidRDefault="00910EA4" w:rsidP="00910EA4">
      <w:pPr>
        <w:numPr>
          <w:ilvl w:val="0"/>
          <w:numId w:val="16"/>
        </w:numPr>
        <w:spacing w:line="360" w:lineRule="auto"/>
        <w:jc w:val="both"/>
        <w:rPr>
          <w:rFonts w:ascii="Arial" w:hAnsi="Arial" w:cs="Arial"/>
          <w:lang w:val="es-SV"/>
        </w:rPr>
      </w:pPr>
      <w:r>
        <w:rPr>
          <w:rFonts w:ascii="Arial" w:hAnsi="Arial" w:cs="Arial"/>
          <w:lang w:val="es-SV"/>
        </w:rPr>
        <w:t>Participación voluntaria.</w:t>
      </w:r>
    </w:p>
    <w:p w:rsidR="00910EA4" w:rsidRDefault="00910EA4" w:rsidP="00910EA4">
      <w:pPr>
        <w:numPr>
          <w:ilvl w:val="0"/>
          <w:numId w:val="16"/>
        </w:numPr>
        <w:spacing w:line="360" w:lineRule="auto"/>
        <w:jc w:val="both"/>
        <w:rPr>
          <w:rFonts w:ascii="Arial" w:hAnsi="Arial" w:cs="Arial"/>
          <w:lang w:val="es-SV"/>
        </w:rPr>
        <w:sectPr w:rsidR="00910EA4">
          <w:footerReference w:type="even" r:id="rId10"/>
          <w:footerReference w:type="default" r:id="rId11"/>
          <w:pgSz w:w="12240" w:h="15840"/>
          <w:pgMar w:top="1701" w:right="1701" w:bottom="1701" w:left="2268" w:header="709" w:footer="709" w:gutter="0"/>
          <w:cols w:space="708"/>
          <w:docGrid w:linePitch="360"/>
        </w:sectPr>
      </w:pPr>
    </w:p>
    <w:p w:rsidR="00910EA4" w:rsidRDefault="00910EA4" w:rsidP="00910EA4">
      <w:pPr>
        <w:numPr>
          <w:ilvl w:val="1"/>
          <w:numId w:val="5"/>
        </w:numPr>
        <w:tabs>
          <w:tab w:val="num" w:pos="1440"/>
        </w:tabs>
        <w:spacing w:line="360" w:lineRule="auto"/>
        <w:ind w:left="360"/>
        <w:jc w:val="both"/>
        <w:rPr>
          <w:rFonts w:ascii="Arial" w:hAnsi="Arial" w:cs="Arial"/>
          <w:lang w:val="es-SV"/>
        </w:rPr>
      </w:pPr>
      <w:r>
        <w:rPr>
          <w:rFonts w:ascii="Arial" w:hAnsi="Arial" w:cs="Arial"/>
          <w:lang w:val="es-SV"/>
        </w:rPr>
        <w:lastRenderedPageBreak/>
        <w:t>INSTRUMENTOS.</w:t>
      </w:r>
    </w:p>
    <w:p w:rsidR="00910EA4" w:rsidRDefault="00910EA4" w:rsidP="00910EA4">
      <w:pPr>
        <w:spacing w:line="360" w:lineRule="auto"/>
        <w:jc w:val="both"/>
        <w:rPr>
          <w:rFonts w:ascii="Arial" w:hAnsi="Arial" w:cs="Arial"/>
          <w:lang w:val="es-SV"/>
        </w:rPr>
      </w:pPr>
      <w:r>
        <w:rPr>
          <w:rFonts w:ascii="Arial" w:hAnsi="Arial" w:cs="Arial"/>
          <w:lang w:val="es-SV"/>
        </w:rPr>
        <w:t>Para la recopilación de la información se utilizaron los siguientes instrumentos:</w:t>
      </w:r>
    </w:p>
    <w:p w:rsidR="00910EA4" w:rsidRDefault="00910EA4" w:rsidP="00910EA4">
      <w:pPr>
        <w:numPr>
          <w:ilvl w:val="0"/>
          <w:numId w:val="18"/>
        </w:numPr>
        <w:spacing w:line="360" w:lineRule="auto"/>
        <w:jc w:val="both"/>
        <w:rPr>
          <w:rFonts w:ascii="Arial" w:hAnsi="Arial" w:cs="Arial"/>
          <w:lang w:val="es-SV"/>
        </w:rPr>
      </w:pPr>
      <w:r>
        <w:rPr>
          <w:rFonts w:ascii="Arial" w:hAnsi="Arial" w:cs="Arial"/>
          <w:b/>
          <w:bCs/>
          <w:lang w:val="es-SV"/>
        </w:rPr>
        <w:t xml:space="preserve">ENTREVISTA </w:t>
      </w:r>
      <w:r>
        <w:rPr>
          <w:rFonts w:ascii="Arial" w:hAnsi="Arial" w:cs="Arial"/>
          <w:b/>
          <w:lang w:val="es-SV"/>
        </w:rPr>
        <w:t>PARA LOS JÓVENES DROGODEPENDIENTES</w:t>
      </w:r>
      <w:r>
        <w:rPr>
          <w:rFonts w:ascii="Arial" w:hAnsi="Arial" w:cs="Arial"/>
          <w:lang w:val="es-SV"/>
        </w:rPr>
        <w:t xml:space="preserve">, elaborada por las investigadoras, basándose en los modelos de terapia familiar, bajo un enfoque sistémico, dicha guía de entrevista fue validada a través del método del jueceo, por el asesor y personas involucradas en el proceso de investigación, como lo es </w:t>
      </w:r>
      <w:smartTag w:uri="urn:schemas-microsoft-com:office:smarttags" w:element="PersonName">
        <w:smartTagPr>
          <w:attr w:name="ProductID" w:val="la Comisi￳n Salvadore￱a"/>
        </w:smartTagPr>
        <w:r>
          <w:rPr>
            <w:rFonts w:ascii="Arial" w:hAnsi="Arial" w:cs="Arial"/>
            <w:lang w:val="es-SV"/>
          </w:rPr>
          <w:t>la Comisión Salvadoreña</w:t>
        </w:r>
      </w:smartTag>
      <w:r>
        <w:rPr>
          <w:rFonts w:ascii="Arial" w:hAnsi="Arial" w:cs="Arial"/>
          <w:lang w:val="es-SV"/>
        </w:rPr>
        <w:t xml:space="preserve"> Antidrogas (COSA); de la que se dará más información posteriormente </w:t>
      </w:r>
      <w:r>
        <w:rPr>
          <w:rFonts w:ascii="Arial" w:hAnsi="Arial" w:cs="Arial"/>
          <w:sz w:val="20"/>
          <w:lang w:val="es-SV"/>
        </w:rPr>
        <w:t>(ver anexo 2).</w:t>
      </w:r>
    </w:p>
    <w:p w:rsidR="00910EA4" w:rsidRDefault="00910EA4" w:rsidP="00910EA4">
      <w:pPr>
        <w:numPr>
          <w:ilvl w:val="0"/>
          <w:numId w:val="18"/>
        </w:numPr>
        <w:spacing w:line="360" w:lineRule="auto"/>
        <w:jc w:val="both"/>
        <w:rPr>
          <w:rFonts w:ascii="Arial" w:hAnsi="Arial" w:cs="Arial"/>
          <w:lang w:val="es-SV"/>
        </w:rPr>
      </w:pPr>
      <w:r>
        <w:rPr>
          <w:rFonts w:ascii="Arial" w:hAnsi="Arial" w:cs="Arial"/>
          <w:b/>
          <w:bCs/>
          <w:lang w:val="es-SV"/>
        </w:rPr>
        <w:t>ENTREVISTA</w:t>
      </w:r>
      <w:r>
        <w:rPr>
          <w:rFonts w:ascii="Arial" w:hAnsi="Arial" w:cs="Arial"/>
          <w:b/>
          <w:bCs/>
          <w:sz w:val="20"/>
          <w:lang w:val="es-SV"/>
        </w:rPr>
        <w:t xml:space="preserve"> </w:t>
      </w:r>
      <w:r>
        <w:rPr>
          <w:rFonts w:ascii="Arial" w:hAnsi="Arial" w:cs="Arial"/>
          <w:b/>
          <w:lang w:val="es-SV"/>
        </w:rPr>
        <w:t>PARA LOS PADRES O ENCARGADOS DE LOS JOVENES</w:t>
      </w:r>
      <w:r>
        <w:rPr>
          <w:rFonts w:ascii="Arial" w:hAnsi="Arial" w:cs="Arial"/>
          <w:lang w:val="es-SV"/>
        </w:rPr>
        <w:t xml:space="preserve">, la cual contiene los mismos apartados indagados en las entrevistas de los jóvenes </w:t>
      </w:r>
      <w:r>
        <w:rPr>
          <w:rFonts w:ascii="Arial" w:hAnsi="Arial" w:cs="Arial"/>
          <w:bCs/>
          <w:lang w:val="es-SV"/>
        </w:rPr>
        <w:t>(</w:t>
      </w:r>
      <w:r>
        <w:rPr>
          <w:rFonts w:ascii="Arial" w:hAnsi="Arial" w:cs="Arial"/>
          <w:bCs/>
          <w:sz w:val="20"/>
          <w:lang w:val="es-SV"/>
        </w:rPr>
        <w:t>ver anexo</w:t>
      </w:r>
      <w:r>
        <w:rPr>
          <w:rFonts w:ascii="Arial" w:hAnsi="Arial" w:cs="Arial"/>
          <w:b/>
          <w:bCs/>
          <w:sz w:val="20"/>
          <w:lang w:val="es-SV"/>
        </w:rPr>
        <w:t xml:space="preserve"> </w:t>
      </w:r>
      <w:r>
        <w:rPr>
          <w:rFonts w:ascii="Arial" w:hAnsi="Arial" w:cs="Arial"/>
          <w:sz w:val="20"/>
          <w:lang w:val="es-SV"/>
        </w:rPr>
        <w:t>3</w:t>
      </w:r>
      <w:r>
        <w:rPr>
          <w:rFonts w:ascii="Arial" w:hAnsi="Arial" w:cs="Arial"/>
          <w:b/>
          <w:bCs/>
          <w:sz w:val="20"/>
          <w:lang w:val="es-SV"/>
        </w:rPr>
        <w:t>)</w:t>
      </w:r>
    </w:p>
    <w:p w:rsidR="00910EA4" w:rsidRDefault="00910EA4" w:rsidP="00910EA4">
      <w:pPr>
        <w:spacing w:line="360" w:lineRule="auto"/>
        <w:jc w:val="both"/>
        <w:rPr>
          <w:rFonts w:ascii="Arial" w:hAnsi="Arial" w:cs="Arial"/>
          <w:lang w:val="es-SV"/>
        </w:rPr>
      </w:pPr>
      <w:r>
        <w:rPr>
          <w:rFonts w:ascii="Arial" w:hAnsi="Arial" w:cs="Arial"/>
          <w:lang w:val="es-SV"/>
        </w:rPr>
        <w:t>En ambas entrevistas se exploraron 8 áreas: patrones transaccionales, relaciones familiares, problemas familiares, comunicación, autoridad y poder, normas y valores, relaciones afectivas y área de drogadicción.</w:t>
      </w:r>
    </w:p>
    <w:p w:rsidR="00910EA4" w:rsidRDefault="00910EA4" w:rsidP="00910EA4">
      <w:pPr>
        <w:spacing w:line="360" w:lineRule="auto"/>
        <w:jc w:val="both"/>
        <w:rPr>
          <w:rFonts w:ascii="Arial" w:hAnsi="Arial" w:cs="Arial"/>
          <w:lang w:val="es-SV"/>
        </w:rPr>
      </w:pPr>
    </w:p>
    <w:p w:rsidR="00910EA4" w:rsidRDefault="00910EA4" w:rsidP="00910EA4">
      <w:pPr>
        <w:numPr>
          <w:ilvl w:val="0"/>
          <w:numId w:val="18"/>
        </w:numPr>
        <w:spacing w:line="360" w:lineRule="auto"/>
        <w:jc w:val="both"/>
        <w:rPr>
          <w:rFonts w:ascii="Arial" w:hAnsi="Arial" w:cs="Arial"/>
        </w:rPr>
      </w:pPr>
      <w:r>
        <w:rPr>
          <w:rFonts w:ascii="Arial" w:hAnsi="Arial" w:cs="Arial"/>
          <w:b/>
          <w:bCs/>
        </w:rPr>
        <w:t xml:space="preserve">INSTRUMENTO </w:t>
      </w:r>
      <w:smartTag w:uri="urn:schemas-microsoft-com:office:smarttags" w:element="PersonName">
        <w:smartTagPr>
          <w:attr w:name="ProductID" w:val="LA ESCALA DE"/>
        </w:smartTagPr>
        <w:r>
          <w:rPr>
            <w:rFonts w:ascii="Arial" w:hAnsi="Arial" w:cs="Arial"/>
            <w:b/>
          </w:rPr>
          <w:t>LA ESCALA DE</w:t>
        </w:r>
      </w:smartTag>
      <w:r>
        <w:rPr>
          <w:rFonts w:ascii="Arial" w:hAnsi="Arial" w:cs="Arial"/>
          <w:b/>
        </w:rPr>
        <w:t xml:space="preserve"> ABUSO Y TRAUMA EN </w:t>
      </w:r>
      <w:smartTag w:uri="urn:schemas-microsoft-com:office:smarttags" w:element="PersonName">
        <w:smartTagPr>
          <w:attr w:name="ProductID" w:val="la Ni￱ez"/>
        </w:smartTagPr>
        <w:r>
          <w:rPr>
            <w:rFonts w:ascii="Arial" w:hAnsi="Arial" w:cs="Arial"/>
            <w:b/>
          </w:rPr>
          <w:t>LA NIÑEZ</w:t>
        </w:r>
      </w:smartTag>
      <w:r>
        <w:rPr>
          <w:rFonts w:ascii="Arial" w:hAnsi="Arial" w:cs="Arial"/>
          <w:b/>
        </w:rPr>
        <w:t xml:space="preserve">  </w:t>
      </w:r>
      <w:r>
        <w:rPr>
          <w:rFonts w:ascii="Arial" w:hAnsi="Arial" w:cs="Arial"/>
        </w:rPr>
        <w:t>(CAST-R)</w:t>
      </w:r>
      <w:r>
        <w:rPr>
          <w:rFonts w:ascii="Arial" w:hAnsi="Arial" w:cs="Arial"/>
          <w:b/>
          <w:bCs/>
        </w:rPr>
        <w:t xml:space="preserve"> </w:t>
      </w:r>
      <w:r>
        <w:rPr>
          <w:rFonts w:ascii="Arial" w:hAnsi="Arial" w:cs="Arial"/>
        </w:rPr>
        <w:t xml:space="preserve">aplicada a los jóvenes, mide cómo fue el ambiente familiar durante la niñez, y los tipos de abuso, sean estos físicos, psicológicos o sexuales </w:t>
      </w:r>
      <w:r>
        <w:rPr>
          <w:rFonts w:ascii="Arial" w:hAnsi="Arial" w:cs="Arial"/>
          <w:sz w:val="20"/>
        </w:rPr>
        <w:t>(ver anexo 4)</w:t>
      </w:r>
      <w:r>
        <w:rPr>
          <w:rFonts w:ascii="Arial" w:hAnsi="Arial" w:cs="Arial"/>
        </w:rPr>
        <w:t xml:space="preserve">, contiene 41 preguntas que pretenden medir </w:t>
      </w:r>
    </w:p>
    <w:p w:rsidR="00910EA4" w:rsidRDefault="00910EA4" w:rsidP="00910EA4">
      <w:pPr>
        <w:spacing w:line="360" w:lineRule="auto"/>
        <w:jc w:val="both"/>
        <w:rPr>
          <w:rFonts w:ascii="Arial" w:hAnsi="Arial" w:cs="Arial"/>
        </w:rPr>
      </w:pPr>
      <w:r>
        <w:rPr>
          <w:rFonts w:ascii="Arial" w:hAnsi="Arial" w:cs="Arial"/>
          <w:u w:val="single"/>
        </w:rPr>
        <w:t>Abuso sexual</w:t>
      </w:r>
      <w:r>
        <w:rPr>
          <w:rFonts w:ascii="Arial" w:hAnsi="Arial" w:cs="Arial"/>
        </w:rPr>
        <w:t>, esta área es evaluada con los ítems números 9, 15, 26, 39, 46.</w:t>
      </w:r>
    </w:p>
    <w:p w:rsidR="00910EA4" w:rsidRDefault="00910EA4" w:rsidP="00910EA4">
      <w:pPr>
        <w:spacing w:line="360" w:lineRule="auto"/>
        <w:jc w:val="both"/>
        <w:rPr>
          <w:rFonts w:ascii="Arial" w:hAnsi="Arial" w:cs="Arial"/>
        </w:rPr>
      </w:pPr>
      <w:r>
        <w:rPr>
          <w:rFonts w:ascii="Arial" w:hAnsi="Arial" w:cs="Arial"/>
          <w:u w:val="single"/>
        </w:rPr>
        <w:t>Abuso físico / castigo</w:t>
      </w:r>
      <w:r>
        <w:rPr>
          <w:rFonts w:ascii="Arial" w:hAnsi="Arial" w:cs="Arial"/>
        </w:rPr>
        <w:t>, ítems números 6.13, 18, 21, 34, 37, 40, 41 y 47.</w:t>
      </w: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r>
        <w:rPr>
          <w:rFonts w:ascii="Arial" w:hAnsi="Arial" w:cs="Arial"/>
          <w:u w:val="single"/>
        </w:rPr>
        <w:t>Negligencia Emocional</w:t>
      </w:r>
      <w:r>
        <w:rPr>
          <w:rFonts w:ascii="Arial" w:hAnsi="Arial" w:cs="Arial"/>
        </w:rPr>
        <w:t xml:space="preserve">, que se mide con los  ítems números 2, 7, 11, 14, 16, 27, 31, 36, 38 y 43, evalúan la comunicación entre padres e hijos, sus padres se preocupan por la alimentación-vestuario, por tareas de escuela y </w:t>
      </w:r>
      <w:r>
        <w:rPr>
          <w:rFonts w:ascii="Arial" w:hAnsi="Arial" w:cs="Arial"/>
        </w:rPr>
        <w:lastRenderedPageBreak/>
        <w:t>reuniones, la celebración de cumpleaños, si se preocupan cuando están enfermos.</w:t>
      </w: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r>
        <w:rPr>
          <w:rFonts w:ascii="Arial" w:hAnsi="Arial" w:cs="Arial"/>
          <w:u w:val="single"/>
        </w:rPr>
        <w:t>Antipatía</w:t>
      </w:r>
      <w:r>
        <w:rPr>
          <w:rFonts w:ascii="Arial" w:hAnsi="Arial" w:cs="Arial"/>
        </w:rPr>
        <w:t>: se manifiesta en  relaciones donde los padres son  difíciles de complacer, con expresiones de odio o favoritismo, se muestran rechazantes, fríos, distantes con amenazas de abandono, constantes desaprobaciones y disgustos hacia sus hijos, corrigen con mucha crítica personal, utilizan abuso físico generalizado e ignorándolos. Esta área es evaluada con los ítems números 1, 8, 16, 19, 20, 22, 25, 28, 32, 34, 37, 42, 38 y 49.</w:t>
      </w: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r>
        <w:rPr>
          <w:rFonts w:ascii="Arial" w:hAnsi="Arial" w:cs="Arial"/>
          <w:u w:val="single"/>
        </w:rPr>
        <w:t>Disciplina</w:t>
      </w:r>
      <w:r>
        <w:rPr>
          <w:rFonts w:ascii="Arial" w:hAnsi="Arial" w:cs="Arial"/>
        </w:rPr>
        <w:t>: se observa en padres extremadamente estrictos, controladores de todos los aspectos de la vida, hay negligencia cuando los padres no dan importancia al comportamiento de sus hijos, donde no hay reglas, ni sanciones, en padres que ponen hora de llegada, no se permite murmurar y las sanciones son muy fuertes y puede existir abuso psicológico y físico. Este aspecto es evaluado con los ítems números 4, 6, 5, 12, 44, 50 y 24.</w:t>
      </w: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r>
        <w:rPr>
          <w:rFonts w:ascii="Arial" w:hAnsi="Arial" w:cs="Arial"/>
          <w:u w:val="single"/>
        </w:rPr>
        <w:t>Discordia / tensión en el hogar</w:t>
      </w:r>
      <w:r>
        <w:rPr>
          <w:rFonts w:ascii="Arial" w:hAnsi="Arial" w:cs="Arial"/>
        </w:rPr>
        <w:t>: está presente en hogares que se percibe tensión, evidentes riñas, discusiones, escándalos o peleas entre cónyuges e hijos. Se evalúa con los ítems números 3, 10, 17, 30, 33, 45.</w:t>
      </w: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r>
        <w:rPr>
          <w:rFonts w:ascii="Arial" w:hAnsi="Arial" w:cs="Arial"/>
        </w:rPr>
        <w:t>Además de evaluar los diferentes aspectos antes mencionados, mide la severidad del abuso. Para la agresión sexual son manoseos y penetración. Para la agresión física poco / ninguno significa castigos que dejan señas, moderado dejan moretes o rasguños, marcados dejan huesos quebrados, heridas, quemaduras, para este es necesario la hospitalización.</w:t>
      </w:r>
    </w:p>
    <w:p w:rsidR="00910EA4" w:rsidRDefault="00910EA4" w:rsidP="00910EA4">
      <w:pPr>
        <w:numPr>
          <w:ilvl w:val="0"/>
          <w:numId w:val="18"/>
        </w:numPr>
        <w:spacing w:line="360" w:lineRule="auto"/>
        <w:jc w:val="both"/>
        <w:rPr>
          <w:rFonts w:ascii="Arial" w:hAnsi="Arial" w:cs="Arial"/>
        </w:rPr>
      </w:pPr>
      <w:r>
        <w:rPr>
          <w:rFonts w:ascii="Arial" w:hAnsi="Arial" w:cs="Arial"/>
          <w:b/>
          <w:bCs/>
        </w:rPr>
        <w:t xml:space="preserve">ENTREVISTA </w:t>
      </w:r>
      <w:r>
        <w:rPr>
          <w:rFonts w:ascii="Arial" w:hAnsi="Arial" w:cs="Arial"/>
          <w:b/>
        </w:rPr>
        <w:t xml:space="preserve">DIRIGIDA A </w:t>
      </w:r>
      <w:smartTag w:uri="urn:schemas-microsoft-com:office:smarttags" w:element="PersonName">
        <w:smartTagPr>
          <w:attr w:name="ProductID" w:val="LA PSICￓLOGA"/>
        </w:smartTagPr>
        <w:r>
          <w:rPr>
            <w:rFonts w:ascii="Arial" w:hAnsi="Arial" w:cs="Arial"/>
            <w:b/>
          </w:rPr>
          <w:t>LA PSICÓLOGA</w:t>
        </w:r>
      </w:smartTag>
      <w:r>
        <w:rPr>
          <w:rFonts w:ascii="Arial" w:hAnsi="Arial" w:cs="Arial"/>
          <w:b/>
        </w:rPr>
        <w:t xml:space="preserve"> </w:t>
      </w:r>
      <w:r>
        <w:rPr>
          <w:rFonts w:ascii="Arial" w:hAnsi="Arial" w:cs="Arial"/>
        </w:rPr>
        <w:t xml:space="preserve">que labora en la institución, la cual contenía preguntas con el objetivo de ampliar y profundizar sobre el ambiente familiar de los jóvenes </w:t>
      </w:r>
      <w:r>
        <w:rPr>
          <w:rFonts w:ascii="Arial" w:hAnsi="Arial" w:cs="Arial"/>
          <w:sz w:val="20"/>
        </w:rPr>
        <w:t>(ver anexo 5)</w:t>
      </w:r>
      <w:r>
        <w:rPr>
          <w:rFonts w:ascii="Arial" w:hAnsi="Arial" w:cs="Arial"/>
        </w:rPr>
        <w:t>.</w:t>
      </w:r>
    </w:p>
    <w:p w:rsidR="00910EA4" w:rsidRDefault="00910EA4" w:rsidP="00910EA4">
      <w:pPr>
        <w:spacing w:line="360" w:lineRule="auto"/>
        <w:jc w:val="both"/>
        <w:rPr>
          <w:rFonts w:ascii="Arial" w:hAnsi="Arial" w:cs="Arial"/>
        </w:rPr>
        <w:sectPr w:rsidR="00910EA4">
          <w:pgSz w:w="12240" w:h="15840"/>
          <w:pgMar w:top="1701" w:right="1701" w:bottom="1701" w:left="2268" w:header="709" w:footer="709" w:gutter="0"/>
          <w:cols w:space="708"/>
          <w:docGrid w:linePitch="360"/>
        </w:sectPr>
      </w:pPr>
    </w:p>
    <w:p w:rsidR="00910EA4" w:rsidRDefault="00910EA4" w:rsidP="00910EA4">
      <w:pPr>
        <w:numPr>
          <w:ilvl w:val="0"/>
          <w:numId w:val="6"/>
        </w:numPr>
        <w:spacing w:line="360" w:lineRule="auto"/>
        <w:jc w:val="both"/>
        <w:rPr>
          <w:rFonts w:ascii="Arial" w:hAnsi="Arial" w:cs="Arial"/>
        </w:rPr>
      </w:pPr>
      <w:r>
        <w:rPr>
          <w:rFonts w:ascii="Arial" w:hAnsi="Arial" w:cs="Arial"/>
        </w:rPr>
        <w:lastRenderedPageBreak/>
        <w:t>CALIFICACION DE INSTRUMENTOS.</w:t>
      </w:r>
    </w:p>
    <w:p w:rsidR="00910EA4" w:rsidRDefault="00910EA4" w:rsidP="00910EA4">
      <w:pPr>
        <w:spacing w:line="360" w:lineRule="auto"/>
        <w:jc w:val="both"/>
        <w:rPr>
          <w:rFonts w:ascii="Arial" w:hAnsi="Arial" w:cs="Arial"/>
        </w:rPr>
      </w:pPr>
      <w:r>
        <w:rPr>
          <w:rFonts w:ascii="Arial" w:hAnsi="Arial" w:cs="Arial"/>
        </w:rPr>
        <w:t xml:space="preserve">Para la calificación de la prueba CAST-R se corrigió individualmente, identificando los ítems positivos, los cuales corresponden a la afirmación de presencia del tipo de abuso que se pretendía medir, para luego, invertir los valores en los ítems negativos y sumar aquellos puntajes que indicaran la presencia, es decir el 2, 3 y 4, ya que en la prueba los sujetos deben elegir la frecuencia del reactivo, dicha frecuencia son:    </w:t>
      </w:r>
    </w:p>
    <w:p w:rsidR="00910EA4" w:rsidRDefault="00910EA4" w:rsidP="00910EA4">
      <w:pPr>
        <w:spacing w:line="360" w:lineRule="auto"/>
        <w:jc w:val="both"/>
        <w:rPr>
          <w:rFonts w:ascii="Arial" w:hAnsi="Arial" w:cs="Arial"/>
        </w:rPr>
      </w:pPr>
      <w:r>
        <w:rPr>
          <w:rFonts w:ascii="Arial" w:hAnsi="Arial" w:cs="Arial"/>
        </w:rPr>
        <w:t>0 = nunca, 1= raramente, 2 = algunas veces, 3 = muy a menudo, y 4 = siempre.</w:t>
      </w: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r>
        <w:rPr>
          <w:rFonts w:ascii="Arial" w:hAnsi="Arial" w:cs="Arial"/>
        </w:rPr>
        <w:t>Seguidamente se efectuó la sumatoria en cada área de los 22 sujetos para finalizar con la sumatoria total de los 22 jóvenes por área y así obtener aquellas áreas con mayor porcentaje que indicarían cual de ellas tiene mayor puntaje y por lo tanto sería la mas presente en la muestra del estudio.</w:t>
      </w:r>
    </w:p>
    <w:p w:rsidR="00910EA4" w:rsidRDefault="00910EA4" w:rsidP="00910EA4">
      <w:pPr>
        <w:spacing w:line="360" w:lineRule="auto"/>
        <w:jc w:val="both"/>
        <w:rPr>
          <w:rFonts w:ascii="Arial" w:hAnsi="Arial" w:cs="Arial"/>
        </w:rPr>
      </w:pPr>
      <w:r>
        <w:rPr>
          <w:rFonts w:ascii="Arial" w:hAnsi="Arial" w:cs="Arial"/>
        </w:rPr>
        <w:t>Para la calificación de las entrevistas en ambos casos (jóvenes y padres) se procedió de la siguiente manera:</w:t>
      </w:r>
    </w:p>
    <w:p w:rsidR="00910EA4" w:rsidRDefault="00910EA4" w:rsidP="00910EA4">
      <w:pPr>
        <w:spacing w:line="360" w:lineRule="auto"/>
        <w:jc w:val="both"/>
        <w:rPr>
          <w:rFonts w:ascii="Arial" w:hAnsi="Arial" w:cs="Arial"/>
        </w:rPr>
      </w:pPr>
      <w:r>
        <w:rPr>
          <w:rFonts w:ascii="Arial" w:hAnsi="Arial" w:cs="Arial"/>
        </w:rPr>
        <w:t xml:space="preserve"> Las respuestas se clasificaban como positivas o negativas. De las entrevistas se seleccionaron aquellas preguntas más significativas dentro de la investigación, el resto sirvió para la verificación de estas. Una vez seleccionadas dichas preguntas, se procedió a la calificación por frecuencia de respuestas, y sus respectivos porcentajes. Estos resultados se representaron por medio de cuadros y sus respectivas gráficas.</w:t>
      </w: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sectPr w:rsidR="00910EA4">
          <w:pgSz w:w="12240" w:h="15840"/>
          <w:pgMar w:top="1701" w:right="1701" w:bottom="1701" w:left="2268" w:header="709" w:footer="709" w:gutter="0"/>
          <w:cols w:space="708"/>
          <w:docGrid w:linePitch="360"/>
        </w:sectPr>
      </w:pPr>
    </w:p>
    <w:p w:rsidR="00910EA4" w:rsidRDefault="00910EA4" w:rsidP="00910EA4">
      <w:pPr>
        <w:numPr>
          <w:ilvl w:val="0"/>
          <w:numId w:val="6"/>
        </w:numPr>
        <w:spacing w:line="360" w:lineRule="auto"/>
        <w:jc w:val="both"/>
        <w:rPr>
          <w:rFonts w:ascii="Arial" w:hAnsi="Arial" w:cs="Arial"/>
        </w:rPr>
      </w:pPr>
      <w:r>
        <w:rPr>
          <w:rFonts w:ascii="Arial" w:hAnsi="Arial" w:cs="Arial"/>
        </w:rPr>
        <w:lastRenderedPageBreak/>
        <w:t>PROCEDIMIENTO.</w:t>
      </w: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r>
        <w:rPr>
          <w:rFonts w:ascii="Arial" w:hAnsi="Arial" w:cs="Arial"/>
        </w:rPr>
        <w:t xml:space="preserve">En un primer momento, al seleccionarse el tema de investigación, se procedió a la búsqueda de instituciones, que tuvieran relación con la problemática: una de estas instituciones fue </w:t>
      </w:r>
      <w:smartTag w:uri="urn:schemas-microsoft-com:office:smarttags" w:element="PersonName">
        <w:smartTagPr>
          <w:attr w:name="ProductID" w:val="la Comisi￳n Salvadore￱a"/>
        </w:smartTagPr>
        <w:r>
          <w:rPr>
            <w:rFonts w:ascii="Arial" w:hAnsi="Arial" w:cs="Arial"/>
          </w:rPr>
          <w:t>la Comisión Salvadoreña</w:t>
        </w:r>
      </w:smartTag>
      <w:r>
        <w:rPr>
          <w:rFonts w:ascii="Arial" w:hAnsi="Arial" w:cs="Arial"/>
        </w:rPr>
        <w:t xml:space="preserve"> Antidrogas (COSA), cuyo objetivo es coordinar esfuerzos orientados a reducir las consecuencias del uso indebido y abuso de drogas, así como el narcotráfico y delitos conexos y la reducción de riesgos en la población del consumo de drogas.</w:t>
      </w: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r>
        <w:rPr>
          <w:rFonts w:ascii="Arial" w:hAnsi="Arial" w:cs="Arial"/>
        </w:rPr>
        <w:t>Dicha institución proporcionó un apoyo para la investigación, al realizar el contacto con HOGARES CREA y en la facilidad para obtener material bibliográfico, así como también dirección y orientación en el proceso de investigación.</w:t>
      </w: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r>
        <w:rPr>
          <w:rFonts w:ascii="Arial" w:hAnsi="Arial" w:cs="Arial"/>
        </w:rPr>
        <w:t xml:space="preserve">Se realizó el contacto con HOGARES CREA San Salvador que estaban ubicados hace algunos meses en colonia Cumbres de </w:t>
      </w:r>
      <w:smartTag w:uri="urn:schemas-microsoft-com:office:smarttags" w:element="PersonName">
        <w:smartTagPr>
          <w:attr w:name="ProductID" w:val="la Escal￳n"/>
        </w:smartTagPr>
        <w:r>
          <w:rPr>
            <w:rFonts w:ascii="Arial" w:hAnsi="Arial" w:cs="Arial"/>
          </w:rPr>
          <w:t>la Escalón</w:t>
        </w:r>
      </w:smartTag>
      <w:r>
        <w:rPr>
          <w:rFonts w:ascii="Arial" w:hAnsi="Arial" w:cs="Arial"/>
        </w:rPr>
        <w:t xml:space="preserve">, dicho hogar cuenta con un aproximado de 52 internos, cuyas edades van desde los </w:t>
      </w:r>
      <w:smartTag w:uri="urn:schemas-microsoft-com:office:smarttags" w:element="metricconverter">
        <w:smartTagPr>
          <w:attr w:name="ProductID" w:val="15 a"/>
        </w:smartTagPr>
        <w:r>
          <w:rPr>
            <w:rFonts w:ascii="Arial" w:hAnsi="Arial" w:cs="Arial"/>
          </w:rPr>
          <w:t>15 a</w:t>
        </w:r>
      </w:smartTag>
      <w:r>
        <w:rPr>
          <w:rFonts w:ascii="Arial" w:hAnsi="Arial" w:cs="Arial"/>
        </w:rPr>
        <w:t xml:space="preserve"> los 52 años.</w:t>
      </w:r>
    </w:p>
    <w:p w:rsidR="00910EA4" w:rsidRDefault="00910EA4" w:rsidP="00910EA4">
      <w:pPr>
        <w:spacing w:line="360" w:lineRule="auto"/>
        <w:jc w:val="both"/>
        <w:rPr>
          <w:rFonts w:ascii="Arial" w:hAnsi="Arial" w:cs="Arial"/>
        </w:rPr>
      </w:pPr>
      <w:r>
        <w:rPr>
          <w:rFonts w:ascii="Arial" w:hAnsi="Arial" w:cs="Arial"/>
        </w:rPr>
        <w:t>Al realizar el contacto con la institución, los instrumentos ya se encontraban validados y aprobados, por lo que se procedió a su aplicación.</w:t>
      </w: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r>
        <w:rPr>
          <w:rFonts w:ascii="Arial" w:hAnsi="Arial" w:cs="Arial"/>
        </w:rPr>
        <w:t>Primeramente se aplicó la prueba CAST-R de manera colectiva, la cual tuvo una duración de una hora, posteriormente se coordinó con los dirigentes la forma de aplicar las entrevistas individuales, llegando al acuerdo de trabajar tres veces a la semana, y cada jornada se entrevistaron dos jóvenes, uno por cada investigadora, cada entrevista tenía una duración de una hora aproximadamente, todo esto dentro de la institución.</w:t>
      </w: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r>
        <w:rPr>
          <w:rFonts w:ascii="Arial" w:hAnsi="Arial" w:cs="Arial"/>
        </w:rPr>
        <w:lastRenderedPageBreak/>
        <w:t>Una vez realizadas las entrevistas a los jóvenes, se coordinaron las visitas domiciliares para entrevistar a los padres, estas visitas fueron realizadas en los departamentos de San Vicente, Chalatenango, Sensuntepeque, Apopa, Soyapango, Ilopango, y diferentes zonas del área metropolitana de San Salvador, estas jornadas resultaron mas prolongadas, ya que cubrían desde el desplazamiento del grupo investigador al domicilio de los sujetos, hasta la entrevista, la cual tenía una duración de una hora con treinta minutos.</w:t>
      </w:r>
    </w:p>
    <w:p w:rsidR="00910EA4" w:rsidRDefault="00910EA4" w:rsidP="00910EA4">
      <w:pPr>
        <w:spacing w:line="360" w:lineRule="auto"/>
        <w:jc w:val="both"/>
        <w:rPr>
          <w:rFonts w:ascii="Arial" w:hAnsi="Arial" w:cs="Arial"/>
        </w:rPr>
      </w:pPr>
      <w:r>
        <w:rPr>
          <w:rFonts w:ascii="Arial" w:hAnsi="Arial" w:cs="Arial"/>
        </w:rPr>
        <w:t>Una vez obtenidos los resultados de la prueba y las entrevistas, se aplicó una entrevista a la psicóloga de la institución.</w:t>
      </w: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r>
        <w:rPr>
          <w:rFonts w:ascii="Arial" w:hAnsi="Arial" w:cs="Arial"/>
        </w:rPr>
        <w:t>Se continúo con la calificación de los resultados para obtener datos cuantitativos y su posterior análisis.</w:t>
      </w:r>
    </w:p>
    <w:p w:rsidR="00910EA4" w:rsidRDefault="00910EA4" w:rsidP="00910EA4">
      <w:pPr>
        <w:spacing w:line="360" w:lineRule="auto"/>
        <w:jc w:val="both"/>
        <w:rPr>
          <w:rFonts w:ascii="Arial" w:hAnsi="Arial" w:cs="Arial"/>
        </w:rPr>
      </w:pPr>
      <w:r>
        <w:rPr>
          <w:rFonts w:ascii="Arial" w:hAnsi="Arial" w:cs="Arial"/>
        </w:rPr>
        <w:t>Finalmente elaborándose el informe final.</w:t>
      </w:r>
    </w:p>
    <w:p w:rsidR="00910EA4" w:rsidRDefault="00910EA4" w:rsidP="00910EA4">
      <w:pPr>
        <w:spacing w:line="360" w:lineRule="auto"/>
        <w:jc w:val="both"/>
        <w:rPr>
          <w:rFonts w:ascii="Arial" w:hAnsi="Arial" w:cs="Arial"/>
        </w:rPr>
        <w:sectPr w:rsidR="00910EA4">
          <w:pgSz w:w="12240" w:h="15840"/>
          <w:pgMar w:top="1701" w:right="1701" w:bottom="1701" w:left="2268" w:header="709" w:footer="709" w:gutter="0"/>
          <w:cols w:space="708"/>
          <w:docGrid w:linePitch="360"/>
        </w:sectPr>
      </w:pPr>
    </w:p>
    <w:p w:rsidR="00910EA4" w:rsidRDefault="00910EA4" w:rsidP="00910EA4">
      <w:pPr>
        <w:pStyle w:val="Ttulo1"/>
        <w:spacing w:line="360" w:lineRule="auto"/>
      </w:pPr>
      <w:r>
        <w:lastRenderedPageBreak/>
        <w:t>V. PRESENTACION DE RESULTADOS</w:t>
      </w:r>
    </w:p>
    <w:p w:rsidR="00910EA4" w:rsidRDefault="00910EA4" w:rsidP="00910EA4"/>
    <w:p w:rsidR="00910EA4" w:rsidRDefault="00910EA4" w:rsidP="00910EA4">
      <w:pPr>
        <w:numPr>
          <w:ilvl w:val="0"/>
          <w:numId w:val="32"/>
        </w:numPr>
      </w:pPr>
      <w:r>
        <w:t>DATOS GENERALES</w:t>
      </w:r>
    </w:p>
    <w:p w:rsidR="00910EA4" w:rsidRDefault="00910EA4" w:rsidP="00910EA4"/>
    <w:p w:rsidR="00910EA4" w:rsidRDefault="00910EA4" w:rsidP="00910EA4"/>
    <w:p w:rsidR="00910EA4" w:rsidRDefault="00910EA4" w:rsidP="00910EA4">
      <w:pPr>
        <w:jc w:val="center"/>
      </w:pPr>
      <w:r>
        <w:rPr>
          <w:noProof/>
        </w:rPr>
        <w:drawing>
          <wp:inline distT="0" distB="0" distL="0" distR="0">
            <wp:extent cx="5069205" cy="3160395"/>
            <wp:effectExtent l="0" t="0" r="0" b="0"/>
            <wp:docPr id="2" name="Objeto 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910EA4" w:rsidRDefault="00910EA4" w:rsidP="00910EA4"/>
    <w:p w:rsidR="00910EA4" w:rsidRDefault="00910EA4" w:rsidP="00910EA4"/>
    <w:p w:rsidR="00910EA4" w:rsidRDefault="00910EA4" w:rsidP="00910EA4"/>
    <w:p w:rsidR="00910EA4" w:rsidRDefault="00910EA4" w:rsidP="00910EA4">
      <w:pPr>
        <w:jc w:val="center"/>
      </w:pPr>
      <w:r>
        <w:rPr>
          <w:noProof/>
        </w:rPr>
        <w:drawing>
          <wp:inline distT="0" distB="0" distL="0" distR="0">
            <wp:extent cx="5099050" cy="3230245"/>
            <wp:effectExtent l="0" t="0" r="0" b="0"/>
            <wp:docPr id="3" name="Objeto 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910EA4" w:rsidRDefault="00910EA4" w:rsidP="00910EA4"/>
    <w:p w:rsidR="00910EA4" w:rsidRDefault="00910EA4" w:rsidP="00910EA4">
      <w:pPr>
        <w:jc w:val="center"/>
      </w:pPr>
      <w:r>
        <w:rPr>
          <w:noProof/>
        </w:rPr>
        <w:drawing>
          <wp:inline distT="0" distB="0" distL="0" distR="0">
            <wp:extent cx="4850130" cy="2196465"/>
            <wp:effectExtent l="0" t="0" r="0" b="0"/>
            <wp:docPr id="4" name="Objeto 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910EA4" w:rsidRDefault="00910EA4" w:rsidP="00910EA4">
      <w:pPr>
        <w:jc w:val="center"/>
      </w:pPr>
      <w:r>
        <w:rPr>
          <w:noProof/>
        </w:rPr>
        <w:drawing>
          <wp:inline distT="0" distB="0" distL="0" distR="0">
            <wp:extent cx="4850130" cy="2245995"/>
            <wp:effectExtent l="0" t="0" r="0" b="0"/>
            <wp:docPr id="5" name="Objeto 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910EA4" w:rsidRDefault="00910EA4" w:rsidP="00910EA4">
      <w:pPr>
        <w:jc w:val="center"/>
        <w:sectPr w:rsidR="00910EA4">
          <w:pgSz w:w="12240" w:h="15840"/>
          <w:pgMar w:top="1701" w:right="1701" w:bottom="1701" w:left="2268" w:header="709" w:footer="709" w:gutter="0"/>
          <w:cols w:space="708"/>
          <w:docGrid w:linePitch="360"/>
        </w:sectPr>
      </w:pPr>
      <w:r>
        <w:rPr>
          <w:noProof/>
        </w:rPr>
        <w:drawing>
          <wp:inline distT="0" distB="0" distL="0" distR="0">
            <wp:extent cx="4890135" cy="2176780"/>
            <wp:effectExtent l="0" t="0" r="0" b="0"/>
            <wp:docPr id="6" name="Objeto 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910EA4" w:rsidRDefault="00910EA4" w:rsidP="00910EA4"/>
    <w:p w:rsidR="00910EA4" w:rsidRDefault="00910EA4" w:rsidP="00910EA4">
      <w:pPr>
        <w:numPr>
          <w:ilvl w:val="0"/>
          <w:numId w:val="32"/>
        </w:numPr>
      </w:pPr>
      <w:r>
        <w:t>CONDICIONES SOCIALES</w:t>
      </w:r>
    </w:p>
    <w:p w:rsidR="00910EA4" w:rsidRDefault="00910EA4" w:rsidP="00910EA4">
      <w:pPr>
        <w:jc w:val="center"/>
      </w:pPr>
      <w:r>
        <w:rPr>
          <w:noProof/>
        </w:rPr>
        <w:drawing>
          <wp:inline distT="0" distB="0" distL="0" distR="0">
            <wp:extent cx="4999355" cy="2395220"/>
            <wp:effectExtent l="0" t="0" r="0" b="0"/>
            <wp:docPr id="7" name="Objeto 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910EA4" w:rsidRDefault="00910EA4" w:rsidP="00910EA4">
      <w:pPr>
        <w:jc w:val="center"/>
      </w:pPr>
      <w:r>
        <w:rPr>
          <w:noProof/>
        </w:rPr>
        <w:drawing>
          <wp:inline distT="0" distB="0" distL="0" distR="0">
            <wp:extent cx="4999355" cy="2326005"/>
            <wp:effectExtent l="0" t="0" r="0" b="0"/>
            <wp:docPr id="8" name="Objeto 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910EA4" w:rsidRDefault="00910EA4" w:rsidP="00910EA4">
      <w:pPr>
        <w:jc w:val="center"/>
        <w:sectPr w:rsidR="00910EA4">
          <w:pgSz w:w="12240" w:h="15840"/>
          <w:pgMar w:top="1701" w:right="1701" w:bottom="1701" w:left="2268" w:header="709" w:footer="709" w:gutter="0"/>
          <w:cols w:space="708"/>
          <w:docGrid w:linePitch="360"/>
        </w:sectPr>
      </w:pPr>
      <w:r>
        <w:rPr>
          <w:noProof/>
        </w:rPr>
        <w:drawing>
          <wp:inline distT="0" distB="0" distL="0" distR="0">
            <wp:extent cx="5019040" cy="2743200"/>
            <wp:effectExtent l="0" t="0" r="0" b="0"/>
            <wp:docPr id="9" name="Objeto 9"/>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910EA4" w:rsidRDefault="00910EA4" w:rsidP="00910EA4"/>
    <w:p w:rsidR="00910EA4" w:rsidRDefault="00910EA4" w:rsidP="00910EA4">
      <w:pPr>
        <w:jc w:val="center"/>
      </w:pPr>
      <w:r>
        <w:rPr>
          <w:noProof/>
        </w:rPr>
        <w:drawing>
          <wp:inline distT="0" distB="0" distL="0" distR="0">
            <wp:extent cx="5019040" cy="2673350"/>
            <wp:effectExtent l="0" t="0" r="0" b="0"/>
            <wp:docPr id="10" name="Objeto 1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910EA4" w:rsidRDefault="00910EA4" w:rsidP="00910EA4">
      <w:pPr>
        <w:jc w:val="center"/>
      </w:pPr>
      <w:r>
        <w:rPr>
          <w:noProof/>
        </w:rPr>
        <w:drawing>
          <wp:inline distT="0" distB="0" distL="0" distR="0">
            <wp:extent cx="5019040" cy="2435225"/>
            <wp:effectExtent l="0" t="0" r="0" b="0"/>
            <wp:docPr id="11" name="Objeto 1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910EA4" w:rsidRDefault="00910EA4" w:rsidP="00910EA4"/>
    <w:p w:rsidR="00910EA4" w:rsidRDefault="00910EA4" w:rsidP="00910EA4">
      <w:pPr>
        <w:jc w:val="center"/>
      </w:pPr>
      <w:r>
        <w:rPr>
          <w:noProof/>
        </w:rPr>
        <w:drawing>
          <wp:inline distT="0" distB="0" distL="0" distR="0">
            <wp:extent cx="4900295" cy="2355850"/>
            <wp:effectExtent l="0" t="0" r="0" b="0"/>
            <wp:docPr id="12" name="Objeto 1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910EA4" w:rsidRDefault="00910EA4" w:rsidP="00910EA4"/>
    <w:p w:rsidR="00910EA4" w:rsidRDefault="00910EA4" w:rsidP="00910EA4">
      <w:pPr>
        <w:numPr>
          <w:ilvl w:val="0"/>
          <w:numId w:val="32"/>
        </w:numPr>
      </w:pPr>
      <w:r>
        <w:t>ESTRUCTURA FAMILIAR</w:t>
      </w:r>
    </w:p>
    <w:p w:rsidR="00910EA4" w:rsidRDefault="00910EA4" w:rsidP="00910EA4">
      <w:pPr>
        <w:jc w:val="center"/>
      </w:pPr>
    </w:p>
    <w:p w:rsidR="00910EA4" w:rsidRDefault="00910EA4" w:rsidP="00910EA4">
      <w:pPr>
        <w:ind w:left="360"/>
        <w:jc w:val="center"/>
      </w:pPr>
      <w:r>
        <w:rPr>
          <w:lang w:val="es-ES_tradnl"/>
        </w:rPr>
        <w:t>1. PATRONES REPETITIVOS DE ALCOHOLISMO Y DISCIPLINA EN LOS PADRES O ENCARGADOS.</w:t>
      </w:r>
    </w:p>
    <w:p w:rsidR="00910EA4" w:rsidRDefault="00910EA4" w:rsidP="00910EA4">
      <w:pPr>
        <w:jc w:val="center"/>
      </w:pPr>
      <w:r>
        <w:rPr>
          <w:noProof/>
        </w:rPr>
        <w:drawing>
          <wp:inline distT="0" distB="0" distL="0" distR="0">
            <wp:extent cx="4711065" cy="2941955"/>
            <wp:effectExtent l="0" t="0" r="0" b="0"/>
            <wp:docPr id="13" name="Objeto 1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910EA4" w:rsidRDefault="00910EA4" w:rsidP="00910EA4"/>
    <w:p w:rsidR="00910EA4" w:rsidRDefault="00910EA4" w:rsidP="00910EA4">
      <w:pPr>
        <w:jc w:val="center"/>
        <w:sectPr w:rsidR="00910EA4">
          <w:pgSz w:w="12240" w:h="15840"/>
          <w:pgMar w:top="1701" w:right="1701" w:bottom="1701" w:left="2268" w:header="709" w:footer="709" w:gutter="0"/>
          <w:cols w:space="708"/>
          <w:docGrid w:linePitch="360"/>
        </w:sectPr>
      </w:pPr>
      <w:r>
        <w:rPr>
          <w:noProof/>
        </w:rPr>
        <w:drawing>
          <wp:inline distT="0" distB="0" distL="0" distR="0">
            <wp:extent cx="4711065" cy="2693670"/>
            <wp:effectExtent l="0" t="0" r="0" b="0"/>
            <wp:docPr id="14" name="Objeto 1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910EA4" w:rsidRDefault="00910EA4" w:rsidP="00910EA4"/>
    <w:p w:rsidR="00910EA4" w:rsidRDefault="00910EA4" w:rsidP="00910EA4">
      <w:r>
        <w:rPr>
          <w:lang w:val="es-ES_tradnl"/>
        </w:rPr>
        <w:t xml:space="preserve">     2. FORMACIÓN DE </w:t>
      </w:r>
      <w:smartTag w:uri="urn:schemas-microsoft-com:office:smarttags" w:element="PersonName">
        <w:smartTagPr>
          <w:attr w:name="ProductID" w:val="LA PAREJA"/>
        </w:smartTagPr>
        <w:r>
          <w:rPr>
            <w:lang w:val="es-ES_tradnl"/>
          </w:rPr>
          <w:t>LA PAREJA</w:t>
        </w:r>
      </w:smartTag>
    </w:p>
    <w:p w:rsidR="00910EA4" w:rsidRDefault="00910EA4" w:rsidP="00910EA4">
      <w:pPr>
        <w:jc w:val="center"/>
      </w:pPr>
      <w:r>
        <w:rPr>
          <w:noProof/>
        </w:rPr>
        <w:drawing>
          <wp:inline distT="0" distB="0" distL="0" distR="0">
            <wp:extent cx="4751070" cy="3240405"/>
            <wp:effectExtent l="0" t="0" r="0" b="0"/>
            <wp:docPr id="15" name="Objeto 1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910EA4" w:rsidRDefault="00910EA4" w:rsidP="00910EA4"/>
    <w:p w:rsidR="00910EA4" w:rsidRDefault="00910EA4" w:rsidP="00910EA4"/>
    <w:p w:rsidR="00910EA4" w:rsidRDefault="00910EA4" w:rsidP="00910EA4">
      <w:pPr>
        <w:jc w:val="center"/>
        <w:sectPr w:rsidR="00910EA4">
          <w:pgSz w:w="12240" w:h="15840"/>
          <w:pgMar w:top="1701" w:right="1701" w:bottom="1701" w:left="2268" w:header="709" w:footer="709" w:gutter="0"/>
          <w:cols w:space="708"/>
          <w:docGrid w:linePitch="360"/>
        </w:sectPr>
      </w:pPr>
      <w:r>
        <w:rPr>
          <w:noProof/>
        </w:rPr>
        <w:drawing>
          <wp:inline distT="0" distB="0" distL="0" distR="0">
            <wp:extent cx="4850130" cy="2385695"/>
            <wp:effectExtent l="0" t="0" r="0" b="0"/>
            <wp:docPr id="16" name="Objeto 1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910EA4" w:rsidRDefault="00910EA4" w:rsidP="00910EA4">
      <w:pPr>
        <w:rPr>
          <w:lang w:val="en-US"/>
        </w:rPr>
      </w:pPr>
    </w:p>
    <w:p w:rsidR="00910EA4" w:rsidRDefault="00910EA4" w:rsidP="00910EA4">
      <w:pPr>
        <w:ind w:left="360"/>
        <w:rPr>
          <w:lang w:val="es-MX"/>
        </w:rPr>
      </w:pPr>
      <w:r>
        <w:rPr>
          <w:lang w:val="es-MX"/>
        </w:rPr>
        <w:t>3. TIPO  DE FAMILIA</w:t>
      </w:r>
    </w:p>
    <w:p w:rsidR="00910EA4" w:rsidRDefault="00910EA4" w:rsidP="00910EA4">
      <w:pPr>
        <w:rPr>
          <w:lang w:val="es-MX"/>
        </w:rPr>
      </w:pPr>
    </w:p>
    <w:p w:rsidR="00910EA4" w:rsidRDefault="00910EA4" w:rsidP="00910EA4">
      <w:pPr>
        <w:jc w:val="center"/>
      </w:pPr>
      <w:r>
        <w:rPr>
          <w:noProof/>
        </w:rPr>
        <w:drawing>
          <wp:inline distT="0" distB="0" distL="0" distR="0">
            <wp:extent cx="4751070" cy="2236470"/>
            <wp:effectExtent l="0" t="0" r="0" b="0"/>
            <wp:docPr id="17" name="Objeto 1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910EA4" w:rsidRDefault="00910EA4" w:rsidP="00910EA4"/>
    <w:p w:rsidR="00910EA4" w:rsidRDefault="00910EA4" w:rsidP="00910EA4">
      <w:pPr>
        <w:rPr>
          <w:lang w:val="es-MX"/>
        </w:rPr>
      </w:pPr>
      <w:r>
        <w:rPr>
          <w:lang w:val="es-MX"/>
        </w:rPr>
        <w:t xml:space="preserve">     4. ALIANZAS  Y COALISIONES.</w:t>
      </w:r>
    </w:p>
    <w:p w:rsidR="00910EA4" w:rsidRDefault="00910EA4" w:rsidP="00910EA4">
      <w:pPr>
        <w:rPr>
          <w:lang w:val="es-MX"/>
        </w:rPr>
      </w:pPr>
    </w:p>
    <w:p w:rsidR="00910EA4" w:rsidRDefault="00910EA4" w:rsidP="00910EA4">
      <w:pPr>
        <w:jc w:val="center"/>
        <w:rPr>
          <w:color w:val="339966"/>
        </w:rPr>
      </w:pPr>
      <w:r>
        <w:rPr>
          <w:noProof/>
        </w:rPr>
        <w:drawing>
          <wp:inline distT="0" distB="0" distL="0" distR="0">
            <wp:extent cx="4751070" cy="1948180"/>
            <wp:effectExtent l="0" t="0" r="0" b="0"/>
            <wp:docPr id="18" name="Objeto 1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910EA4" w:rsidRDefault="00910EA4" w:rsidP="00910EA4"/>
    <w:p w:rsidR="00910EA4" w:rsidRDefault="00910EA4" w:rsidP="00910EA4">
      <w:pPr>
        <w:jc w:val="center"/>
      </w:pPr>
      <w:r>
        <w:rPr>
          <w:noProof/>
        </w:rPr>
        <w:drawing>
          <wp:inline distT="0" distB="0" distL="0" distR="0">
            <wp:extent cx="4711065" cy="1978025"/>
            <wp:effectExtent l="0" t="0" r="0" b="0"/>
            <wp:docPr id="19" name="Objeto 19"/>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910EA4" w:rsidRDefault="00910EA4" w:rsidP="00910EA4">
      <w:pPr>
        <w:rPr>
          <w:color w:val="339966"/>
        </w:rPr>
        <w:sectPr w:rsidR="00910EA4">
          <w:pgSz w:w="12240" w:h="15840"/>
          <w:pgMar w:top="1701" w:right="1701" w:bottom="1701" w:left="2268" w:header="709" w:footer="709" w:gutter="0"/>
          <w:cols w:space="708"/>
          <w:docGrid w:linePitch="360"/>
        </w:sectPr>
      </w:pPr>
    </w:p>
    <w:p w:rsidR="00910EA4" w:rsidRDefault="00910EA4" w:rsidP="00910EA4">
      <w:pPr>
        <w:ind w:left="360"/>
        <w:rPr>
          <w:lang w:val="es-MX"/>
        </w:rPr>
      </w:pPr>
      <w:r>
        <w:rPr>
          <w:lang w:val="es-MX"/>
        </w:rPr>
        <w:lastRenderedPageBreak/>
        <w:t>5. ESTILO  DE CRIANZA</w:t>
      </w:r>
    </w:p>
    <w:p w:rsidR="00910EA4" w:rsidRDefault="00910EA4" w:rsidP="00910EA4"/>
    <w:p w:rsidR="00910EA4" w:rsidRDefault="00910EA4" w:rsidP="00910EA4">
      <w:pPr>
        <w:jc w:val="center"/>
      </w:pPr>
      <w:r>
        <w:rPr>
          <w:noProof/>
        </w:rPr>
        <w:drawing>
          <wp:inline distT="0" distB="0" distL="0" distR="0">
            <wp:extent cx="4711065" cy="1788795"/>
            <wp:effectExtent l="0" t="0" r="0" b="0"/>
            <wp:docPr id="20" name="Objeto 2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910EA4" w:rsidRDefault="00910EA4" w:rsidP="00910EA4">
      <w:pPr>
        <w:rPr>
          <w:color w:val="339966"/>
        </w:rPr>
      </w:pPr>
    </w:p>
    <w:p w:rsidR="00910EA4" w:rsidRDefault="00910EA4" w:rsidP="00910EA4">
      <w:pPr>
        <w:jc w:val="center"/>
      </w:pPr>
      <w:r>
        <w:rPr>
          <w:noProof/>
        </w:rPr>
        <w:drawing>
          <wp:inline distT="0" distB="0" distL="0" distR="0">
            <wp:extent cx="4711065" cy="1858645"/>
            <wp:effectExtent l="0" t="0" r="0" b="0"/>
            <wp:docPr id="21" name="Objeto 2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910EA4" w:rsidRDefault="00910EA4" w:rsidP="00910EA4"/>
    <w:p w:rsidR="00910EA4" w:rsidRDefault="00910EA4" w:rsidP="00910EA4">
      <w:pPr>
        <w:ind w:left="360"/>
      </w:pPr>
      <w:r>
        <w:t>6. RELACIONES AFECTIVAS</w:t>
      </w:r>
    </w:p>
    <w:p w:rsidR="00910EA4" w:rsidRDefault="00910EA4" w:rsidP="00910EA4"/>
    <w:p w:rsidR="00910EA4" w:rsidRDefault="00910EA4" w:rsidP="00910EA4">
      <w:pPr>
        <w:jc w:val="center"/>
      </w:pPr>
      <w:r>
        <w:rPr>
          <w:noProof/>
        </w:rPr>
        <w:drawing>
          <wp:inline distT="0" distB="0" distL="0" distR="0">
            <wp:extent cx="4641850" cy="2166620"/>
            <wp:effectExtent l="0" t="0" r="0" b="0"/>
            <wp:docPr id="22" name="Objeto 2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910EA4" w:rsidRDefault="00910EA4" w:rsidP="00910EA4">
      <w:pPr>
        <w:ind w:left="360"/>
        <w:rPr>
          <w:color w:val="339966"/>
          <w:sz w:val="40"/>
          <w:szCs w:val="40"/>
          <w:lang w:val="en-US"/>
        </w:rPr>
      </w:pPr>
    </w:p>
    <w:p w:rsidR="00910EA4" w:rsidRDefault="00910EA4" w:rsidP="00910EA4">
      <w:pPr>
        <w:ind w:left="360"/>
        <w:rPr>
          <w:color w:val="339966"/>
          <w:sz w:val="40"/>
          <w:szCs w:val="40"/>
          <w:lang w:val="en-US"/>
        </w:rPr>
      </w:pPr>
    </w:p>
    <w:p w:rsidR="00910EA4" w:rsidRDefault="00910EA4" w:rsidP="00910EA4">
      <w:pPr>
        <w:ind w:left="360"/>
        <w:rPr>
          <w:color w:val="339966"/>
          <w:sz w:val="40"/>
          <w:szCs w:val="40"/>
          <w:lang w:val="en-US"/>
        </w:rPr>
      </w:pPr>
    </w:p>
    <w:p w:rsidR="00910EA4" w:rsidRDefault="00910EA4" w:rsidP="00910EA4">
      <w:pPr>
        <w:ind w:left="360"/>
        <w:rPr>
          <w:lang w:val="es-ES_tradnl"/>
        </w:rPr>
      </w:pPr>
      <w:r>
        <w:rPr>
          <w:lang w:val="es-ES_tradnl"/>
        </w:rPr>
        <w:lastRenderedPageBreak/>
        <w:t>7. ESTILO  DE COMUNICACION.</w:t>
      </w:r>
    </w:p>
    <w:p w:rsidR="00910EA4" w:rsidRDefault="00910EA4" w:rsidP="00910EA4"/>
    <w:p w:rsidR="00910EA4" w:rsidRDefault="00910EA4" w:rsidP="00910EA4">
      <w:pPr>
        <w:jc w:val="center"/>
      </w:pPr>
      <w:r>
        <w:rPr>
          <w:noProof/>
        </w:rPr>
        <w:drawing>
          <wp:inline distT="0" distB="0" distL="0" distR="0">
            <wp:extent cx="4711065" cy="2166620"/>
            <wp:effectExtent l="0" t="0" r="0" b="0"/>
            <wp:docPr id="23" name="Objeto 2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910EA4" w:rsidRDefault="00910EA4" w:rsidP="00910EA4"/>
    <w:p w:rsidR="00910EA4" w:rsidRDefault="00910EA4" w:rsidP="00910EA4">
      <w:pPr>
        <w:jc w:val="center"/>
      </w:pPr>
      <w:r>
        <w:rPr>
          <w:noProof/>
        </w:rPr>
        <w:drawing>
          <wp:inline distT="0" distB="0" distL="0" distR="0">
            <wp:extent cx="4810760" cy="3429000"/>
            <wp:effectExtent l="0" t="0" r="0" b="0"/>
            <wp:docPr id="24" name="Objeto 2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910EA4" w:rsidRDefault="00910EA4" w:rsidP="00910EA4"/>
    <w:p w:rsidR="00910EA4" w:rsidRDefault="00910EA4" w:rsidP="00910EA4"/>
    <w:p w:rsidR="00910EA4" w:rsidRDefault="00910EA4" w:rsidP="00910EA4"/>
    <w:p w:rsidR="00910EA4" w:rsidRDefault="00910EA4" w:rsidP="00910EA4"/>
    <w:p w:rsidR="00910EA4" w:rsidRDefault="00910EA4" w:rsidP="00910EA4"/>
    <w:p w:rsidR="00910EA4" w:rsidRDefault="00910EA4" w:rsidP="00910EA4"/>
    <w:p w:rsidR="00910EA4" w:rsidRDefault="00910EA4" w:rsidP="00910EA4"/>
    <w:p w:rsidR="00910EA4" w:rsidRDefault="00910EA4" w:rsidP="00910EA4"/>
    <w:p w:rsidR="00910EA4" w:rsidRDefault="00910EA4" w:rsidP="00910EA4"/>
    <w:p w:rsidR="00910EA4" w:rsidRDefault="00910EA4" w:rsidP="00910EA4">
      <w:pPr>
        <w:rPr>
          <w:lang w:val="en-US"/>
        </w:rPr>
      </w:pPr>
    </w:p>
    <w:p w:rsidR="00910EA4" w:rsidRDefault="00910EA4" w:rsidP="00910EA4">
      <w:pPr>
        <w:ind w:left="360"/>
        <w:rPr>
          <w:color w:val="339966"/>
        </w:rPr>
      </w:pPr>
      <w:r>
        <w:rPr>
          <w:lang w:val="es-MX"/>
        </w:rPr>
        <w:lastRenderedPageBreak/>
        <w:t xml:space="preserve">8. NORMAS  Y </w:t>
      </w:r>
      <w:r>
        <w:t>REGLAS</w:t>
      </w:r>
    </w:p>
    <w:p w:rsidR="00910EA4" w:rsidRDefault="00910EA4" w:rsidP="00910EA4">
      <w:pPr>
        <w:jc w:val="center"/>
      </w:pPr>
      <w:r>
        <w:rPr>
          <w:noProof/>
        </w:rPr>
        <w:drawing>
          <wp:inline distT="0" distB="0" distL="0" distR="0">
            <wp:extent cx="4751070" cy="2275840"/>
            <wp:effectExtent l="0" t="0" r="0" b="0"/>
            <wp:docPr id="25" name="Objeto 2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910EA4" w:rsidRDefault="00910EA4" w:rsidP="00910EA4">
      <w:pPr>
        <w:jc w:val="center"/>
      </w:pPr>
      <w:r>
        <w:rPr>
          <w:noProof/>
        </w:rPr>
        <w:drawing>
          <wp:inline distT="0" distB="0" distL="0" distR="0">
            <wp:extent cx="4730750" cy="2792730"/>
            <wp:effectExtent l="0" t="0" r="0" b="0"/>
            <wp:docPr id="26" name="Objeto 2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910EA4" w:rsidRDefault="00910EA4" w:rsidP="00910EA4"/>
    <w:p w:rsidR="00910EA4" w:rsidRDefault="00910EA4" w:rsidP="00910EA4">
      <w:pPr>
        <w:rPr>
          <w:lang w:val="en-US"/>
        </w:rPr>
      </w:pPr>
      <w:r>
        <w:rPr>
          <w:lang w:val="en-US"/>
        </w:rPr>
        <w:t xml:space="preserve">      9. </w:t>
      </w:r>
      <w:r>
        <w:t>VALORES</w:t>
      </w:r>
      <w:r>
        <w:rPr>
          <w:lang w:val="en-US"/>
        </w:rPr>
        <w:t>.</w:t>
      </w:r>
    </w:p>
    <w:p w:rsidR="00910EA4" w:rsidRDefault="00910EA4" w:rsidP="00910EA4">
      <w:pPr>
        <w:jc w:val="center"/>
      </w:pPr>
      <w:r>
        <w:rPr>
          <w:noProof/>
        </w:rPr>
        <w:drawing>
          <wp:inline distT="0" distB="0" distL="0" distR="0">
            <wp:extent cx="4711065" cy="2176780"/>
            <wp:effectExtent l="0" t="0" r="0" b="0"/>
            <wp:docPr id="27" name="Objeto 2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910EA4" w:rsidRDefault="00910EA4" w:rsidP="00910EA4">
      <w:pPr>
        <w:sectPr w:rsidR="00910EA4">
          <w:pgSz w:w="12240" w:h="15840"/>
          <w:pgMar w:top="1701" w:right="1701" w:bottom="1701" w:left="2268" w:header="709" w:footer="709" w:gutter="0"/>
          <w:cols w:space="708"/>
          <w:docGrid w:linePitch="360"/>
        </w:sectPr>
      </w:pPr>
    </w:p>
    <w:p w:rsidR="00910EA4" w:rsidRDefault="00910EA4" w:rsidP="00910EA4"/>
    <w:p w:rsidR="00910EA4" w:rsidRDefault="00910EA4" w:rsidP="00910EA4"/>
    <w:p w:rsidR="00910EA4" w:rsidRDefault="00910EA4" w:rsidP="00910EA4">
      <w:pPr>
        <w:numPr>
          <w:ilvl w:val="0"/>
          <w:numId w:val="32"/>
        </w:numPr>
      </w:pPr>
      <w:r>
        <w:rPr>
          <w:lang w:val="en-US"/>
        </w:rPr>
        <w:t>ESFERA PSICOSOCIAL</w:t>
      </w:r>
    </w:p>
    <w:p w:rsidR="00910EA4" w:rsidRDefault="00910EA4" w:rsidP="00910EA4">
      <w:pPr>
        <w:rPr>
          <w:color w:val="339966"/>
          <w:sz w:val="40"/>
          <w:szCs w:val="40"/>
        </w:rPr>
      </w:pPr>
    </w:p>
    <w:p w:rsidR="00910EA4" w:rsidRDefault="00910EA4" w:rsidP="00910EA4">
      <w:pPr>
        <w:jc w:val="center"/>
      </w:pPr>
      <w:r>
        <w:rPr>
          <w:noProof/>
        </w:rPr>
        <w:drawing>
          <wp:inline distT="0" distB="0" distL="0" distR="0">
            <wp:extent cx="4751070" cy="2395220"/>
            <wp:effectExtent l="0" t="0" r="0" b="0"/>
            <wp:docPr id="28" name="Objeto 2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910EA4" w:rsidRDefault="00910EA4" w:rsidP="00910EA4"/>
    <w:p w:rsidR="00910EA4" w:rsidRDefault="00910EA4" w:rsidP="00910EA4">
      <w:pPr>
        <w:jc w:val="center"/>
        <w:rPr>
          <w:color w:val="339966"/>
          <w:sz w:val="40"/>
          <w:szCs w:val="40"/>
        </w:rPr>
      </w:pPr>
      <w:r>
        <w:rPr>
          <w:noProof/>
        </w:rPr>
        <w:drawing>
          <wp:inline distT="0" distB="0" distL="0" distR="0">
            <wp:extent cx="4740910" cy="2773045"/>
            <wp:effectExtent l="0" t="0" r="0" b="0"/>
            <wp:docPr id="29" name="Objeto 29"/>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910EA4" w:rsidRDefault="00910EA4" w:rsidP="00910EA4">
      <w:pPr>
        <w:rPr>
          <w:color w:val="339966"/>
          <w:sz w:val="40"/>
          <w:szCs w:val="40"/>
        </w:rPr>
      </w:pPr>
    </w:p>
    <w:p w:rsidR="00910EA4" w:rsidRDefault="00910EA4" w:rsidP="00910EA4">
      <w:pPr>
        <w:rPr>
          <w:color w:val="339966"/>
          <w:sz w:val="40"/>
          <w:szCs w:val="40"/>
        </w:rPr>
      </w:pPr>
    </w:p>
    <w:p w:rsidR="00910EA4" w:rsidRDefault="00910EA4" w:rsidP="00910EA4">
      <w:pPr>
        <w:rPr>
          <w:color w:val="339966"/>
          <w:sz w:val="40"/>
          <w:szCs w:val="40"/>
        </w:rPr>
      </w:pPr>
    </w:p>
    <w:p w:rsidR="00910EA4" w:rsidRDefault="00910EA4" w:rsidP="00910EA4">
      <w:pPr>
        <w:rPr>
          <w:color w:val="339966"/>
          <w:sz w:val="40"/>
          <w:szCs w:val="40"/>
        </w:rPr>
      </w:pPr>
    </w:p>
    <w:p w:rsidR="00910EA4" w:rsidRDefault="00910EA4" w:rsidP="00910EA4">
      <w:pPr>
        <w:rPr>
          <w:color w:val="339966"/>
          <w:sz w:val="40"/>
          <w:szCs w:val="40"/>
        </w:rPr>
      </w:pPr>
    </w:p>
    <w:p w:rsidR="00910EA4" w:rsidRDefault="00910EA4" w:rsidP="00910EA4">
      <w:pPr>
        <w:rPr>
          <w:color w:val="339966"/>
          <w:sz w:val="40"/>
          <w:szCs w:val="40"/>
        </w:rPr>
      </w:pPr>
    </w:p>
    <w:p w:rsidR="00910EA4" w:rsidRDefault="00910EA4" w:rsidP="00910EA4">
      <w:pPr>
        <w:numPr>
          <w:ilvl w:val="0"/>
          <w:numId w:val="32"/>
        </w:numPr>
      </w:pPr>
      <w:r>
        <w:t xml:space="preserve">RESULTADOS DE </w:t>
      </w:r>
      <w:smartTag w:uri="urn:schemas-microsoft-com:office:smarttags" w:element="PersonName">
        <w:smartTagPr>
          <w:attr w:name="ProductID" w:val="LA PRUEBA LA"/>
        </w:smartTagPr>
        <w:r>
          <w:t>LA PRUEBA LA</w:t>
        </w:r>
      </w:smartTag>
      <w:r>
        <w:t xml:space="preserve"> CAST-R</w:t>
      </w:r>
    </w:p>
    <w:p w:rsidR="00910EA4" w:rsidRDefault="00910EA4" w:rsidP="00910EA4">
      <w:pPr>
        <w:rPr>
          <w:color w:val="339966"/>
          <w:sz w:val="40"/>
          <w:szCs w:val="40"/>
        </w:rPr>
      </w:pPr>
    </w:p>
    <w:p w:rsidR="00910EA4" w:rsidRDefault="00910EA4" w:rsidP="00910EA4">
      <w:pPr>
        <w:jc w:val="center"/>
        <w:rPr>
          <w:color w:val="339966"/>
          <w:sz w:val="40"/>
          <w:szCs w:val="40"/>
        </w:rPr>
      </w:pPr>
      <w:r>
        <w:rPr>
          <w:noProof/>
        </w:rPr>
        <w:drawing>
          <wp:inline distT="0" distB="0" distL="0" distR="0">
            <wp:extent cx="5307330" cy="4343400"/>
            <wp:effectExtent l="0" t="0" r="0" b="0"/>
            <wp:docPr id="30" name="Objeto 3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910EA4" w:rsidRDefault="00910EA4" w:rsidP="00910EA4"/>
    <w:p w:rsidR="00910EA4" w:rsidRDefault="00910EA4" w:rsidP="00910EA4"/>
    <w:p w:rsidR="00910EA4" w:rsidRDefault="00910EA4" w:rsidP="00910EA4"/>
    <w:p w:rsidR="00910EA4" w:rsidRDefault="00910EA4" w:rsidP="00910EA4"/>
    <w:p w:rsidR="00910EA4" w:rsidRDefault="00910EA4" w:rsidP="00910EA4"/>
    <w:p w:rsidR="00910EA4" w:rsidRDefault="00910EA4" w:rsidP="00910EA4"/>
    <w:p w:rsidR="00910EA4" w:rsidRDefault="00910EA4" w:rsidP="00910EA4"/>
    <w:p w:rsidR="00910EA4" w:rsidRDefault="00910EA4" w:rsidP="00910EA4"/>
    <w:p w:rsidR="00910EA4" w:rsidRDefault="00910EA4" w:rsidP="00910EA4"/>
    <w:p w:rsidR="00910EA4" w:rsidRDefault="00910EA4" w:rsidP="00910EA4"/>
    <w:p w:rsidR="00910EA4" w:rsidRDefault="00910EA4" w:rsidP="00910EA4"/>
    <w:p w:rsidR="00910EA4" w:rsidRDefault="00910EA4" w:rsidP="00910EA4"/>
    <w:p w:rsidR="00910EA4" w:rsidRDefault="00910EA4" w:rsidP="00910EA4"/>
    <w:p w:rsidR="00910EA4" w:rsidRDefault="00910EA4" w:rsidP="00910EA4"/>
    <w:p w:rsidR="00910EA4" w:rsidRDefault="00910EA4" w:rsidP="00910EA4">
      <w:pPr>
        <w:jc w:val="center"/>
      </w:pPr>
    </w:p>
    <w:p w:rsidR="00910EA4" w:rsidRDefault="00910EA4" w:rsidP="00910EA4">
      <w:pPr>
        <w:jc w:val="center"/>
        <w:rPr>
          <w:rFonts w:ascii="Arial" w:hAnsi="Arial" w:cs="Arial"/>
          <w:b/>
          <w:bCs/>
          <w:lang w:val="es-SV"/>
        </w:rPr>
      </w:pPr>
      <w:r>
        <w:rPr>
          <w:rFonts w:ascii="Arial" w:hAnsi="Arial" w:cs="Arial"/>
          <w:b/>
          <w:bCs/>
          <w:lang w:val="es-SV"/>
        </w:rPr>
        <w:lastRenderedPageBreak/>
        <w:t>PERFIL PSICOSOCIAL DE LAS FAMILIAS DE JOVENES DROGODEPENDIENTES PERTENECIENTES A HOGARES CREA S.S.</w:t>
      </w:r>
    </w:p>
    <w:p w:rsidR="00910EA4" w:rsidRDefault="00910EA4" w:rsidP="00910EA4">
      <w:pPr>
        <w:rPr>
          <w:lang w:val="es-SV"/>
        </w:rPr>
      </w:pPr>
      <w:r>
        <w:pict>
          <v:shapetype id="_x0000_t202" coordsize="21600,21600" o:spt="202" path="m,l,21600r21600,l21600,xe">
            <v:stroke joinstyle="miter"/>
            <v:path gradientshapeok="t" o:connecttype="rect"/>
          </v:shapetype>
          <v:shape id="_x0000_s1027" type="#_x0000_t202" style="position:absolute;margin-left:132pt;margin-top:12.6pt;width:171pt;height:27pt;z-index:251661312">
            <v:textbox>
              <w:txbxContent>
                <w:p w:rsidR="00910EA4" w:rsidRDefault="00910EA4" w:rsidP="00910EA4">
                  <w:pPr>
                    <w:shd w:val="clear" w:color="auto" w:fill="D9D9D9"/>
                    <w:jc w:val="center"/>
                  </w:pPr>
                  <w:r>
                    <w:rPr>
                      <w:sz w:val="20"/>
                      <w:szCs w:val="20"/>
                      <w:shd w:val="clear" w:color="auto" w:fill="D9D9D9"/>
                    </w:rPr>
                    <w:t>ESTRUCTURA FAMILIAR</w:t>
                  </w:r>
                </w:p>
              </w:txbxContent>
            </v:textbox>
          </v:shape>
        </w:pict>
      </w:r>
    </w:p>
    <w:p w:rsidR="00910EA4" w:rsidRDefault="00910EA4" w:rsidP="00910EA4"/>
    <w:p w:rsidR="00910EA4" w:rsidRDefault="00910EA4" w:rsidP="00910EA4"/>
    <w:p w:rsidR="00910EA4" w:rsidRDefault="00910EA4" w:rsidP="00910EA4">
      <w:pPr>
        <w:jc w:val="center"/>
        <w:rPr>
          <w:rFonts w:ascii="Arial" w:hAnsi="Arial" w:cs="Arial"/>
          <w:b/>
          <w:bCs/>
          <w:lang w:val="es-SV"/>
        </w:rPr>
      </w:pPr>
    </w:p>
    <w:p w:rsidR="00910EA4" w:rsidRDefault="00910EA4" w:rsidP="00910EA4">
      <w:pPr>
        <w:rPr>
          <w:rFonts w:ascii="Arial" w:hAnsi="Arial" w:cs="Arial"/>
          <w:b/>
          <w:bCs/>
          <w:lang w:val="es-SV"/>
        </w:rPr>
      </w:pPr>
    </w:p>
    <w:p w:rsidR="00910EA4" w:rsidRDefault="00910EA4" w:rsidP="00910EA4">
      <w:pPr>
        <w:rPr>
          <w:rFonts w:ascii="Arial" w:hAnsi="Arial" w:cs="Arial"/>
          <w:b/>
          <w:bCs/>
          <w:lang w:val="es-SV"/>
        </w:rPr>
      </w:pPr>
    </w:p>
    <w:p w:rsidR="00910EA4" w:rsidRDefault="00910EA4" w:rsidP="00910EA4">
      <w:pPr>
        <w:rPr>
          <w:rFonts w:ascii="Arial" w:hAnsi="Arial" w:cs="Arial"/>
          <w:b/>
          <w:bCs/>
          <w:lang w:val="es-SV"/>
        </w:rPr>
      </w:pPr>
    </w:p>
    <w:p w:rsidR="00910EA4" w:rsidRDefault="00910EA4" w:rsidP="00910EA4">
      <w:pPr>
        <w:rPr>
          <w:rFonts w:ascii="Arial" w:hAnsi="Arial" w:cs="Arial"/>
          <w:b/>
          <w:bCs/>
          <w:lang w:val="es-SV"/>
        </w:rPr>
      </w:pPr>
    </w:p>
    <w:p w:rsidR="00910EA4" w:rsidRDefault="00910EA4" w:rsidP="00910EA4">
      <w:pPr>
        <w:rPr>
          <w:rFonts w:ascii="Arial" w:hAnsi="Arial" w:cs="Arial"/>
          <w:b/>
          <w:bCs/>
          <w:lang w:val="es-SV"/>
        </w:rPr>
      </w:pPr>
    </w:p>
    <w:p w:rsidR="00910EA4" w:rsidRDefault="00910EA4" w:rsidP="00910EA4">
      <w:pPr>
        <w:rPr>
          <w:rFonts w:ascii="Arial" w:hAnsi="Arial" w:cs="Arial"/>
          <w:b/>
          <w:bCs/>
          <w:lang w:val="es-SV"/>
        </w:rPr>
      </w:pPr>
    </w:p>
    <w:tbl>
      <w:tblPr>
        <w:tblpPr w:leftFromText="141" w:rightFromText="141" w:vertAnchor="page" w:horzAnchor="page" w:tblpXSpec="center" w:tblpY="3889"/>
        <w:tblW w:w="0" w:type="auto"/>
        <w:tblLook w:val="01E0"/>
      </w:tblPr>
      <w:tblGrid>
        <w:gridCol w:w="4618"/>
        <w:gridCol w:w="2646"/>
      </w:tblGrid>
      <w:tr w:rsidR="00910EA4" w:rsidTr="00955331">
        <w:tc>
          <w:tcPr>
            <w:tcW w:w="4618" w:type="dxa"/>
            <w:shd w:val="clear" w:color="auto" w:fill="D9D9D9"/>
          </w:tcPr>
          <w:p w:rsidR="00910EA4" w:rsidRDefault="00910EA4" w:rsidP="00955331">
            <w:pPr>
              <w:numPr>
                <w:ilvl w:val="0"/>
                <w:numId w:val="21"/>
              </w:numPr>
              <w:spacing w:line="360" w:lineRule="auto"/>
              <w:rPr>
                <w:rFonts w:ascii="Arial" w:hAnsi="Arial" w:cs="Arial"/>
                <w:sz w:val="20"/>
                <w:szCs w:val="20"/>
                <w:lang w:val="es-SV"/>
              </w:rPr>
            </w:pPr>
            <w:r>
              <w:rPr>
                <w:rFonts w:ascii="Arial" w:hAnsi="Arial" w:cs="Arial"/>
                <w:sz w:val="20"/>
                <w:szCs w:val="20"/>
                <w:lang w:val="es-SV"/>
              </w:rPr>
              <w:t>Sistemas cerrados</w:t>
            </w:r>
          </w:p>
        </w:tc>
        <w:tc>
          <w:tcPr>
            <w:tcW w:w="2646" w:type="dxa"/>
          </w:tcPr>
          <w:p w:rsidR="00910EA4" w:rsidRDefault="00910EA4" w:rsidP="00955331">
            <w:pPr>
              <w:rPr>
                <w:sz w:val="20"/>
                <w:szCs w:val="20"/>
              </w:rPr>
            </w:pPr>
          </w:p>
        </w:tc>
      </w:tr>
      <w:tr w:rsidR="00910EA4" w:rsidTr="00955331">
        <w:tc>
          <w:tcPr>
            <w:tcW w:w="4618" w:type="dxa"/>
          </w:tcPr>
          <w:p w:rsidR="00910EA4" w:rsidRDefault="00910EA4" w:rsidP="00955331">
            <w:pPr>
              <w:spacing w:line="360" w:lineRule="auto"/>
              <w:rPr>
                <w:rFonts w:ascii="Arial" w:hAnsi="Arial" w:cs="Arial"/>
                <w:sz w:val="20"/>
                <w:szCs w:val="20"/>
                <w:lang w:val="es-SV"/>
              </w:rPr>
            </w:pPr>
          </w:p>
        </w:tc>
        <w:tc>
          <w:tcPr>
            <w:tcW w:w="2646" w:type="dxa"/>
          </w:tcPr>
          <w:p w:rsidR="00910EA4" w:rsidRDefault="00910EA4" w:rsidP="00955331">
            <w:pPr>
              <w:rPr>
                <w:sz w:val="20"/>
                <w:szCs w:val="20"/>
              </w:rPr>
            </w:pPr>
          </w:p>
        </w:tc>
      </w:tr>
      <w:tr w:rsidR="00910EA4" w:rsidTr="00955331">
        <w:tc>
          <w:tcPr>
            <w:tcW w:w="4618" w:type="dxa"/>
            <w:shd w:val="clear" w:color="auto" w:fill="D9D9D9"/>
          </w:tcPr>
          <w:p w:rsidR="00910EA4" w:rsidRDefault="00910EA4" w:rsidP="00955331">
            <w:pPr>
              <w:numPr>
                <w:ilvl w:val="0"/>
                <w:numId w:val="21"/>
              </w:numPr>
              <w:spacing w:line="360" w:lineRule="auto"/>
              <w:rPr>
                <w:rFonts w:ascii="Arial" w:hAnsi="Arial" w:cs="Arial"/>
                <w:sz w:val="20"/>
                <w:szCs w:val="20"/>
                <w:lang w:val="es-SV"/>
              </w:rPr>
            </w:pPr>
            <w:r>
              <w:rPr>
                <w:rFonts w:ascii="Arial" w:hAnsi="Arial" w:cs="Arial"/>
                <w:sz w:val="20"/>
                <w:szCs w:val="20"/>
                <w:lang w:val="es-SV"/>
              </w:rPr>
              <w:t>Patrones repetitivos en disciplina y relaciones afectivas.</w:t>
            </w:r>
          </w:p>
        </w:tc>
        <w:tc>
          <w:tcPr>
            <w:tcW w:w="2646" w:type="dxa"/>
          </w:tcPr>
          <w:p w:rsidR="00910EA4" w:rsidRDefault="00910EA4" w:rsidP="00955331">
            <w:pPr>
              <w:rPr>
                <w:sz w:val="20"/>
                <w:szCs w:val="20"/>
              </w:rPr>
            </w:pPr>
          </w:p>
        </w:tc>
      </w:tr>
      <w:tr w:rsidR="00910EA4" w:rsidTr="00955331">
        <w:tc>
          <w:tcPr>
            <w:tcW w:w="4618" w:type="dxa"/>
          </w:tcPr>
          <w:p w:rsidR="00910EA4" w:rsidRDefault="00910EA4" w:rsidP="00955331">
            <w:pPr>
              <w:spacing w:line="360" w:lineRule="auto"/>
              <w:rPr>
                <w:rFonts w:ascii="Arial" w:hAnsi="Arial" w:cs="Arial"/>
                <w:sz w:val="20"/>
                <w:szCs w:val="20"/>
                <w:lang w:val="es-SV"/>
              </w:rPr>
            </w:pPr>
          </w:p>
        </w:tc>
        <w:tc>
          <w:tcPr>
            <w:tcW w:w="2646" w:type="dxa"/>
          </w:tcPr>
          <w:p w:rsidR="00910EA4" w:rsidRDefault="00910EA4" w:rsidP="00955331">
            <w:pPr>
              <w:rPr>
                <w:sz w:val="20"/>
                <w:szCs w:val="20"/>
              </w:rPr>
            </w:pPr>
          </w:p>
        </w:tc>
      </w:tr>
      <w:tr w:rsidR="00910EA4" w:rsidTr="00955331">
        <w:tc>
          <w:tcPr>
            <w:tcW w:w="4618" w:type="dxa"/>
            <w:shd w:val="clear" w:color="auto" w:fill="D9D9D9"/>
          </w:tcPr>
          <w:p w:rsidR="00910EA4" w:rsidRDefault="00910EA4" w:rsidP="00955331">
            <w:pPr>
              <w:numPr>
                <w:ilvl w:val="0"/>
                <w:numId w:val="21"/>
              </w:numPr>
              <w:spacing w:line="360" w:lineRule="auto"/>
              <w:rPr>
                <w:rFonts w:ascii="Arial" w:hAnsi="Arial" w:cs="Arial"/>
                <w:sz w:val="20"/>
                <w:szCs w:val="20"/>
                <w:lang w:val="es-SV"/>
              </w:rPr>
            </w:pPr>
            <w:r>
              <w:rPr>
                <w:rFonts w:ascii="Arial" w:hAnsi="Arial" w:cs="Arial"/>
                <w:sz w:val="20"/>
                <w:szCs w:val="20"/>
                <w:lang w:val="es-SV"/>
              </w:rPr>
              <w:t>Formación de la pareja en situación de embarazo o conveniencia.</w:t>
            </w:r>
          </w:p>
        </w:tc>
        <w:tc>
          <w:tcPr>
            <w:tcW w:w="2646" w:type="dxa"/>
          </w:tcPr>
          <w:p w:rsidR="00910EA4" w:rsidRDefault="00910EA4" w:rsidP="00955331">
            <w:pPr>
              <w:rPr>
                <w:sz w:val="20"/>
                <w:szCs w:val="20"/>
              </w:rPr>
            </w:pPr>
          </w:p>
        </w:tc>
      </w:tr>
      <w:tr w:rsidR="00910EA4" w:rsidTr="00955331">
        <w:tc>
          <w:tcPr>
            <w:tcW w:w="4618" w:type="dxa"/>
          </w:tcPr>
          <w:p w:rsidR="00910EA4" w:rsidRDefault="00910EA4" w:rsidP="00955331">
            <w:pPr>
              <w:rPr>
                <w:sz w:val="20"/>
                <w:szCs w:val="20"/>
              </w:rPr>
            </w:pPr>
          </w:p>
        </w:tc>
        <w:tc>
          <w:tcPr>
            <w:tcW w:w="2646" w:type="dxa"/>
          </w:tcPr>
          <w:p w:rsidR="00910EA4" w:rsidRDefault="00910EA4" w:rsidP="00955331">
            <w:pPr>
              <w:rPr>
                <w:sz w:val="20"/>
                <w:szCs w:val="20"/>
              </w:rPr>
            </w:pPr>
          </w:p>
        </w:tc>
      </w:tr>
      <w:tr w:rsidR="00910EA4" w:rsidTr="00955331">
        <w:tc>
          <w:tcPr>
            <w:tcW w:w="4618" w:type="dxa"/>
            <w:shd w:val="clear" w:color="auto" w:fill="D9D9D9"/>
          </w:tcPr>
          <w:p w:rsidR="00910EA4" w:rsidRDefault="00910EA4" w:rsidP="00955331">
            <w:pPr>
              <w:numPr>
                <w:ilvl w:val="0"/>
                <w:numId w:val="21"/>
              </w:numPr>
              <w:spacing w:line="360" w:lineRule="auto"/>
              <w:rPr>
                <w:rFonts w:ascii="Arial" w:hAnsi="Arial" w:cs="Arial"/>
                <w:sz w:val="20"/>
                <w:szCs w:val="20"/>
                <w:lang w:val="es-SV"/>
              </w:rPr>
            </w:pPr>
            <w:r>
              <w:rPr>
                <w:rFonts w:ascii="Arial" w:hAnsi="Arial" w:cs="Arial"/>
                <w:sz w:val="20"/>
                <w:szCs w:val="20"/>
                <w:lang w:val="es-SV"/>
              </w:rPr>
              <w:t>Tipos de familia</w:t>
            </w:r>
          </w:p>
        </w:tc>
        <w:tc>
          <w:tcPr>
            <w:tcW w:w="2646" w:type="dxa"/>
            <w:shd w:val="clear" w:color="auto" w:fill="D9D9D9"/>
            <w:vAlign w:val="center"/>
          </w:tcPr>
          <w:p w:rsidR="00910EA4" w:rsidRDefault="00910EA4" w:rsidP="00955331">
            <w:pPr>
              <w:numPr>
                <w:ilvl w:val="0"/>
                <w:numId w:val="21"/>
              </w:numPr>
              <w:rPr>
                <w:sz w:val="20"/>
                <w:szCs w:val="20"/>
              </w:rPr>
            </w:pPr>
            <w:r>
              <w:rPr>
                <w:rFonts w:ascii="Arial" w:hAnsi="Arial" w:cs="Arial"/>
                <w:sz w:val="20"/>
                <w:szCs w:val="20"/>
                <w:lang w:val="es-SV"/>
              </w:rPr>
              <w:t>Nuclear</w:t>
            </w:r>
          </w:p>
        </w:tc>
      </w:tr>
      <w:tr w:rsidR="00910EA4" w:rsidTr="00955331">
        <w:tc>
          <w:tcPr>
            <w:tcW w:w="4618" w:type="dxa"/>
          </w:tcPr>
          <w:p w:rsidR="00910EA4" w:rsidRDefault="00910EA4" w:rsidP="00955331">
            <w:pPr>
              <w:rPr>
                <w:sz w:val="20"/>
                <w:szCs w:val="20"/>
              </w:rPr>
            </w:pPr>
          </w:p>
        </w:tc>
        <w:tc>
          <w:tcPr>
            <w:tcW w:w="2646" w:type="dxa"/>
            <w:vAlign w:val="center"/>
          </w:tcPr>
          <w:p w:rsidR="00910EA4" w:rsidRDefault="00910EA4" w:rsidP="00955331">
            <w:pPr>
              <w:jc w:val="center"/>
              <w:rPr>
                <w:sz w:val="20"/>
                <w:szCs w:val="20"/>
              </w:rPr>
            </w:pPr>
          </w:p>
        </w:tc>
      </w:tr>
      <w:tr w:rsidR="00910EA4" w:rsidTr="00955331">
        <w:tc>
          <w:tcPr>
            <w:tcW w:w="4618" w:type="dxa"/>
            <w:shd w:val="clear" w:color="auto" w:fill="D9D9D9"/>
          </w:tcPr>
          <w:p w:rsidR="00910EA4" w:rsidRDefault="00910EA4" w:rsidP="00955331">
            <w:pPr>
              <w:numPr>
                <w:ilvl w:val="0"/>
                <w:numId w:val="22"/>
              </w:numPr>
              <w:spacing w:line="360" w:lineRule="auto"/>
              <w:rPr>
                <w:rFonts w:ascii="Arial" w:hAnsi="Arial" w:cs="Arial"/>
                <w:sz w:val="20"/>
                <w:szCs w:val="20"/>
                <w:lang w:val="es-SV"/>
              </w:rPr>
            </w:pPr>
            <w:r>
              <w:rPr>
                <w:rFonts w:ascii="Arial" w:hAnsi="Arial" w:cs="Arial"/>
                <w:sz w:val="20"/>
                <w:szCs w:val="20"/>
                <w:lang w:val="es-SV"/>
              </w:rPr>
              <w:t>Rol predominante de la madre en la crianza de los hijos.</w:t>
            </w:r>
          </w:p>
        </w:tc>
        <w:tc>
          <w:tcPr>
            <w:tcW w:w="2646" w:type="dxa"/>
            <w:vAlign w:val="center"/>
          </w:tcPr>
          <w:p w:rsidR="00910EA4" w:rsidRDefault="00910EA4" w:rsidP="00955331">
            <w:pPr>
              <w:jc w:val="center"/>
              <w:rPr>
                <w:sz w:val="20"/>
                <w:szCs w:val="20"/>
              </w:rPr>
            </w:pPr>
          </w:p>
        </w:tc>
      </w:tr>
      <w:tr w:rsidR="00910EA4" w:rsidTr="00955331">
        <w:tc>
          <w:tcPr>
            <w:tcW w:w="4618" w:type="dxa"/>
          </w:tcPr>
          <w:p w:rsidR="00910EA4" w:rsidRDefault="00910EA4" w:rsidP="00955331">
            <w:pPr>
              <w:spacing w:line="360" w:lineRule="auto"/>
              <w:rPr>
                <w:rFonts w:ascii="Arial" w:hAnsi="Arial" w:cs="Arial"/>
                <w:sz w:val="20"/>
                <w:szCs w:val="20"/>
                <w:lang w:val="es-SV"/>
              </w:rPr>
            </w:pPr>
          </w:p>
        </w:tc>
        <w:tc>
          <w:tcPr>
            <w:tcW w:w="2646" w:type="dxa"/>
            <w:vAlign w:val="center"/>
          </w:tcPr>
          <w:p w:rsidR="00910EA4" w:rsidRDefault="00910EA4" w:rsidP="00955331">
            <w:pPr>
              <w:jc w:val="center"/>
              <w:rPr>
                <w:sz w:val="20"/>
                <w:szCs w:val="20"/>
              </w:rPr>
            </w:pPr>
          </w:p>
        </w:tc>
      </w:tr>
      <w:tr w:rsidR="00910EA4" w:rsidTr="00955331">
        <w:trPr>
          <w:cantSplit/>
        </w:trPr>
        <w:tc>
          <w:tcPr>
            <w:tcW w:w="4618" w:type="dxa"/>
            <w:vMerge w:val="restart"/>
            <w:shd w:val="clear" w:color="auto" w:fill="D9D9D9"/>
          </w:tcPr>
          <w:p w:rsidR="00910EA4" w:rsidRDefault="00910EA4" w:rsidP="00955331">
            <w:pPr>
              <w:numPr>
                <w:ilvl w:val="0"/>
                <w:numId w:val="22"/>
              </w:numPr>
              <w:spacing w:line="360" w:lineRule="auto"/>
              <w:rPr>
                <w:rFonts w:ascii="Arial" w:hAnsi="Arial" w:cs="Arial"/>
                <w:sz w:val="20"/>
                <w:szCs w:val="20"/>
                <w:lang w:val="es-SV"/>
              </w:rPr>
            </w:pPr>
            <w:r>
              <w:rPr>
                <w:rFonts w:ascii="Arial" w:hAnsi="Arial" w:cs="Arial"/>
                <w:sz w:val="20"/>
                <w:szCs w:val="20"/>
                <w:lang w:val="es-SV"/>
              </w:rPr>
              <w:t>Alianzas</w:t>
            </w:r>
          </w:p>
        </w:tc>
        <w:tc>
          <w:tcPr>
            <w:tcW w:w="2646" w:type="dxa"/>
            <w:shd w:val="clear" w:color="auto" w:fill="D9D9D9"/>
            <w:vAlign w:val="center"/>
          </w:tcPr>
          <w:p w:rsidR="00910EA4" w:rsidRDefault="00910EA4" w:rsidP="00955331">
            <w:pPr>
              <w:numPr>
                <w:ilvl w:val="0"/>
                <w:numId w:val="22"/>
              </w:numPr>
              <w:rPr>
                <w:sz w:val="20"/>
                <w:szCs w:val="20"/>
              </w:rPr>
            </w:pPr>
            <w:r>
              <w:rPr>
                <w:rFonts w:ascii="Arial" w:hAnsi="Arial" w:cs="Arial"/>
                <w:sz w:val="20"/>
                <w:szCs w:val="20"/>
                <w:lang w:val="es-SV"/>
              </w:rPr>
              <w:t>Madre – hijo adicto</w:t>
            </w:r>
          </w:p>
        </w:tc>
      </w:tr>
      <w:tr w:rsidR="00910EA4" w:rsidTr="00955331">
        <w:trPr>
          <w:cantSplit/>
        </w:trPr>
        <w:tc>
          <w:tcPr>
            <w:tcW w:w="0" w:type="auto"/>
            <w:vMerge/>
            <w:vAlign w:val="center"/>
          </w:tcPr>
          <w:p w:rsidR="00910EA4" w:rsidRDefault="00910EA4" w:rsidP="00955331">
            <w:pPr>
              <w:rPr>
                <w:rFonts w:ascii="Arial" w:hAnsi="Arial" w:cs="Arial"/>
                <w:sz w:val="20"/>
                <w:szCs w:val="20"/>
                <w:lang w:val="es-SV"/>
              </w:rPr>
            </w:pPr>
          </w:p>
        </w:tc>
        <w:tc>
          <w:tcPr>
            <w:tcW w:w="2646" w:type="dxa"/>
            <w:shd w:val="clear" w:color="auto" w:fill="D9D9D9"/>
            <w:vAlign w:val="center"/>
          </w:tcPr>
          <w:p w:rsidR="00910EA4" w:rsidRDefault="00910EA4" w:rsidP="00955331">
            <w:pPr>
              <w:numPr>
                <w:ilvl w:val="0"/>
                <w:numId w:val="22"/>
              </w:numPr>
              <w:rPr>
                <w:sz w:val="20"/>
                <w:szCs w:val="20"/>
              </w:rPr>
            </w:pPr>
            <w:r>
              <w:rPr>
                <w:rFonts w:ascii="Arial" w:hAnsi="Arial" w:cs="Arial"/>
                <w:sz w:val="20"/>
                <w:szCs w:val="20"/>
                <w:lang w:val="es-SV"/>
              </w:rPr>
              <w:t>Madre o padre- hijo</w:t>
            </w:r>
          </w:p>
        </w:tc>
      </w:tr>
      <w:tr w:rsidR="00910EA4" w:rsidTr="00955331">
        <w:tc>
          <w:tcPr>
            <w:tcW w:w="4618" w:type="dxa"/>
          </w:tcPr>
          <w:p w:rsidR="00910EA4" w:rsidRDefault="00910EA4" w:rsidP="00955331">
            <w:pPr>
              <w:spacing w:line="360" w:lineRule="auto"/>
              <w:rPr>
                <w:rFonts w:ascii="Arial" w:hAnsi="Arial" w:cs="Arial"/>
                <w:sz w:val="20"/>
                <w:szCs w:val="20"/>
                <w:lang w:val="es-SV"/>
              </w:rPr>
            </w:pPr>
          </w:p>
        </w:tc>
        <w:tc>
          <w:tcPr>
            <w:tcW w:w="2646" w:type="dxa"/>
            <w:vAlign w:val="center"/>
          </w:tcPr>
          <w:p w:rsidR="00910EA4" w:rsidRDefault="00910EA4" w:rsidP="00955331">
            <w:pPr>
              <w:rPr>
                <w:rFonts w:ascii="Arial" w:hAnsi="Arial" w:cs="Arial"/>
                <w:sz w:val="20"/>
                <w:szCs w:val="20"/>
                <w:lang w:val="es-SV"/>
              </w:rPr>
            </w:pPr>
          </w:p>
        </w:tc>
      </w:tr>
      <w:tr w:rsidR="00910EA4" w:rsidTr="00955331">
        <w:tc>
          <w:tcPr>
            <w:tcW w:w="4618" w:type="dxa"/>
            <w:shd w:val="clear" w:color="auto" w:fill="D9D9D9"/>
          </w:tcPr>
          <w:p w:rsidR="00910EA4" w:rsidRDefault="00910EA4" w:rsidP="00955331">
            <w:pPr>
              <w:numPr>
                <w:ilvl w:val="0"/>
                <w:numId w:val="22"/>
              </w:numPr>
              <w:spacing w:line="360" w:lineRule="auto"/>
              <w:rPr>
                <w:rFonts w:ascii="Arial" w:hAnsi="Arial" w:cs="Arial"/>
                <w:sz w:val="20"/>
                <w:szCs w:val="20"/>
                <w:lang w:val="es-SV"/>
              </w:rPr>
            </w:pPr>
            <w:r>
              <w:rPr>
                <w:rFonts w:ascii="Arial" w:hAnsi="Arial" w:cs="Arial"/>
                <w:sz w:val="20"/>
                <w:szCs w:val="20"/>
                <w:lang w:val="es-SV"/>
              </w:rPr>
              <w:t>Enfrentamientos.</w:t>
            </w:r>
          </w:p>
        </w:tc>
        <w:tc>
          <w:tcPr>
            <w:tcW w:w="2646" w:type="dxa"/>
            <w:shd w:val="clear" w:color="auto" w:fill="D9D9D9"/>
            <w:vAlign w:val="center"/>
          </w:tcPr>
          <w:p w:rsidR="00910EA4" w:rsidRDefault="00910EA4" w:rsidP="00955331">
            <w:pPr>
              <w:numPr>
                <w:ilvl w:val="0"/>
                <w:numId w:val="22"/>
              </w:numPr>
              <w:rPr>
                <w:sz w:val="20"/>
                <w:szCs w:val="20"/>
              </w:rPr>
            </w:pPr>
            <w:r>
              <w:rPr>
                <w:rFonts w:ascii="Arial" w:hAnsi="Arial" w:cs="Arial"/>
                <w:sz w:val="20"/>
                <w:szCs w:val="20"/>
                <w:lang w:val="es-SV"/>
              </w:rPr>
              <w:t>Cónyuge- cónyuge</w:t>
            </w:r>
          </w:p>
        </w:tc>
      </w:tr>
      <w:tr w:rsidR="00910EA4" w:rsidTr="00955331">
        <w:tc>
          <w:tcPr>
            <w:tcW w:w="4618" w:type="dxa"/>
          </w:tcPr>
          <w:p w:rsidR="00910EA4" w:rsidRDefault="00910EA4" w:rsidP="00955331">
            <w:pPr>
              <w:spacing w:line="360" w:lineRule="auto"/>
              <w:rPr>
                <w:rFonts w:ascii="Arial" w:hAnsi="Arial" w:cs="Arial"/>
                <w:sz w:val="20"/>
                <w:szCs w:val="20"/>
                <w:lang w:val="es-SV"/>
              </w:rPr>
            </w:pPr>
          </w:p>
        </w:tc>
        <w:tc>
          <w:tcPr>
            <w:tcW w:w="2646" w:type="dxa"/>
            <w:vAlign w:val="center"/>
          </w:tcPr>
          <w:p w:rsidR="00910EA4" w:rsidRDefault="00910EA4" w:rsidP="00955331">
            <w:pPr>
              <w:jc w:val="center"/>
              <w:rPr>
                <w:sz w:val="20"/>
                <w:szCs w:val="20"/>
              </w:rPr>
            </w:pPr>
          </w:p>
        </w:tc>
      </w:tr>
      <w:tr w:rsidR="00910EA4" w:rsidTr="00955331">
        <w:trPr>
          <w:cantSplit/>
        </w:trPr>
        <w:tc>
          <w:tcPr>
            <w:tcW w:w="4618" w:type="dxa"/>
            <w:vMerge w:val="restart"/>
            <w:shd w:val="clear" w:color="auto" w:fill="D9D9D9"/>
          </w:tcPr>
          <w:p w:rsidR="00910EA4" w:rsidRDefault="00910EA4" w:rsidP="00955331">
            <w:pPr>
              <w:numPr>
                <w:ilvl w:val="0"/>
                <w:numId w:val="22"/>
              </w:numPr>
              <w:spacing w:line="360" w:lineRule="auto"/>
              <w:rPr>
                <w:rFonts w:ascii="Arial" w:hAnsi="Arial" w:cs="Arial"/>
                <w:sz w:val="20"/>
                <w:szCs w:val="20"/>
                <w:lang w:val="es-SV"/>
              </w:rPr>
            </w:pPr>
            <w:r>
              <w:rPr>
                <w:rFonts w:ascii="Arial" w:hAnsi="Arial" w:cs="Arial"/>
                <w:sz w:val="20"/>
                <w:szCs w:val="20"/>
                <w:lang w:val="es-SV"/>
              </w:rPr>
              <w:t>Estilos de crianza     Contradictorios</w:t>
            </w:r>
          </w:p>
        </w:tc>
        <w:tc>
          <w:tcPr>
            <w:tcW w:w="2646" w:type="dxa"/>
            <w:shd w:val="clear" w:color="auto" w:fill="D9D9D9"/>
            <w:vAlign w:val="center"/>
          </w:tcPr>
          <w:p w:rsidR="00910EA4" w:rsidRDefault="00910EA4" w:rsidP="00955331">
            <w:pPr>
              <w:numPr>
                <w:ilvl w:val="0"/>
                <w:numId w:val="22"/>
              </w:numPr>
              <w:rPr>
                <w:sz w:val="20"/>
                <w:szCs w:val="20"/>
              </w:rPr>
            </w:pPr>
            <w:r>
              <w:rPr>
                <w:rFonts w:ascii="Arial" w:hAnsi="Arial" w:cs="Arial"/>
                <w:sz w:val="20"/>
                <w:szCs w:val="20"/>
                <w:lang w:val="es-SV"/>
              </w:rPr>
              <w:t>Permisivo.</w:t>
            </w:r>
          </w:p>
        </w:tc>
      </w:tr>
      <w:tr w:rsidR="00910EA4" w:rsidTr="00955331">
        <w:trPr>
          <w:cantSplit/>
          <w:trHeight w:val="282"/>
        </w:trPr>
        <w:tc>
          <w:tcPr>
            <w:tcW w:w="0" w:type="auto"/>
            <w:vMerge/>
            <w:vAlign w:val="center"/>
          </w:tcPr>
          <w:p w:rsidR="00910EA4" w:rsidRDefault="00910EA4" w:rsidP="00955331">
            <w:pPr>
              <w:rPr>
                <w:rFonts w:ascii="Arial" w:hAnsi="Arial" w:cs="Arial"/>
                <w:sz w:val="20"/>
                <w:szCs w:val="20"/>
                <w:lang w:val="es-SV"/>
              </w:rPr>
            </w:pPr>
          </w:p>
        </w:tc>
        <w:tc>
          <w:tcPr>
            <w:tcW w:w="2646" w:type="dxa"/>
            <w:shd w:val="clear" w:color="auto" w:fill="D9D9D9"/>
            <w:vAlign w:val="center"/>
          </w:tcPr>
          <w:p w:rsidR="00910EA4" w:rsidRDefault="00910EA4" w:rsidP="00955331">
            <w:pPr>
              <w:numPr>
                <w:ilvl w:val="0"/>
                <w:numId w:val="22"/>
              </w:numPr>
              <w:rPr>
                <w:sz w:val="20"/>
                <w:szCs w:val="20"/>
              </w:rPr>
            </w:pPr>
            <w:r>
              <w:rPr>
                <w:rFonts w:ascii="Arial" w:hAnsi="Arial" w:cs="Arial"/>
                <w:sz w:val="20"/>
                <w:szCs w:val="20"/>
                <w:lang w:val="es-SV"/>
              </w:rPr>
              <w:t>Autoritario.</w:t>
            </w:r>
          </w:p>
        </w:tc>
      </w:tr>
      <w:tr w:rsidR="00910EA4" w:rsidTr="00955331">
        <w:tc>
          <w:tcPr>
            <w:tcW w:w="4618" w:type="dxa"/>
          </w:tcPr>
          <w:p w:rsidR="00910EA4" w:rsidRDefault="00910EA4" w:rsidP="00955331">
            <w:pPr>
              <w:spacing w:line="360" w:lineRule="auto"/>
              <w:rPr>
                <w:rFonts w:ascii="Arial" w:hAnsi="Arial" w:cs="Arial"/>
                <w:sz w:val="20"/>
                <w:szCs w:val="20"/>
                <w:lang w:val="es-SV"/>
              </w:rPr>
            </w:pPr>
          </w:p>
        </w:tc>
        <w:tc>
          <w:tcPr>
            <w:tcW w:w="2646" w:type="dxa"/>
            <w:vAlign w:val="center"/>
          </w:tcPr>
          <w:p w:rsidR="00910EA4" w:rsidRDefault="00910EA4" w:rsidP="00955331">
            <w:pPr>
              <w:jc w:val="center"/>
              <w:rPr>
                <w:sz w:val="20"/>
                <w:szCs w:val="20"/>
              </w:rPr>
            </w:pPr>
          </w:p>
        </w:tc>
      </w:tr>
      <w:tr w:rsidR="00910EA4" w:rsidTr="00955331">
        <w:trPr>
          <w:cantSplit/>
        </w:trPr>
        <w:tc>
          <w:tcPr>
            <w:tcW w:w="4618" w:type="dxa"/>
            <w:vMerge w:val="restart"/>
            <w:shd w:val="clear" w:color="auto" w:fill="D9D9D9"/>
          </w:tcPr>
          <w:p w:rsidR="00910EA4" w:rsidRDefault="00910EA4" w:rsidP="00955331">
            <w:pPr>
              <w:numPr>
                <w:ilvl w:val="0"/>
                <w:numId w:val="22"/>
              </w:numPr>
              <w:spacing w:line="360" w:lineRule="auto"/>
              <w:rPr>
                <w:rFonts w:ascii="Arial" w:hAnsi="Arial" w:cs="Arial"/>
                <w:sz w:val="20"/>
                <w:szCs w:val="20"/>
                <w:lang w:val="es-SV"/>
              </w:rPr>
            </w:pPr>
            <w:r>
              <w:rPr>
                <w:rFonts w:ascii="Arial" w:hAnsi="Arial" w:cs="Arial"/>
                <w:sz w:val="20"/>
                <w:szCs w:val="20"/>
                <w:lang w:val="es-SV"/>
              </w:rPr>
              <w:t>Estilos de Comunicación.</w:t>
            </w:r>
          </w:p>
        </w:tc>
        <w:tc>
          <w:tcPr>
            <w:tcW w:w="2646" w:type="dxa"/>
            <w:shd w:val="clear" w:color="auto" w:fill="D9D9D9"/>
            <w:vAlign w:val="center"/>
          </w:tcPr>
          <w:p w:rsidR="00910EA4" w:rsidRDefault="00910EA4" w:rsidP="00955331">
            <w:pPr>
              <w:numPr>
                <w:ilvl w:val="0"/>
                <w:numId w:val="22"/>
              </w:numPr>
              <w:rPr>
                <w:sz w:val="20"/>
                <w:szCs w:val="20"/>
              </w:rPr>
            </w:pPr>
            <w:r>
              <w:rPr>
                <w:rFonts w:ascii="Arial" w:hAnsi="Arial" w:cs="Arial"/>
                <w:sz w:val="20"/>
                <w:szCs w:val="20"/>
                <w:lang w:val="es-SV"/>
              </w:rPr>
              <w:t>Pasivo</w:t>
            </w:r>
          </w:p>
        </w:tc>
      </w:tr>
      <w:tr w:rsidR="00910EA4" w:rsidTr="00955331">
        <w:trPr>
          <w:cantSplit/>
          <w:trHeight w:val="354"/>
        </w:trPr>
        <w:tc>
          <w:tcPr>
            <w:tcW w:w="0" w:type="auto"/>
            <w:vMerge/>
            <w:vAlign w:val="center"/>
          </w:tcPr>
          <w:p w:rsidR="00910EA4" w:rsidRDefault="00910EA4" w:rsidP="00955331">
            <w:pPr>
              <w:rPr>
                <w:rFonts w:ascii="Arial" w:hAnsi="Arial" w:cs="Arial"/>
                <w:sz w:val="20"/>
                <w:szCs w:val="20"/>
                <w:lang w:val="es-SV"/>
              </w:rPr>
            </w:pPr>
          </w:p>
        </w:tc>
        <w:tc>
          <w:tcPr>
            <w:tcW w:w="2646" w:type="dxa"/>
            <w:shd w:val="clear" w:color="auto" w:fill="D9D9D9"/>
            <w:vAlign w:val="center"/>
          </w:tcPr>
          <w:p w:rsidR="00910EA4" w:rsidRDefault="00910EA4" w:rsidP="00955331">
            <w:pPr>
              <w:numPr>
                <w:ilvl w:val="0"/>
                <w:numId w:val="22"/>
              </w:numPr>
              <w:rPr>
                <w:sz w:val="20"/>
                <w:szCs w:val="20"/>
              </w:rPr>
            </w:pPr>
            <w:r>
              <w:rPr>
                <w:rFonts w:ascii="Arial" w:hAnsi="Arial" w:cs="Arial"/>
                <w:sz w:val="20"/>
                <w:szCs w:val="20"/>
                <w:lang w:val="es-SV"/>
              </w:rPr>
              <w:t>Agresivo.</w:t>
            </w:r>
          </w:p>
        </w:tc>
      </w:tr>
      <w:tr w:rsidR="00910EA4" w:rsidTr="00955331">
        <w:trPr>
          <w:trHeight w:val="354"/>
        </w:trPr>
        <w:tc>
          <w:tcPr>
            <w:tcW w:w="4618" w:type="dxa"/>
          </w:tcPr>
          <w:p w:rsidR="00910EA4" w:rsidRDefault="00910EA4" w:rsidP="00955331">
            <w:pPr>
              <w:spacing w:line="360" w:lineRule="auto"/>
              <w:rPr>
                <w:rFonts w:ascii="Arial" w:hAnsi="Arial" w:cs="Arial"/>
                <w:sz w:val="20"/>
                <w:szCs w:val="20"/>
                <w:lang w:val="es-SV"/>
              </w:rPr>
            </w:pPr>
          </w:p>
        </w:tc>
        <w:tc>
          <w:tcPr>
            <w:tcW w:w="2646" w:type="dxa"/>
            <w:vAlign w:val="center"/>
          </w:tcPr>
          <w:p w:rsidR="00910EA4" w:rsidRDefault="00910EA4" w:rsidP="00955331">
            <w:pPr>
              <w:jc w:val="center"/>
              <w:rPr>
                <w:rFonts w:ascii="Arial" w:hAnsi="Arial" w:cs="Arial"/>
                <w:sz w:val="20"/>
                <w:szCs w:val="20"/>
                <w:lang w:val="es-SV"/>
              </w:rPr>
            </w:pPr>
          </w:p>
        </w:tc>
      </w:tr>
      <w:tr w:rsidR="00910EA4" w:rsidTr="00955331">
        <w:trPr>
          <w:cantSplit/>
        </w:trPr>
        <w:tc>
          <w:tcPr>
            <w:tcW w:w="4618" w:type="dxa"/>
            <w:vMerge w:val="restart"/>
            <w:shd w:val="clear" w:color="auto" w:fill="D9D9D9"/>
          </w:tcPr>
          <w:p w:rsidR="00910EA4" w:rsidRDefault="00910EA4" w:rsidP="00955331">
            <w:pPr>
              <w:numPr>
                <w:ilvl w:val="0"/>
                <w:numId w:val="22"/>
              </w:numPr>
              <w:spacing w:line="360" w:lineRule="auto"/>
              <w:rPr>
                <w:rFonts w:ascii="Arial" w:hAnsi="Arial" w:cs="Arial"/>
                <w:sz w:val="20"/>
                <w:szCs w:val="20"/>
                <w:lang w:val="es-SV"/>
              </w:rPr>
            </w:pPr>
            <w:r>
              <w:rPr>
                <w:rFonts w:ascii="Arial" w:hAnsi="Arial" w:cs="Arial"/>
                <w:sz w:val="20"/>
                <w:szCs w:val="20"/>
                <w:lang w:val="es-SV"/>
              </w:rPr>
              <w:t>Normas y reglas</w:t>
            </w:r>
          </w:p>
        </w:tc>
        <w:tc>
          <w:tcPr>
            <w:tcW w:w="2646" w:type="dxa"/>
            <w:shd w:val="clear" w:color="auto" w:fill="D9D9D9"/>
            <w:vAlign w:val="center"/>
          </w:tcPr>
          <w:p w:rsidR="00910EA4" w:rsidRDefault="00910EA4" w:rsidP="00955331">
            <w:pPr>
              <w:numPr>
                <w:ilvl w:val="0"/>
                <w:numId w:val="22"/>
              </w:numPr>
              <w:rPr>
                <w:sz w:val="20"/>
                <w:szCs w:val="20"/>
              </w:rPr>
            </w:pPr>
            <w:r>
              <w:rPr>
                <w:rFonts w:ascii="Arial" w:hAnsi="Arial" w:cs="Arial"/>
                <w:sz w:val="20"/>
                <w:szCs w:val="20"/>
                <w:lang w:val="es-SV"/>
              </w:rPr>
              <w:t>Difusas.</w:t>
            </w:r>
          </w:p>
        </w:tc>
      </w:tr>
      <w:tr w:rsidR="00910EA4" w:rsidTr="00955331">
        <w:trPr>
          <w:cantSplit/>
          <w:trHeight w:val="250"/>
        </w:trPr>
        <w:tc>
          <w:tcPr>
            <w:tcW w:w="0" w:type="auto"/>
            <w:vMerge/>
            <w:vAlign w:val="center"/>
          </w:tcPr>
          <w:p w:rsidR="00910EA4" w:rsidRDefault="00910EA4" w:rsidP="00955331">
            <w:pPr>
              <w:rPr>
                <w:rFonts w:ascii="Arial" w:hAnsi="Arial" w:cs="Arial"/>
                <w:sz w:val="20"/>
                <w:szCs w:val="20"/>
                <w:lang w:val="es-SV"/>
              </w:rPr>
            </w:pPr>
          </w:p>
        </w:tc>
        <w:tc>
          <w:tcPr>
            <w:tcW w:w="2646" w:type="dxa"/>
            <w:shd w:val="clear" w:color="auto" w:fill="D9D9D9"/>
            <w:vAlign w:val="center"/>
          </w:tcPr>
          <w:p w:rsidR="00910EA4" w:rsidRDefault="00910EA4" w:rsidP="00955331">
            <w:pPr>
              <w:numPr>
                <w:ilvl w:val="0"/>
                <w:numId w:val="22"/>
              </w:numPr>
              <w:rPr>
                <w:sz w:val="20"/>
                <w:szCs w:val="20"/>
              </w:rPr>
            </w:pPr>
            <w:r>
              <w:rPr>
                <w:rFonts w:ascii="Arial" w:hAnsi="Arial" w:cs="Arial"/>
                <w:sz w:val="20"/>
                <w:szCs w:val="20"/>
                <w:lang w:val="es-SV"/>
              </w:rPr>
              <w:t>Rígidas.</w:t>
            </w:r>
          </w:p>
        </w:tc>
      </w:tr>
      <w:tr w:rsidR="00910EA4" w:rsidTr="00955331">
        <w:trPr>
          <w:trHeight w:val="250"/>
        </w:trPr>
        <w:tc>
          <w:tcPr>
            <w:tcW w:w="4618" w:type="dxa"/>
          </w:tcPr>
          <w:p w:rsidR="00910EA4" w:rsidRDefault="00910EA4" w:rsidP="00955331">
            <w:pPr>
              <w:spacing w:line="360" w:lineRule="auto"/>
              <w:rPr>
                <w:rFonts w:ascii="Arial" w:hAnsi="Arial" w:cs="Arial"/>
                <w:sz w:val="20"/>
                <w:szCs w:val="20"/>
                <w:lang w:val="es-SV"/>
              </w:rPr>
            </w:pPr>
          </w:p>
        </w:tc>
        <w:tc>
          <w:tcPr>
            <w:tcW w:w="2646" w:type="dxa"/>
            <w:vAlign w:val="center"/>
          </w:tcPr>
          <w:p w:rsidR="00910EA4" w:rsidRDefault="00910EA4" w:rsidP="00955331">
            <w:pPr>
              <w:jc w:val="center"/>
              <w:rPr>
                <w:rFonts w:ascii="Arial" w:hAnsi="Arial" w:cs="Arial"/>
                <w:sz w:val="20"/>
                <w:szCs w:val="20"/>
                <w:lang w:val="es-SV"/>
              </w:rPr>
            </w:pPr>
          </w:p>
        </w:tc>
      </w:tr>
      <w:tr w:rsidR="00910EA4" w:rsidTr="00955331">
        <w:tc>
          <w:tcPr>
            <w:tcW w:w="4618" w:type="dxa"/>
            <w:shd w:val="clear" w:color="auto" w:fill="D9D9D9"/>
          </w:tcPr>
          <w:p w:rsidR="00910EA4" w:rsidRDefault="00910EA4" w:rsidP="00955331">
            <w:pPr>
              <w:numPr>
                <w:ilvl w:val="0"/>
                <w:numId w:val="23"/>
              </w:numPr>
              <w:spacing w:line="360" w:lineRule="auto"/>
              <w:rPr>
                <w:rFonts w:ascii="Arial" w:hAnsi="Arial" w:cs="Arial"/>
                <w:sz w:val="20"/>
                <w:szCs w:val="20"/>
                <w:lang w:val="es-SV"/>
              </w:rPr>
            </w:pPr>
            <w:r>
              <w:rPr>
                <w:rFonts w:ascii="Arial" w:hAnsi="Arial" w:cs="Arial"/>
                <w:sz w:val="20"/>
                <w:szCs w:val="20"/>
                <w:lang w:val="es-SV"/>
              </w:rPr>
              <w:t>Valores religiosos débiles y poco consistentes.</w:t>
            </w:r>
          </w:p>
        </w:tc>
        <w:tc>
          <w:tcPr>
            <w:tcW w:w="2646" w:type="dxa"/>
            <w:vAlign w:val="center"/>
          </w:tcPr>
          <w:p w:rsidR="00910EA4" w:rsidRDefault="00910EA4" w:rsidP="00955331">
            <w:pPr>
              <w:jc w:val="center"/>
              <w:rPr>
                <w:sz w:val="20"/>
                <w:szCs w:val="20"/>
              </w:rPr>
            </w:pPr>
          </w:p>
        </w:tc>
      </w:tr>
    </w:tbl>
    <w:p w:rsidR="00910EA4" w:rsidRDefault="00910EA4" w:rsidP="00910EA4">
      <w:pPr>
        <w:rPr>
          <w:rFonts w:ascii="Arial" w:hAnsi="Arial" w:cs="Arial"/>
          <w:b/>
          <w:bCs/>
        </w:rPr>
        <w:sectPr w:rsidR="00910EA4">
          <w:pgSz w:w="12240" w:h="15840"/>
          <w:pgMar w:top="1701" w:right="1701" w:bottom="1701" w:left="2268" w:header="709" w:footer="709" w:gutter="0"/>
          <w:cols w:space="720"/>
        </w:sectPr>
      </w:pPr>
    </w:p>
    <w:tbl>
      <w:tblPr>
        <w:tblpPr w:leftFromText="141" w:rightFromText="141" w:vertAnchor="page" w:horzAnchor="margin" w:tblpXSpec="center" w:tblpY="2782"/>
        <w:tblW w:w="0" w:type="auto"/>
        <w:tblLook w:val="01E0"/>
      </w:tblPr>
      <w:tblGrid>
        <w:gridCol w:w="4611"/>
        <w:gridCol w:w="2877"/>
      </w:tblGrid>
      <w:tr w:rsidR="00910EA4" w:rsidTr="00955331">
        <w:trPr>
          <w:trHeight w:val="345"/>
        </w:trPr>
        <w:tc>
          <w:tcPr>
            <w:tcW w:w="4611" w:type="dxa"/>
            <w:shd w:val="clear" w:color="auto" w:fill="D9D9D9"/>
          </w:tcPr>
          <w:p w:rsidR="00910EA4" w:rsidRDefault="00910EA4" w:rsidP="00955331">
            <w:pPr>
              <w:numPr>
                <w:ilvl w:val="0"/>
                <w:numId w:val="23"/>
              </w:numPr>
              <w:spacing w:line="360" w:lineRule="auto"/>
              <w:rPr>
                <w:rFonts w:ascii="Arial" w:hAnsi="Arial" w:cs="Arial"/>
                <w:sz w:val="20"/>
                <w:szCs w:val="20"/>
                <w:lang w:val="es-SV"/>
              </w:rPr>
            </w:pPr>
            <w:r>
              <w:rPr>
                <w:rFonts w:ascii="Arial" w:hAnsi="Arial" w:cs="Arial"/>
                <w:sz w:val="20"/>
                <w:szCs w:val="20"/>
                <w:lang w:val="es-SV"/>
              </w:rPr>
              <w:lastRenderedPageBreak/>
              <w:t xml:space="preserve">Infidelidad por parte del padre.                                       </w:t>
            </w:r>
          </w:p>
        </w:tc>
        <w:tc>
          <w:tcPr>
            <w:tcW w:w="2877" w:type="dxa"/>
          </w:tcPr>
          <w:p w:rsidR="00910EA4" w:rsidRDefault="00910EA4" w:rsidP="00955331">
            <w:pPr>
              <w:spacing w:line="360" w:lineRule="auto"/>
              <w:rPr>
                <w:rFonts w:ascii="Arial" w:hAnsi="Arial" w:cs="Arial"/>
                <w:sz w:val="20"/>
                <w:szCs w:val="20"/>
                <w:lang w:val="es-SV"/>
              </w:rPr>
            </w:pPr>
            <w:r>
              <w:rPr>
                <w:rFonts w:ascii="Arial" w:hAnsi="Arial" w:cs="Arial"/>
                <w:sz w:val="20"/>
                <w:szCs w:val="20"/>
                <w:lang w:val="es-SV"/>
              </w:rPr>
              <w:t xml:space="preserve">                       </w:t>
            </w:r>
          </w:p>
        </w:tc>
      </w:tr>
      <w:tr w:rsidR="00910EA4" w:rsidTr="00955331">
        <w:trPr>
          <w:trHeight w:val="345"/>
        </w:trPr>
        <w:tc>
          <w:tcPr>
            <w:tcW w:w="4611" w:type="dxa"/>
          </w:tcPr>
          <w:p w:rsidR="00910EA4" w:rsidRDefault="00910EA4" w:rsidP="00955331">
            <w:pPr>
              <w:spacing w:line="360" w:lineRule="auto"/>
              <w:rPr>
                <w:rFonts w:ascii="Arial" w:hAnsi="Arial" w:cs="Arial"/>
                <w:sz w:val="20"/>
                <w:szCs w:val="20"/>
                <w:lang w:val="es-SV"/>
              </w:rPr>
            </w:pPr>
          </w:p>
        </w:tc>
        <w:tc>
          <w:tcPr>
            <w:tcW w:w="2877" w:type="dxa"/>
          </w:tcPr>
          <w:p w:rsidR="00910EA4" w:rsidRDefault="00910EA4" w:rsidP="00955331">
            <w:pPr>
              <w:spacing w:line="360" w:lineRule="auto"/>
              <w:rPr>
                <w:rFonts w:ascii="Arial" w:hAnsi="Arial" w:cs="Arial"/>
                <w:sz w:val="20"/>
                <w:szCs w:val="20"/>
                <w:lang w:val="es-SV"/>
              </w:rPr>
            </w:pPr>
          </w:p>
        </w:tc>
      </w:tr>
      <w:tr w:rsidR="00910EA4" w:rsidTr="00955331">
        <w:trPr>
          <w:trHeight w:val="179"/>
        </w:trPr>
        <w:tc>
          <w:tcPr>
            <w:tcW w:w="4611" w:type="dxa"/>
            <w:shd w:val="clear" w:color="auto" w:fill="D9D9D9"/>
          </w:tcPr>
          <w:p w:rsidR="00910EA4" w:rsidRDefault="00910EA4" w:rsidP="00955331">
            <w:pPr>
              <w:numPr>
                <w:ilvl w:val="0"/>
                <w:numId w:val="23"/>
              </w:numPr>
              <w:spacing w:line="360" w:lineRule="auto"/>
              <w:rPr>
                <w:rFonts w:ascii="Arial" w:hAnsi="Arial" w:cs="Arial"/>
                <w:sz w:val="20"/>
                <w:szCs w:val="20"/>
                <w:lang w:val="es-SV"/>
              </w:rPr>
            </w:pPr>
            <w:r>
              <w:rPr>
                <w:rFonts w:ascii="Arial" w:hAnsi="Arial" w:cs="Arial"/>
                <w:sz w:val="20"/>
                <w:szCs w:val="20"/>
                <w:lang w:val="es-SV"/>
              </w:rPr>
              <w:t xml:space="preserve">Presencia de machismo.                                     </w:t>
            </w:r>
          </w:p>
        </w:tc>
        <w:tc>
          <w:tcPr>
            <w:tcW w:w="2877" w:type="dxa"/>
          </w:tcPr>
          <w:p w:rsidR="00910EA4" w:rsidRDefault="00910EA4" w:rsidP="00955331">
            <w:pPr>
              <w:spacing w:line="360" w:lineRule="auto"/>
              <w:rPr>
                <w:rFonts w:ascii="Arial" w:hAnsi="Arial" w:cs="Arial"/>
                <w:sz w:val="20"/>
                <w:szCs w:val="20"/>
                <w:lang w:val="es-SV"/>
              </w:rPr>
            </w:pPr>
            <w:r>
              <w:rPr>
                <w:rFonts w:ascii="Arial" w:hAnsi="Arial" w:cs="Arial"/>
                <w:sz w:val="20"/>
                <w:szCs w:val="20"/>
                <w:lang w:val="es-SV"/>
              </w:rPr>
              <w:t xml:space="preserve">                                                                </w:t>
            </w:r>
          </w:p>
        </w:tc>
      </w:tr>
      <w:tr w:rsidR="00910EA4" w:rsidTr="00955331">
        <w:trPr>
          <w:trHeight w:val="179"/>
        </w:trPr>
        <w:tc>
          <w:tcPr>
            <w:tcW w:w="4611" w:type="dxa"/>
          </w:tcPr>
          <w:p w:rsidR="00910EA4" w:rsidRDefault="00910EA4" w:rsidP="00955331">
            <w:pPr>
              <w:spacing w:line="360" w:lineRule="auto"/>
              <w:rPr>
                <w:rFonts w:ascii="Arial" w:hAnsi="Arial" w:cs="Arial"/>
                <w:sz w:val="20"/>
                <w:szCs w:val="20"/>
                <w:lang w:val="es-SV"/>
              </w:rPr>
            </w:pPr>
          </w:p>
        </w:tc>
        <w:tc>
          <w:tcPr>
            <w:tcW w:w="2877" w:type="dxa"/>
          </w:tcPr>
          <w:p w:rsidR="00910EA4" w:rsidRDefault="00910EA4" w:rsidP="00955331">
            <w:pPr>
              <w:spacing w:line="360" w:lineRule="auto"/>
              <w:rPr>
                <w:rFonts w:ascii="Arial" w:hAnsi="Arial" w:cs="Arial"/>
                <w:sz w:val="20"/>
                <w:szCs w:val="20"/>
                <w:lang w:val="es-SV"/>
              </w:rPr>
            </w:pPr>
          </w:p>
        </w:tc>
      </w:tr>
      <w:tr w:rsidR="00910EA4" w:rsidTr="00955331">
        <w:trPr>
          <w:trHeight w:val="345"/>
        </w:trPr>
        <w:tc>
          <w:tcPr>
            <w:tcW w:w="4611" w:type="dxa"/>
            <w:shd w:val="clear" w:color="auto" w:fill="D9D9D9"/>
          </w:tcPr>
          <w:p w:rsidR="00910EA4" w:rsidRDefault="00910EA4" w:rsidP="00955331">
            <w:pPr>
              <w:numPr>
                <w:ilvl w:val="0"/>
                <w:numId w:val="23"/>
              </w:numPr>
              <w:spacing w:line="360" w:lineRule="auto"/>
              <w:rPr>
                <w:rFonts w:ascii="Arial" w:hAnsi="Arial" w:cs="Arial"/>
                <w:sz w:val="20"/>
                <w:szCs w:val="20"/>
                <w:lang w:val="es-SV"/>
              </w:rPr>
            </w:pPr>
            <w:r>
              <w:rPr>
                <w:rFonts w:ascii="Arial" w:hAnsi="Arial" w:cs="Arial"/>
                <w:sz w:val="20"/>
                <w:szCs w:val="20"/>
                <w:lang w:val="es-SV"/>
              </w:rPr>
              <w:t>Violencia intra familiar.</w:t>
            </w:r>
          </w:p>
        </w:tc>
        <w:tc>
          <w:tcPr>
            <w:tcW w:w="2877" w:type="dxa"/>
          </w:tcPr>
          <w:p w:rsidR="00910EA4" w:rsidRDefault="00910EA4" w:rsidP="00955331">
            <w:pPr>
              <w:spacing w:line="360" w:lineRule="auto"/>
              <w:rPr>
                <w:rFonts w:ascii="Arial" w:hAnsi="Arial" w:cs="Arial"/>
                <w:sz w:val="20"/>
                <w:szCs w:val="20"/>
                <w:lang w:val="es-SV"/>
              </w:rPr>
            </w:pPr>
            <w:r>
              <w:rPr>
                <w:rFonts w:ascii="Arial" w:hAnsi="Arial" w:cs="Arial"/>
                <w:sz w:val="20"/>
                <w:szCs w:val="20"/>
                <w:lang w:val="es-SV"/>
              </w:rPr>
              <w:t xml:space="preserve">         </w:t>
            </w:r>
          </w:p>
        </w:tc>
      </w:tr>
      <w:tr w:rsidR="00910EA4" w:rsidTr="00955331">
        <w:trPr>
          <w:trHeight w:val="345"/>
        </w:trPr>
        <w:tc>
          <w:tcPr>
            <w:tcW w:w="4611" w:type="dxa"/>
          </w:tcPr>
          <w:p w:rsidR="00910EA4" w:rsidRDefault="00910EA4" w:rsidP="00955331">
            <w:pPr>
              <w:spacing w:line="360" w:lineRule="auto"/>
              <w:rPr>
                <w:rFonts w:ascii="Arial" w:hAnsi="Arial" w:cs="Arial"/>
                <w:sz w:val="20"/>
                <w:szCs w:val="20"/>
                <w:lang w:val="es-SV"/>
              </w:rPr>
            </w:pPr>
          </w:p>
        </w:tc>
        <w:tc>
          <w:tcPr>
            <w:tcW w:w="2877" w:type="dxa"/>
          </w:tcPr>
          <w:p w:rsidR="00910EA4" w:rsidRDefault="00910EA4" w:rsidP="00955331">
            <w:pPr>
              <w:spacing w:line="360" w:lineRule="auto"/>
              <w:rPr>
                <w:rFonts w:ascii="Arial" w:hAnsi="Arial" w:cs="Arial"/>
                <w:sz w:val="20"/>
                <w:szCs w:val="20"/>
                <w:lang w:val="es-SV"/>
              </w:rPr>
            </w:pPr>
          </w:p>
        </w:tc>
      </w:tr>
      <w:tr w:rsidR="00910EA4" w:rsidTr="00955331">
        <w:trPr>
          <w:cantSplit/>
        </w:trPr>
        <w:tc>
          <w:tcPr>
            <w:tcW w:w="4611" w:type="dxa"/>
            <w:vMerge w:val="restart"/>
            <w:shd w:val="clear" w:color="auto" w:fill="D9D9D9"/>
          </w:tcPr>
          <w:p w:rsidR="00910EA4" w:rsidRDefault="00910EA4" w:rsidP="00955331">
            <w:pPr>
              <w:numPr>
                <w:ilvl w:val="0"/>
                <w:numId w:val="23"/>
              </w:numPr>
              <w:spacing w:line="360" w:lineRule="auto"/>
              <w:rPr>
                <w:rFonts w:ascii="Arial" w:hAnsi="Arial" w:cs="Arial"/>
                <w:sz w:val="20"/>
                <w:szCs w:val="20"/>
                <w:lang w:val="es-SV"/>
              </w:rPr>
            </w:pPr>
            <w:r>
              <w:rPr>
                <w:rFonts w:ascii="Arial" w:hAnsi="Arial" w:cs="Arial"/>
                <w:sz w:val="20"/>
                <w:szCs w:val="20"/>
                <w:lang w:val="es-SV"/>
              </w:rPr>
              <w:t xml:space="preserve">Desintegración familiar                                                                                       </w:t>
            </w:r>
          </w:p>
        </w:tc>
        <w:tc>
          <w:tcPr>
            <w:tcW w:w="2877" w:type="dxa"/>
            <w:shd w:val="clear" w:color="auto" w:fill="D9D9D9"/>
          </w:tcPr>
          <w:p w:rsidR="00910EA4" w:rsidRDefault="00910EA4" w:rsidP="00955331">
            <w:pPr>
              <w:numPr>
                <w:ilvl w:val="0"/>
                <w:numId w:val="23"/>
              </w:numPr>
              <w:spacing w:line="360" w:lineRule="auto"/>
              <w:rPr>
                <w:rFonts w:ascii="Arial" w:hAnsi="Arial" w:cs="Arial"/>
                <w:sz w:val="20"/>
                <w:szCs w:val="20"/>
                <w:lang w:val="es-SV"/>
              </w:rPr>
            </w:pPr>
            <w:r>
              <w:rPr>
                <w:rFonts w:ascii="Arial" w:hAnsi="Arial" w:cs="Arial"/>
                <w:sz w:val="20"/>
                <w:szCs w:val="20"/>
                <w:lang w:val="es-SV"/>
              </w:rPr>
              <w:t xml:space="preserve">Separaciones.                                           </w:t>
            </w:r>
          </w:p>
        </w:tc>
      </w:tr>
      <w:tr w:rsidR="00910EA4" w:rsidTr="00955331">
        <w:trPr>
          <w:cantSplit/>
        </w:trPr>
        <w:tc>
          <w:tcPr>
            <w:tcW w:w="0" w:type="auto"/>
            <w:vMerge/>
            <w:vAlign w:val="center"/>
          </w:tcPr>
          <w:p w:rsidR="00910EA4" w:rsidRDefault="00910EA4" w:rsidP="00955331">
            <w:pPr>
              <w:rPr>
                <w:rFonts w:ascii="Arial" w:hAnsi="Arial" w:cs="Arial"/>
                <w:sz w:val="20"/>
                <w:szCs w:val="20"/>
                <w:lang w:val="es-SV"/>
              </w:rPr>
            </w:pPr>
          </w:p>
        </w:tc>
        <w:tc>
          <w:tcPr>
            <w:tcW w:w="2877" w:type="dxa"/>
            <w:shd w:val="clear" w:color="auto" w:fill="D9D9D9"/>
          </w:tcPr>
          <w:p w:rsidR="00910EA4" w:rsidRDefault="00910EA4" w:rsidP="00955331">
            <w:pPr>
              <w:numPr>
                <w:ilvl w:val="0"/>
                <w:numId w:val="23"/>
              </w:numPr>
              <w:spacing w:line="360" w:lineRule="auto"/>
              <w:rPr>
                <w:rFonts w:ascii="Arial" w:hAnsi="Arial" w:cs="Arial"/>
                <w:sz w:val="20"/>
                <w:szCs w:val="20"/>
                <w:lang w:val="es-SV"/>
              </w:rPr>
            </w:pPr>
            <w:r>
              <w:rPr>
                <w:rFonts w:ascii="Arial" w:hAnsi="Arial" w:cs="Arial"/>
                <w:sz w:val="20"/>
                <w:szCs w:val="20"/>
                <w:lang w:val="es-SV"/>
              </w:rPr>
              <w:t>Divorcios.</w:t>
            </w:r>
          </w:p>
        </w:tc>
      </w:tr>
      <w:tr w:rsidR="00910EA4" w:rsidTr="00955331">
        <w:tc>
          <w:tcPr>
            <w:tcW w:w="4611" w:type="dxa"/>
          </w:tcPr>
          <w:p w:rsidR="00910EA4" w:rsidRDefault="00910EA4" w:rsidP="00955331">
            <w:pPr>
              <w:spacing w:line="360" w:lineRule="auto"/>
              <w:rPr>
                <w:rFonts w:ascii="Arial" w:hAnsi="Arial" w:cs="Arial"/>
                <w:sz w:val="20"/>
                <w:szCs w:val="20"/>
                <w:lang w:val="es-SV"/>
              </w:rPr>
            </w:pPr>
          </w:p>
        </w:tc>
        <w:tc>
          <w:tcPr>
            <w:tcW w:w="2877" w:type="dxa"/>
          </w:tcPr>
          <w:p w:rsidR="00910EA4" w:rsidRDefault="00910EA4" w:rsidP="00955331">
            <w:pPr>
              <w:spacing w:line="360" w:lineRule="auto"/>
              <w:rPr>
                <w:rFonts w:ascii="Arial" w:hAnsi="Arial" w:cs="Arial"/>
                <w:sz w:val="20"/>
                <w:szCs w:val="20"/>
                <w:lang w:val="es-SV"/>
              </w:rPr>
            </w:pPr>
          </w:p>
        </w:tc>
      </w:tr>
      <w:tr w:rsidR="00910EA4" w:rsidTr="00955331">
        <w:tc>
          <w:tcPr>
            <w:tcW w:w="4611" w:type="dxa"/>
            <w:shd w:val="clear" w:color="auto" w:fill="D9D9D9"/>
          </w:tcPr>
          <w:p w:rsidR="00910EA4" w:rsidRDefault="00910EA4" w:rsidP="00955331">
            <w:pPr>
              <w:numPr>
                <w:ilvl w:val="0"/>
                <w:numId w:val="24"/>
              </w:numPr>
              <w:spacing w:line="360" w:lineRule="auto"/>
              <w:rPr>
                <w:rFonts w:ascii="Arial" w:hAnsi="Arial" w:cs="Arial"/>
                <w:sz w:val="20"/>
                <w:szCs w:val="20"/>
                <w:lang w:val="es-SV"/>
              </w:rPr>
            </w:pPr>
            <w:r>
              <w:rPr>
                <w:rFonts w:ascii="Arial" w:hAnsi="Arial" w:cs="Arial"/>
                <w:sz w:val="20"/>
                <w:szCs w:val="20"/>
                <w:lang w:val="es-SV"/>
              </w:rPr>
              <w:t>Padres difíciles de complacer (estrictos)</w:t>
            </w:r>
          </w:p>
        </w:tc>
        <w:tc>
          <w:tcPr>
            <w:tcW w:w="2877" w:type="dxa"/>
          </w:tcPr>
          <w:p w:rsidR="00910EA4" w:rsidRDefault="00910EA4" w:rsidP="00955331">
            <w:pPr>
              <w:spacing w:line="360" w:lineRule="auto"/>
              <w:rPr>
                <w:rFonts w:ascii="Arial" w:hAnsi="Arial" w:cs="Arial"/>
                <w:sz w:val="20"/>
                <w:szCs w:val="20"/>
                <w:lang w:val="es-SV"/>
              </w:rPr>
            </w:pPr>
            <w:r>
              <w:rPr>
                <w:rFonts w:ascii="Arial" w:hAnsi="Arial" w:cs="Arial"/>
                <w:sz w:val="20"/>
                <w:szCs w:val="20"/>
                <w:lang w:val="es-SV"/>
              </w:rPr>
              <w:t xml:space="preserve">                                               </w:t>
            </w:r>
          </w:p>
        </w:tc>
      </w:tr>
      <w:tr w:rsidR="00910EA4" w:rsidTr="00955331">
        <w:tc>
          <w:tcPr>
            <w:tcW w:w="4611" w:type="dxa"/>
          </w:tcPr>
          <w:p w:rsidR="00910EA4" w:rsidRDefault="00910EA4" w:rsidP="00955331">
            <w:pPr>
              <w:rPr>
                <w:rFonts w:ascii="Arial" w:hAnsi="Arial" w:cs="Arial"/>
                <w:b/>
                <w:bCs/>
                <w:sz w:val="20"/>
                <w:szCs w:val="20"/>
                <w:lang w:val="es-SV"/>
              </w:rPr>
            </w:pPr>
          </w:p>
        </w:tc>
        <w:tc>
          <w:tcPr>
            <w:tcW w:w="2877" w:type="dxa"/>
          </w:tcPr>
          <w:p w:rsidR="00910EA4" w:rsidRDefault="00910EA4" w:rsidP="00955331">
            <w:pPr>
              <w:rPr>
                <w:rFonts w:ascii="Arial" w:hAnsi="Arial" w:cs="Arial"/>
                <w:b/>
                <w:bCs/>
                <w:sz w:val="20"/>
                <w:szCs w:val="20"/>
                <w:lang w:val="es-SV"/>
              </w:rPr>
            </w:pPr>
          </w:p>
        </w:tc>
      </w:tr>
      <w:tr w:rsidR="00910EA4" w:rsidTr="00955331">
        <w:trPr>
          <w:cantSplit/>
        </w:trPr>
        <w:tc>
          <w:tcPr>
            <w:tcW w:w="4611" w:type="dxa"/>
            <w:vMerge w:val="restart"/>
            <w:shd w:val="clear" w:color="auto" w:fill="D9D9D9"/>
          </w:tcPr>
          <w:p w:rsidR="00910EA4" w:rsidRDefault="00910EA4" w:rsidP="00955331">
            <w:pPr>
              <w:numPr>
                <w:ilvl w:val="0"/>
                <w:numId w:val="24"/>
              </w:numPr>
              <w:spacing w:line="360" w:lineRule="auto"/>
              <w:rPr>
                <w:rFonts w:ascii="Arial" w:hAnsi="Arial" w:cs="Arial"/>
                <w:b/>
                <w:bCs/>
                <w:sz w:val="20"/>
                <w:szCs w:val="20"/>
                <w:lang w:val="es-SV"/>
              </w:rPr>
            </w:pPr>
            <w:r>
              <w:rPr>
                <w:rFonts w:ascii="Arial" w:hAnsi="Arial" w:cs="Arial"/>
                <w:sz w:val="20"/>
                <w:szCs w:val="20"/>
                <w:lang w:val="es-SV"/>
              </w:rPr>
              <w:t xml:space="preserve">Padres </w:t>
            </w:r>
          </w:p>
        </w:tc>
        <w:tc>
          <w:tcPr>
            <w:tcW w:w="2877" w:type="dxa"/>
            <w:shd w:val="clear" w:color="auto" w:fill="D9D9D9"/>
            <w:vAlign w:val="center"/>
          </w:tcPr>
          <w:p w:rsidR="00910EA4" w:rsidRDefault="00910EA4" w:rsidP="00955331">
            <w:pPr>
              <w:numPr>
                <w:ilvl w:val="0"/>
                <w:numId w:val="24"/>
              </w:numPr>
              <w:rPr>
                <w:rFonts w:ascii="Arial" w:hAnsi="Arial" w:cs="Arial"/>
                <w:b/>
                <w:bCs/>
                <w:sz w:val="20"/>
                <w:szCs w:val="20"/>
                <w:lang w:val="es-SV"/>
              </w:rPr>
            </w:pPr>
            <w:r>
              <w:rPr>
                <w:rFonts w:ascii="Arial" w:hAnsi="Arial" w:cs="Arial"/>
                <w:sz w:val="20"/>
                <w:szCs w:val="20"/>
                <w:lang w:val="es-SV"/>
              </w:rPr>
              <w:t>Autoritarios.</w:t>
            </w:r>
          </w:p>
        </w:tc>
      </w:tr>
      <w:tr w:rsidR="00910EA4" w:rsidTr="00955331">
        <w:trPr>
          <w:cantSplit/>
          <w:trHeight w:val="282"/>
        </w:trPr>
        <w:tc>
          <w:tcPr>
            <w:tcW w:w="0" w:type="auto"/>
            <w:vMerge/>
            <w:vAlign w:val="center"/>
          </w:tcPr>
          <w:p w:rsidR="00910EA4" w:rsidRDefault="00910EA4" w:rsidP="00955331">
            <w:pPr>
              <w:rPr>
                <w:rFonts w:ascii="Arial" w:hAnsi="Arial" w:cs="Arial"/>
                <w:b/>
                <w:bCs/>
                <w:sz w:val="20"/>
                <w:szCs w:val="20"/>
                <w:lang w:val="es-SV"/>
              </w:rPr>
            </w:pPr>
          </w:p>
        </w:tc>
        <w:tc>
          <w:tcPr>
            <w:tcW w:w="2877" w:type="dxa"/>
            <w:shd w:val="clear" w:color="auto" w:fill="D9D9D9"/>
            <w:vAlign w:val="center"/>
          </w:tcPr>
          <w:p w:rsidR="00910EA4" w:rsidRDefault="00910EA4" w:rsidP="00955331">
            <w:pPr>
              <w:numPr>
                <w:ilvl w:val="0"/>
                <w:numId w:val="24"/>
              </w:numPr>
              <w:spacing w:line="360" w:lineRule="auto"/>
              <w:rPr>
                <w:rFonts w:ascii="Arial" w:hAnsi="Arial" w:cs="Arial"/>
                <w:sz w:val="20"/>
                <w:szCs w:val="20"/>
                <w:lang w:val="es-SV"/>
              </w:rPr>
            </w:pPr>
            <w:r>
              <w:rPr>
                <w:rFonts w:ascii="Arial" w:hAnsi="Arial" w:cs="Arial"/>
                <w:sz w:val="20"/>
                <w:szCs w:val="20"/>
                <w:lang w:val="es-SV"/>
              </w:rPr>
              <w:t>Periféricos.</w:t>
            </w:r>
          </w:p>
        </w:tc>
      </w:tr>
      <w:tr w:rsidR="00910EA4" w:rsidTr="00955331">
        <w:trPr>
          <w:cantSplit/>
          <w:trHeight w:val="90"/>
        </w:trPr>
        <w:tc>
          <w:tcPr>
            <w:tcW w:w="0" w:type="auto"/>
            <w:vMerge/>
            <w:vAlign w:val="center"/>
          </w:tcPr>
          <w:p w:rsidR="00910EA4" w:rsidRDefault="00910EA4" w:rsidP="00955331">
            <w:pPr>
              <w:rPr>
                <w:rFonts w:ascii="Arial" w:hAnsi="Arial" w:cs="Arial"/>
                <w:b/>
                <w:bCs/>
                <w:sz w:val="20"/>
                <w:szCs w:val="20"/>
                <w:lang w:val="es-SV"/>
              </w:rPr>
            </w:pPr>
          </w:p>
        </w:tc>
        <w:tc>
          <w:tcPr>
            <w:tcW w:w="2877" w:type="dxa"/>
            <w:shd w:val="clear" w:color="auto" w:fill="D9D9D9"/>
            <w:vAlign w:val="center"/>
          </w:tcPr>
          <w:p w:rsidR="00910EA4" w:rsidRDefault="00910EA4" w:rsidP="00955331">
            <w:pPr>
              <w:numPr>
                <w:ilvl w:val="0"/>
                <w:numId w:val="24"/>
              </w:numPr>
              <w:spacing w:line="360" w:lineRule="auto"/>
              <w:rPr>
                <w:rFonts w:ascii="Arial" w:hAnsi="Arial" w:cs="Arial"/>
                <w:sz w:val="20"/>
                <w:szCs w:val="20"/>
                <w:lang w:val="es-SV"/>
              </w:rPr>
            </w:pPr>
            <w:r>
              <w:rPr>
                <w:rFonts w:ascii="Arial" w:hAnsi="Arial" w:cs="Arial"/>
                <w:sz w:val="20"/>
                <w:szCs w:val="20"/>
                <w:lang w:val="es-SV"/>
              </w:rPr>
              <w:t>Distantes.</w:t>
            </w:r>
          </w:p>
        </w:tc>
      </w:tr>
      <w:tr w:rsidR="00910EA4" w:rsidTr="00955331">
        <w:tc>
          <w:tcPr>
            <w:tcW w:w="4611" w:type="dxa"/>
          </w:tcPr>
          <w:p w:rsidR="00910EA4" w:rsidRDefault="00910EA4" w:rsidP="00955331">
            <w:pPr>
              <w:rPr>
                <w:rFonts w:ascii="Arial" w:hAnsi="Arial" w:cs="Arial"/>
                <w:b/>
                <w:bCs/>
                <w:sz w:val="20"/>
                <w:szCs w:val="20"/>
                <w:lang w:val="es-SV"/>
              </w:rPr>
            </w:pPr>
          </w:p>
        </w:tc>
        <w:tc>
          <w:tcPr>
            <w:tcW w:w="2877" w:type="dxa"/>
          </w:tcPr>
          <w:p w:rsidR="00910EA4" w:rsidRDefault="00910EA4" w:rsidP="00955331">
            <w:pPr>
              <w:rPr>
                <w:rFonts w:ascii="Arial" w:hAnsi="Arial" w:cs="Arial"/>
                <w:b/>
                <w:bCs/>
                <w:sz w:val="20"/>
                <w:szCs w:val="20"/>
                <w:lang w:val="es-SV"/>
              </w:rPr>
            </w:pPr>
          </w:p>
        </w:tc>
      </w:tr>
      <w:tr w:rsidR="00910EA4" w:rsidTr="00955331">
        <w:trPr>
          <w:cantSplit/>
        </w:trPr>
        <w:tc>
          <w:tcPr>
            <w:tcW w:w="4611" w:type="dxa"/>
            <w:vMerge w:val="restart"/>
            <w:shd w:val="clear" w:color="auto" w:fill="D9D9D9"/>
          </w:tcPr>
          <w:p w:rsidR="00910EA4" w:rsidRDefault="00910EA4" w:rsidP="00955331">
            <w:pPr>
              <w:numPr>
                <w:ilvl w:val="0"/>
                <w:numId w:val="24"/>
              </w:numPr>
              <w:spacing w:line="360" w:lineRule="auto"/>
              <w:rPr>
                <w:rFonts w:ascii="Arial" w:hAnsi="Arial" w:cs="Arial"/>
                <w:sz w:val="20"/>
                <w:szCs w:val="20"/>
                <w:lang w:val="es-SV"/>
              </w:rPr>
            </w:pPr>
            <w:r>
              <w:rPr>
                <w:rFonts w:ascii="Arial" w:hAnsi="Arial" w:cs="Arial"/>
                <w:sz w:val="20"/>
                <w:szCs w:val="20"/>
                <w:lang w:val="es-SV"/>
              </w:rPr>
              <w:t xml:space="preserve">Madres                                                      </w:t>
            </w:r>
          </w:p>
          <w:p w:rsidR="00910EA4" w:rsidRDefault="00910EA4" w:rsidP="00955331">
            <w:pPr>
              <w:rPr>
                <w:sz w:val="20"/>
                <w:szCs w:val="20"/>
                <w:lang w:val="es-MX"/>
              </w:rPr>
            </w:pPr>
            <w:r>
              <w:rPr>
                <w:rFonts w:ascii="Arial" w:hAnsi="Arial" w:cs="Arial"/>
                <w:sz w:val="20"/>
                <w:szCs w:val="20"/>
                <w:lang w:val="es-SV"/>
              </w:rPr>
              <w:t xml:space="preserve">                                                                       </w:t>
            </w:r>
          </w:p>
          <w:p w:rsidR="00910EA4" w:rsidRDefault="00910EA4" w:rsidP="00955331">
            <w:pPr>
              <w:spacing w:line="360" w:lineRule="auto"/>
              <w:rPr>
                <w:rFonts w:ascii="Arial" w:hAnsi="Arial" w:cs="Arial"/>
                <w:sz w:val="20"/>
                <w:szCs w:val="20"/>
                <w:lang w:val="es-SV"/>
              </w:rPr>
            </w:pPr>
            <w:r>
              <w:rPr>
                <w:rFonts w:ascii="Arial" w:hAnsi="Arial" w:cs="Arial"/>
                <w:sz w:val="20"/>
                <w:szCs w:val="20"/>
                <w:lang w:val="es-SV"/>
              </w:rPr>
              <w:t xml:space="preserve">                                                                        </w:t>
            </w:r>
          </w:p>
        </w:tc>
        <w:tc>
          <w:tcPr>
            <w:tcW w:w="2877" w:type="dxa"/>
            <w:shd w:val="clear" w:color="auto" w:fill="D9D9D9"/>
          </w:tcPr>
          <w:p w:rsidR="00910EA4" w:rsidRDefault="00910EA4" w:rsidP="00955331">
            <w:pPr>
              <w:numPr>
                <w:ilvl w:val="0"/>
                <w:numId w:val="25"/>
              </w:numPr>
              <w:spacing w:line="360" w:lineRule="auto"/>
              <w:rPr>
                <w:rFonts w:ascii="Arial" w:hAnsi="Arial" w:cs="Arial"/>
                <w:sz w:val="20"/>
                <w:szCs w:val="20"/>
                <w:lang w:val="es-SV"/>
              </w:rPr>
            </w:pPr>
            <w:r>
              <w:rPr>
                <w:rFonts w:ascii="Arial" w:hAnsi="Arial" w:cs="Arial"/>
                <w:sz w:val="20"/>
                <w:szCs w:val="20"/>
                <w:lang w:val="es-SV"/>
              </w:rPr>
              <w:t xml:space="preserve">Permisivas                                                         </w:t>
            </w:r>
          </w:p>
        </w:tc>
      </w:tr>
      <w:tr w:rsidR="00910EA4" w:rsidTr="00955331">
        <w:trPr>
          <w:cantSplit/>
        </w:trPr>
        <w:tc>
          <w:tcPr>
            <w:tcW w:w="0" w:type="auto"/>
            <w:vMerge/>
            <w:vAlign w:val="center"/>
          </w:tcPr>
          <w:p w:rsidR="00910EA4" w:rsidRDefault="00910EA4" w:rsidP="00955331">
            <w:pPr>
              <w:rPr>
                <w:rFonts w:ascii="Arial" w:hAnsi="Arial" w:cs="Arial"/>
                <w:sz w:val="20"/>
                <w:szCs w:val="20"/>
                <w:lang w:val="es-SV"/>
              </w:rPr>
            </w:pPr>
          </w:p>
        </w:tc>
        <w:tc>
          <w:tcPr>
            <w:tcW w:w="2877" w:type="dxa"/>
            <w:shd w:val="clear" w:color="auto" w:fill="D9D9D9"/>
          </w:tcPr>
          <w:p w:rsidR="00910EA4" w:rsidRDefault="00910EA4" w:rsidP="00955331">
            <w:pPr>
              <w:numPr>
                <w:ilvl w:val="0"/>
                <w:numId w:val="25"/>
              </w:numPr>
              <w:spacing w:line="360" w:lineRule="auto"/>
              <w:rPr>
                <w:rFonts w:ascii="Arial" w:hAnsi="Arial" w:cs="Arial"/>
                <w:sz w:val="20"/>
                <w:szCs w:val="20"/>
                <w:lang w:val="es-SV"/>
              </w:rPr>
            </w:pPr>
            <w:r>
              <w:rPr>
                <w:rFonts w:ascii="Arial" w:hAnsi="Arial" w:cs="Arial"/>
                <w:sz w:val="20"/>
                <w:szCs w:val="20"/>
                <w:lang w:val="es-SV"/>
              </w:rPr>
              <w:t xml:space="preserve">Sobre protectoras.                                                                  </w:t>
            </w:r>
          </w:p>
        </w:tc>
      </w:tr>
      <w:tr w:rsidR="00910EA4" w:rsidTr="00955331">
        <w:trPr>
          <w:cantSplit/>
        </w:trPr>
        <w:tc>
          <w:tcPr>
            <w:tcW w:w="0" w:type="auto"/>
            <w:vMerge/>
            <w:vAlign w:val="center"/>
          </w:tcPr>
          <w:p w:rsidR="00910EA4" w:rsidRDefault="00910EA4" w:rsidP="00955331">
            <w:pPr>
              <w:rPr>
                <w:rFonts w:ascii="Arial" w:hAnsi="Arial" w:cs="Arial"/>
                <w:sz w:val="20"/>
                <w:szCs w:val="20"/>
                <w:lang w:val="es-SV"/>
              </w:rPr>
            </w:pPr>
          </w:p>
        </w:tc>
        <w:tc>
          <w:tcPr>
            <w:tcW w:w="2877" w:type="dxa"/>
            <w:shd w:val="clear" w:color="auto" w:fill="D9D9D9"/>
          </w:tcPr>
          <w:p w:rsidR="00910EA4" w:rsidRDefault="00910EA4" w:rsidP="00955331">
            <w:pPr>
              <w:numPr>
                <w:ilvl w:val="0"/>
                <w:numId w:val="25"/>
              </w:numPr>
              <w:rPr>
                <w:sz w:val="20"/>
                <w:szCs w:val="20"/>
              </w:rPr>
            </w:pPr>
            <w:r>
              <w:rPr>
                <w:rFonts w:ascii="Arial" w:hAnsi="Arial" w:cs="Arial"/>
                <w:sz w:val="20"/>
                <w:szCs w:val="20"/>
                <w:lang w:val="es-SV"/>
              </w:rPr>
              <w:t xml:space="preserve">Controladoras.                                                                   </w:t>
            </w:r>
          </w:p>
        </w:tc>
      </w:tr>
      <w:tr w:rsidR="00910EA4" w:rsidTr="00955331">
        <w:tc>
          <w:tcPr>
            <w:tcW w:w="4611" w:type="dxa"/>
          </w:tcPr>
          <w:p w:rsidR="00910EA4" w:rsidRDefault="00910EA4" w:rsidP="00955331">
            <w:pPr>
              <w:spacing w:line="360" w:lineRule="auto"/>
              <w:rPr>
                <w:rFonts w:ascii="Arial" w:hAnsi="Arial" w:cs="Arial"/>
                <w:sz w:val="20"/>
                <w:szCs w:val="20"/>
                <w:lang w:val="es-SV"/>
              </w:rPr>
            </w:pPr>
          </w:p>
        </w:tc>
        <w:tc>
          <w:tcPr>
            <w:tcW w:w="2877" w:type="dxa"/>
          </w:tcPr>
          <w:p w:rsidR="00910EA4" w:rsidRDefault="00910EA4" w:rsidP="00955331">
            <w:pPr>
              <w:rPr>
                <w:rFonts w:ascii="Arial" w:hAnsi="Arial" w:cs="Arial"/>
                <w:sz w:val="20"/>
                <w:szCs w:val="20"/>
                <w:lang w:val="es-SV"/>
              </w:rPr>
            </w:pPr>
          </w:p>
        </w:tc>
      </w:tr>
      <w:tr w:rsidR="00910EA4" w:rsidTr="00955331">
        <w:tc>
          <w:tcPr>
            <w:tcW w:w="4611" w:type="dxa"/>
            <w:shd w:val="clear" w:color="auto" w:fill="D9D9D9"/>
          </w:tcPr>
          <w:p w:rsidR="00910EA4" w:rsidRDefault="00910EA4" w:rsidP="00955331">
            <w:pPr>
              <w:numPr>
                <w:ilvl w:val="0"/>
                <w:numId w:val="25"/>
              </w:numPr>
              <w:spacing w:line="360" w:lineRule="auto"/>
              <w:rPr>
                <w:rFonts w:ascii="Arial" w:hAnsi="Arial" w:cs="Arial"/>
                <w:sz w:val="20"/>
                <w:szCs w:val="20"/>
                <w:lang w:val="es-SV"/>
              </w:rPr>
            </w:pPr>
            <w:r>
              <w:rPr>
                <w:rFonts w:ascii="Arial" w:hAnsi="Arial" w:cs="Arial"/>
                <w:sz w:val="20"/>
                <w:szCs w:val="20"/>
                <w:lang w:val="es-SV"/>
              </w:rPr>
              <w:t xml:space="preserve">Padres y madres negligentes en el área   emocional. (Poco afectivos)    </w:t>
            </w:r>
          </w:p>
        </w:tc>
        <w:tc>
          <w:tcPr>
            <w:tcW w:w="2877" w:type="dxa"/>
          </w:tcPr>
          <w:p w:rsidR="00910EA4" w:rsidRDefault="00910EA4" w:rsidP="00955331">
            <w:pPr>
              <w:rPr>
                <w:rFonts w:ascii="Arial" w:hAnsi="Arial" w:cs="Arial"/>
                <w:b/>
                <w:bCs/>
                <w:sz w:val="20"/>
                <w:szCs w:val="20"/>
                <w:lang w:val="es-SV"/>
              </w:rPr>
            </w:pPr>
          </w:p>
        </w:tc>
      </w:tr>
      <w:tr w:rsidR="00910EA4" w:rsidTr="00955331">
        <w:tc>
          <w:tcPr>
            <w:tcW w:w="4611" w:type="dxa"/>
          </w:tcPr>
          <w:p w:rsidR="00910EA4" w:rsidRDefault="00910EA4" w:rsidP="00955331">
            <w:pPr>
              <w:spacing w:line="360" w:lineRule="auto"/>
              <w:rPr>
                <w:rFonts w:ascii="Arial" w:hAnsi="Arial" w:cs="Arial"/>
                <w:sz w:val="20"/>
                <w:szCs w:val="20"/>
                <w:lang w:val="es-SV"/>
              </w:rPr>
            </w:pPr>
            <w:r>
              <w:rPr>
                <w:rFonts w:ascii="Arial" w:hAnsi="Arial" w:cs="Arial"/>
                <w:sz w:val="20"/>
                <w:szCs w:val="20"/>
                <w:lang w:val="es-SV"/>
              </w:rPr>
              <w:t xml:space="preserve">                                           </w:t>
            </w:r>
          </w:p>
        </w:tc>
        <w:tc>
          <w:tcPr>
            <w:tcW w:w="2877" w:type="dxa"/>
          </w:tcPr>
          <w:p w:rsidR="00910EA4" w:rsidRDefault="00910EA4" w:rsidP="00955331">
            <w:pPr>
              <w:rPr>
                <w:rFonts w:ascii="Arial" w:hAnsi="Arial" w:cs="Arial"/>
                <w:b/>
                <w:bCs/>
                <w:sz w:val="20"/>
                <w:szCs w:val="20"/>
                <w:lang w:val="es-SV"/>
              </w:rPr>
            </w:pPr>
          </w:p>
        </w:tc>
      </w:tr>
      <w:tr w:rsidR="00910EA4" w:rsidTr="00955331">
        <w:trPr>
          <w:trHeight w:val="972"/>
        </w:trPr>
        <w:tc>
          <w:tcPr>
            <w:tcW w:w="4611" w:type="dxa"/>
            <w:shd w:val="clear" w:color="auto" w:fill="D9D9D9"/>
          </w:tcPr>
          <w:p w:rsidR="00910EA4" w:rsidRDefault="00910EA4" w:rsidP="00955331">
            <w:pPr>
              <w:numPr>
                <w:ilvl w:val="0"/>
                <w:numId w:val="25"/>
              </w:numPr>
              <w:spacing w:line="360" w:lineRule="auto"/>
              <w:rPr>
                <w:rFonts w:ascii="Arial" w:hAnsi="Arial" w:cs="Arial"/>
                <w:sz w:val="20"/>
                <w:szCs w:val="20"/>
                <w:lang w:val="es-SV"/>
              </w:rPr>
            </w:pPr>
            <w:r>
              <w:rPr>
                <w:rFonts w:ascii="Arial" w:hAnsi="Arial" w:cs="Arial"/>
                <w:sz w:val="20"/>
                <w:szCs w:val="20"/>
                <w:lang w:val="es-SV"/>
              </w:rPr>
              <w:t>Relaciones afectivas entre padres /madres - hijos centrados en el aspecto material.</w:t>
            </w:r>
          </w:p>
        </w:tc>
        <w:tc>
          <w:tcPr>
            <w:tcW w:w="2877" w:type="dxa"/>
          </w:tcPr>
          <w:p w:rsidR="00910EA4" w:rsidRDefault="00910EA4" w:rsidP="00955331">
            <w:pPr>
              <w:rPr>
                <w:rFonts w:ascii="Arial" w:hAnsi="Arial" w:cs="Arial"/>
                <w:b/>
                <w:bCs/>
                <w:sz w:val="20"/>
                <w:szCs w:val="20"/>
                <w:lang w:val="es-SV"/>
              </w:rPr>
            </w:pPr>
          </w:p>
        </w:tc>
      </w:tr>
    </w:tbl>
    <w:p w:rsidR="00910EA4" w:rsidRDefault="00910EA4" w:rsidP="00910EA4">
      <w:pPr>
        <w:jc w:val="center"/>
        <w:rPr>
          <w:rFonts w:ascii="Arial" w:hAnsi="Arial" w:cs="Arial"/>
          <w:sz w:val="20"/>
          <w:szCs w:val="20"/>
          <w:lang w:val="es-SV"/>
        </w:rPr>
      </w:pPr>
      <w:r>
        <w:pict>
          <v:shape id="_x0000_s1028" type="#_x0000_t202" style="position:absolute;left:0;text-align:left;margin-left:126pt;margin-top:0;width:2in;height:18pt;z-index:251662336;mso-position-horizontal-relative:text;mso-position-vertical-relative:text">
            <v:textbox style="mso-next-textbox:#_x0000_s1028">
              <w:txbxContent>
                <w:p w:rsidR="00910EA4" w:rsidRDefault="00910EA4" w:rsidP="00910EA4">
                  <w:r>
                    <w:rPr>
                      <w:rFonts w:ascii="Arial" w:hAnsi="Arial" w:cs="Arial"/>
                      <w:sz w:val="20"/>
                      <w:szCs w:val="20"/>
                      <w:shd w:val="clear" w:color="auto" w:fill="D9D9D9"/>
                      <w:lang w:val="es-SV"/>
                    </w:rPr>
                    <w:t>ESFERA PSICOSOCIAL</w:t>
                  </w:r>
                </w:p>
              </w:txbxContent>
            </v:textbox>
          </v:shape>
        </w:pict>
      </w:r>
    </w:p>
    <w:p w:rsidR="00910EA4" w:rsidRDefault="00910EA4" w:rsidP="00910EA4">
      <w:pPr>
        <w:jc w:val="center"/>
        <w:rPr>
          <w:rFonts w:ascii="Arial" w:hAnsi="Arial" w:cs="Arial"/>
          <w:sz w:val="20"/>
          <w:szCs w:val="20"/>
          <w:lang w:val="es-SV"/>
        </w:rPr>
      </w:pPr>
    </w:p>
    <w:p w:rsidR="00910EA4" w:rsidRDefault="00910EA4" w:rsidP="00910EA4">
      <w:pPr>
        <w:jc w:val="center"/>
        <w:rPr>
          <w:rFonts w:ascii="Arial" w:hAnsi="Arial" w:cs="Arial"/>
          <w:sz w:val="20"/>
          <w:szCs w:val="20"/>
          <w:lang w:val="es-SV"/>
        </w:rPr>
      </w:pPr>
    </w:p>
    <w:p w:rsidR="00910EA4" w:rsidRDefault="00910EA4" w:rsidP="00910EA4">
      <w:pPr>
        <w:jc w:val="center"/>
        <w:rPr>
          <w:rFonts w:ascii="Arial" w:hAnsi="Arial" w:cs="Arial"/>
          <w:sz w:val="20"/>
          <w:szCs w:val="20"/>
          <w:lang w:val="es-SV"/>
        </w:rPr>
      </w:pPr>
    </w:p>
    <w:p w:rsidR="00910EA4" w:rsidRDefault="00910EA4" w:rsidP="00910EA4">
      <w:pPr>
        <w:jc w:val="center"/>
        <w:rPr>
          <w:rFonts w:ascii="Arial" w:hAnsi="Arial" w:cs="Arial"/>
          <w:sz w:val="20"/>
          <w:szCs w:val="20"/>
          <w:lang w:val="es-SV"/>
        </w:rPr>
      </w:pPr>
    </w:p>
    <w:p w:rsidR="00910EA4" w:rsidRDefault="00910EA4" w:rsidP="00910EA4">
      <w:pPr>
        <w:jc w:val="center"/>
        <w:rPr>
          <w:rFonts w:ascii="Arial" w:hAnsi="Arial" w:cs="Arial"/>
          <w:sz w:val="20"/>
          <w:szCs w:val="20"/>
          <w:lang w:val="es-SV"/>
        </w:rPr>
      </w:pPr>
    </w:p>
    <w:p w:rsidR="00910EA4" w:rsidRDefault="00910EA4" w:rsidP="00910EA4">
      <w:pPr>
        <w:jc w:val="center"/>
        <w:rPr>
          <w:rFonts w:ascii="Arial" w:hAnsi="Arial" w:cs="Arial"/>
          <w:sz w:val="20"/>
          <w:szCs w:val="20"/>
          <w:lang w:val="es-SV"/>
        </w:rPr>
      </w:pPr>
    </w:p>
    <w:p w:rsidR="00910EA4" w:rsidRDefault="00910EA4" w:rsidP="00910EA4">
      <w:pPr>
        <w:jc w:val="center"/>
        <w:rPr>
          <w:rFonts w:ascii="Arial" w:hAnsi="Arial" w:cs="Arial"/>
          <w:sz w:val="20"/>
          <w:szCs w:val="20"/>
          <w:lang w:val="es-SV"/>
        </w:rPr>
      </w:pPr>
    </w:p>
    <w:p w:rsidR="00910EA4" w:rsidRDefault="00910EA4" w:rsidP="00910EA4">
      <w:pPr>
        <w:jc w:val="center"/>
        <w:rPr>
          <w:rFonts w:ascii="Arial" w:hAnsi="Arial" w:cs="Arial"/>
          <w:sz w:val="20"/>
          <w:szCs w:val="20"/>
          <w:lang w:val="es-SV"/>
        </w:rPr>
      </w:pPr>
    </w:p>
    <w:p w:rsidR="00910EA4" w:rsidRDefault="00910EA4" w:rsidP="00910EA4">
      <w:pPr>
        <w:jc w:val="center"/>
        <w:rPr>
          <w:rFonts w:ascii="Arial" w:hAnsi="Arial" w:cs="Arial"/>
          <w:sz w:val="20"/>
          <w:szCs w:val="20"/>
          <w:lang w:val="es-SV"/>
        </w:rPr>
      </w:pPr>
    </w:p>
    <w:p w:rsidR="00910EA4" w:rsidRDefault="00910EA4" w:rsidP="00910EA4">
      <w:pPr>
        <w:jc w:val="center"/>
        <w:rPr>
          <w:rFonts w:ascii="Arial" w:hAnsi="Arial" w:cs="Arial"/>
          <w:sz w:val="20"/>
          <w:szCs w:val="20"/>
          <w:lang w:val="es-SV"/>
        </w:rPr>
      </w:pPr>
    </w:p>
    <w:p w:rsidR="00910EA4" w:rsidRDefault="00910EA4" w:rsidP="00910EA4">
      <w:pPr>
        <w:jc w:val="center"/>
        <w:rPr>
          <w:rFonts w:ascii="Arial" w:hAnsi="Arial" w:cs="Arial"/>
          <w:sz w:val="20"/>
          <w:szCs w:val="20"/>
          <w:lang w:val="es-SV"/>
        </w:rPr>
      </w:pPr>
    </w:p>
    <w:p w:rsidR="00910EA4" w:rsidRDefault="00910EA4" w:rsidP="00910EA4">
      <w:pPr>
        <w:jc w:val="center"/>
        <w:rPr>
          <w:rFonts w:ascii="Arial" w:hAnsi="Arial" w:cs="Arial"/>
          <w:sz w:val="20"/>
          <w:szCs w:val="20"/>
          <w:lang w:val="es-SV"/>
        </w:rPr>
      </w:pPr>
    </w:p>
    <w:p w:rsidR="00910EA4" w:rsidRDefault="00910EA4" w:rsidP="00910EA4">
      <w:pPr>
        <w:jc w:val="center"/>
        <w:rPr>
          <w:rFonts w:ascii="Arial" w:hAnsi="Arial" w:cs="Arial"/>
          <w:sz w:val="20"/>
          <w:szCs w:val="20"/>
          <w:lang w:val="es-SV"/>
        </w:rPr>
      </w:pPr>
    </w:p>
    <w:p w:rsidR="00910EA4" w:rsidRDefault="00910EA4" w:rsidP="00910EA4">
      <w:pPr>
        <w:jc w:val="center"/>
        <w:rPr>
          <w:rFonts w:ascii="Arial" w:hAnsi="Arial" w:cs="Arial"/>
          <w:sz w:val="20"/>
          <w:szCs w:val="20"/>
          <w:lang w:val="es-SV"/>
        </w:rPr>
      </w:pPr>
    </w:p>
    <w:p w:rsidR="00910EA4" w:rsidRDefault="00910EA4" w:rsidP="00910EA4">
      <w:pPr>
        <w:jc w:val="center"/>
        <w:rPr>
          <w:rFonts w:ascii="Arial" w:hAnsi="Arial" w:cs="Arial"/>
          <w:b/>
          <w:bCs/>
          <w:sz w:val="20"/>
          <w:szCs w:val="20"/>
          <w:lang w:val="es-SV"/>
        </w:rPr>
      </w:pPr>
    </w:p>
    <w:p w:rsidR="00910EA4" w:rsidRDefault="00910EA4" w:rsidP="00910EA4">
      <w:pPr>
        <w:rPr>
          <w:rFonts w:ascii="Arial" w:hAnsi="Arial" w:cs="Arial"/>
          <w:b/>
          <w:bCs/>
          <w:lang w:val="es-SV"/>
        </w:rPr>
      </w:pPr>
    </w:p>
    <w:p w:rsidR="00910EA4" w:rsidRDefault="00910EA4" w:rsidP="00910EA4">
      <w:pPr>
        <w:rPr>
          <w:rFonts w:ascii="Arial" w:hAnsi="Arial" w:cs="Arial"/>
          <w:b/>
          <w:bCs/>
          <w:lang w:val="es-SV"/>
        </w:rPr>
        <w:sectPr w:rsidR="00910EA4">
          <w:pgSz w:w="12240" w:h="15840"/>
          <w:pgMar w:top="1701" w:right="1701" w:bottom="1701" w:left="2268" w:header="709" w:footer="709" w:gutter="0"/>
          <w:cols w:space="720"/>
        </w:sectPr>
      </w:pPr>
    </w:p>
    <w:p w:rsidR="00910EA4" w:rsidRDefault="00910EA4" w:rsidP="00910EA4">
      <w:pPr>
        <w:rPr>
          <w:rFonts w:ascii="Arial" w:hAnsi="Arial" w:cs="Arial"/>
          <w:b/>
          <w:bCs/>
          <w:lang w:val="es-SV"/>
        </w:rPr>
      </w:pPr>
      <w:r>
        <w:rPr>
          <w:rFonts w:ascii="Arial" w:hAnsi="Arial" w:cs="Arial"/>
          <w:b/>
          <w:bCs/>
          <w:noProof/>
          <w:sz w:val="20"/>
        </w:rPr>
        <w:lastRenderedPageBreak/>
        <w:pict>
          <v:shape id="_x0000_s1029" type="#_x0000_t202" style="position:absolute;margin-left:133.8pt;margin-top:9pt;width:139.65pt;height:18pt;z-index:251663360" filled="f">
            <v:textbox>
              <w:txbxContent>
                <w:p w:rsidR="00910EA4" w:rsidRDefault="00910EA4" w:rsidP="00910EA4"/>
              </w:txbxContent>
            </v:textbox>
          </v:shape>
        </w:pict>
      </w:r>
    </w:p>
    <w:p w:rsidR="00910EA4" w:rsidRDefault="00910EA4" w:rsidP="00910EA4">
      <w:pPr>
        <w:jc w:val="center"/>
        <w:rPr>
          <w:rFonts w:ascii="Arial" w:hAnsi="Arial" w:cs="Arial"/>
          <w:b/>
          <w:bCs/>
          <w:shd w:val="clear" w:color="auto" w:fill="D9D9D9"/>
          <w:lang w:val="es-SV"/>
        </w:rPr>
      </w:pPr>
      <w:r>
        <w:rPr>
          <w:rFonts w:ascii="Arial" w:hAnsi="Arial" w:cs="Arial"/>
          <w:sz w:val="20"/>
          <w:szCs w:val="20"/>
          <w:shd w:val="clear" w:color="auto" w:fill="D9D9D9"/>
          <w:lang w:val="es-SV"/>
        </w:rPr>
        <w:t>CONDICIONES SOCIALES</w:t>
      </w:r>
      <w:r>
        <w:rPr>
          <w:rStyle w:val="Refdenotaalpie"/>
          <w:rFonts w:ascii="Arial" w:hAnsi="Arial" w:cs="Arial"/>
          <w:sz w:val="20"/>
          <w:szCs w:val="20"/>
          <w:shd w:val="clear" w:color="auto" w:fill="D9D9D9"/>
          <w:lang w:val="es-SV"/>
        </w:rPr>
        <w:footnoteReference w:customMarkFollows="1" w:id="10"/>
        <w:sym w:font="Symbol" w:char="F02A"/>
      </w:r>
    </w:p>
    <w:p w:rsidR="00910EA4" w:rsidRDefault="00910EA4" w:rsidP="00910EA4">
      <w:pPr>
        <w:rPr>
          <w:rFonts w:ascii="Arial" w:hAnsi="Arial" w:cs="Arial"/>
          <w:b/>
          <w:bCs/>
          <w:lang w:val="es-SV"/>
        </w:rPr>
      </w:pPr>
    </w:p>
    <w:p w:rsidR="00910EA4" w:rsidRDefault="00910EA4" w:rsidP="00910EA4">
      <w:pPr>
        <w:rPr>
          <w:rFonts w:ascii="Arial" w:hAnsi="Arial" w:cs="Arial"/>
          <w:b/>
          <w:bCs/>
          <w:lang w:val="es-SV"/>
        </w:rPr>
      </w:pPr>
    </w:p>
    <w:p w:rsidR="00910EA4" w:rsidRDefault="00910EA4" w:rsidP="00910EA4">
      <w:pPr>
        <w:rPr>
          <w:rFonts w:ascii="Arial" w:hAnsi="Arial" w:cs="Arial"/>
          <w:b/>
          <w:bCs/>
          <w:lang w:val="es-SV"/>
        </w:rPr>
      </w:pPr>
    </w:p>
    <w:p w:rsidR="00910EA4" w:rsidRDefault="00910EA4" w:rsidP="00910EA4">
      <w:pPr>
        <w:rPr>
          <w:rFonts w:ascii="Arial" w:hAnsi="Arial" w:cs="Arial"/>
          <w:b/>
          <w:bCs/>
          <w:lang w:val="es-SV"/>
        </w:rPr>
      </w:pPr>
    </w:p>
    <w:p w:rsidR="00910EA4" w:rsidRDefault="00910EA4" w:rsidP="00910EA4">
      <w:pPr>
        <w:rPr>
          <w:rFonts w:ascii="Arial" w:hAnsi="Arial" w:cs="Arial"/>
          <w:b/>
          <w:bCs/>
          <w:lang w:val="es-SV"/>
        </w:rPr>
      </w:pPr>
    </w:p>
    <w:tbl>
      <w:tblPr>
        <w:tblpPr w:leftFromText="141" w:rightFromText="141" w:vertAnchor="text" w:horzAnchor="margin" w:tblpXSpec="center" w:tblpY="-22"/>
        <w:tblW w:w="0" w:type="auto"/>
        <w:tblLook w:val="01E0"/>
      </w:tblPr>
      <w:tblGrid>
        <w:gridCol w:w="3888"/>
        <w:gridCol w:w="3780"/>
      </w:tblGrid>
      <w:tr w:rsidR="00910EA4" w:rsidTr="00955331">
        <w:tc>
          <w:tcPr>
            <w:tcW w:w="3888" w:type="dxa"/>
            <w:shd w:val="clear" w:color="auto" w:fill="D9D9D9"/>
          </w:tcPr>
          <w:p w:rsidR="00910EA4" w:rsidRDefault="00910EA4" w:rsidP="00955331">
            <w:pPr>
              <w:numPr>
                <w:ilvl w:val="0"/>
                <w:numId w:val="26"/>
              </w:numPr>
              <w:spacing w:line="360" w:lineRule="auto"/>
              <w:rPr>
                <w:rFonts w:ascii="Arial" w:hAnsi="Arial" w:cs="Arial"/>
                <w:sz w:val="20"/>
                <w:szCs w:val="20"/>
                <w:lang w:val="es-SV"/>
              </w:rPr>
            </w:pPr>
            <w:r>
              <w:rPr>
                <w:rFonts w:ascii="Arial" w:hAnsi="Arial" w:cs="Arial"/>
                <w:sz w:val="20"/>
                <w:szCs w:val="20"/>
                <w:lang w:val="es-SV"/>
              </w:rPr>
              <w:t xml:space="preserve">Viviendas ubicadas en alto riesgo.                              </w:t>
            </w:r>
          </w:p>
        </w:tc>
        <w:tc>
          <w:tcPr>
            <w:tcW w:w="3780" w:type="dxa"/>
          </w:tcPr>
          <w:p w:rsidR="00910EA4" w:rsidRDefault="00910EA4" w:rsidP="00955331">
            <w:pPr>
              <w:rPr>
                <w:rFonts w:ascii="Arial" w:hAnsi="Arial" w:cs="Arial"/>
                <w:b/>
                <w:bCs/>
                <w:sz w:val="20"/>
                <w:szCs w:val="20"/>
                <w:lang w:val="es-SV"/>
              </w:rPr>
            </w:pPr>
          </w:p>
        </w:tc>
      </w:tr>
      <w:tr w:rsidR="00910EA4" w:rsidTr="00955331">
        <w:tc>
          <w:tcPr>
            <w:tcW w:w="3888" w:type="dxa"/>
          </w:tcPr>
          <w:p w:rsidR="00910EA4" w:rsidRDefault="00910EA4" w:rsidP="00955331">
            <w:pPr>
              <w:spacing w:line="360" w:lineRule="auto"/>
              <w:rPr>
                <w:rFonts w:ascii="Arial" w:hAnsi="Arial" w:cs="Arial"/>
                <w:sz w:val="20"/>
                <w:szCs w:val="20"/>
                <w:lang w:val="es-SV"/>
              </w:rPr>
            </w:pPr>
            <w:r>
              <w:rPr>
                <w:rFonts w:ascii="Arial" w:hAnsi="Arial" w:cs="Arial"/>
                <w:sz w:val="20"/>
                <w:szCs w:val="20"/>
                <w:lang w:val="es-SV"/>
              </w:rPr>
              <w:t xml:space="preserve">   </w:t>
            </w:r>
          </w:p>
        </w:tc>
        <w:tc>
          <w:tcPr>
            <w:tcW w:w="3780" w:type="dxa"/>
          </w:tcPr>
          <w:p w:rsidR="00910EA4" w:rsidRDefault="00910EA4" w:rsidP="00955331">
            <w:pPr>
              <w:rPr>
                <w:rFonts w:ascii="Arial" w:hAnsi="Arial" w:cs="Arial"/>
                <w:b/>
                <w:bCs/>
                <w:sz w:val="20"/>
                <w:szCs w:val="20"/>
                <w:lang w:val="es-SV"/>
              </w:rPr>
            </w:pPr>
          </w:p>
        </w:tc>
      </w:tr>
      <w:tr w:rsidR="00910EA4" w:rsidTr="00955331">
        <w:tc>
          <w:tcPr>
            <w:tcW w:w="3888" w:type="dxa"/>
          </w:tcPr>
          <w:p w:rsidR="00910EA4" w:rsidRDefault="00910EA4" w:rsidP="00955331">
            <w:pPr>
              <w:spacing w:line="360" w:lineRule="auto"/>
              <w:rPr>
                <w:rFonts w:ascii="Arial" w:hAnsi="Arial" w:cs="Arial"/>
                <w:sz w:val="20"/>
                <w:szCs w:val="20"/>
                <w:lang w:val="es-SV"/>
              </w:rPr>
            </w:pPr>
          </w:p>
        </w:tc>
        <w:tc>
          <w:tcPr>
            <w:tcW w:w="3780" w:type="dxa"/>
          </w:tcPr>
          <w:p w:rsidR="00910EA4" w:rsidRDefault="00910EA4" w:rsidP="00955331">
            <w:pPr>
              <w:rPr>
                <w:rFonts w:ascii="Arial" w:hAnsi="Arial" w:cs="Arial"/>
                <w:b/>
                <w:bCs/>
                <w:sz w:val="20"/>
                <w:szCs w:val="20"/>
                <w:lang w:val="es-SV"/>
              </w:rPr>
            </w:pPr>
          </w:p>
        </w:tc>
      </w:tr>
      <w:tr w:rsidR="00910EA4" w:rsidTr="00955331">
        <w:trPr>
          <w:cantSplit/>
        </w:trPr>
        <w:tc>
          <w:tcPr>
            <w:tcW w:w="3888" w:type="dxa"/>
            <w:vMerge w:val="restart"/>
            <w:shd w:val="clear" w:color="auto" w:fill="D9D9D9"/>
          </w:tcPr>
          <w:p w:rsidR="00910EA4" w:rsidRDefault="00910EA4" w:rsidP="00955331">
            <w:pPr>
              <w:numPr>
                <w:ilvl w:val="0"/>
                <w:numId w:val="26"/>
              </w:numPr>
              <w:spacing w:line="360" w:lineRule="auto"/>
              <w:rPr>
                <w:rFonts w:ascii="Arial" w:hAnsi="Arial" w:cs="Arial"/>
                <w:sz w:val="20"/>
                <w:szCs w:val="20"/>
                <w:lang w:val="es-SV"/>
              </w:rPr>
            </w:pPr>
            <w:r>
              <w:rPr>
                <w:rFonts w:ascii="Arial" w:hAnsi="Arial" w:cs="Arial"/>
                <w:sz w:val="20"/>
                <w:szCs w:val="20"/>
                <w:lang w:val="es-SV"/>
              </w:rPr>
              <w:t xml:space="preserve">Clase media                                                                                                               </w:t>
            </w:r>
          </w:p>
        </w:tc>
        <w:tc>
          <w:tcPr>
            <w:tcW w:w="3780" w:type="dxa"/>
            <w:shd w:val="clear" w:color="auto" w:fill="D9D9D9"/>
          </w:tcPr>
          <w:p w:rsidR="00910EA4" w:rsidRDefault="00910EA4" w:rsidP="00955331">
            <w:pPr>
              <w:numPr>
                <w:ilvl w:val="0"/>
                <w:numId w:val="26"/>
              </w:numPr>
              <w:rPr>
                <w:rFonts w:ascii="Arial" w:hAnsi="Arial" w:cs="Arial"/>
                <w:b/>
                <w:bCs/>
                <w:sz w:val="20"/>
                <w:szCs w:val="20"/>
                <w:lang w:val="es-SV"/>
              </w:rPr>
            </w:pPr>
            <w:r>
              <w:rPr>
                <w:rFonts w:ascii="Arial" w:hAnsi="Arial" w:cs="Arial"/>
                <w:sz w:val="20"/>
                <w:szCs w:val="20"/>
                <w:lang w:val="es-SV"/>
              </w:rPr>
              <w:t>Comerciantes.</w:t>
            </w:r>
          </w:p>
        </w:tc>
      </w:tr>
      <w:tr w:rsidR="00910EA4" w:rsidTr="00955331">
        <w:trPr>
          <w:cantSplit/>
          <w:trHeight w:val="90"/>
        </w:trPr>
        <w:tc>
          <w:tcPr>
            <w:tcW w:w="3888" w:type="dxa"/>
            <w:vMerge/>
            <w:vAlign w:val="center"/>
          </w:tcPr>
          <w:p w:rsidR="00910EA4" w:rsidRDefault="00910EA4" w:rsidP="00955331">
            <w:pPr>
              <w:rPr>
                <w:rFonts w:ascii="Arial" w:hAnsi="Arial" w:cs="Arial"/>
                <w:sz w:val="20"/>
                <w:szCs w:val="20"/>
                <w:lang w:val="es-SV"/>
              </w:rPr>
            </w:pPr>
          </w:p>
        </w:tc>
        <w:tc>
          <w:tcPr>
            <w:tcW w:w="3780" w:type="dxa"/>
            <w:shd w:val="clear" w:color="auto" w:fill="D9D9D9"/>
          </w:tcPr>
          <w:p w:rsidR="00910EA4" w:rsidRDefault="00910EA4" w:rsidP="00955331">
            <w:pPr>
              <w:numPr>
                <w:ilvl w:val="0"/>
                <w:numId w:val="26"/>
              </w:numPr>
              <w:rPr>
                <w:rFonts w:ascii="Arial" w:hAnsi="Arial" w:cs="Arial"/>
                <w:b/>
                <w:bCs/>
                <w:sz w:val="20"/>
                <w:szCs w:val="20"/>
                <w:lang w:val="es-SV"/>
              </w:rPr>
            </w:pPr>
            <w:r>
              <w:rPr>
                <w:rFonts w:ascii="Arial" w:hAnsi="Arial" w:cs="Arial"/>
                <w:sz w:val="20"/>
                <w:szCs w:val="20"/>
                <w:lang w:val="es-SV"/>
              </w:rPr>
              <w:t>Empleados.</w:t>
            </w:r>
          </w:p>
        </w:tc>
      </w:tr>
      <w:tr w:rsidR="00910EA4" w:rsidTr="00955331">
        <w:trPr>
          <w:trHeight w:val="90"/>
        </w:trPr>
        <w:tc>
          <w:tcPr>
            <w:tcW w:w="7668" w:type="dxa"/>
            <w:gridSpan w:val="2"/>
          </w:tcPr>
          <w:p w:rsidR="00910EA4" w:rsidRDefault="00910EA4" w:rsidP="00955331">
            <w:pPr>
              <w:rPr>
                <w:rFonts w:ascii="Arial" w:hAnsi="Arial" w:cs="Arial"/>
                <w:sz w:val="20"/>
                <w:szCs w:val="20"/>
                <w:lang w:val="es-SV"/>
              </w:rPr>
            </w:pPr>
          </w:p>
        </w:tc>
      </w:tr>
      <w:tr w:rsidR="00910EA4" w:rsidTr="00955331">
        <w:trPr>
          <w:cantSplit/>
          <w:trHeight w:val="165"/>
        </w:trPr>
        <w:tc>
          <w:tcPr>
            <w:tcW w:w="3888" w:type="dxa"/>
            <w:vMerge w:val="restart"/>
            <w:shd w:val="clear" w:color="auto" w:fill="D9D9D9"/>
          </w:tcPr>
          <w:p w:rsidR="00910EA4" w:rsidRDefault="00910EA4" w:rsidP="00955331">
            <w:pPr>
              <w:numPr>
                <w:ilvl w:val="0"/>
                <w:numId w:val="27"/>
              </w:numPr>
              <w:spacing w:line="360" w:lineRule="auto"/>
              <w:rPr>
                <w:rFonts w:ascii="Arial" w:hAnsi="Arial" w:cs="Arial"/>
                <w:sz w:val="20"/>
                <w:szCs w:val="20"/>
                <w:lang w:val="es-SV"/>
              </w:rPr>
            </w:pPr>
            <w:r>
              <w:rPr>
                <w:rFonts w:ascii="Arial" w:hAnsi="Arial" w:cs="Arial"/>
                <w:sz w:val="20"/>
                <w:szCs w:val="20"/>
                <w:lang w:val="es-SV"/>
              </w:rPr>
              <w:t xml:space="preserve">Nivel educativo                                          </w:t>
            </w:r>
          </w:p>
        </w:tc>
        <w:tc>
          <w:tcPr>
            <w:tcW w:w="3780" w:type="dxa"/>
            <w:shd w:val="clear" w:color="auto" w:fill="D9D9D9"/>
          </w:tcPr>
          <w:p w:rsidR="00910EA4" w:rsidRDefault="00910EA4" w:rsidP="00955331">
            <w:pPr>
              <w:numPr>
                <w:ilvl w:val="0"/>
                <w:numId w:val="26"/>
              </w:numPr>
              <w:spacing w:line="360" w:lineRule="auto"/>
              <w:rPr>
                <w:rFonts w:ascii="Arial" w:hAnsi="Arial" w:cs="Arial"/>
                <w:sz w:val="20"/>
                <w:szCs w:val="20"/>
                <w:lang w:val="es-SV"/>
              </w:rPr>
            </w:pPr>
            <w:r>
              <w:rPr>
                <w:rFonts w:ascii="Arial" w:hAnsi="Arial" w:cs="Arial"/>
                <w:sz w:val="20"/>
                <w:szCs w:val="20"/>
                <w:lang w:val="es-SV"/>
              </w:rPr>
              <w:t xml:space="preserve">Primaria.        </w:t>
            </w:r>
          </w:p>
        </w:tc>
      </w:tr>
      <w:tr w:rsidR="00910EA4" w:rsidTr="00955331">
        <w:trPr>
          <w:cantSplit/>
          <w:trHeight w:val="380"/>
        </w:trPr>
        <w:tc>
          <w:tcPr>
            <w:tcW w:w="3888" w:type="dxa"/>
            <w:vMerge/>
            <w:vAlign w:val="center"/>
          </w:tcPr>
          <w:p w:rsidR="00910EA4" w:rsidRDefault="00910EA4" w:rsidP="00955331">
            <w:pPr>
              <w:rPr>
                <w:rFonts w:ascii="Arial" w:hAnsi="Arial" w:cs="Arial"/>
                <w:sz w:val="20"/>
                <w:szCs w:val="20"/>
                <w:lang w:val="es-SV"/>
              </w:rPr>
            </w:pPr>
          </w:p>
        </w:tc>
        <w:tc>
          <w:tcPr>
            <w:tcW w:w="3780" w:type="dxa"/>
            <w:shd w:val="clear" w:color="auto" w:fill="D9D9D9"/>
          </w:tcPr>
          <w:p w:rsidR="00910EA4" w:rsidRDefault="00910EA4" w:rsidP="00955331">
            <w:pPr>
              <w:numPr>
                <w:ilvl w:val="0"/>
                <w:numId w:val="26"/>
              </w:numPr>
              <w:spacing w:line="360" w:lineRule="auto"/>
              <w:rPr>
                <w:rFonts w:ascii="Arial" w:hAnsi="Arial" w:cs="Arial"/>
                <w:sz w:val="20"/>
                <w:szCs w:val="20"/>
                <w:lang w:val="es-SV"/>
              </w:rPr>
            </w:pPr>
            <w:r>
              <w:rPr>
                <w:rFonts w:ascii="Arial" w:hAnsi="Arial" w:cs="Arial"/>
                <w:sz w:val="20"/>
                <w:szCs w:val="20"/>
                <w:lang w:val="es-SV"/>
              </w:rPr>
              <w:t xml:space="preserve">Tercer ciclo.   </w:t>
            </w:r>
          </w:p>
        </w:tc>
      </w:tr>
      <w:tr w:rsidR="00910EA4" w:rsidTr="00955331">
        <w:tc>
          <w:tcPr>
            <w:tcW w:w="7668" w:type="dxa"/>
            <w:gridSpan w:val="2"/>
          </w:tcPr>
          <w:p w:rsidR="00910EA4" w:rsidRDefault="00910EA4" w:rsidP="00955331">
            <w:pPr>
              <w:rPr>
                <w:rFonts w:ascii="Arial" w:hAnsi="Arial" w:cs="Arial"/>
                <w:b/>
                <w:bCs/>
                <w:sz w:val="20"/>
                <w:szCs w:val="20"/>
                <w:lang w:val="es-SV"/>
              </w:rPr>
            </w:pPr>
            <w:r>
              <w:rPr>
                <w:rFonts w:ascii="Arial" w:hAnsi="Arial" w:cs="Arial"/>
                <w:sz w:val="20"/>
                <w:szCs w:val="20"/>
                <w:lang w:val="es-SV"/>
              </w:rPr>
              <w:t xml:space="preserve">                                                                                    </w:t>
            </w:r>
          </w:p>
        </w:tc>
      </w:tr>
      <w:tr w:rsidR="00910EA4" w:rsidTr="00955331">
        <w:trPr>
          <w:cantSplit/>
        </w:trPr>
        <w:tc>
          <w:tcPr>
            <w:tcW w:w="3888" w:type="dxa"/>
            <w:vMerge w:val="restart"/>
            <w:shd w:val="clear" w:color="auto" w:fill="D9D9D9"/>
          </w:tcPr>
          <w:p w:rsidR="00910EA4" w:rsidRDefault="00910EA4" w:rsidP="00955331">
            <w:pPr>
              <w:numPr>
                <w:ilvl w:val="0"/>
                <w:numId w:val="26"/>
              </w:numPr>
              <w:rPr>
                <w:rFonts w:ascii="Arial" w:hAnsi="Arial" w:cs="Arial"/>
                <w:b/>
                <w:bCs/>
                <w:sz w:val="20"/>
                <w:szCs w:val="20"/>
                <w:lang w:val="es-SV"/>
              </w:rPr>
            </w:pPr>
            <w:r>
              <w:rPr>
                <w:rFonts w:ascii="Arial" w:hAnsi="Arial" w:cs="Arial"/>
                <w:sz w:val="20"/>
                <w:szCs w:val="20"/>
                <w:lang w:val="es-SV"/>
              </w:rPr>
              <w:t xml:space="preserve">Estado civil                                                                  </w:t>
            </w:r>
          </w:p>
        </w:tc>
        <w:tc>
          <w:tcPr>
            <w:tcW w:w="3780" w:type="dxa"/>
            <w:shd w:val="clear" w:color="auto" w:fill="D9D9D9"/>
          </w:tcPr>
          <w:p w:rsidR="00910EA4" w:rsidRDefault="00910EA4" w:rsidP="00955331">
            <w:pPr>
              <w:numPr>
                <w:ilvl w:val="0"/>
                <w:numId w:val="26"/>
              </w:numPr>
              <w:rPr>
                <w:rFonts w:ascii="Arial" w:hAnsi="Arial" w:cs="Arial"/>
                <w:bCs/>
                <w:sz w:val="20"/>
                <w:szCs w:val="20"/>
                <w:lang w:val="es-SV"/>
              </w:rPr>
            </w:pPr>
            <w:r>
              <w:rPr>
                <w:rFonts w:ascii="Arial" w:hAnsi="Arial" w:cs="Arial"/>
                <w:bCs/>
                <w:sz w:val="20"/>
                <w:szCs w:val="20"/>
                <w:lang w:val="es-SV"/>
              </w:rPr>
              <w:t>Jóvenes solteros</w:t>
            </w:r>
          </w:p>
        </w:tc>
      </w:tr>
      <w:tr w:rsidR="00910EA4" w:rsidTr="00955331">
        <w:trPr>
          <w:cantSplit/>
        </w:trPr>
        <w:tc>
          <w:tcPr>
            <w:tcW w:w="3888" w:type="dxa"/>
            <w:vMerge/>
            <w:vAlign w:val="center"/>
          </w:tcPr>
          <w:p w:rsidR="00910EA4" w:rsidRDefault="00910EA4" w:rsidP="00955331">
            <w:pPr>
              <w:rPr>
                <w:rFonts w:ascii="Arial" w:hAnsi="Arial" w:cs="Arial"/>
                <w:b/>
                <w:bCs/>
                <w:sz w:val="20"/>
                <w:szCs w:val="20"/>
                <w:lang w:val="es-SV"/>
              </w:rPr>
            </w:pPr>
          </w:p>
        </w:tc>
        <w:tc>
          <w:tcPr>
            <w:tcW w:w="3780" w:type="dxa"/>
            <w:shd w:val="clear" w:color="auto" w:fill="D9D9D9"/>
          </w:tcPr>
          <w:p w:rsidR="00910EA4" w:rsidRDefault="00910EA4" w:rsidP="00955331">
            <w:pPr>
              <w:numPr>
                <w:ilvl w:val="0"/>
                <w:numId w:val="26"/>
              </w:numPr>
              <w:rPr>
                <w:rFonts w:ascii="Arial" w:hAnsi="Arial" w:cs="Arial"/>
                <w:b/>
                <w:bCs/>
                <w:sz w:val="20"/>
                <w:szCs w:val="20"/>
                <w:lang w:val="es-SV"/>
              </w:rPr>
            </w:pPr>
            <w:r>
              <w:rPr>
                <w:rFonts w:ascii="Arial" w:hAnsi="Arial" w:cs="Arial"/>
                <w:sz w:val="20"/>
                <w:szCs w:val="20"/>
                <w:lang w:val="es-SV"/>
              </w:rPr>
              <w:t>Madres y padres     Casados</w:t>
            </w:r>
          </w:p>
        </w:tc>
      </w:tr>
      <w:tr w:rsidR="00910EA4" w:rsidTr="00955331">
        <w:trPr>
          <w:cantSplit/>
        </w:trPr>
        <w:tc>
          <w:tcPr>
            <w:tcW w:w="3888" w:type="dxa"/>
            <w:vMerge/>
            <w:vAlign w:val="center"/>
          </w:tcPr>
          <w:p w:rsidR="00910EA4" w:rsidRDefault="00910EA4" w:rsidP="00955331">
            <w:pPr>
              <w:rPr>
                <w:rFonts w:ascii="Arial" w:hAnsi="Arial" w:cs="Arial"/>
                <w:b/>
                <w:bCs/>
                <w:sz w:val="20"/>
                <w:szCs w:val="20"/>
                <w:lang w:val="es-SV"/>
              </w:rPr>
            </w:pPr>
          </w:p>
        </w:tc>
        <w:tc>
          <w:tcPr>
            <w:tcW w:w="3780" w:type="dxa"/>
            <w:shd w:val="clear" w:color="auto" w:fill="D9D9D9"/>
          </w:tcPr>
          <w:p w:rsidR="00910EA4" w:rsidRDefault="00910EA4" w:rsidP="00955331">
            <w:pPr>
              <w:numPr>
                <w:ilvl w:val="0"/>
                <w:numId w:val="26"/>
              </w:numPr>
              <w:rPr>
                <w:rFonts w:ascii="Arial" w:hAnsi="Arial" w:cs="Arial"/>
                <w:b/>
                <w:bCs/>
                <w:sz w:val="20"/>
                <w:szCs w:val="20"/>
                <w:lang w:val="es-SV"/>
              </w:rPr>
            </w:pPr>
            <w:r>
              <w:rPr>
                <w:rFonts w:ascii="Arial" w:hAnsi="Arial" w:cs="Arial"/>
                <w:sz w:val="20"/>
                <w:szCs w:val="20"/>
                <w:lang w:val="es-SV"/>
              </w:rPr>
              <w:t>Madres solteras</w:t>
            </w:r>
          </w:p>
        </w:tc>
      </w:tr>
    </w:tbl>
    <w:p w:rsidR="00910EA4" w:rsidRDefault="00910EA4" w:rsidP="00910EA4">
      <w:pPr>
        <w:rPr>
          <w:rFonts w:ascii="Arial" w:hAnsi="Arial" w:cs="Arial"/>
          <w:b/>
          <w:bCs/>
          <w:lang w:val="es-SV"/>
        </w:rPr>
      </w:pPr>
    </w:p>
    <w:p w:rsidR="00910EA4" w:rsidRDefault="00910EA4" w:rsidP="00910EA4">
      <w:pPr>
        <w:rPr>
          <w:rFonts w:ascii="Arial" w:hAnsi="Arial" w:cs="Arial"/>
          <w:b/>
          <w:bCs/>
          <w:lang w:val="es-SV"/>
        </w:rPr>
      </w:pPr>
    </w:p>
    <w:p w:rsidR="00910EA4" w:rsidRDefault="00910EA4" w:rsidP="00910EA4">
      <w:pPr>
        <w:rPr>
          <w:rFonts w:ascii="Arial" w:hAnsi="Arial" w:cs="Arial"/>
          <w:b/>
          <w:bCs/>
          <w:lang w:val="es-SV"/>
        </w:rPr>
      </w:pPr>
    </w:p>
    <w:p w:rsidR="00910EA4" w:rsidRDefault="00910EA4" w:rsidP="00910EA4">
      <w:pPr>
        <w:rPr>
          <w:rFonts w:ascii="Arial" w:hAnsi="Arial" w:cs="Arial"/>
          <w:b/>
          <w:bCs/>
          <w:lang w:val="es-SV"/>
        </w:rPr>
      </w:pPr>
    </w:p>
    <w:p w:rsidR="00910EA4" w:rsidRDefault="00910EA4" w:rsidP="00910EA4">
      <w:pPr>
        <w:spacing w:line="360" w:lineRule="auto"/>
        <w:jc w:val="both"/>
        <w:rPr>
          <w:rFonts w:ascii="Arial" w:hAnsi="Arial" w:cs="Arial"/>
          <w:b/>
          <w:bCs/>
        </w:rPr>
      </w:pP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sectPr w:rsidR="00910EA4">
          <w:pgSz w:w="12240" w:h="15840"/>
          <w:pgMar w:top="1701" w:right="1701" w:bottom="1701" w:left="2268" w:header="709" w:footer="709" w:gutter="0"/>
          <w:cols w:space="708"/>
          <w:docGrid w:linePitch="360"/>
        </w:sectPr>
      </w:pPr>
    </w:p>
    <w:p w:rsidR="00910EA4" w:rsidRDefault="00910EA4" w:rsidP="00910EA4">
      <w:pPr>
        <w:pStyle w:val="Ttulo5"/>
      </w:pPr>
      <w:r>
        <w:lastRenderedPageBreak/>
        <w:t>VI. DISCUSION DE LOS RESULTADOS.</w:t>
      </w: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r>
        <w:rPr>
          <w:rFonts w:ascii="Arial" w:hAnsi="Arial" w:cs="Arial"/>
        </w:rPr>
        <w:t>A lo largo de los años, la familia salvadoreña ha sido objeto de investigaciones, atribuyéndole a ésta el carácter de factor causal de diferentes problemáticas psicosociales, que refleja a los individuos en la forma de relacionarse con el medio. Esto es porque la familia ha sido considerada como el principal sistema transmisor de valores, normas, pautas de comunicación, y de la cual depende en gran medida la personalidad de los individuos. Por esto, si bien es necesario la explicación de un fenómeno, es importante detenerse a estudiar y analizar aquellos patrones que caracterizan su dinámica, es decir, las relaciones y funcionamientos que se dan entre las personas que forman el sistema familiar, entendiendo este como, un conjunto de personas que interactúan directamente, que tienen objetivos en común y que cada uno de los miembros ejerce influencia en los demás.</w:t>
      </w:r>
    </w:p>
    <w:p w:rsidR="00910EA4" w:rsidRDefault="00910EA4" w:rsidP="00910EA4">
      <w:pPr>
        <w:spacing w:line="360" w:lineRule="auto"/>
        <w:ind w:firstLine="708"/>
        <w:jc w:val="both"/>
        <w:rPr>
          <w:rFonts w:ascii="Arial" w:hAnsi="Arial" w:cs="Arial"/>
        </w:rPr>
      </w:pPr>
      <w:r>
        <w:rPr>
          <w:rFonts w:ascii="Arial" w:hAnsi="Arial" w:cs="Arial"/>
        </w:rPr>
        <w:t>Dentro de los problemas sociales que aquejan al país, la drogadicción es una de las principales que ha sido objeto de estudio, en esta investigación, lo que se pretende, no es ver a la familia como el factor causal del problema, sino como un elemento común entre los jóvenes, y la presencia de un perfil que caracteriza a la mayoría de familias de adictos.</w:t>
      </w:r>
    </w:p>
    <w:p w:rsidR="00910EA4" w:rsidRDefault="00910EA4" w:rsidP="00910EA4">
      <w:pPr>
        <w:spacing w:line="360" w:lineRule="auto"/>
        <w:jc w:val="both"/>
        <w:rPr>
          <w:rFonts w:ascii="Arial" w:hAnsi="Arial" w:cs="Arial"/>
        </w:rPr>
      </w:pPr>
    </w:p>
    <w:p w:rsidR="00910EA4" w:rsidRDefault="00910EA4" w:rsidP="00910EA4">
      <w:pPr>
        <w:spacing w:line="360" w:lineRule="auto"/>
        <w:ind w:firstLine="708"/>
        <w:jc w:val="both"/>
        <w:rPr>
          <w:rFonts w:ascii="Arial" w:hAnsi="Arial" w:cs="Arial"/>
        </w:rPr>
      </w:pPr>
      <w:r>
        <w:rPr>
          <w:rFonts w:ascii="Arial" w:hAnsi="Arial" w:cs="Arial"/>
        </w:rPr>
        <w:t>El estudio de las familias esta basado en el enfoque sistémico familiar, el cual sustenta que las pautas transaccionales o patrones repetitivos juegan un papel determinante en la dinámica familiar, ya que son transmitidas de una generación a otra, esto implica que son reproducidos de los padres hacia los hijos, tomando como parámetro la misma dinámica con la que ellos fueron educados.</w:t>
      </w:r>
    </w:p>
    <w:p w:rsidR="00910EA4" w:rsidRDefault="00910EA4" w:rsidP="00910EA4">
      <w:pPr>
        <w:spacing w:line="360" w:lineRule="auto"/>
        <w:jc w:val="both"/>
        <w:rPr>
          <w:rFonts w:ascii="Arial" w:hAnsi="Arial" w:cs="Arial"/>
        </w:rPr>
      </w:pPr>
      <w:r>
        <w:rPr>
          <w:rFonts w:ascii="Arial" w:hAnsi="Arial" w:cs="Arial"/>
        </w:rPr>
        <w:t xml:space="preserve">Al entrevistar a los padres, se descubrió la presencia de problemas de alcoholismo y drogadicción en sus familias de origen.  En las familias donde existe al menos un miembro alcohólico o drogadicto afecta la estabilidad </w:t>
      </w:r>
      <w:r>
        <w:rPr>
          <w:rFonts w:ascii="Arial" w:hAnsi="Arial" w:cs="Arial"/>
        </w:rPr>
        <w:lastRenderedPageBreak/>
        <w:t>emocional de sus miembros provocándoles en la mayoría de los casos, alteraciones psicológicas, tales como, estados depresivos, ansiosos y neuróticos. Y es entonces, que sus miembros al formar sus propias familias, traen consigo, dichos estados que les son transmitidos a sus hijos formando parte de un ambiente familiar alterado.</w:t>
      </w:r>
    </w:p>
    <w:p w:rsidR="00910EA4" w:rsidRDefault="00910EA4" w:rsidP="00910EA4">
      <w:pPr>
        <w:spacing w:line="360" w:lineRule="auto"/>
        <w:ind w:firstLine="708"/>
        <w:jc w:val="both"/>
        <w:rPr>
          <w:rFonts w:ascii="Arial" w:hAnsi="Arial" w:cs="Arial"/>
        </w:rPr>
      </w:pPr>
      <w:r>
        <w:rPr>
          <w:rFonts w:ascii="Arial" w:hAnsi="Arial" w:cs="Arial"/>
        </w:rPr>
        <w:t>Otro aspecto indagado en las familias, es el patrón de estilo de crianza, en donde a los padres en la etapa de la infancia les fue aplicada una disciplina dura y rígida, caracterizada por castigos físicos y maltratos psicológicos, esto trae como resultado, en muchos casos, la repetición de este tipo de disciplina como la mas adecuada para educar a los hijos; un aspecto relacionado a este estilo de crianza, son los vínculos afectivos que se entablan entre sus miembros;  ya que en los resultados se reflejó que los padres, en su familia de origen no se presentaban manifestaciones de afecto, tales como abrazos, besos, entre otras</w:t>
      </w:r>
      <w:r>
        <w:rPr>
          <w:rStyle w:val="Refdenotaalpie"/>
          <w:rFonts w:ascii="Arial" w:hAnsi="Arial" w:cs="Arial"/>
        </w:rPr>
        <w:footnoteReference w:id="11"/>
      </w:r>
    </w:p>
    <w:p w:rsidR="00910EA4" w:rsidRDefault="00910EA4" w:rsidP="00910EA4">
      <w:pPr>
        <w:spacing w:line="360" w:lineRule="auto"/>
        <w:ind w:firstLine="708"/>
        <w:jc w:val="both"/>
        <w:rPr>
          <w:rFonts w:ascii="Arial" w:hAnsi="Arial" w:cs="Arial"/>
        </w:rPr>
      </w:pPr>
      <w:r>
        <w:rPr>
          <w:rFonts w:ascii="Arial" w:hAnsi="Arial" w:cs="Arial"/>
        </w:rPr>
        <w:t>De acuerdo a los resultados, las familias al considerarlas desde el punto de vista de su dinámica, son caracterizadas como conflictivas y disfuncionales, esto se ve reflejado cuando se realiza el estudio de los diversos componentes que tienen las familias.</w:t>
      </w:r>
    </w:p>
    <w:p w:rsidR="00910EA4" w:rsidRDefault="00910EA4" w:rsidP="00910EA4">
      <w:pPr>
        <w:spacing w:line="360" w:lineRule="auto"/>
        <w:ind w:firstLine="708"/>
        <w:jc w:val="both"/>
        <w:rPr>
          <w:rFonts w:ascii="Arial" w:hAnsi="Arial" w:cs="Arial"/>
        </w:rPr>
      </w:pPr>
      <w:r>
        <w:rPr>
          <w:rFonts w:ascii="Arial" w:hAnsi="Arial" w:cs="Arial"/>
        </w:rPr>
        <w:t>Las familias se constituyen en primer lugar, por la formación de la pareja, la cual atraviesa por diferentes etapas. La primera es la del noviazgo, en donde lo ideal es que las personas establezcan una relación de conocimiento mutuo, en cuanto a las expectativas, gustos, intereses, y afectos; pero que cada uno de estos trae consigo su propio historial y que juntos conformaran una sola realidad.</w:t>
      </w:r>
    </w:p>
    <w:p w:rsidR="00910EA4" w:rsidRDefault="00910EA4" w:rsidP="00910EA4">
      <w:pPr>
        <w:spacing w:line="360" w:lineRule="auto"/>
        <w:jc w:val="both"/>
        <w:rPr>
          <w:rFonts w:ascii="Arial" w:hAnsi="Arial" w:cs="Arial"/>
        </w:rPr>
      </w:pPr>
    </w:p>
    <w:p w:rsidR="00910EA4" w:rsidRDefault="00910EA4" w:rsidP="00910EA4">
      <w:pPr>
        <w:spacing w:line="360" w:lineRule="auto"/>
        <w:ind w:firstLine="708"/>
        <w:jc w:val="both"/>
        <w:rPr>
          <w:rFonts w:ascii="Arial" w:hAnsi="Arial" w:cs="Arial"/>
        </w:rPr>
      </w:pPr>
      <w:r>
        <w:rPr>
          <w:rFonts w:ascii="Arial" w:hAnsi="Arial" w:cs="Arial"/>
        </w:rPr>
        <w:t xml:space="preserve">En las familias investigadas se logró visualizar, que las parejas al momento de unirse, tenían poco tiempo en su noviazgo, además de esto, las causas de dichas uniones, obedecían más  a las circunstancias familiares, por las que atravesaban en su mayoría, la persona del sexo femenino ( la </w:t>
      </w:r>
      <w:r>
        <w:rPr>
          <w:rFonts w:ascii="Arial" w:hAnsi="Arial" w:cs="Arial"/>
        </w:rPr>
        <w:lastRenderedPageBreak/>
        <w:t>madre), es decir, problemáticas que se presentaban al interior de sus familias, tales como situación de pobreza, alcoholismo en familiares, sentimientos de soledad, falta de contacto con la figura paterna, entre otros.</w:t>
      </w:r>
    </w:p>
    <w:p w:rsidR="00910EA4" w:rsidRDefault="00910EA4" w:rsidP="00910EA4">
      <w:pPr>
        <w:spacing w:line="360" w:lineRule="auto"/>
        <w:ind w:firstLine="708"/>
        <w:jc w:val="both"/>
        <w:rPr>
          <w:rFonts w:ascii="Arial" w:hAnsi="Arial" w:cs="Arial"/>
        </w:rPr>
      </w:pPr>
      <w:r>
        <w:rPr>
          <w:rFonts w:ascii="Arial" w:hAnsi="Arial" w:cs="Arial"/>
        </w:rPr>
        <w:t xml:space="preserve">Dichas uniones no obedecieron a lazos afectivos y profundos entre la pareja, de acuerdo al enfoque sistémico, la pareja constituye el subsistema conyugal, por lo tanto debe estar basado en un buen conocimiento y buena comunicación, porque de ello depende, qué tanta estabilidad y protección puedan darle a los hijos. </w:t>
      </w:r>
    </w:p>
    <w:p w:rsidR="00910EA4" w:rsidRDefault="00910EA4" w:rsidP="00910EA4">
      <w:pPr>
        <w:spacing w:line="360" w:lineRule="auto"/>
        <w:ind w:firstLine="708"/>
        <w:jc w:val="both"/>
        <w:rPr>
          <w:rFonts w:ascii="Arial" w:hAnsi="Arial" w:cs="Arial"/>
        </w:rPr>
      </w:pPr>
      <w:r>
        <w:rPr>
          <w:rFonts w:ascii="Arial" w:hAnsi="Arial" w:cs="Arial"/>
        </w:rPr>
        <w:t xml:space="preserve">En estas familias, al momento de la concepción de los hijos, el subsistema conyugal en muchas de las parejas, permaneció estable y las problemáticas surgieron cuando se dio la transición del sistema conyugal al sistema filial (pareja con hijos pequeños), es aquí donde la pareja frecuentemente, entra en crisis y se produce un desequilibrio, ya que la madre tiene que distribuir su tiempo en cuanto a la atención del niño y a la de su pareja, además de las diferencias y conflictos que puedan existir entre la pareja, como consecuencia de todo lo anterior; la relación de pareja en estas familias se vuelve conflictiva, fría, con presencia de maltratos (violencia intrafamiliar donde existe abuso de poder por parte de un miembro de la pareja, en su mayoría, el padre) y separaciones entre los cónyuges, cuya causa obedece a la infidelidad por parte de uno de ellos; </w:t>
      </w:r>
      <w:r>
        <w:rPr>
          <w:rStyle w:val="Refdenotaalpie"/>
          <w:rFonts w:ascii="Arial" w:hAnsi="Arial" w:cs="Arial"/>
        </w:rPr>
        <w:footnoteReference w:id="12"/>
      </w:r>
      <w:r>
        <w:rPr>
          <w:rFonts w:ascii="Arial" w:hAnsi="Arial" w:cs="Arial"/>
        </w:rPr>
        <w:t>aunque mayormente por parte del padre, y esto se explica desde el punto de vista de que la sociedad salvadoreña, el machismo, que consiste en pensamientos y comportamientos por medio de los cuales se justifica y se cree que el hombre tiene permitido  entablar  mas de una relación de pareja, y tener una posición superior en la relación de pareja.</w:t>
      </w:r>
    </w:p>
    <w:p w:rsidR="00910EA4" w:rsidRDefault="00910EA4" w:rsidP="00910EA4">
      <w:pPr>
        <w:spacing w:line="360" w:lineRule="auto"/>
        <w:jc w:val="both"/>
        <w:rPr>
          <w:rFonts w:ascii="Arial" w:hAnsi="Arial" w:cs="Arial"/>
        </w:rPr>
      </w:pPr>
    </w:p>
    <w:p w:rsidR="00910EA4" w:rsidRDefault="00910EA4" w:rsidP="00910EA4">
      <w:pPr>
        <w:spacing w:line="360" w:lineRule="auto"/>
        <w:ind w:firstLine="708"/>
        <w:jc w:val="both"/>
        <w:rPr>
          <w:rFonts w:ascii="Arial" w:hAnsi="Arial" w:cs="Arial"/>
        </w:rPr>
      </w:pPr>
      <w:r>
        <w:rPr>
          <w:rFonts w:ascii="Arial" w:hAnsi="Arial" w:cs="Arial"/>
        </w:rPr>
        <w:t xml:space="preserve">Cuando se habla de infidelidad está en juego muchos factores, en muchas de estas familias, desde la unión, el vínculo afectivo no fue suficientemente profundo, a la vez la infidelidad no consiste en que la </w:t>
      </w:r>
      <w:r>
        <w:rPr>
          <w:rFonts w:ascii="Arial" w:hAnsi="Arial" w:cs="Arial"/>
        </w:rPr>
        <w:lastRenderedPageBreak/>
        <w:t>persona engañe a su pareja sino mas bien es que los afectos no están orientados hacia la otra persona, es decir, que emocionalmente hay una separación, al punto de llegar a sentirse mutuamente como extraños.</w:t>
      </w:r>
    </w:p>
    <w:p w:rsidR="00910EA4" w:rsidRDefault="00910EA4" w:rsidP="00910EA4">
      <w:pPr>
        <w:spacing w:line="360" w:lineRule="auto"/>
        <w:jc w:val="both"/>
        <w:rPr>
          <w:rFonts w:ascii="Arial" w:hAnsi="Arial" w:cs="Arial"/>
        </w:rPr>
      </w:pPr>
    </w:p>
    <w:p w:rsidR="00910EA4" w:rsidRDefault="00910EA4" w:rsidP="00910EA4">
      <w:pPr>
        <w:spacing w:line="360" w:lineRule="auto"/>
        <w:ind w:firstLine="708"/>
        <w:jc w:val="both"/>
        <w:rPr>
          <w:rFonts w:ascii="Arial" w:hAnsi="Arial" w:cs="Arial"/>
        </w:rPr>
      </w:pPr>
      <w:r>
        <w:rPr>
          <w:rFonts w:ascii="Arial" w:hAnsi="Arial" w:cs="Arial"/>
        </w:rPr>
        <w:t>Otro componente importante que surge cuando la pareja ya tiene hijos, es el estilo de crianza. En estas familias se observó que existe contradicción, ya que se aplican dos estilos de crianza; por un lado el padre impone normas con poca participación del niño, esto implica que la desviación de la norma tiene como consecuencia castigos bastantes severos, a menudo físicos, formando parte, esto también del machismo. Lo anterior se confirma claramente en los resultados de la prueba CAST-R aplicada a los jóvenes, en donde el área de antipatía resultó con mayor frecuencia y comprueba la presencia de padres difíciles de complacer, padres rechazantes, fríos y distantes, que pudieron haber actuado con odios y favoritismos, que constantemente desaprobaban la conducta de sus hijos, con mucha crítica personal</w:t>
      </w:r>
      <w:r>
        <w:rPr>
          <w:rStyle w:val="Refdenotaalpie"/>
          <w:rFonts w:ascii="Arial" w:hAnsi="Arial" w:cs="Arial"/>
        </w:rPr>
        <w:footnoteReference w:id="13"/>
      </w:r>
      <w:r>
        <w:rPr>
          <w:rFonts w:ascii="Arial" w:hAnsi="Arial" w:cs="Arial"/>
        </w:rPr>
        <w:t>.</w:t>
      </w:r>
    </w:p>
    <w:p w:rsidR="00910EA4" w:rsidRDefault="00910EA4" w:rsidP="00910EA4">
      <w:pPr>
        <w:spacing w:line="360" w:lineRule="auto"/>
        <w:jc w:val="both"/>
        <w:rPr>
          <w:rFonts w:ascii="Arial" w:hAnsi="Arial" w:cs="Arial"/>
        </w:rPr>
      </w:pPr>
    </w:p>
    <w:p w:rsidR="00910EA4" w:rsidRDefault="00910EA4" w:rsidP="00910EA4">
      <w:pPr>
        <w:spacing w:line="360" w:lineRule="auto"/>
        <w:ind w:firstLine="708"/>
        <w:jc w:val="both"/>
        <w:rPr>
          <w:rFonts w:ascii="Arial" w:hAnsi="Arial" w:cs="Arial"/>
        </w:rPr>
      </w:pPr>
      <w:r>
        <w:rPr>
          <w:rFonts w:ascii="Arial" w:hAnsi="Arial" w:cs="Arial"/>
        </w:rPr>
        <w:t>En estas familias, como se mencionó anteriormente, es frecuente que un progenitor adopte el estilo agresivo o autoritario y el otro el estilo permisivo o pasivo, en los resultados de esta investigación, la madre se ha vuelto mas pasiva, este estilo de crianza se caracteriza porque el progenitor impone poca o ninguna restricción a sus hijos, mostrando un amor incondicional, son pocos exigentes en cuanto a una conducta madura, utilizan poco el castigo y le otorgan gran libertad a la conducta del niño, no estableciendo límites.</w:t>
      </w:r>
      <w:r>
        <w:rPr>
          <w:rStyle w:val="Refdenotaalpie"/>
          <w:rFonts w:ascii="Arial" w:hAnsi="Arial" w:cs="Arial"/>
        </w:rPr>
        <w:footnoteReference w:id="14"/>
      </w:r>
    </w:p>
    <w:p w:rsidR="00910EA4" w:rsidRDefault="00910EA4" w:rsidP="00910EA4">
      <w:pPr>
        <w:spacing w:line="360" w:lineRule="auto"/>
        <w:jc w:val="both"/>
        <w:rPr>
          <w:rFonts w:ascii="Arial" w:hAnsi="Arial" w:cs="Arial"/>
        </w:rPr>
      </w:pPr>
    </w:p>
    <w:p w:rsidR="00910EA4" w:rsidRDefault="00910EA4" w:rsidP="00910EA4">
      <w:pPr>
        <w:spacing w:line="360" w:lineRule="auto"/>
        <w:ind w:firstLine="708"/>
        <w:jc w:val="both"/>
        <w:rPr>
          <w:rFonts w:ascii="Arial" w:hAnsi="Arial" w:cs="Arial"/>
        </w:rPr>
      </w:pPr>
      <w:r>
        <w:rPr>
          <w:rFonts w:ascii="Arial" w:hAnsi="Arial" w:cs="Arial"/>
        </w:rPr>
        <w:t xml:space="preserve">La consecuencia psicológica de la existencia de dos patrones en el estilo de crianza contradictorio es que los hijos se encuentran en una </w:t>
      </w:r>
      <w:r>
        <w:rPr>
          <w:rFonts w:ascii="Arial" w:hAnsi="Arial" w:cs="Arial"/>
        </w:rPr>
        <w:lastRenderedPageBreak/>
        <w:t>confusión sobre lo correcto e incorrecto, es decir, que los límites no están bien esclarecidos sino más bien difusos.</w:t>
      </w:r>
    </w:p>
    <w:p w:rsidR="00910EA4" w:rsidRDefault="00910EA4" w:rsidP="00910EA4">
      <w:pPr>
        <w:spacing w:line="360" w:lineRule="auto"/>
        <w:jc w:val="both"/>
        <w:rPr>
          <w:rFonts w:ascii="Arial" w:hAnsi="Arial" w:cs="Arial"/>
        </w:rPr>
      </w:pPr>
    </w:p>
    <w:p w:rsidR="00910EA4" w:rsidRDefault="00910EA4" w:rsidP="00910EA4">
      <w:pPr>
        <w:spacing w:line="360" w:lineRule="auto"/>
        <w:ind w:firstLine="708"/>
        <w:jc w:val="both"/>
        <w:rPr>
          <w:rFonts w:ascii="Arial" w:hAnsi="Arial" w:cs="Arial"/>
        </w:rPr>
      </w:pPr>
      <w:r>
        <w:rPr>
          <w:rFonts w:ascii="Arial" w:hAnsi="Arial" w:cs="Arial"/>
        </w:rPr>
        <w:t>En una familia funcional, el estilo de crianza ideal es el democrático que es caracterizado porque los padres saben imponer normas y reglas a sus hijos en forma clara y con la participación de ellos, les explican a sus hijos las consecuencias de sus actos, mostrando flexibilidad ante las necesidades  de los hijos, ya que ellos pueden expresar lo que les disgusta  de la familia, promoviendo así, la formación de una autoestima equilibrada, independencia y seguridad en sí mismos, ya que el afecto de los padres hacia los hijos está también presente.</w:t>
      </w:r>
    </w:p>
    <w:p w:rsidR="00910EA4" w:rsidRDefault="00910EA4" w:rsidP="00910EA4">
      <w:pPr>
        <w:spacing w:line="360" w:lineRule="auto"/>
        <w:ind w:firstLine="708"/>
        <w:jc w:val="both"/>
        <w:rPr>
          <w:rFonts w:ascii="Arial" w:hAnsi="Arial" w:cs="Arial"/>
        </w:rPr>
      </w:pPr>
      <w:r>
        <w:rPr>
          <w:rFonts w:ascii="Arial" w:hAnsi="Arial" w:cs="Arial"/>
        </w:rPr>
        <w:t xml:space="preserve">Es necesario aclarar que, ninguno de los componentes está aislado, los estilos de crianza se relacionan de manera mutua con el tipo de disciplina y estos a su vez con el tipo de vínculos afectivos que se entablan entre padres e hijos; un padre que aplica un tipo de disciplina estricta y rígida provee de poco afecto a sus hijos y poca calidez, esto trae como consecuencia dificultades en los niños para expresar sentimientos y desarrollar habilidades sociales como </w:t>
      </w:r>
      <w:smartTag w:uri="urn:schemas-microsoft-com:office:smarttags" w:element="PersonName">
        <w:smartTagPr>
          <w:attr w:name="ProductID" w:val="la Asertividad"/>
        </w:smartTagPr>
        <w:r>
          <w:rPr>
            <w:rFonts w:ascii="Arial" w:hAnsi="Arial" w:cs="Arial"/>
          </w:rPr>
          <w:t>la Asertividad</w:t>
        </w:r>
      </w:smartTag>
      <w:r>
        <w:rPr>
          <w:rFonts w:ascii="Arial" w:hAnsi="Arial" w:cs="Arial"/>
        </w:rPr>
        <w:t>, comunicación, seguridad en sí mismo, etc.</w:t>
      </w:r>
    </w:p>
    <w:p w:rsidR="00910EA4" w:rsidRDefault="00910EA4" w:rsidP="00910EA4">
      <w:pPr>
        <w:spacing w:line="360" w:lineRule="auto"/>
        <w:jc w:val="both"/>
        <w:rPr>
          <w:rFonts w:ascii="Arial" w:hAnsi="Arial" w:cs="Arial"/>
        </w:rPr>
      </w:pPr>
      <w:r>
        <w:rPr>
          <w:rFonts w:ascii="Arial" w:hAnsi="Arial" w:cs="Arial"/>
        </w:rPr>
        <w:t>Cuando se exploró sobre la etapa de la niñez en los jóvenes se indagó que están presentes muchos acontecimientos negativos, tales como: golpes, abandono afectivo, y sentimientos de soledad</w:t>
      </w:r>
      <w:r>
        <w:rPr>
          <w:rStyle w:val="Refdenotaalpie"/>
          <w:rFonts w:ascii="Arial" w:hAnsi="Arial" w:cs="Arial"/>
        </w:rPr>
        <w:footnoteReference w:id="15"/>
      </w:r>
      <w:r>
        <w:rPr>
          <w:rFonts w:ascii="Arial" w:hAnsi="Arial" w:cs="Arial"/>
        </w:rPr>
        <w:t>.</w:t>
      </w:r>
    </w:p>
    <w:p w:rsidR="00910EA4" w:rsidRDefault="00910EA4" w:rsidP="00910EA4">
      <w:pPr>
        <w:spacing w:line="360" w:lineRule="auto"/>
        <w:ind w:firstLine="708"/>
        <w:jc w:val="both"/>
        <w:rPr>
          <w:rFonts w:ascii="Arial" w:hAnsi="Arial" w:cs="Arial"/>
        </w:rPr>
      </w:pPr>
      <w:r>
        <w:rPr>
          <w:rFonts w:ascii="Arial" w:hAnsi="Arial" w:cs="Arial"/>
        </w:rPr>
        <w:t>En la etapa de la niñez de los dos a los ocho años es cuando se determinan y establecen los lazos afectivos entre el niño y sus progenitores, esto significa, que el niño necesita ser estimulado y no solo tener satisfechas sus necesidades físicas, sino que también necesita atención en su esfera emocional (sentimientos y afectos), porque estos están presentes en toda relación humana y define en gran medida la autovaloración y autoconocimiento del niño.</w:t>
      </w:r>
    </w:p>
    <w:p w:rsidR="00910EA4" w:rsidRDefault="00910EA4" w:rsidP="00910EA4">
      <w:pPr>
        <w:spacing w:line="360" w:lineRule="auto"/>
        <w:ind w:firstLine="708"/>
        <w:jc w:val="both"/>
        <w:rPr>
          <w:rFonts w:ascii="Arial" w:hAnsi="Arial" w:cs="Arial"/>
        </w:rPr>
      </w:pPr>
      <w:r>
        <w:rPr>
          <w:rFonts w:ascii="Arial" w:hAnsi="Arial" w:cs="Arial"/>
        </w:rPr>
        <w:lastRenderedPageBreak/>
        <w:t>En la cultura salvadoreña se tiene la idea de que no es necesario que el padre demuestre abiertamente el afecto hacia sus hijos, principalmente a los hijos del sexo masculino demostrándoles materialmente dicho afecto, lo que hace que el hijo forme una alianza y vinculo mas fuerte con la madre y se produzca una relación mas estrecha y con una comunicación mas abierta y directa con ella.</w:t>
      </w:r>
    </w:p>
    <w:p w:rsidR="00910EA4" w:rsidRDefault="00910EA4" w:rsidP="00910EA4">
      <w:pPr>
        <w:spacing w:line="360" w:lineRule="auto"/>
        <w:ind w:firstLine="708"/>
        <w:jc w:val="both"/>
        <w:rPr>
          <w:rFonts w:ascii="Arial" w:hAnsi="Arial" w:cs="Arial"/>
        </w:rPr>
      </w:pPr>
      <w:r>
        <w:rPr>
          <w:rFonts w:ascii="Arial" w:hAnsi="Arial" w:cs="Arial"/>
        </w:rPr>
        <w:t>En  todo sistema se da la existencia de problemas que desequilibran la homeostasis familiar (equilibrio de las relaciones familiares y mantenimiento del funcionamiento del sistema), dichos problemas obedecen en estas familias a los conflictos de pareja y a los estilos de crianza contradictorios, para los cuales los padres han utilizado formas inadecuadas de solucionar dichos conflictos, por medio de la comunicación poco asertiva, esta se da por medio de la ruptura de diálogos o también en la comunicación agresiva que puede manifestarse al punto de la existencia de llegar a  golpes e insultos</w:t>
      </w:r>
      <w:r>
        <w:rPr>
          <w:rStyle w:val="Refdenotaalpie"/>
          <w:rFonts w:ascii="Arial" w:hAnsi="Arial" w:cs="Arial"/>
        </w:rPr>
        <w:footnoteReference w:id="16"/>
      </w:r>
      <w:r>
        <w:rPr>
          <w:rFonts w:ascii="Arial" w:hAnsi="Arial" w:cs="Arial"/>
        </w:rPr>
        <w:t>, este tipo de comunicación hace que sus miembros no se sientan parte del sistema y cada cual sobrelleva las situaciones en forma individual y los hijos adquieren también estas formas de solucionar problemas como lo expresan claramente los jóvenes, al hacer referencia, de la forma en que ellos manifestaban el desacuerdo sobre alguna situación ya que era a través de la evasión o de su conducta intolerante y agresiva.</w:t>
      </w:r>
    </w:p>
    <w:p w:rsidR="00910EA4" w:rsidRDefault="00910EA4" w:rsidP="00910EA4">
      <w:pPr>
        <w:spacing w:line="360" w:lineRule="auto"/>
        <w:jc w:val="both"/>
        <w:rPr>
          <w:rFonts w:ascii="Arial" w:hAnsi="Arial" w:cs="Arial"/>
        </w:rPr>
      </w:pPr>
      <w:r>
        <w:rPr>
          <w:rFonts w:ascii="Arial" w:hAnsi="Arial" w:cs="Arial"/>
        </w:rPr>
        <w:t xml:space="preserve">Por medio de la comunicación se transmiten las reglas y normas familiares, estas pueden expresarse en forma clara y directa o en forma rígida y difusa. En las familias de los jóvenes están  presentes las reglas poco esclarecidas y las reglas estrictas, las primeras no hacen que el joven tome conciencia e interiorice las reglas como algo importante en su vida; las segundas limitan la libertad de expresión y producen inseguridad en el joven ya que las puede obedecer por temor y no por convicción de lo que tienen que hacer. Esta inseguridad se ve reforzada cuando los padres corrigen la conducta del hijo por medio de golpes y maltratos psicológicos. Esto se refleja en la prueba </w:t>
      </w:r>
      <w:r>
        <w:rPr>
          <w:rFonts w:ascii="Arial" w:hAnsi="Arial" w:cs="Arial"/>
        </w:rPr>
        <w:lastRenderedPageBreak/>
        <w:t>CAST-R, en la escala de disciplina que ocupa el tercer lugar en el porcentaje y en la gráfica 5 de autoridad y poder en lo que se refiere a las consecuencias cuando el joven no cumplía con las reglas.</w:t>
      </w:r>
    </w:p>
    <w:p w:rsidR="00910EA4" w:rsidRDefault="00910EA4" w:rsidP="00910EA4">
      <w:pPr>
        <w:spacing w:line="360" w:lineRule="auto"/>
        <w:jc w:val="both"/>
        <w:rPr>
          <w:rFonts w:ascii="Arial" w:hAnsi="Arial" w:cs="Arial"/>
        </w:rPr>
      </w:pPr>
    </w:p>
    <w:p w:rsidR="00910EA4" w:rsidRDefault="00910EA4" w:rsidP="00910EA4">
      <w:pPr>
        <w:spacing w:line="360" w:lineRule="auto"/>
        <w:ind w:firstLine="708"/>
        <w:jc w:val="both"/>
        <w:rPr>
          <w:rFonts w:ascii="Arial" w:hAnsi="Arial" w:cs="Arial"/>
        </w:rPr>
      </w:pPr>
      <w:r>
        <w:rPr>
          <w:rFonts w:ascii="Arial" w:hAnsi="Arial" w:cs="Arial"/>
        </w:rPr>
        <w:t>En una familia funcional se pone en práctica la comunicación asertiva, consiste en decir las reglas del hogar de la forma más adecuada y en los momentos mas indicados, así como también existen sanciones cuando los hijos no las cumplen; pero estas no dañan la autoestima del niño ni perjudican su salud mental, a la vez se aceptan los puntos de vista de todos los miembros y respetan sus opiniones, existe una congruencia entre lo que se dicen y lo que se hacen, para que los hijos tomen como modelo a los padres, el tono de voz es moderado,  el lenguaje es adecuado, es decir, se utilizan palabras correctas, los gestos están acorde con las expresiones verbales.</w:t>
      </w:r>
    </w:p>
    <w:p w:rsidR="00910EA4" w:rsidRDefault="00910EA4" w:rsidP="00910EA4">
      <w:pPr>
        <w:spacing w:line="360" w:lineRule="auto"/>
        <w:jc w:val="both"/>
        <w:rPr>
          <w:rFonts w:ascii="Arial" w:hAnsi="Arial" w:cs="Arial"/>
        </w:rPr>
      </w:pPr>
      <w:r>
        <w:rPr>
          <w:rFonts w:ascii="Arial" w:hAnsi="Arial" w:cs="Arial"/>
        </w:rPr>
        <w:tab/>
      </w:r>
    </w:p>
    <w:p w:rsidR="00910EA4" w:rsidRDefault="00910EA4" w:rsidP="00910EA4">
      <w:pPr>
        <w:spacing w:line="360" w:lineRule="auto"/>
        <w:ind w:firstLine="708"/>
        <w:jc w:val="both"/>
        <w:rPr>
          <w:rFonts w:ascii="Arial" w:hAnsi="Arial" w:cs="Arial"/>
        </w:rPr>
      </w:pPr>
      <w:r>
        <w:rPr>
          <w:rFonts w:ascii="Arial" w:hAnsi="Arial" w:cs="Arial"/>
        </w:rPr>
        <w:t>Uno de los aspectos que regula la conducta del ser humano son los valores que se transmiten, que forman parte del sistema de normas y se reflejan mediante las diferentes creencias religiosas, ya que de no practicarse de manera constante, las personas no autorregulan o controlan su conducta y les es mas difícil adaptarse a las normas sociales, esto significa que los miembros de una familia deben apropiarse de las enseñanzas religiosas que promuevan su desarrollo integral. Se hace mención de esto, ya que en los resultados que se obtuvieron en estas familias se carece de valores religiosos bien fundamentados y sólidos, debido a que el subsistema parental abandonó esta parte al atribuirle mayor importancia al aspecto material por medio de la entrega total al trabajo, con el objetivo de que sus hijos tuvieran satisfechas las necesidades básicas y materiales; mas no las emocionales.</w:t>
      </w:r>
    </w:p>
    <w:p w:rsidR="00910EA4" w:rsidRDefault="00910EA4" w:rsidP="00910EA4">
      <w:pPr>
        <w:spacing w:line="360" w:lineRule="auto"/>
        <w:jc w:val="both"/>
        <w:rPr>
          <w:rFonts w:ascii="Arial" w:hAnsi="Arial" w:cs="Arial"/>
        </w:rPr>
      </w:pPr>
    </w:p>
    <w:p w:rsidR="00910EA4" w:rsidRDefault="00910EA4" w:rsidP="00910EA4">
      <w:pPr>
        <w:spacing w:line="360" w:lineRule="auto"/>
        <w:ind w:firstLine="708"/>
        <w:jc w:val="both"/>
        <w:rPr>
          <w:rFonts w:ascii="Arial" w:hAnsi="Arial" w:cs="Arial"/>
        </w:rPr>
      </w:pPr>
      <w:r>
        <w:rPr>
          <w:rFonts w:ascii="Arial" w:hAnsi="Arial" w:cs="Arial"/>
        </w:rPr>
        <w:lastRenderedPageBreak/>
        <w:t>Otro aspecto del sistema parental, es la autoridad y poder que va ligado al estilo de crianza y dirige al sistema familiar, el enfoque sistémico atribuye a que este subsistema que es la díada padre - madre lleven la autoridad, es decir, que ambos establezcan normas, delimiten funciones y responsabilidades a sus hijos; esto es lo ideal de acuerdo al enfoque, aspecto que difiere mucho de la cultura salvadoreña, en donde se le delega solamente al progenitor masculino la autoridad y poder; aunque en el trasfondo de la dinámica familiar es la madre  quien realmente dirige porque ella transmite a sus hijos los valores, las reglas, las pautas de comportamiento y está mas involucrada en la vida de los hijos, en cambio los padres desempeñan el papel de proveedores de la familia y dictadores de reglas, en algunos casos es la madre la que provee y también educa, es decir, realiza ambos papeles.</w:t>
      </w:r>
    </w:p>
    <w:p w:rsidR="00910EA4" w:rsidRDefault="00910EA4" w:rsidP="00910EA4">
      <w:pPr>
        <w:spacing w:line="360" w:lineRule="auto"/>
        <w:jc w:val="both"/>
        <w:rPr>
          <w:rFonts w:ascii="Arial" w:hAnsi="Arial" w:cs="Arial"/>
        </w:rPr>
      </w:pPr>
    </w:p>
    <w:p w:rsidR="00910EA4" w:rsidRDefault="00910EA4" w:rsidP="00910EA4">
      <w:pPr>
        <w:spacing w:line="360" w:lineRule="auto"/>
        <w:ind w:firstLine="708"/>
        <w:jc w:val="both"/>
        <w:rPr>
          <w:rFonts w:ascii="Arial" w:hAnsi="Arial" w:cs="Arial"/>
        </w:rPr>
      </w:pPr>
      <w:r>
        <w:rPr>
          <w:rFonts w:ascii="Arial" w:hAnsi="Arial" w:cs="Arial"/>
        </w:rPr>
        <w:t>Todos los aspectos mencionados anteriormente, se reflejan en el área de las relaciones familiares, acá se pone de manifiesto: autoridad y poder, comunicación, afectividad, etc. Las relaciones familiares son la práctica de lo que existe al interior del sistema, es el reflejo de la dinámica en la que se mueve la familia en su cotidianeidad.</w:t>
      </w:r>
    </w:p>
    <w:p w:rsidR="00910EA4" w:rsidRDefault="00910EA4" w:rsidP="00910EA4">
      <w:pPr>
        <w:spacing w:line="360" w:lineRule="auto"/>
        <w:jc w:val="both"/>
        <w:rPr>
          <w:rFonts w:ascii="Arial" w:hAnsi="Arial" w:cs="Arial"/>
        </w:rPr>
      </w:pPr>
    </w:p>
    <w:p w:rsidR="00910EA4" w:rsidRDefault="00910EA4" w:rsidP="00910EA4">
      <w:pPr>
        <w:spacing w:line="360" w:lineRule="auto"/>
        <w:ind w:firstLine="708"/>
        <w:jc w:val="both"/>
        <w:rPr>
          <w:rFonts w:ascii="Arial" w:hAnsi="Arial" w:cs="Arial"/>
        </w:rPr>
      </w:pPr>
      <w:r>
        <w:rPr>
          <w:rFonts w:ascii="Arial" w:hAnsi="Arial" w:cs="Arial"/>
        </w:rPr>
        <w:t>El establecimiento de las relaciones entre padres e hijos, dependerá de las diferentes etapas del desarrollo del niño. Entre estas están:</w:t>
      </w:r>
    </w:p>
    <w:p w:rsidR="00910EA4" w:rsidRDefault="00910EA4" w:rsidP="00910EA4">
      <w:pPr>
        <w:spacing w:line="360" w:lineRule="auto"/>
        <w:jc w:val="both"/>
        <w:rPr>
          <w:rFonts w:ascii="Arial" w:hAnsi="Arial" w:cs="Arial"/>
        </w:rPr>
      </w:pPr>
      <w:r>
        <w:rPr>
          <w:rFonts w:ascii="Arial" w:hAnsi="Arial" w:cs="Arial"/>
        </w:rPr>
        <w:t>Durante toda la infancia, el vínculo mas fuerte es entre la madre y el niño, lográndose una confianza básica y sentido de iniciativa, en los resultados de la investigación se denoto que los jóvenes no estuvieron bajo el cuidado de la madre</w:t>
      </w:r>
      <w:r>
        <w:rPr>
          <w:rStyle w:val="Refdenotaalpie"/>
          <w:rFonts w:ascii="Arial" w:hAnsi="Arial" w:cs="Arial"/>
        </w:rPr>
        <w:footnoteReference w:id="17"/>
      </w:r>
      <w:r>
        <w:rPr>
          <w:rFonts w:ascii="Arial" w:hAnsi="Arial" w:cs="Arial"/>
        </w:rPr>
        <w:t>, teniendo mayor influencia el niño de personas como muchachas de servicio, y otros familiares.</w:t>
      </w:r>
    </w:p>
    <w:p w:rsidR="00910EA4" w:rsidRDefault="00910EA4" w:rsidP="00910EA4">
      <w:pPr>
        <w:spacing w:line="360" w:lineRule="auto"/>
        <w:ind w:firstLine="708"/>
        <w:jc w:val="both"/>
        <w:rPr>
          <w:rFonts w:ascii="Arial" w:hAnsi="Arial" w:cs="Arial"/>
        </w:rPr>
      </w:pPr>
      <w:r>
        <w:rPr>
          <w:rFonts w:ascii="Arial" w:hAnsi="Arial" w:cs="Arial"/>
        </w:rPr>
        <w:t xml:space="preserve">También es en esta etapa donde los niños necesitan sentirse amados, su crecimiento y desarrollo psicológico dependen de su seguridad emocional, </w:t>
      </w:r>
      <w:r>
        <w:rPr>
          <w:rFonts w:ascii="Arial" w:hAnsi="Arial" w:cs="Arial"/>
        </w:rPr>
        <w:lastRenderedPageBreak/>
        <w:t>en la cual  los adultos deben ofrecerle protección, aceptación, y  la capacidad para actuar con éxito. Otro aspecto importante es el establecer reglas, que sean comprensibles a su edad, ya que con todo esto  se garantiza por un lado, la adquisición del niño de sentido de responsabilidad y por otro la proximidad y contacto con la persona que lo cuida,  por el contrario,  como se encuentra en esta investigación los lazos afectivos entre padres e hijos resultan débiles y los recuerdos que poseen de sus progenitores durante su infancia son en su mayoría negativos, considerándolos  como padres que estuvieron poco pendientes de ellos y de sus necesidades afectivas</w:t>
      </w:r>
      <w:r>
        <w:rPr>
          <w:rStyle w:val="Refdenotaalpie"/>
          <w:rFonts w:ascii="Arial" w:hAnsi="Arial" w:cs="Arial"/>
        </w:rPr>
        <w:footnoteReference w:id="18"/>
      </w:r>
      <w:r>
        <w:rPr>
          <w:rFonts w:ascii="Arial" w:hAnsi="Arial" w:cs="Arial"/>
        </w:rPr>
        <w:t>.</w:t>
      </w:r>
    </w:p>
    <w:p w:rsidR="00910EA4" w:rsidRDefault="00910EA4" w:rsidP="00910EA4">
      <w:pPr>
        <w:spacing w:line="360" w:lineRule="auto"/>
        <w:jc w:val="both"/>
        <w:rPr>
          <w:rFonts w:ascii="Arial" w:hAnsi="Arial" w:cs="Arial"/>
        </w:rPr>
      </w:pPr>
    </w:p>
    <w:p w:rsidR="00910EA4" w:rsidRDefault="00910EA4" w:rsidP="00910EA4">
      <w:pPr>
        <w:spacing w:line="360" w:lineRule="auto"/>
        <w:ind w:firstLine="708"/>
        <w:jc w:val="both"/>
        <w:rPr>
          <w:rFonts w:ascii="Arial" w:hAnsi="Arial" w:cs="Arial"/>
        </w:rPr>
      </w:pPr>
      <w:r>
        <w:rPr>
          <w:rFonts w:ascii="Arial" w:hAnsi="Arial" w:cs="Arial"/>
        </w:rPr>
        <w:t>Otra etapa bastante determinante en la vida del ser humano es la pubertad, en donde las personas sufren cambios físicos y psicológicos, el adolescente busca integrarse mas en otros grupos ajenos a su familia, como lo son el grupo de amigos y si los padres no han entablado una relación de confianza con sus hijos, estos estarán mas influenciados por los compañeros o grupos de iguales y es en esta etapa donde se inicia el consumo de drogas en muchos jóvenes. En la adolescencia es cuando mas se necesita de orientación por parte de los padres, estos deben tomar participación activa mostrando interés por las actividades de los hijos; animarle y elogiarle por los logros obtenidos asignarles tareas y funciones dentro del hogar establecer límites y normas claras, prestar atención por tareas escolares. En la prueba CAST-R se reflejo un alto índice en el área de negligencia emocional, que explora todo lo anterior, que es el nivel de involucracion que tienen los padres en las actividades de sus hijos.</w:t>
      </w:r>
      <w:r>
        <w:rPr>
          <w:rStyle w:val="Refdenotaalpie"/>
          <w:rFonts w:ascii="Arial" w:hAnsi="Arial" w:cs="Arial"/>
        </w:rPr>
        <w:footnoteReference w:id="19"/>
      </w:r>
    </w:p>
    <w:p w:rsidR="00910EA4" w:rsidRDefault="00910EA4" w:rsidP="00910EA4">
      <w:pPr>
        <w:spacing w:line="360" w:lineRule="auto"/>
        <w:ind w:firstLine="708"/>
        <w:jc w:val="both"/>
        <w:rPr>
          <w:rFonts w:ascii="Arial" w:hAnsi="Arial" w:cs="Arial"/>
        </w:rPr>
      </w:pPr>
      <w:r>
        <w:rPr>
          <w:rFonts w:ascii="Arial" w:hAnsi="Arial" w:cs="Arial"/>
        </w:rPr>
        <w:t xml:space="preserve">Dentro de las relaciones familiares se conforman las alianzas y coaliciones; es decir, subgrupos dentro del sistema familiar. Las alianzas son uniones entre dos o mas miembros porque ambos se benefician de dicha unión, en las familias de los jóvenes drogodependientes se identifican </w:t>
      </w:r>
      <w:r>
        <w:rPr>
          <w:rFonts w:ascii="Arial" w:hAnsi="Arial" w:cs="Arial"/>
        </w:rPr>
        <w:lastRenderedPageBreak/>
        <w:t>alianzas existentes entre la madre y el adicto, esto obedece a manipulación de este con respecto a su conducta adictiva; ya que las madres resultan ser mas tolerantes y permisivas, constatándose en la gráfica de relaciones afectivas en donde se describe a la madre como cariñosa, bondadosa y consentidora. Es decir, que la percepción que tienen los jóvenes de su madre es bastante positiva, aunque la relación entre ellos ha sido distante, ya que se han preocupado por colmarlos de atenciones materialmente hablando; pero no por conocer el mundo interno del joven (intereses, temores, preocupaciones y sentimientos), resulta interesante el hecho de que el hijo establece alianzas y coaliciones con ambos padres de acuerdo a la situación según su conveniencia, esto se debe a la contradicción en el ejercicio de la autoridad por parte de los padres. La alianza padre- madre (subsistema conyugal) esta casi ausente en estas familias, por la razón antes explicada, es decir, por la contradicción de la disciplina, esto se ve reflejado en las razones por las que los padres discuten</w:t>
      </w:r>
      <w:r>
        <w:rPr>
          <w:rStyle w:val="Refdenotaalpie"/>
          <w:rFonts w:ascii="Arial" w:hAnsi="Arial" w:cs="Arial"/>
        </w:rPr>
        <w:footnoteReference w:id="20"/>
      </w:r>
      <w:r>
        <w:rPr>
          <w:rFonts w:ascii="Arial" w:hAnsi="Arial" w:cs="Arial"/>
        </w:rPr>
        <w:t xml:space="preserve"> .</w:t>
      </w:r>
    </w:p>
    <w:p w:rsidR="00910EA4" w:rsidRDefault="00910EA4" w:rsidP="00910EA4">
      <w:pPr>
        <w:spacing w:line="360" w:lineRule="auto"/>
        <w:ind w:firstLine="708"/>
        <w:jc w:val="both"/>
        <w:rPr>
          <w:rFonts w:ascii="Arial" w:hAnsi="Arial" w:cs="Arial"/>
        </w:rPr>
      </w:pPr>
      <w:r>
        <w:rPr>
          <w:rFonts w:ascii="Arial" w:hAnsi="Arial" w:cs="Arial"/>
        </w:rPr>
        <w:t>Partiendo del modelo sistémico familiar, cuando se da un desajuste o problemática dentro de la familia se identifica un miembro como el que ha generado la desestabilización en el sistema, este es el paciente identificado (P.I.), y no como que todos los miembros están involucrados y forman parte de la problemática.</w:t>
      </w:r>
    </w:p>
    <w:p w:rsidR="00910EA4" w:rsidRDefault="00910EA4" w:rsidP="00910EA4">
      <w:pPr>
        <w:spacing w:line="360" w:lineRule="auto"/>
        <w:ind w:firstLine="708"/>
        <w:jc w:val="both"/>
        <w:rPr>
          <w:rFonts w:ascii="Arial" w:hAnsi="Arial" w:cs="Arial"/>
        </w:rPr>
      </w:pPr>
      <w:r>
        <w:rPr>
          <w:rFonts w:ascii="Arial" w:hAnsi="Arial" w:cs="Arial"/>
        </w:rPr>
        <w:t>Este P.I expresa el desajuste familiar, es el que indica que algo no funciona dentro de la familia y en la realidad los otros miembros ven en él como el causante del sufrimiento o malestar en la familia. Al mismo tiempo el P.I se apropia de este papel asignándose calificativos como: el hijo problema, el hijo rebelde, irresponsable.</w:t>
      </w:r>
      <w:r>
        <w:rPr>
          <w:rStyle w:val="Refdenotaalpie"/>
          <w:rFonts w:ascii="Arial" w:hAnsi="Arial" w:cs="Arial"/>
        </w:rPr>
        <w:footnoteReference w:id="21"/>
      </w:r>
    </w:p>
    <w:p w:rsidR="00910EA4" w:rsidRDefault="00910EA4" w:rsidP="00910EA4">
      <w:pPr>
        <w:spacing w:line="360" w:lineRule="auto"/>
        <w:ind w:firstLine="708"/>
        <w:jc w:val="both"/>
        <w:rPr>
          <w:rFonts w:ascii="Arial" w:hAnsi="Arial" w:cs="Arial"/>
        </w:rPr>
      </w:pPr>
      <w:r>
        <w:rPr>
          <w:rFonts w:ascii="Arial" w:hAnsi="Arial" w:cs="Arial"/>
        </w:rPr>
        <w:t xml:space="preserve">Al identificarse dentro de una familia, un P.I. los padres tienen preferencia por otros hijos a los que consideran ejemplares y llenan sus </w:t>
      </w:r>
      <w:r>
        <w:rPr>
          <w:rFonts w:ascii="Arial" w:hAnsi="Arial" w:cs="Arial"/>
        </w:rPr>
        <w:lastRenderedPageBreak/>
        <w:t>expectativas, lo que genera distanciamiento entre el hijo adicto con su familia.</w:t>
      </w:r>
    </w:p>
    <w:p w:rsidR="00910EA4" w:rsidRDefault="00910EA4" w:rsidP="00910EA4">
      <w:pPr>
        <w:spacing w:line="360" w:lineRule="auto"/>
        <w:ind w:firstLine="708"/>
        <w:jc w:val="both"/>
        <w:rPr>
          <w:rFonts w:ascii="Arial" w:hAnsi="Arial" w:cs="Arial"/>
        </w:rPr>
      </w:pPr>
    </w:p>
    <w:p w:rsidR="00910EA4" w:rsidRDefault="00910EA4" w:rsidP="00910EA4">
      <w:pPr>
        <w:spacing w:line="360" w:lineRule="auto"/>
        <w:ind w:firstLine="708"/>
        <w:jc w:val="both"/>
        <w:rPr>
          <w:rFonts w:ascii="Arial" w:hAnsi="Arial" w:cs="Arial"/>
        </w:rPr>
      </w:pPr>
    </w:p>
    <w:p w:rsidR="00910EA4" w:rsidRDefault="00910EA4" w:rsidP="00910EA4">
      <w:pPr>
        <w:spacing w:line="360" w:lineRule="auto"/>
        <w:ind w:firstLine="708"/>
        <w:jc w:val="both"/>
        <w:rPr>
          <w:rFonts w:ascii="Arial" w:hAnsi="Arial" w:cs="Arial"/>
        </w:rPr>
      </w:pPr>
      <w:r>
        <w:rPr>
          <w:rFonts w:ascii="Arial" w:hAnsi="Arial" w:cs="Arial"/>
        </w:rPr>
        <w:t>En cuanto a las condiciones sociales de vida, estas ejercen influencia en las familias y en cada persona en particular, cuando se habla de las condiciones sociales se refiere a los recursos materiales, económicos, que se encuentran fuera del individuo; pero que inciden en él,  como es  el tipo de familia a la que pertenece, sea esta nuclear, extensa, monoparental, entre otras, el nivel educativo, el estatus social al que pertenece, en estas familias se han caracterizado por ser un tipo de familia nuclear, antes de la aparición de la drogadicción en los hijos, ya que algunas de ellas posteriormente se desintegraron en el período de consumo o en la etapa de la adolescencia de los hijos, estableciéndose como familias monoparentales o extensas, actualmente.</w:t>
      </w:r>
      <w:r>
        <w:rPr>
          <w:rStyle w:val="Refdenotaalpie"/>
          <w:rFonts w:ascii="Arial" w:hAnsi="Arial" w:cs="Arial"/>
        </w:rPr>
        <w:footnoteReference w:id="22"/>
      </w:r>
    </w:p>
    <w:p w:rsidR="00910EA4" w:rsidRDefault="00910EA4" w:rsidP="00910EA4">
      <w:pPr>
        <w:spacing w:line="360" w:lineRule="auto"/>
        <w:ind w:firstLine="708"/>
        <w:jc w:val="both"/>
        <w:rPr>
          <w:rFonts w:ascii="Arial" w:hAnsi="Arial" w:cs="Arial"/>
        </w:rPr>
      </w:pPr>
    </w:p>
    <w:p w:rsidR="00910EA4" w:rsidRDefault="00910EA4" w:rsidP="00910EA4">
      <w:pPr>
        <w:spacing w:line="360" w:lineRule="auto"/>
        <w:ind w:firstLine="708"/>
        <w:jc w:val="both"/>
        <w:rPr>
          <w:rFonts w:ascii="Arial" w:hAnsi="Arial" w:cs="Arial"/>
        </w:rPr>
      </w:pPr>
      <w:r>
        <w:rPr>
          <w:rFonts w:ascii="Arial" w:hAnsi="Arial" w:cs="Arial"/>
        </w:rPr>
        <w:t>El tipo de empleo que poseen los padres, incide muchas veces en la calidad de tiempo y dedicación que les brindan a sus hijos. En estas familias, muchos de los padres se dedican al comercio, mientras que las madres son amas de casa, de los primeros se infiere que una de las razones por la que son padres distantes y poco cálidos, es por el oficio que desempeñan, debido a que los comerciantes, en su mayoría, invierten mucho tiempo en la labor del comercio, quedando la madres a cargo de la educación de los hijos, volviéndose así mas protectoras.</w:t>
      </w:r>
      <w:r>
        <w:rPr>
          <w:rStyle w:val="Refdenotaalpie"/>
          <w:rFonts w:ascii="Arial" w:hAnsi="Arial" w:cs="Arial"/>
        </w:rPr>
        <w:footnoteReference w:id="23"/>
      </w:r>
      <w:r>
        <w:rPr>
          <w:rFonts w:ascii="Arial" w:hAnsi="Arial" w:cs="Arial"/>
        </w:rPr>
        <w:t xml:space="preserve"> Cumpliéndose así con el patrón establecido en la sociedad salvadoreña.</w:t>
      </w:r>
    </w:p>
    <w:p w:rsidR="00910EA4" w:rsidRDefault="00910EA4" w:rsidP="00910EA4">
      <w:pPr>
        <w:spacing w:line="360" w:lineRule="auto"/>
        <w:ind w:firstLine="708"/>
        <w:jc w:val="both"/>
        <w:rPr>
          <w:rFonts w:ascii="Arial" w:hAnsi="Arial" w:cs="Arial"/>
        </w:rPr>
      </w:pPr>
    </w:p>
    <w:p w:rsidR="00910EA4" w:rsidRDefault="00910EA4" w:rsidP="00910EA4">
      <w:pPr>
        <w:spacing w:line="360" w:lineRule="auto"/>
        <w:ind w:firstLine="708"/>
        <w:jc w:val="both"/>
        <w:rPr>
          <w:rFonts w:ascii="Arial" w:hAnsi="Arial" w:cs="Arial"/>
        </w:rPr>
      </w:pPr>
      <w:r>
        <w:rPr>
          <w:rFonts w:ascii="Arial" w:hAnsi="Arial" w:cs="Arial"/>
        </w:rPr>
        <w:t xml:space="preserve">Un aspecto importante de mencionar es la caracterización de las viviendas de las familias en estudio,  éstas en su mayoría están ubicadas en </w:t>
      </w:r>
      <w:r>
        <w:rPr>
          <w:rFonts w:ascii="Arial" w:hAnsi="Arial" w:cs="Arial"/>
        </w:rPr>
        <w:lastRenderedPageBreak/>
        <w:t>zonas  consideradas de alto riesgo</w:t>
      </w:r>
      <w:r>
        <w:rPr>
          <w:rStyle w:val="Refdenotaalpie"/>
          <w:rFonts w:ascii="Arial" w:hAnsi="Arial" w:cs="Arial"/>
        </w:rPr>
        <w:footnoteReference w:id="24"/>
      </w:r>
      <w:r>
        <w:rPr>
          <w:rFonts w:ascii="Arial" w:hAnsi="Arial" w:cs="Arial"/>
        </w:rPr>
        <w:t>, y son bastante reducidas</w:t>
      </w:r>
      <w:r>
        <w:rPr>
          <w:rStyle w:val="Refdenotaalpie"/>
          <w:rFonts w:ascii="Arial" w:hAnsi="Arial" w:cs="Arial"/>
        </w:rPr>
        <w:footnoteReference w:id="25"/>
      </w:r>
      <w:r>
        <w:rPr>
          <w:rFonts w:ascii="Arial" w:hAnsi="Arial" w:cs="Arial"/>
        </w:rPr>
        <w:t>, lo que da lugar a que los niños y adolescentes tengan la opción de buscar diversión fuera de su casa y el acceso a la influencia de los grupos de amigos, mas aún sin la supervisión de los padres, aunado a esto que dichas familias están formadas por muchos miembros</w:t>
      </w:r>
      <w:r>
        <w:rPr>
          <w:rStyle w:val="Refdenotaalpie"/>
          <w:rFonts w:ascii="Arial" w:hAnsi="Arial" w:cs="Arial"/>
        </w:rPr>
        <w:footnoteReference w:id="26"/>
      </w:r>
      <w:r>
        <w:rPr>
          <w:rFonts w:ascii="Arial" w:hAnsi="Arial" w:cs="Arial"/>
        </w:rPr>
        <w:t xml:space="preserve"> , lo que trae consigo el hacinamiento y poco control por parte de los padres.</w:t>
      </w:r>
    </w:p>
    <w:p w:rsidR="00910EA4" w:rsidRDefault="00910EA4" w:rsidP="00910EA4">
      <w:pPr>
        <w:spacing w:line="360" w:lineRule="auto"/>
        <w:ind w:firstLine="708"/>
        <w:jc w:val="both"/>
        <w:rPr>
          <w:rFonts w:ascii="Arial" w:hAnsi="Arial" w:cs="Arial"/>
        </w:rPr>
      </w:pPr>
      <w:r>
        <w:rPr>
          <w:rFonts w:ascii="Arial" w:hAnsi="Arial" w:cs="Arial"/>
        </w:rPr>
        <w:t xml:space="preserve"> </w:t>
      </w:r>
    </w:p>
    <w:p w:rsidR="00910EA4" w:rsidRDefault="00910EA4" w:rsidP="00910EA4">
      <w:pPr>
        <w:spacing w:line="360" w:lineRule="auto"/>
        <w:ind w:firstLine="708"/>
        <w:jc w:val="both"/>
        <w:rPr>
          <w:rFonts w:ascii="Arial" w:hAnsi="Arial" w:cs="Arial"/>
        </w:rPr>
      </w:pPr>
      <w:r>
        <w:rPr>
          <w:rFonts w:ascii="Arial" w:hAnsi="Arial" w:cs="Arial"/>
        </w:rPr>
        <w:t>Para concluir, cuando una familia es considerada como un sistema cerrado, es porque los componentes ya mencionados (autoridad y poder, comunicación, relaciones afectivas etc.) no favorecen el desarrollo psicosocial de sus miembros, creando personas vulnerables a diversas situaciones y la inhabilidad para el afrontamiento de dificultades y solución de problemas evidenciándose así que el sistema familiar es como factor de riesgo en las diversas problemáticas psicosociales, una de ellas la drogadicción.</w:t>
      </w:r>
    </w:p>
    <w:p w:rsidR="00910EA4" w:rsidRDefault="00910EA4" w:rsidP="00910EA4">
      <w:pPr>
        <w:spacing w:line="360" w:lineRule="auto"/>
        <w:jc w:val="both"/>
        <w:rPr>
          <w:rFonts w:ascii="Arial" w:hAnsi="Arial" w:cs="Arial"/>
        </w:rPr>
      </w:pPr>
      <w:r>
        <w:rPr>
          <w:rFonts w:ascii="Arial" w:hAnsi="Arial" w:cs="Arial"/>
        </w:rPr>
        <w:t xml:space="preserve"> </w:t>
      </w: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p>
    <w:p w:rsidR="00910EA4" w:rsidRDefault="00910EA4" w:rsidP="00910EA4">
      <w:pPr>
        <w:spacing w:line="360" w:lineRule="auto"/>
        <w:jc w:val="center"/>
        <w:rPr>
          <w:rFonts w:ascii="Arial" w:hAnsi="Arial" w:cs="Arial"/>
        </w:rPr>
      </w:pPr>
      <w:r>
        <w:rPr>
          <w:rFonts w:ascii="Arial" w:hAnsi="Arial" w:cs="Arial"/>
          <w:b/>
          <w:bCs/>
        </w:rPr>
        <w:lastRenderedPageBreak/>
        <w:t>VII. ANALISIS COMPARATIVO ENTRE LOS RESULTADOS OBTENIDOS Y OTROS HALLAZGOS</w:t>
      </w:r>
      <w:r>
        <w:rPr>
          <w:rFonts w:ascii="Arial" w:hAnsi="Arial" w:cs="Arial"/>
        </w:rPr>
        <w:t>.</w:t>
      </w:r>
    </w:p>
    <w:p w:rsidR="00910EA4" w:rsidRDefault="00910EA4" w:rsidP="00910EA4">
      <w:pPr>
        <w:spacing w:line="360" w:lineRule="auto"/>
        <w:rPr>
          <w:rFonts w:ascii="Arial" w:hAnsi="Arial" w:cs="Arial"/>
        </w:rPr>
      </w:pPr>
    </w:p>
    <w:p w:rsidR="00910EA4" w:rsidRDefault="00910EA4" w:rsidP="00910EA4">
      <w:pPr>
        <w:spacing w:line="360" w:lineRule="auto"/>
        <w:jc w:val="both"/>
        <w:rPr>
          <w:rFonts w:ascii="Arial" w:hAnsi="Arial" w:cs="Arial"/>
        </w:rPr>
      </w:pPr>
      <w:r>
        <w:rPr>
          <w:rFonts w:ascii="Arial" w:hAnsi="Arial" w:cs="Arial"/>
        </w:rPr>
        <w:t>Es importante el conocer los resultados obtenidos en la realidad salvadoreña, verificar la similitud y diferencia entre el contexto propio y la realidad de otros contextos.</w:t>
      </w:r>
    </w:p>
    <w:p w:rsidR="00910EA4" w:rsidRDefault="00910EA4" w:rsidP="00910EA4">
      <w:pPr>
        <w:spacing w:line="360" w:lineRule="auto"/>
        <w:jc w:val="both"/>
        <w:rPr>
          <w:rFonts w:ascii="Arial" w:hAnsi="Arial" w:cs="Arial"/>
        </w:rPr>
      </w:pPr>
      <w:r>
        <w:rPr>
          <w:rFonts w:ascii="Arial" w:hAnsi="Arial" w:cs="Arial"/>
        </w:rPr>
        <w:t>Es interesante el hecho de que los resultados obtenidos, coinciden en gran medida con otras investigaciones, en lo que es el perfil de los familiares del joven drogodependiente, a continuación se presentan la similitud de aquellos elementos encontrados y mencionados anteriormente en esta investigación con los elementos vertidos por otras investigaciones.</w:t>
      </w:r>
    </w:p>
    <w:p w:rsidR="00910EA4" w:rsidRDefault="00910EA4" w:rsidP="00910EA4">
      <w:pPr>
        <w:spacing w:line="360" w:lineRule="auto"/>
        <w:jc w:val="both"/>
        <w:rPr>
          <w:rFonts w:ascii="Arial" w:hAnsi="Arial" w:cs="Arial"/>
        </w:rPr>
      </w:pPr>
      <w:r>
        <w:rPr>
          <w:rFonts w:ascii="Arial" w:hAnsi="Arial" w:cs="Arial"/>
        </w:rPr>
        <w:t xml:space="preserve">Es así como en la investigación realizada por Mario Puentes, en “ EL EPIFENÓMENO DE LA DROGA” </w:t>
      </w:r>
      <w:r>
        <w:rPr>
          <w:rStyle w:val="Refdenotaalpie"/>
          <w:rFonts w:ascii="Arial" w:hAnsi="Arial" w:cs="Arial"/>
        </w:rPr>
        <w:footnoteReference w:customMarkFollows="1" w:id="27"/>
        <w:sym w:font="Symbol" w:char="F02A"/>
      </w:r>
      <w:r>
        <w:rPr>
          <w:rFonts w:ascii="Arial" w:hAnsi="Arial" w:cs="Arial"/>
        </w:rPr>
        <w:t>, sostiene en su documento, que el trabajo con los padres en el grupo familiar, en donde el perfil tradicional se encuentra una madre ansiosa, que trata de controlar a su hijo, sobreprotegerlo y mantener una conducta ambivalente, ya que en ocasiones se vuelve rígida, dominante y controladora; a la vez, el padre es indiferente, discrepa entre los que dice y hace y se excluye de su responsabilidad en la educación de los hijos.</w:t>
      </w:r>
    </w:p>
    <w:p w:rsidR="00910EA4" w:rsidRDefault="00910EA4" w:rsidP="00910EA4">
      <w:pPr>
        <w:spacing w:line="360" w:lineRule="auto"/>
        <w:jc w:val="both"/>
        <w:rPr>
          <w:rFonts w:ascii="Arial" w:hAnsi="Arial" w:cs="Arial"/>
        </w:rPr>
      </w:pPr>
      <w:r>
        <w:rPr>
          <w:rFonts w:ascii="Arial" w:hAnsi="Arial" w:cs="Arial"/>
        </w:rPr>
        <w:t>Los padres están separados y se presenta la violencia intrafamiliar en el pasado.</w:t>
      </w:r>
    </w:p>
    <w:p w:rsidR="00910EA4" w:rsidRDefault="00910EA4" w:rsidP="00910EA4">
      <w:pPr>
        <w:spacing w:line="360" w:lineRule="auto"/>
        <w:jc w:val="both"/>
        <w:rPr>
          <w:rFonts w:ascii="Arial" w:hAnsi="Arial" w:cs="Arial"/>
        </w:rPr>
      </w:pPr>
      <w:r>
        <w:rPr>
          <w:rFonts w:ascii="Arial" w:hAnsi="Arial" w:cs="Arial"/>
        </w:rPr>
        <w:t>A la vez Muñoz (1998) identificó otras características de los jóvenes drogadictos, identificando baja supervisión familiar, conflictos familiares frecuentes, disputas y violencia, historial familiar de alcoholismo y drogadicción, ausencia de valores y normas (religión), familias con estilo de crianza autoritario – permisivo y relaciones afectivas deterioradas.</w:t>
      </w:r>
    </w:p>
    <w:p w:rsidR="00910EA4" w:rsidRDefault="00910EA4" w:rsidP="00910EA4">
      <w:pPr>
        <w:spacing w:line="360" w:lineRule="auto"/>
        <w:jc w:val="both"/>
        <w:rPr>
          <w:rFonts w:ascii="Arial" w:hAnsi="Arial" w:cs="Arial"/>
        </w:rPr>
      </w:pPr>
      <w:r>
        <w:rPr>
          <w:rFonts w:ascii="Arial" w:hAnsi="Arial" w:cs="Arial"/>
        </w:rPr>
        <w:t xml:space="preserve">Fort (1954) señaló que las madres eran sobre protectoras, controladoras e indulgentes; mientras que había un ausencia virtual entre la figura paterna, </w:t>
      </w:r>
      <w:r>
        <w:rPr>
          <w:rFonts w:ascii="Arial" w:hAnsi="Arial" w:cs="Arial"/>
        </w:rPr>
        <w:lastRenderedPageBreak/>
        <w:t>sin embargo, estudios con familias de la clase media han apuntado; la presencia de un padre autoritario, Alexander y Dibb, (1975).</w:t>
      </w:r>
    </w:p>
    <w:p w:rsidR="00910EA4" w:rsidRDefault="00910EA4" w:rsidP="00910EA4">
      <w:pPr>
        <w:spacing w:line="360" w:lineRule="auto"/>
        <w:jc w:val="both"/>
        <w:rPr>
          <w:rFonts w:ascii="Arial" w:hAnsi="Arial" w:cs="Arial"/>
        </w:rPr>
      </w:pPr>
      <w:r>
        <w:rPr>
          <w:rFonts w:ascii="Arial" w:hAnsi="Arial" w:cs="Arial"/>
        </w:rPr>
        <w:t>Leono FF y Maliano (1974) señalaron al padre como un líder autoritario de la familia parecía ser ficticio siendo la madre la cabeza del hogar, a la vez Shuartzman (1975) encontró también que los padres eran figuras autoritarias o distantes; pero claramente secundarias a las madres en cuestión de poder.</w:t>
      </w:r>
    </w:p>
    <w:p w:rsidR="00910EA4" w:rsidRDefault="00910EA4" w:rsidP="00910EA4">
      <w:pPr>
        <w:spacing w:line="360" w:lineRule="auto"/>
        <w:jc w:val="both"/>
        <w:rPr>
          <w:rFonts w:ascii="Arial" w:hAnsi="Arial" w:cs="Arial"/>
        </w:rPr>
      </w:pPr>
      <w:r>
        <w:rPr>
          <w:rFonts w:ascii="Arial" w:hAnsi="Arial" w:cs="Arial"/>
        </w:rPr>
        <w:t>Por otra parte Kaufman y Kaufman, Alexander y Dibb, identifican que la relación entre padre e hijo en familias de adictos suele ser negativo, con disciplina dura e incoherente.</w:t>
      </w: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r>
        <w:rPr>
          <w:rFonts w:ascii="Arial" w:hAnsi="Arial" w:cs="Arial"/>
        </w:rPr>
        <w:t>Autores que defienden modelos teóricos diferentes, coinciden en señalar que estas familias hay alteraciones importantes en la comunicación afectividad familiar, son familias con padres autoritarios, pero a la vez periféricos, ausentes o débiles, con presencia de separaciones a causa de emigración o motivos de trabajo.</w:t>
      </w:r>
    </w:p>
    <w:p w:rsidR="00910EA4" w:rsidRDefault="00910EA4" w:rsidP="00910EA4">
      <w:pPr>
        <w:spacing w:line="360" w:lineRule="auto"/>
        <w:jc w:val="both"/>
        <w:rPr>
          <w:rFonts w:ascii="Arial" w:hAnsi="Arial" w:cs="Arial"/>
        </w:rPr>
      </w:pPr>
      <w:r>
        <w:rPr>
          <w:rFonts w:ascii="Arial" w:hAnsi="Arial" w:cs="Arial"/>
        </w:rPr>
        <w:t xml:space="preserve">Y el último elemento, que coincide con los resultados obtenidos con la investigación de Kalina quien llega a una gran simplificación de las características que posee una familia de procedencia del joven drogodependiente, la respuesta es la falta de amor, abandono y las consecuencias psicológicas correspondientes . </w:t>
      </w:r>
    </w:p>
    <w:p w:rsidR="00910EA4" w:rsidRDefault="00910EA4" w:rsidP="00910EA4">
      <w:pPr>
        <w:spacing w:line="360" w:lineRule="auto"/>
        <w:jc w:val="both"/>
        <w:rPr>
          <w:rFonts w:ascii="Arial" w:hAnsi="Arial" w:cs="Arial"/>
        </w:rPr>
      </w:pPr>
    </w:p>
    <w:p w:rsidR="00910EA4" w:rsidRDefault="00910EA4" w:rsidP="00910EA4">
      <w:pPr>
        <w:spacing w:line="360" w:lineRule="auto"/>
        <w:ind w:firstLine="708"/>
        <w:jc w:val="both"/>
        <w:rPr>
          <w:rFonts w:ascii="Arial" w:hAnsi="Arial" w:cs="Arial"/>
        </w:rPr>
        <w:sectPr w:rsidR="00910EA4">
          <w:pgSz w:w="12240" w:h="15840"/>
          <w:pgMar w:top="1701" w:right="1701" w:bottom="1701" w:left="2268" w:header="709" w:footer="709" w:gutter="0"/>
          <w:cols w:space="708"/>
          <w:docGrid w:linePitch="360"/>
        </w:sectPr>
      </w:pPr>
      <w:r>
        <w:rPr>
          <w:rFonts w:ascii="Arial" w:hAnsi="Arial" w:cs="Arial"/>
        </w:rPr>
        <w:t>En cuanto a la falta de amor, el hombre al nacer y en una cantidad de tiempo importante, necesita de dedicación, atención, y cuidados amorosos para poder desarrollarse adecuadamente; factor que muchas veces no se presenta en las familias de estos jóvenes ya que los padres ponen a sus hijos a merced del cuidado de otras personas (familiares), lo que crea sentimientos de inseguridad y desconfianza ya que el objeto primario que es la madre no permanece constante y disponible, finalmente afirma que el papel del padre es un papel determinante para la aparición  o no de una drogadicción.</w:t>
      </w:r>
    </w:p>
    <w:p w:rsidR="00910EA4" w:rsidRDefault="00910EA4" w:rsidP="00910EA4">
      <w:pPr>
        <w:spacing w:line="360" w:lineRule="auto"/>
        <w:jc w:val="center"/>
        <w:rPr>
          <w:rFonts w:ascii="Arial" w:hAnsi="Arial" w:cs="Arial"/>
        </w:rPr>
      </w:pPr>
      <w:r>
        <w:rPr>
          <w:rFonts w:ascii="Arial" w:hAnsi="Arial" w:cs="Arial"/>
          <w:b/>
          <w:bCs/>
        </w:rPr>
        <w:lastRenderedPageBreak/>
        <w:t>VIII. CONCLUSIONES</w:t>
      </w:r>
      <w:r>
        <w:rPr>
          <w:rFonts w:ascii="Arial" w:hAnsi="Arial" w:cs="Arial"/>
        </w:rPr>
        <w:t>.</w:t>
      </w: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p>
    <w:p w:rsidR="00910EA4" w:rsidRDefault="00910EA4" w:rsidP="00910EA4">
      <w:pPr>
        <w:numPr>
          <w:ilvl w:val="0"/>
          <w:numId w:val="6"/>
        </w:numPr>
        <w:spacing w:line="360" w:lineRule="auto"/>
        <w:jc w:val="both"/>
        <w:rPr>
          <w:rFonts w:ascii="Arial" w:hAnsi="Arial" w:cs="Arial"/>
        </w:rPr>
      </w:pPr>
      <w:r>
        <w:rPr>
          <w:rFonts w:ascii="Arial" w:hAnsi="Arial" w:cs="Arial"/>
        </w:rPr>
        <w:t>La estructura familiar de los jóvenes drogodependientes pertenecientes a HOGARES CREA S.S. se caracterizan como sistemas cerrados y familias disfuncionales.</w:t>
      </w:r>
    </w:p>
    <w:p w:rsidR="00910EA4" w:rsidRDefault="00910EA4" w:rsidP="00910EA4">
      <w:pPr>
        <w:spacing w:line="360" w:lineRule="auto"/>
        <w:jc w:val="both"/>
        <w:rPr>
          <w:rFonts w:ascii="Arial" w:hAnsi="Arial" w:cs="Arial"/>
        </w:rPr>
      </w:pPr>
    </w:p>
    <w:p w:rsidR="00910EA4" w:rsidRDefault="00910EA4" w:rsidP="00910EA4">
      <w:pPr>
        <w:numPr>
          <w:ilvl w:val="0"/>
          <w:numId w:val="6"/>
        </w:numPr>
        <w:spacing w:line="360" w:lineRule="auto"/>
        <w:jc w:val="both"/>
        <w:rPr>
          <w:rFonts w:ascii="Arial" w:hAnsi="Arial" w:cs="Arial"/>
        </w:rPr>
      </w:pPr>
      <w:r>
        <w:rPr>
          <w:rFonts w:ascii="Arial" w:hAnsi="Arial" w:cs="Arial"/>
        </w:rPr>
        <w:t>La formación de pareja en las familias de jóvenes drogodependientes, se estableció por situación de embarazo o por circunstancias criticas que atravesaba la madre, esto implica que la relación carecía de un mutuo conocimiento, que es importante bajo el enfoque sistémico porque de esto depende la estabilidad en el sistema familiar.</w:t>
      </w:r>
    </w:p>
    <w:p w:rsidR="00910EA4" w:rsidRDefault="00910EA4" w:rsidP="00910EA4">
      <w:pPr>
        <w:spacing w:line="360" w:lineRule="auto"/>
        <w:jc w:val="both"/>
        <w:rPr>
          <w:rFonts w:ascii="Arial" w:hAnsi="Arial" w:cs="Arial"/>
        </w:rPr>
      </w:pPr>
    </w:p>
    <w:p w:rsidR="00910EA4" w:rsidRDefault="00910EA4" w:rsidP="00910EA4">
      <w:pPr>
        <w:numPr>
          <w:ilvl w:val="0"/>
          <w:numId w:val="6"/>
        </w:numPr>
        <w:spacing w:line="360" w:lineRule="auto"/>
        <w:jc w:val="both"/>
        <w:rPr>
          <w:rFonts w:ascii="Arial" w:hAnsi="Arial" w:cs="Arial"/>
        </w:rPr>
      </w:pPr>
      <w:r>
        <w:rPr>
          <w:rFonts w:ascii="Arial" w:hAnsi="Arial" w:cs="Arial"/>
        </w:rPr>
        <w:t>En la estructura familiar de los jóvenes drogodependientes, es predominante el rol de la madre en la crianza y educación de los hijos, evidenciándose así la posición periférica que adopta el padre, antes , durante y después de la adicción del joven.</w:t>
      </w:r>
    </w:p>
    <w:p w:rsidR="00910EA4" w:rsidRDefault="00910EA4" w:rsidP="00910EA4">
      <w:pPr>
        <w:spacing w:line="360" w:lineRule="auto"/>
        <w:jc w:val="both"/>
        <w:rPr>
          <w:rFonts w:ascii="Arial" w:hAnsi="Arial" w:cs="Arial"/>
        </w:rPr>
      </w:pPr>
    </w:p>
    <w:p w:rsidR="00910EA4" w:rsidRDefault="00910EA4" w:rsidP="00910EA4">
      <w:pPr>
        <w:numPr>
          <w:ilvl w:val="0"/>
          <w:numId w:val="6"/>
        </w:numPr>
        <w:spacing w:line="360" w:lineRule="auto"/>
        <w:jc w:val="both"/>
        <w:rPr>
          <w:rFonts w:ascii="Arial" w:hAnsi="Arial" w:cs="Arial"/>
        </w:rPr>
      </w:pPr>
      <w:r>
        <w:rPr>
          <w:rFonts w:ascii="Arial" w:hAnsi="Arial" w:cs="Arial"/>
        </w:rPr>
        <w:t>Las relaciones afectivas entre los jóvenes drogodependientes y sus padres son caracterizadas por ser distantes, debido a que han existido pocas expresiones de cariño y son basadas en el aspecto material.</w:t>
      </w:r>
    </w:p>
    <w:p w:rsidR="00910EA4" w:rsidRDefault="00910EA4" w:rsidP="00910EA4">
      <w:pPr>
        <w:spacing w:line="360" w:lineRule="auto"/>
        <w:jc w:val="both"/>
        <w:rPr>
          <w:rFonts w:ascii="Arial" w:hAnsi="Arial" w:cs="Arial"/>
        </w:rPr>
      </w:pPr>
    </w:p>
    <w:p w:rsidR="00910EA4" w:rsidRDefault="00910EA4" w:rsidP="00910EA4">
      <w:pPr>
        <w:numPr>
          <w:ilvl w:val="0"/>
          <w:numId w:val="6"/>
        </w:numPr>
        <w:spacing w:line="360" w:lineRule="auto"/>
        <w:jc w:val="both"/>
        <w:rPr>
          <w:rFonts w:ascii="Arial" w:hAnsi="Arial" w:cs="Arial"/>
        </w:rPr>
      </w:pPr>
      <w:r>
        <w:rPr>
          <w:rFonts w:ascii="Arial" w:hAnsi="Arial" w:cs="Arial"/>
        </w:rPr>
        <w:t>En las familias de los jóvenes drogodependientes, los valores religiosos han sido débiles y poco consistentes debido a que los padres han atribuido mayor importancia al aspecto material, mas no a la esfera espiritual del joven.</w:t>
      </w: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p>
    <w:p w:rsidR="00910EA4" w:rsidRDefault="00910EA4" w:rsidP="00910EA4">
      <w:pPr>
        <w:numPr>
          <w:ilvl w:val="0"/>
          <w:numId w:val="6"/>
        </w:numPr>
        <w:spacing w:line="360" w:lineRule="auto"/>
        <w:jc w:val="both"/>
        <w:rPr>
          <w:rFonts w:ascii="Arial" w:hAnsi="Arial" w:cs="Arial"/>
        </w:rPr>
      </w:pPr>
      <w:r>
        <w:rPr>
          <w:rFonts w:ascii="Arial" w:hAnsi="Arial" w:cs="Arial"/>
        </w:rPr>
        <w:t>En las familias de los jóvenes drogodependientes es evidente los patrones de repetición sobre el alcoholismo y drogadicción, por parte de la primera generación, segunda generación (abuelos y padres) así como también patrones repetitivos en cuanto a la disciplina y afectividad.</w:t>
      </w:r>
    </w:p>
    <w:p w:rsidR="00910EA4" w:rsidRDefault="00910EA4" w:rsidP="00910EA4">
      <w:pPr>
        <w:spacing w:line="360" w:lineRule="auto"/>
        <w:jc w:val="both"/>
        <w:rPr>
          <w:rFonts w:ascii="Arial" w:hAnsi="Arial" w:cs="Arial"/>
        </w:rPr>
      </w:pPr>
    </w:p>
    <w:p w:rsidR="00910EA4" w:rsidRDefault="00910EA4" w:rsidP="00910EA4">
      <w:pPr>
        <w:numPr>
          <w:ilvl w:val="0"/>
          <w:numId w:val="6"/>
        </w:numPr>
        <w:spacing w:line="360" w:lineRule="auto"/>
        <w:jc w:val="both"/>
        <w:rPr>
          <w:rFonts w:ascii="Arial" w:hAnsi="Arial" w:cs="Arial"/>
        </w:rPr>
      </w:pPr>
      <w:r>
        <w:rPr>
          <w:rFonts w:ascii="Arial" w:hAnsi="Arial" w:cs="Arial"/>
        </w:rPr>
        <w:t>El estilo de crianza que adopta el padre dentro del hogar generalmente es autoritario y la madre adopta el permisivo, en las familias de los jóvenes pertenecientes a HOGARES CREA.</w:t>
      </w:r>
    </w:p>
    <w:p w:rsidR="00910EA4" w:rsidRDefault="00910EA4" w:rsidP="00910EA4">
      <w:pPr>
        <w:spacing w:line="360" w:lineRule="auto"/>
        <w:jc w:val="both"/>
        <w:rPr>
          <w:rFonts w:ascii="Arial" w:hAnsi="Arial" w:cs="Arial"/>
        </w:rPr>
      </w:pPr>
    </w:p>
    <w:p w:rsidR="00910EA4" w:rsidRDefault="00910EA4" w:rsidP="00910EA4">
      <w:pPr>
        <w:numPr>
          <w:ilvl w:val="0"/>
          <w:numId w:val="6"/>
        </w:numPr>
        <w:spacing w:line="360" w:lineRule="auto"/>
        <w:jc w:val="both"/>
        <w:rPr>
          <w:rFonts w:ascii="Arial" w:hAnsi="Arial" w:cs="Arial"/>
        </w:rPr>
      </w:pPr>
      <w:r>
        <w:rPr>
          <w:rFonts w:ascii="Arial" w:hAnsi="Arial" w:cs="Arial"/>
        </w:rPr>
        <w:t>Las problemáticas psicosociales que se presentan al interior de las familias en estudio, son: violencia intrafamiliar, infidelidad, y desintegración familiar.</w:t>
      </w:r>
    </w:p>
    <w:p w:rsidR="00910EA4" w:rsidRDefault="00910EA4" w:rsidP="00910EA4">
      <w:pPr>
        <w:spacing w:line="360" w:lineRule="auto"/>
        <w:jc w:val="both"/>
        <w:rPr>
          <w:rFonts w:ascii="Arial" w:hAnsi="Arial" w:cs="Arial"/>
        </w:rPr>
      </w:pPr>
    </w:p>
    <w:p w:rsidR="00910EA4" w:rsidRDefault="00910EA4" w:rsidP="00910EA4">
      <w:pPr>
        <w:numPr>
          <w:ilvl w:val="0"/>
          <w:numId w:val="6"/>
        </w:numPr>
        <w:spacing w:line="360" w:lineRule="auto"/>
        <w:jc w:val="both"/>
        <w:rPr>
          <w:rFonts w:ascii="Arial" w:hAnsi="Arial" w:cs="Arial"/>
        </w:rPr>
      </w:pPr>
      <w:r>
        <w:rPr>
          <w:rFonts w:ascii="Arial" w:hAnsi="Arial" w:cs="Arial"/>
        </w:rPr>
        <w:t>Dentro de las condiciones sociales de los jóvenes se comprobó que las viviendas de estos están ubicadas en zonas consideradas de alto riesgo, en las cuales se da la influencia de grupos de personas que consumen drogas o pertenecen a grupos delincuenciales.</w:t>
      </w: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p>
    <w:p w:rsidR="00910EA4" w:rsidRDefault="00910EA4" w:rsidP="00910EA4">
      <w:pPr>
        <w:spacing w:line="360" w:lineRule="auto"/>
        <w:jc w:val="center"/>
        <w:rPr>
          <w:rFonts w:ascii="Arial" w:hAnsi="Arial" w:cs="Arial"/>
        </w:rPr>
      </w:pPr>
      <w:r>
        <w:rPr>
          <w:rFonts w:ascii="Arial" w:hAnsi="Arial" w:cs="Arial"/>
          <w:b/>
          <w:bCs/>
        </w:rPr>
        <w:t>IX. RECOMENDACIONES</w:t>
      </w:r>
      <w:r>
        <w:rPr>
          <w:rFonts w:ascii="Arial" w:hAnsi="Arial" w:cs="Arial"/>
        </w:rPr>
        <w:t>.</w:t>
      </w: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r>
        <w:rPr>
          <w:rFonts w:ascii="Arial" w:hAnsi="Arial" w:cs="Arial"/>
        </w:rPr>
        <w:t>A HOGARES CREA:</w:t>
      </w:r>
    </w:p>
    <w:p w:rsidR="00910EA4" w:rsidRDefault="00910EA4" w:rsidP="00910EA4">
      <w:pPr>
        <w:numPr>
          <w:ilvl w:val="0"/>
          <w:numId w:val="7"/>
        </w:numPr>
        <w:spacing w:line="360" w:lineRule="auto"/>
        <w:jc w:val="both"/>
        <w:rPr>
          <w:rFonts w:ascii="Arial" w:hAnsi="Arial" w:cs="Arial"/>
        </w:rPr>
      </w:pPr>
      <w:r>
        <w:rPr>
          <w:rFonts w:ascii="Arial" w:hAnsi="Arial" w:cs="Arial"/>
        </w:rPr>
        <w:t>Que dentro de la terapia familiar retomen los aportes científicos y teóricos del enfoque sistémico, que esta sustentado en la modificación del sistema familiar, en cuanto a la estructura y dinámica familiar (autoridad y poder, alianzas, coaliciones y normas).</w:t>
      </w: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r>
        <w:rPr>
          <w:rFonts w:ascii="Arial" w:hAnsi="Arial" w:cs="Arial"/>
        </w:rPr>
        <w:t xml:space="preserve">A </w:t>
      </w:r>
      <w:smartTag w:uri="urn:schemas-microsoft-com:office:smarttags" w:element="PersonName">
        <w:smartTagPr>
          <w:attr w:name="ProductID" w:val="LA UNIVERSIDAD DE"/>
        </w:smartTagPr>
        <w:r>
          <w:rPr>
            <w:rFonts w:ascii="Arial" w:hAnsi="Arial" w:cs="Arial"/>
          </w:rPr>
          <w:t>LA UNIVERSIDAD DE</w:t>
        </w:r>
      </w:smartTag>
      <w:r>
        <w:rPr>
          <w:rFonts w:ascii="Arial" w:hAnsi="Arial" w:cs="Arial"/>
        </w:rPr>
        <w:t xml:space="preserve"> EL SALVADOR:</w:t>
      </w:r>
    </w:p>
    <w:p w:rsidR="00910EA4" w:rsidRDefault="00910EA4" w:rsidP="00910EA4">
      <w:pPr>
        <w:numPr>
          <w:ilvl w:val="0"/>
          <w:numId w:val="7"/>
        </w:numPr>
        <w:spacing w:line="360" w:lineRule="auto"/>
        <w:jc w:val="both"/>
        <w:rPr>
          <w:rFonts w:ascii="Arial" w:hAnsi="Arial" w:cs="Arial"/>
        </w:rPr>
      </w:pPr>
      <w:r>
        <w:rPr>
          <w:rFonts w:ascii="Arial" w:hAnsi="Arial" w:cs="Arial"/>
        </w:rPr>
        <w:t xml:space="preserve"> Que a partir de este estudio que se lleven a cabo investigaciones encaminadas a diseñar programas de intervención preventivos con las familias de jóvenes en riesgo, es decir, población vulnerable.</w:t>
      </w:r>
    </w:p>
    <w:p w:rsidR="00910EA4" w:rsidRDefault="00910EA4" w:rsidP="00910EA4">
      <w:pPr>
        <w:numPr>
          <w:ilvl w:val="0"/>
          <w:numId w:val="7"/>
        </w:numPr>
        <w:spacing w:line="360" w:lineRule="auto"/>
        <w:jc w:val="both"/>
        <w:rPr>
          <w:rFonts w:ascii="Arial" w:hAnsi="Arial" w:cs="Arial"/>
        </w:rPr>
      </w:pPr>
      <w:r>
        <w:rPr>
          <w:rFonts w:ascii="Arial" w:hAnsi="Arial" w:cs="Arial"/>
        </w:rPr>
        <w:t>Que se realicen investigaciones con el fin de elaborar un perfil de la familia del joven drogodependiente a nivel nacional tomando como parámetro esta investigación.</w:t>
      </w: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r>
        <w:rPr>
          <w:rFonts w:ascii="Arial" w:hAnsi="Arial" w:cs="Arial"/>
        </w:rPr>
        <w:t>AL GOBIERNO E INSTANCIAS CORRESPONDIENTES:</w:t>
      </w:r>
    </w:p>
    <w:p w:rsidR="00910EA4" w:rsidRDefault="00910EA4" w:rsidP="00910EA4">
      <w:pPr>
        <w:numPr>
          <w:ilvl w:val="0"/>
          <w:numId w:val="8"/>
        </w:numPr>
        <w:spacing w:line="360" w:lineRule="auto"/>
        <w:jc w:val="both"/>
        <w:rPr>
          <w:rFonts w:ascii="Arial" w:hAnsi="Arial" w:cs="Arial"/>
        </w:rPr>
      </w:pPr>
      <w:r>
        <w:rPr>
          <w:rFonts w:ascii="Arial" w:hAnsi="Arial" w:cs="Arial"/>
        </w:rPr>
        <w:t>Que velan por el bienestar de la familia y la niñez, que desarrollen programas de intervención y escuelas para padres con el objetivo de tratar con profundidad temas como: relaciones entre padres e hijos, la importancia de la afectividad, la comunicación, la adecuada disciplina, entre otros, que favorezcan la armonía familiar y el desarrollo de jóvenes con autoestima y seguridad en sí mismos.</w:t>
      </w:r>
    </w:p>
    <w:p w:rsidR="00910EA4" w:rsidRDefault="00910EA4" w:rsidP="00910EA4">
      <w:pPr>
        <w:numPr>
          <w:ilvl w:val="0"/>
          <w:numId w:val="8"/>
        </w:numPr>
        <w:spacing w:line="360" w:lineRule="auto"/>
        <w:jc w:val="both"/>
        <w:rPr>
          <w:rFonts w:ascii="Arial" w:hAnsi="Arial" w:cs="Arial"/>
        </w:rPr>
      </w:pPr>
      <w:r>
        <w:rPr>
          <w:rFonts w:ascii="Arial" w:hAnsi="Arial" w:cs="Arial"/>
        </w:rPr>
        <w:t>En el área preventiva que se desarrollen programas con el objetivo de educar a los adolescentes en temáticas tales como, el noviazgo, las relaciones sexuales y el matrimonio.</w:t>
      </w:r>
    </w:p>
    <w:p w:rsidR="00910EA4" w:rsidRDefault="00910EA4" w:rsidP="00910EA4">
      <w:pPr>
        <w:numPr>
          <w:ilvl w:val="0"/>
          <w:numId w:val="8"/>
        </w:numPr>
        <w:spacing w:line="360" w:lineRule="auto"/>
        <w:jc w:val="both"/>
        <w:rPr>
          <w:rFonts w:ascii="Arial" w:hAnsi="Arial" w:cs="Arial"/>
        </w:rPr>
      </w:pPr>
      <w:r>
        <w:rPr>
          <w:rFonts w:ascii="Arial" w:hAnsi="Arial" w:cs="Arial"/>
        </w:rPr>
        <w:t>Que se lleve a cabo los programas de prevención en las zonas que resultan ser mas vulnerables y en donde existe un alto índice de consumo de drogas y alcohol.</w:t>
      </w:r>
    </w:p>
    <w:p w:rsidR="00910EA4" w:rsidRDefault="00910EA4" w:rsidP="00910EA4">
      <w:pPr>
        <w:spacing w:line="360" w:lineRule="auto"/>
        <w:rPr>
          <w:rFonts w:ascii="Arial" w:hAnsi="Arial" w:cs="Arial"/>
        </w:rPr>
      </w:pPr>
    </w:p>
    <w:p w:rsidR="00910EA4" w:rsidRDefault="00910EA4" w:rsidP="00910EA4">
      <w:pPr>
        <w:pStyle w:val="Ttulo5"/>
      </w:pPr>
      <w:r>
        <w:t>X. BIBLIOGRAFÍA</w:t>
      </w:r>
    </w:p>
    <w:p w:rsidR="00910EA4" w:rsidRDefault="00910EA4" w:rsidP="00910EA4">
      <w:pPr>
        <w:pStyle w:val="Ttulo6"/>
        <w:spacing w:line="360" w:lineRule="auto"/>
        <w:rPr>
          <w:rFonts w:ascii="Arial" w:hAnsi="Arial" w:cs="Arial"/>
          <w:sz w:val="24"/>
        </w:rPr>
      </w:pPr>
    </w:p>
    <w:p w:rsidR="00910EA4" w:rsidRDefault="00910EA4" w:rsidP="00910EA4">
      <w:pPr>
        <w:numPr>
          <w:ilvl w:val="0"/>
          <w:numId w:val="20"/>
        </w:numPr>
        <w:spacing w:line="360" w:lineRule="auto"/>
        <w:jc w:val="both"/>
        <w:rPr>
          <w:rFonts w:ascii="Arial" w:hAnsi="Arial" w:cs="Arial"/>
        </w:rPr>
      </w:pPr>
      <w:r>
        <w:rPr>
          <w:rFonts w:ascii="Arial" w:hAnsi="Arial" w:cs="Arial"/>
        </w:rPr>
        <w:t>Minuchin Salvador, Fishman H. Charles. “TÉCNICAS DE TERAPIA FAMILIAR ”Buenos Aires 1981. Editorial Paidos SSAICF. Edición Actual Editorial Paidos Mexicana.</w:t>
      </w:r>
    </w:p>
    <w:p w:rsidR="00910EA4" w:rsidRDefault="00910EA4" w:rsidP="00910EA4">
      <w:pPr>
        <w:spacing w:line="360" w:lineRule="auto"/>
        <w:jc w:val="both"/>
        <w:rPr>
          <w:rFonts w:ascii="Arial" w:hAnsi="Arial" w:cs="Arial"/>
        </w:rPr>
      </w:pPr>
    </w:p>
    <w:p w:rsidR="00910EA4" w:rsidRDefault="00910EA4" w:rsidP="00910EA4">
      <w:pPr>
        <w:numPr>
          <w:ilvl w:val="0"/>
          <w:numId w:val="29"/>
        </w:numPr>
        <w:spacing w:line="360" w:lineRule="auto"/>
        <w:jc w:val="both"/>
        <w:rPr>
          <w:rFonts w:ascii="Arial" w:hAnsi="Arial" w:cs="Arial"/>
        </w:rPr>
      </w:pPr>
      <w:r>
        <w:rPr>
          <w:rFonts w:ascii="Arial" w:hAnsi="Arial" w:cs="Arial"/>
        </w:rPr>
        <w:t>Satir Virginia. “RELACIONES HUMANAS EN EL NÚCLEO FAMILIAR”</w:t>
      </w:r>
    </w:p>
    <w:p w:rsidR="00910EA4" w:rsidRDefault="00910EA4" w:rsidP="00910EA4">
      <w:pPr>
        <w:spacing w:line="360" w:lineRule="auto"/>
        <w:ind w:left="708"/>
        <w:jc w:val="both"/>
        <w:rPr>
          <w:rFonts w:ascii="Arial" w:hAnsi="Arial" w:cs="Arial"/>
        </w:rPr>
      </w:pPr>
      <w:r>
        <w:rPr>
          <w:rFonts w:ascii="Arial" w:hAnsi="Arial" w:cs="Arial"/>
        </w:rPr>
        <w:t>Cuarta reimpresión, Editorial Paidos Buenos Aires. 1991.</w:t>
      </w:r>
    </w:p>
    <w:p w:rsidR="00910EA4" w:rsidRDefault="00910EA4" w:rsidP="00910EA4">
      <w:pPr>
        <w:spacing w:line="360" w:lineRule="auto"/>
        <w:jc w:val="both"/>
        <w:rPr>
          <w:rFonts w:ascii="Arial" w:hAnsi="Arial" w:cs="Arial"/>
        </w:rPr>
      </w:pPr>
    </w:p>
    <w:p w:rsidR="00910EA4" w:rsidRDefault="00910EA4" w:rsidP="00910EA4">
      <w:pPr>
        <w:numPr>
          <w:ilvl w:val="0"/>
          <w:numId w:val="29"/>
        </w:numPr>
        <w:spacing w:line="360" w:lineRule="auto"/>
        <w:jc w:val="both"/>
        <w:rPr>
          <w:rFonts w:ascii="Arial" w:hAnsi="Arial" w:cs="Arial"/>
          <w:lang w:val="en-US"/>
        </w:rPr>
      </w:pPr>
      <w:r>
        <w:rPr>
          <w:rFonts w:ascii="Arial" w:hAnsi="Arial" w:cs="Arial"/>
          <w:lang w:val="en-US"/>
        </w:rPr>
        <w:t>Diane E. Papalia, Rally Wendkos Olds: “PSICOLOGIA”. Editorial Mc Graw-Hill.1995. México.</w:t>
      </w:r>
    </w:p>
    <w:p w:rsidR="00910EA4" w:rsidRDefault="00910EA4" w:rsidP="00910EA4">
      <w:pPr>
        <w:spacing w:line="360" w:lineRule="auto"/>
        <w:jc w:val="both"/>
        <w:rPr>
          <w:rFonts w:ascii="Arial" w:hAnsi="Arial" w:cs="Arial"/>
          <w:lang w:val="en-US"/>
        </w:rPr>
      </w:pPr>
    </w:p>
    <w:p w:rsidR="00910EA4" w:rsidRDefault="00910EA4" w:rsidP="00910EA4">
      <w:pPr>
        <w:numPr>
          <w:ilvl w:val="0"/>
          <w:numId w:val="29"/>
        </w:numPr>
        <w:spacing w:line="360" w:lineRule="auto"/>
        <w:jc w:val="both"/>
        <w:rPr>
          <w:rFonts w:ascii="Arial" w:hAnsi="Arial" w:cs="Arial"/>
        </w:rPr>
      </w:pPr>
      <w:r>
        <w:rPr>
          <w:rFonts w:ascii="Arial" w:hAnsi="Arial" w:cs="Arial"/>
        </w:rPr>
        <w:t>“</w:t>
      </w:r>
      <w:smartTag w:uri="urn:schemas-microsoft-com:office:smarttags" w:element="PersonName">
        <w:smartTagPr>
          <w:attr w:name="ProductID" w:val="LA DESINTEGRACIￓN FAMILIAR"/>
        </w:smartTagPr>
        <w:r>
          <w:rPr>
            <w:rFonts w:ascii="Arial" w:hAnsi="Arial" w:cs="Arial"/>
          </w:rPr>
          <w:t>LA DESINTEGRACIÓN FAMILIAR</w:t>
        </w:r>
      </w:smartTag>
      <w:r>
        <w:rPr>
          <w:rFonts w:ascii="Arial" w:hAnsi="Arial" w:cs="Arial"/>
        </w:rPr>
        <w:t xml:space="preserve"> COMO FACTOR INFLUYENTE EN </w:t>
      </w:r>
      <w:smartTag w:uri="urn:schemas-microsoft-com:office:smarttags" w:element="PersonName">
        <w:smartTagPr>
          <w:attr w:name="ProductID" w:val="LA DROGADICCIￓN DEL"/>
        </w:smartTagPr>
        <w:r>
          <w:rPr>
            <w:rFonts w:ascii="Arial" w:hAnsi="Arial" w:cs="Arial"/>
          </w:rPr>
          <w:t>LA DROGADICCIÓN DEL</w:t>
        </w:r>
      </w:smartTag>
      <w:r>
        <w:rPr>
          <w:rFonts w:ascii="Arial" w:hAnsi="Arial" w:cs="Arial"/>
        </w:rPr>
        <w:t xml:space="preserve"> ADOLESCENTE Y EL JOVEN”. UTEC. Facultad de Ciencias y Humanidades Depto. Trabajo Social.</w:t>
      </w:r>
    </w:p>
    <w:p w:rsidR="00910EA4" w:rsidRDefault="00910EA4" w:rsidP="00910EA4">
      <w:pPr>
        <w:spacing w:line="360" w:lineRule="auto"/>
        <w:jc w:val="both"/>
        <w:rPr>
          <w:rFonts w:ascii="Arial" w:hAnsi="Arial" w:cs="Arial"/>
        </w:rPr>
      </w:pPr>
    </w:p>
    <w:p w:rsidR="00910EA4" w:rsidRDefault="00910EA4" w:rsidP="00910EA4">
      <w:pPr>
        <w:numPr>
          <w:ilvl w:val="0"/>
          <w:numId w:val="29"/>
        </w:numPr>
        <w:spacing w:line="360" w:lineRule="auto"/>
        <w:jc w:val="both"/>
        <w:rPr>
          <w:rFonts w:ascii="Arial" w:hAnsi="Arial" w:cs="Arial"/>
        </w:rPr>
      </w:pPr>
      <w:r>
        <w:rPr>
          <w:rFonts w:ascii="Arial" w:hAnsi="Arial" w:cs="Arial"/>
        </w:rPr>
        <w:t xml:space="preserve">Patt Gibbson (investigador): “EL PERFIL PSICOSOCIAL DEL AGRESOR SEXUAL EN EL SALVADOR” UNIVERSIDAD Tecnológica. </w:t>
      </w:r>
    </w:p>
    <w:p w:rsidR="00910EA4" w:rsidRDefault="00910EA4" w:rsidP="00910EA4">
      <w:pPr>
        <w:spacing w:line="360" w:lineRule="auto"/>
        <w:ind w:left="360"/>
        <w:jc w:val="both"/>
        <w:rPr>
          <w:rFonts w:ascii="Arial" w:hAnsi="Arial" w:cs="Arial"/>
        </w:rPr>
      </w:pPr>
    </w:p>
    <w:p w:rsidR="00910EA4" w:rsidRDefault="00910EA4" w:rsidP="00910EA4">
      <w:pPr>
        <w:numPr>
          <w:ilvl w:val="0"/>
          <w:numId w:val="29"/>
        </w:numPr>
        <w:spacing w:line="360" w:lineRule="auto"/>
        <w:jc w:val="both"/>
        <w:rPr>
          <w:rFonts w:ascii="Arial" w:hAnsi="Arial" w:cs="Arial"/>
        </w:rPr>
      </w:pPr>
      <w:r>
        <w:rPr>
          <w:rFonts w:ascii="Arial" w:hAnsi="Arial" w:cs="Arial"/>
        </w:rPr>
        <w:t>Sandra Argueta, Gisela Ramírez: “FACTORES ASOCIADOS AL CONSUMO DE DROGAS EN ADOLESCENTES DEL ÁREA CENTRAL, ORIENTAL Y OCCIDENTAL DE EL SALVADOR”.</w:t>
      </w:r>
    </w:p>
    <w:p w:rsidR="00910EA4" w:rsidRDefault="00910EA4" w:rsidP="00910EA4">
      <w:pPr>
        <w:spacing w:line="360" w:lineRule="auto"/>
        <w:ind w:left="708"/>
        <w:jc w:val="both"/>
        <w:rPr>
          <w:rFonts w:ascii="Arial" w:hAnsi="Arial" w:cs="Arial"/>
        </w:rPr>
      </w:pPr>
      <w:r>
        <w:rPr>
          <w:rFonts w:ascii="Arial" w:hAnsi="Arial" w:cs="Arial"/>
        </w:rPr>
        <w:t>Universidad José Simeón Cañas. UCA.tesis.</w:t>
      </w:r>
    </w:p>
    <w:p w:rsidR="00910EA4" w:rsidRDefault="00910EA4" w:rsidP="00910EA4">
      <w:pPr>
        <w:spacing w:line="360" w:lineRule="auto"/>
        <w:ind w:left="360"/>
        <w:jc w:val="both"/>
        <w:rPr>
          <w:rFonts w:ascii="Arial" w:hAnsi="Arial" w:cs="Arial"/>
        </w:rPr>
      </w:pP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p>
    <w:p w:rsidR="00910EA4" w:rsidRDefault="00910EA4" w:rsidP="00910EA4">
      <w:pPr>
        <w:numPr>
          <w:ilvl w:val="0"/>
          <w:numId w:val="30"/>
        </w:numPr>
        <w:spacing w:line="360" w:lineRule="auto"/>
        <w:jc w:val="both"/>
        <w:rPr>
          <w:rFonts w:ascii="Arial" w:hAnsi="Arial" w:cs="Arial"/>
        </w:rPr>
      </w:pPr>
      <w:r>
        <w:rPr>
          <w:rFonts w:ascii="Arial" w:hAnsi="Arial" w:cs="Arial"/>
        </w:rPr>
        <w:lastRenderedPageBreak/>
        <w:t>Ma. Ángeles Lungo, José A. Gómez. “</w:t>
      </w:r>
      <w:smartTag w:uri="urn:schemas-microsoft-com:office:smarttags" w:element="PersonName">
        <w:smartTagPr>
          <w:attr w:name="ProductID" w:val="LA PREVENCIￓN AL"/>
        </w:smartTagPr>
        <w:r>
          <w:rPr>
            <w:rFonts w:ascii="Arial" w:hAnsi="Arial" w:cs="Arial"/>
          </w:rPr>
          <w:t>LA PREVENCIÓN AL</w:t>
        </w:r>
      </w:smartTag>
      <w:r>
        <w:rPr>
          <w:rFonts w:ascii="Arial" w:hAnsi="Arial" w:cs="Arial"/>
        </w:rPr>
        <w:t xml:space="preserve"> CONSUMO DE DROGAS Y </w:t>
      </w:r>
      <w:smartTag w:uri="urn:schemas-microsoft-com:office:smarttags" w:element="PersonName">
        <w:smartTagPr>
          <w:attr w:name="ProductID" w:val="LA CONDUCTA ANTISOCIAL"/>
        </w:smartTagPr>
        <w:r>
          <w:rPr>
            <w:rFonts w:ascii="Arial" w:hAnsi="Arial" w:cs="Arial"/>
          </w:rPr>
          <w:t>LA CONDUCTA ANTISOCIAL</w:t>
        </w:r>
      </w:smartTag>
      <w:r>
        <w:rPr>
          <w:rFonts w:ascii="Arial" w:hAnsi="Arial" w:cs="Arial"/>
        </w:rPr>
        <w:t xml:space="preserve"> EN </w:t>
      </w:r>
      <w:smartTag w:uri="urn:schemas-microsoft-com:office:smarttags" w:element="PersonName">
        <w:smartTagPr>
          <w:attr w:name="ProductID" w:val="LA ESCUELA. AN￁LISIS"/>
        </w:smartTagPr>
        <w:r>
          <w:rPr>
            <w:rFonts w:ascii="Arial" w:hAnsi="Arial" w:cs="Arial"/>
          </w:rPr>
          <w:t>LA ESCUELA. ANÁLISIS</w:t>
        </w:r>
      </w:smartTag>
      <w:r>
        <w:rPr>
          <w:rFonts w:ascii="Arial" w:hAnsi="Arial" w:cs="Arial"/>
        </w:rPr>
        <w:t xml:space="preserve"> Y EVALUACIÓN DE UN PROGRAMA”. Universidad de Santiago de Compostela.1999.España.</w:t>
      </w:r>
    </w:p>
    <w:p w:rsidR="00910EA4" w:rsidRDefault="00910EA4" w:rsidP="00910EA4">
      <w:pPr>
        <w:spacing w:line="360" w:lineRule="auto"/>
        <w:jc w:val="both"/>
        <w:rPr>
          <w:rFonts w:ascii="Arial" w:hAnsi="Arial" w:cs="Arial"/>
        </w:rPr>
      </w:pPr>
    </w:p>
    <w:p w:rsidR="00910EA4" w:rsidRDefault="00910EA4" w:rsidP="00910EA4">
      <w:pPr>
        <w:numPr>
          <w:ilvl w:val="0"/>
          <w:numId w:val="30"/>
        </w:numPr>
        <w:spacing w:line="360" w:lineRule="auto"/>
        <w:jc w:val="both"/>
        <w:rPr>
          <w:rFonts w:ascii="Arial" w:hAnsi="Arial" w:cs="Arial"/>
        </w:rPr>
      </w:pPr>
      <w:r>
        <w:rPr>
          <w:rFonts w:ascii="Arial" w:hAnsi="Arial" w:cs="Arial"/>
        </w:rPr>
        <w:t>EL ACOGIMIENTO FAMILIAR EN FAMILIA EXTENSA DE LOS HIJOS DE PADRES TOXICOMANOS”. Manual para profesionales de Servicios Sociales. Primera Edición Abril 2000 Madrid Barcelona.</w:t>
      </w:r>
    </w:p>
    <w:p w:rsidR="00910EA4" w:rsidRDefault="00910EA4" w:rsidP="00910EA4">
      <w:pPr>
        <w:spacing w:line="360" w:lineRule="auto"/>
        <w:jc w:val="both"/>
        <w:rPr>
          <w:rFonts w:ascii="Arial" w:hAnsi="Arial" w:cs="Arial"/>
        </w:rPr>
      </w:pPr>
    </w:p>
    <w:p w:rsidR="00910EA4" w:rsidRDefault="00910EA4" w:rsidP="00910EA4">
      <w:pPr>
        <w:numPr>
          <w:ilvl w:val="0"/>
          <w:numId w:val="30"/>
        </w:numPr>
        <w:spacing w:line="360" w:lineRule="auto"/>
        <w:jc w:val="both"/>
        <w:rPr>
          <w:rFonts w:ascii="Arial" w:hAnsi="Arial" w:cs="Arial"/>
        </w:rPr>
      </w:pPr>
      <w:r>
        <w:rPr>
          <w:rFonts w:ascii="Arial" w:hAnsi="Arial" w:cs="Arial"/>
        </w:rPr>
        <w:t>“BASES TEÓRICAS QUE SUSTENTAN LOS PROGRAMAS DE PREVENCIÓN DE DROGAS”. Plan Nacional sobre Drogas Madrid España</w:t>
      </w:r>
    </w:p>
    <w:p w:rsidR="00910EA4" w:rsidRDefault="00910EA4" w:rsidP="00910EA4">
      <w:pPr>
        <w:spacing w:line="360" w:lineRule="auto"/>
        <w:jc w:val="both"/>
        <w:rPr>
          <w:rFonts w:ascii="Arial" w:hAnsi="Arial" w:cs="Arial"/>
        </w:rPr>
      </w:pPr>
      <w:r>
        <w:rPr>
          <w:rFonts w:ascii="Arial" w:hAnsi="Arial" w:cs="Arial"/>
        </w:rPr>
        <w:t>Universidad de Sgo. Compostela Elisardo Becoña.</w:t>
      </w:r>
    </w:p>
    <w:p w:rsidR="00910EA4" w:rsidRDefault="00910EA4" w:rsidP="00910EA4">
      <w:pPr>
        <w:spacing w:line="360" w:lineRule="auto"/>
        <w:jc w:val="both"/>
        <w:rPr>
          <w:rFonts w:ascii="Arial" w:hAnsi="Arial" w:cs="Arial"/>
        </w:rPr>
      </w:pPr>
      <w:r>
        <w:rPr>
          <w:rFonts w:ascii="Arial" w:hAnsi="Arial" w:cs="Arial"/>
        </w:rPr>
        <w:t xml:space="preserve">  </w:t>
      </w:r>
    </w:p>
    <w:p w:rsidR="00910EA4" w:rsidRDefault="00910EA4" w:rsidP="00910EA4">
      <w:pPr>
        <w:numPr>
          <w:ilvl w:val="0"/>
          <w:numId w:val="31"/>
        </w:numPr>
        <w:spacing w:line="360" w:lineRule="auto"/>
        <w:jc w:val="both"/>
        <w:rPr>
          <w:rFonts w:ascii="Arial" w:hAnsi="Arial" w:cs="Arial"/>
        </w:rPr>
      </w:pPr>
      <w:r>
        <w:rPr>
          <w:rFonts w:ascii="Arial" w:hAnsi="Arial" w:cs="Arial"/>
        </w:rPr>
        <w:t xml:space="preserve">Juan Gallegos Días “PREVENCIÓN A </w:t>
      </w:r>
      <w:smartTag w:uri="urn:schemas-microsoft-com:office:smarttags" w:element="PersonName">
        <w:smartTagPr>
          <w:attr w:name="ProductID" w:val="LA DROGADICCIￓN EN"/>
        </w:smartTagPr>
        <w:r>
          <w:rPr>
            <w:rFonts w:ascii="Arial" w:hAnsi="Arial" w:cs="Arial"/>
          </w:rPr>
          <w:t>LA DROGADICCIÓN EN</w:t>
        </w:r>
      </w:smartTag>
      <w:r>
        <w:rPr>
          <w:rFonts w:ascii="Arial" w:hAnsi="Arial" w:cs="Arial"/>
        </w:rPr>
        <w:t xml:space="preserve"> </w:t>
      </w:r>
      <w:smartTag w:uri="urn:schemas-microsoft-com:office:smarttags" w:element="PersonName">
        <w:smartTagPr>
          <w:attr w:name="ProductID" w:val="LA FAMILIA"/>
        </w:smartTagPr>
        <w:r>
          <w:rPr>
            <w:rFonts w:ascii="Arial" w:hAnsi="Arial" w:cs="Arial"/>
          </w:rPr>
          <w:t>LA FAMILIA</w:t>
        </w:r>
      </w:smartTag>
      <w:r>
        <w:rPr>
          <w:rFonts w:ascii="Arial" w:hAnsi="Arial" w:cs="Arial"/>
        </w:rPr>
        <w:t>”. Editorial Bruño, 1996 Madrid España,</w:t>
      </w:r>
    </w:p>
    <w:p w:rsidR="00910EA4" w:rsidRDefault="00910EA4" w:rsidP="00910EA4">
      <w:pPr>
        <w:spacing w:line="360" w:lineRule="auto"/>
        <w:jc w:val="both"/>
        <w:rPr>
          <w:rFonts w:ascii="Arial" w:hAnsi="Arial" w:cs="Arial"/>
        </w:rPr>
      </w:pPr>
    </w:p>
    <w:p w:rsidR="00910EA4" w:rsidRDefault="00910EA4" w:rsidP="00910EA4">
      <w:pPr>
        <w:numPr>
          <w:ilvl w:val="0"/>
          <w:numId w:val="31"/>
        </w:numPr>
        <w:spacing w:line="360" w:lineRule="auto"/>
        <w:jc w:val="both"/>
        <w:rPr>
          <w:rFonts w:ascii="Arial" w:hAnsi="Arial" w:cs="Arial"/>
        </w:rPr>
      </w:pPr>
      <w:r>
        <w:rPr>
          <w:rFonts w:ascii="Arial" w:hAnsi="Arial" w:cs="Arial"/>
        </w:rPr>
        <w:t>M. Souza y Machorro: EDUCACIÓN EN SALUD MENTAL PARA MAESTROS”.</w:t>
      </w:r>
    </w:p>
    <w:p w:rsidR="00910EA4" w:rsidRDefault="00910EA4" w:rsidP="00910EA4">
      <w:pPr>
        <w:numPr>
          <w:ilvl w:val="0"/>
          <w:numId w:val="31"/>
        </w:numPr>
        <w:spacing w:line="360" w:lineRule="auto"/>
        <w:jc w:val="both"/>
        <w:rPr>
          <w:rFonts w:ascii="Arial" w:hAnsi="Arial" w:cs="Arial"/>
        </w:rPr>
      </w:pPr>
      <w:r>
        <w:rPr>
          <w:rFonts w:ascii="Arial" w:hAnsi="Arial" w:cs="Arial"/>
        </w:rPr>
        <w:t>Separata Cap. 4 Familia, DESARROLLO INDIVIDUAL Y SALUD MENTAL”</w:t>
      </w:r>
    </w:p>
    <w:p w:rsidR="00910EA4" w:rsidRDefault="00910EA4" w:rsidP="00910EA4">
      <w:pPr>
        <w:spacing w:line="360" w:lineRule="auto"/>
        <w:jc w:val="both"/>
        <w:rPr>
          <w:rFonts w:ascii="Arial" w:hAnsi="Arial" w:cs="Arial"/>
        </w:rPr>
      </w:pPr>
    </w:p>
    <w:p w:rsidR="00910EA4" w:rsidRDefault="00910EA4" w:rsidP="00910EA4">
      <w:pPr>
        <w:numPr>
          <w:ilvl w:val="0"/>
          <w:numId w:val="31"/>
        </w:numPr>
        <w:spacing w:line="360" w:lineRule="auto"/>
        <w:jc w:val="both"/>
        <w:rPr>
          <w:rFonts w:ascii="Arial" w:hAnsi="Arial" w:cs="Arial"/>
        </w:rPr>
      </w:pPr>
      <w:r>
        <w:rPr>
          <w:rFonts w:ascii="Arial" w:hAnsi="Arial" w:cs="Arial"/>
        </w:rPr>
        <w:t>“COMO PROTEGER A LOS HIJOS CONTRA LAS DROGAS”. Centros de Integración Juvenil AA.C. I.S.B.N. Flaxcala 208 México. D.F.</w:t>
      </w:r>
    </w:p>
    <w:p w:rsidR="00910EA4" w:rsidRDefault="00910EA4" w:rsidP="00910EA4">
      <w:pPr>
        <w:spacing w:line="360" w:lineRule="auto"/>
        <w:jc w:val="both"/>
        <w:rPr>
          <w:rFonts w:ascii="Arial" w:hAnsi="Arial" w:cs="Arial"/>
        </w:rPr>
      </w:pPr>
    </w:p>
    <w:p w:rsidR="00910EA4" w:rsidRDefault="00910EA4" w:rsidP="00910EA4">
      <w:pPr>
        <w:numPr>
          <w:ilvl w:val="0"/>
          <w:numId w:val="31"/>
        </w:numPr>
        <w:spacing w:line="360" w:lineRule="auto"/>
        <w:jc w:val="both"/>
        <w:rPr>
          <w:rFonts w:ascii="Arial" w:hAnsi="Arial" w:cs="Arial"/>
        </w:rPr>
      </w:pPr>
      <w:r>
        <w:rPr>
          <w:rFonts w:ascii="Arial" w:hAnsi="Arial" w:cs="Arial"/>
        </w:rPr>
        <w:t>Salvador Minuchin, MODELO ESTRUCTURAL, Cap. 6.</w:t>
      </w:r>
    </w:p>
    <w:p w:rsidR="00910EA4" w:rsidRDefault="00910EA4" w:rsidP="00910EA4">
      <w:pPr>
        <w:spacing w:line="360" w:lineRule="auto"/>
        <w:jc w:val="both"/>
        <w:rPr>
          <w:rFonts w:ascii="Arial" w:hAnsi="Arial" w:cs="Arial"/>
        </w:rPr>
      </w:pPr>
    </w:p>
    <w:p w:rsidR="00910EA4" w:rsidRDefault="00910EA4" w:rsidP="00910EA4">
      <w:pPr>
        <w:numPr>
          <w:ilvl w:val="0"/>
          <w:numId w:val="31"/>
        </w:numPr>
        <w:spacing w:line="360" w:lineRule="auto"/>
        <w:jc w:val="both"/>
        <w:rPr>
          <w:rFonts w:ascii="Arial" w:hAnsi="Arial" w:cs="Arial"/>
        </w:rPr>
      </w:pPr>
      <w:r>
        <w:rPr>
          <w:rFonts w:ascii="Arial" w:hAnsi="Arial" w:cs="Arial"/>
        </w:rPr>
        <w:t>Dr. Ricardo Sánchez Huesca:   MODELOS DE TERAPIA FAMILIAR SISTEMÁTICA EN ADICCIÓN A SUSTANCIAS.</w:t>
      </w:r>
    </w:p>
    <w:p w:rsidR="00910EA4" w:rsidRDefault="00910EA4" w:rsidP="00910EA4">
      <w:pPr>
        <w:spacing w:line="360" w:lineRule="auto"/>
        <w:rPr>
          <w:rFonts w:ascii="Arial" w:hAnsi="Arial" w:cs="Arial"/>
        </w:rPr>
      </w:pPr>
    </w:p>
    <w:p w:rsidR="00910EA4" w:rsidRDefault="00910EA4" w:rsidP="00910EA4">
      <w:pPr>
        <w:numPr>
          <w:ilvl w:val="0"/>
          <w:numId w:val="31"/>
        </w:numPr>
        <w:spacing w:line="360" w:lineRule="auto"/>
        <w:jc w:val="both"/>
        <w:rPr>
          <w:rFonts w:ascii="Arial" w:hAnsi="Arial" w:cs="Arial"/>
        </w:rPr>
      </w:pPr>
      <w:r>
        <w:rPr>
          <w:rFonts w:ascii="Arial" w:hAnsi="Arial" w:cs="Arial"/>
        </w:rPr>
        <w:lastRenderedPageBreak/>
        <w:t>Miguel Alberto Ramírez: UN ENFOQUE PRÁCTICO UN RESULTADO PRÁCTICOS MMTF Terapeuta familiar Campo Renacimiento Ordinarios</w:t>
      </w:r>
    </w:p>
    <w:p w:rsidR="00910EA4" w:rsidRDefault="00910EA4" w:rsidP="00910EA4">
      <w:pPr>
        <w:spacing w:line="360" w:lineRule="auto"/>
        <w:ind w:left="720"/>
        <w:jc w:val="both"/>
        <w:rPr>
          <w:rFonts w:ascii="Arial" w:hAnsi="Arial" w:cs="Arial"/>
        </w:rPr>
      </w:pPr>
      <w:r>
        <w:rPr>
          <w:rFonts w:ascii="Arial" w:hAnsi="Arial" w:cs="Arial"/>
        </w:rPr>
        <w:t>Campores @yahoo.com</w:t>
      </w:r>
    </w:p>
    <w:p w:rsidR="00910EA4" w:rsidRDefault="00910EA4" w:rsidP="00910EA4">
      <w:pPr>
        <w:spacing w:line="360" w:lineRule="auto"/>
        <w:jc w:val="both"/>
        <w:rPr>
          <w:rFonts w:ascii="Arial" w:hAnsi="Arial" w:cs="Arial"/>
        </w:rPr>
      </w:pPr>
    </w:p>
    <w:p w:rsidR="00910EA4" w:rsidRDefault="00910EA4" w:rsidP="00910EA4">
      <w:pPr>
        <w:numPr>
          <w:ilvl w:val="0"/>
          <w:numId w:val="31"/>
        </w:numPr>
        <w:spacing w:line="360" w:lineRule="auto"/>
        <w:jc w:val="both"/>
        <w:rPr>
          <w:rFonts w:ascii="Arial" w:hAnsi="Arial" w:cs="Arial"/>
        </w:rPr>
      </w:pPr>
      <w:r>
        <w:rPr>
          <w:rFonts w:ascii="Arial" w:hAnsi="Arial" w:cs="Arial"/>
        </w:rPr>
        <w:t xml:space="preserve"> TERAPIA FAMILIA Y ADICIÓN</w:t>
      </w:r>
    </w:p>
    <w:p w:rsidR="00910EA4" w:rsidRDefault="00910EA4" w:rsidP="00910EA4">
      <w:pPr>
        <w:spacing w:line="360" w:lineRule="auto"/>
        <w:ind w:left="720"/>
        <w:jc w:val="both"/>
        <w:rPr>
          <w:rFonts w:ascii="Arial" w:hAnsi="Arial" w:cs="Arial"/>
        </w:rPr>
      </w:pPr>
      <w:r>
        <w:rPr>
          <w:rFonts w:ascii="Arial" w:hAnsi="Arial" w:cs="Arial"/>
        </w:rPr>
        <w:t>Un enfoque práctico un resultado prácticos MMTF Terapeuta familiar Campo Renacimiento Ordinarios</w:t>
      </w:r>
    </w:p>
    <w:p w:rsidR="00910EA4" w:rsidRDefault="00910EA4" w:rsidP="00910EA4">
      <w:pPr>
        <w:spacing w:line="360" w:lineRule="auto"/>
        <w:ind w:left="720"/>
        <w:jc w:val="both"/>
        <w:rPr>
          <w:rFonts w:ascii="Arial" w:hAnsi="Arial" w:cs="Arial"/>
        </w:rPr>
      </w:pPr>
      <w:r>
        <w:rPr>
          <w:rFonts w:ascii="Arial" w:hAnsi="Arial" w:cs="Arial"/>
        </w:rPr>
        <w:t>Campores @yahoo.com</w:t>
      </w:r>
    </w:p>
    <w:p w:rsidR="00910EA4" w:rsidRDefault="00910EA4" w:rsidP="00910EA4">
      <w:pPr>
        <w:spacing w:line="360" w:lineRule="auto"/>
        <w:ind w:left="720"/>
        <w:jc w:val="both"/>
        <w:rPr>
          <w:rFonts w:ascii="Arial" w:hAnsi="Arial" w:cs="Arial"/>
        </w:rPr>
      </w:pPr>
    </w:p>
    <w:p w:rsidR="00910EA4" w:rsidRDefault="00910EA4" w:rsidP="00910EA4">
      <w:pPr>
        <w:numPr>
          <w:ilvl w:val="0"/>
          <w:numId w:val="31"/>
        </w:numPr>
        <w:spacing w:line="360" w:lineRule="auto"/>
        <w:jc w:val="both"/>
        <w:rPr>
          <w:rFonts w:ascii="Arial" w:hAnsi="Arial" w:cs="Arial"/>
        </w:rPr>
      </w:pPr>
      <w:smartTag w:uri="urn:schemas-microsoft-com:office:smarttags" w:element="PersonName">
        <w:smartTagPr>
          <w:attr w:name="ProductID" w:val="LA PSICOTERAPIA SISTEM￁TICA"/>
        </w:smartTagPr>
        <w:r>
          <w:rPr>
            <w:rFonts w:ascii="Arial" w:hAnsi="Arial" w:cs="Arial"/>
          </w:rPr>
          <w:t>LA PSICOTERAPIA SISTEMÁTICA</w:t>
        </w:r>
      </w:smartTag>
    </w:p>
    <w:p w:rsidR="00910EA4" w:rsidRDefault="00910EA4" w:rsidP="00910EA4">
      <w:pPr>
        <w:spacing w:line="360" w:lineRule="auto"/>
        <w:ind w:left="708"/>
        <w:jc w:val="both"/>
        <w:rPr>
          <w:rFonts w:ascii="Arial" w:hAnsi="Arial" w:cs="Arial"/>
        </w:rPr>
      </w:pPr>
      <w:r>
        <w:rPr>
          <w:rFonts w:ascii="Arial" w:hAnsi="Arial" w:cs="Arial"/>
        </w:rPr>
        <w:t>Red Psicológica Biblioteca, artículos de psicosis</w:t>
      </w:r>
    </w:p>
    <w:p w:rsidR="00910EA4" w:rsidRDefault="00910EA4" w:rsidP="00910EA4">
      <w:pPr>
        <w:spacing w:line="360" w:lineRule="auto"/>
        <w:ind w:left="708"/>
        <w:jc w:val="both"/>
        <w:rPr>
          <w:rFonts w:ascii="Arial" w:hAnsi="Arial" w:cs="Arial"/>
        </w:rPr>
      </w:pPr>
      <w:r>
        <w:rPr>
          <w:rFonts w:ascii="Arial" w:hAnsi="Arial" w:cs="Arial"/>
        </w:rPr>
        <w:t xml:space="preserve"> http-//galcon.hispavista.con/pcazo/artpsico-sist.ttm.</w:t>
      </w:r>
    </w:p>
    <w:p w:rsidR="00910EA4" w:rsidRDefault="00910EA4" w:rsidP="00910EA4">
      <w:pPr>
        <w:spacing w:line="360" w:lineRule="auto"/>
        <w:jc w:val="both"/>
        <w:rPr>
          <w:rFonts w:ascii="Arial" w:hAnsi="Arial" w:cs="Arial"/>
        </w:rPr>
      </w:pPr>
    </w:p>
    <w:p w:rsidR="00910EA4" w:rsidRDefault="00910EA4" w:rsidP="00910EA4">
      <w:pPr>
        <w:numPr>
          <w:ilvl w:val="0"/>
          <w:numId w:val="31"/>
        </w:numPr>
        <w:spacing w:line="360" w:lineRule="auto"/>
        <w:jc w:val="both"/>
        <w:rPr>
          <w:rFonts w:ascii="Arial" w:hAnsi="Arial" w:cs="Arial"/>
        </w:rPr>
      </w:pPr>
      <w:r>
        <w:rPr>
          <w:rFonts w:ascii="Arial" w:hAnsi="Arial" w:cs="Arial"/>
        </w:rPr>
        <w:t xml:space="preserve">PERFIL PSICOLÓGICO DE </w:t>
      </w:r>
      <w:smartTag w:uri="urn:schemas-microsoft-com:office:smarttags" w:element="PersonName">
        <w:smartTagPr>
          <w:attr w:name="ProductID" w:val="LA FAMILIA DEL"/>
        </w:smartTagPr>
        <w:r>
          <w:rPr>
            <w:rFonts w:ascii="Arial" w:hAnsi="Arial" w:cs="Arial"/>
          </w:rPr>
          <w:t>LA FAMILIA DEL</w:t>
        </w:r>
      </w:smartTag>
      <w:r>
        <w:rPr>
          <w:rFonts w:ascii="Arial" w:hAnsi="Arial" w:cs="Arial"/>
        </w:rPr>
        <w:t xml:space="preserve"> DROGADICTO</w:t>
      </w:r>
    </w:p>
    <w:p w:rsidR="00910EA4" w:rsidRDefault="00910EA4" w:rsidP="00910EA4">
      <w:pPr>
        <w:spacing w:line="360" w:lineRule="auto"/>
        <w:ind w:left="708"/>
        <w:jc w:val="both"/>
        <w:rPr>
          <w:rFonts w:ascii="Arial" w:hAnsi="Arial" w:cs="Arial"/>
        </w:rPr>
      </w:pPr>
      <w:r>
        <w:rPr>
          <w:rFonts w:ascii="Arial" w:hAnsi="Arial" w:cs="Arial"/>
        </w:rPr>
        <w:t>V y AT documental.</w:t>
      </w:r>
    </w:p>
    <w:p w:rsidR="00910EA4" w:rsidRDefault="00910EA4" w:rsidP="00910EA4">
      <w:pPr>
        <w:spacing w:line="360" w:lineRule="auto"/>
        <w:jc w:val="both"/>
        <w:rPr>
          <w:rFonts w:ascii="Arial" w:hAnsi="Arial" w:cs="Arial"/>
        </w:rPr>
      </w:pPr>
    </w:p>
    <w:p w:rsidR="00910EA4" w:rsidRDefault="00910EA4" w:rsidP="00910EA4">
      <w:pPr>
        <w:numPr>
          <w:ilvl w:val="0"/>
          <w:numId w:val="31"/>
        </w:numPr>
        <w:spacing w:line="360" w:lineRule="auto"/>
        <w:jc w:val="both"/>
        <w:rPr>
          <w:rFonts w:ascii="Arial" w:hAnsi="Arial" w:cs="Arial"/>
        </w:rPr>
      </w:pPr>
      <w:r>
        <w:rPr>
          <w:rFonts w:ascii="Arial" w:hAnsi="Arial" w:cs="Arial"/>
        </w:rPr>
        <w:t xml:space="preserve">TABAQUISMO EN </w:t>
      </w:r>
      <w:smartTag w:uri="urn:schemas-microsoft-com:office:smarttags" w:element="PersonName">
        <w:smartTagPr>
          <w:attr w:name="ProductID" w:val="LA FAMILIA"/>
        </w:smartTagPr>
        <w:r>
          <w:rPr>
            <w:rFonts w:ascii="Arial" w:hAnsi="Arial" w:cs="Arial"/>
          </w:rPr>
          <w:t>LA FAMILIA</w:t>
        </w:r>
      </w:smartTag>
      <w:r>
        <w:rPr>
          <w:rFonts w:ascii="Arial" w:hAnsi="Arial" w:cs="Arial"/>
        </w:rPr>
        <w:t xml:space="preserve"> ¿ALIADO O ENEMIGO? Gilberto Espino Gonzáles. Terapeuta Familiar. Universidad Autónoma de México UNAM.</w:t>
      </w:r>
    </w:p>
    <w:p w:rsidR="00910EA4" w:rsidRDefault="00910EA4" w:rsidP="00910EA4">
      <w:pPr>
        <w:spacing w:line="360" w:lineRule="auto"/>
        <w:jc w:val="both"/>
        <w:rPr>
          <w:rFonts w:ascii="Arial" w:hAnsi="Arial" w:cs="Arial"/>
        </w:rPr>
      </w:pPr>
    </w:p>
    <w:p w:rsidR="00910EA4" w:rsidRDefault="00910EA4" w:rsidP="00910EA4">
      <w:pPr>
        <w:numPr>
          <w:ilvl w:val="0"/>
          <w:numId w:val="31"/>
        </w:numPr>
        <w:spacing w:line="360" w:lineRule="auto"/>
        <w:jc w:val="both"/>
        <w:rPr>
          <w:rFonts w:ascii="Arial" w:hAnsi="Arial" w:cs="Arial"/>
        </w:rPr>
      </w:pPr>
      <w:r>
        <w:rPr>
          <w:rFonts w:ascii="Arial" w:hAnsi="Arial" w:cs="Arial"/>
        </w:rPr>
        <w:t xml:space="preserve">Dreikuis Rudilof y Grey Loren.” COMO LOGRAR </w:t>
      </w:r>
      <w:smartTag w:uri="urn:schemas-microsoft-com:office:smarttags" w:element="PersonName">
        <w:smartTagPr>
          <w:attr w:name="ProductID" w:val="LA DISCIPLINA EN"/>
        </w:smartTagPr>
        <w:r>
          <w:rPr>
            <w:rFonts w:ascii="Arial" w:hAnsi="Arial" w:cs="Arial"/>
          </w:rPr>
          <w:t>LA DISCIPLINA EN</w:t>
        </w:r>
      </w:smartTag>
      <w:r>
        <w:rPr>
          <w:rFonts w:ascii="Arial" w:hAnsi="Arial" w:cs="Arial"/>
        </w:rPr>
        <w:t xml:space="preserve"> EL NIÑO Y EL ADOLESCENTE, GUÍA PRÁCTICA PARA PADRES Y MAESTROS”. Editorial paidos. Buenos aires. </w:t>
      </w:r>
    </w:p>
    <w:p w:rsidR="00910EA4" w:rsidRDefault="00910EA4" w:rsidP="00910EA4">
      <w:pPr>
        <w:pStyle w:val="Textonotapie"/>
        <w:jc w:val="both"/>
        <w:rPr>
          <w:rFonts w:ascii="Arial" w:hAnsi="Arial" w:cs="Arial"/>
          <w:sz w:val="24"/>
          <w:szCs w:val="24"/>
        </w:rPr>
      </w:pPr>
    </w:p>
    <w:p w:rsidR="00910EA4" w:rsidRDefault="00910EA4" w:rsidP="00910EA4">
      <w:pPr>
        <w:pStyle w:val="Textonotapie"/>
        <w:numPr>
          <w:ilvl w:val="0"/>
          <w:numId w:val="31"/>
        </w:numPr>
        <w:jc w:val="both"/>
        <w:rPr>
          <w:sz w:val="24"/>
          <w:szCs w:val="24"/>
        </w:rPr>
      </w:pPr>
      <w:r>
        <w:rPr>
          <w:rFonts w:ascii="Arial" w:hAnsi="Arial" w:cs="Arial"/>
          <w:sz w:val="24"/>
          <w:szCs w:val="24"/>
        </w:rPr>
        <w:t xml:space="preserve">Feixas G. y Miró. , “APROXIMACIONES A </w:t>
      </w:r>
      <w:smartTag w:uri="urn:schemas-microsoft-com:office:smarttags" w:element="PersonName">
        <w:smartTagPr>
          <w:attr w:name="ProductID" w:val="LA PSICOTERAPIA"/>
        </w:smartTagPr>
        <w:r>
          <w:rPr>
            <w:rFonts w:ascii="Arial" w:hAnsi="Arial" w:cs="Arial"/>
            <w:sz w:val="24"/>
            <w:szCs w:val="24"/>
          </w:rPr>
          <w:t>LA PSICOTERAPIA</w:t>
        </w:r>
      </w:smartTag>
      <w:r>
        <w:rPr>
          <w:rFonts w:ascii="Arial" w:hAnsi="Arial" w:cs="Arial"/>
          <w:sz w:val="24"/>
          <w:szCs w:val="24"/>
        </w:rPr>
        <w:t>”, una introducción a los tratamientos psicológicos. Op. Cit.,</w:t>
      </w:r>
    </w:p>
    <w:p w:rsidR="00910EA4" w:rsidRDefault="00910EA4" w:rsidP="00910EA4">
      <w:pPr>
        <w:spacing w:line="360" w:lineRule="auto"/>
        <w:jc w:val="both"/>
        <w:rPr>
          <w:rFonts w:ascii="Arial" w:hAnsi="Arial" w:cs="Arial"/>
        </w:rPr>
      </w:pPr>
    </w:p>
    <w:p w:rsidR="00910EA4" w:rsidRDefault="00910EA4" w:rsidP="00910EA4">
      <w:pPr>
        <w:spacing w:line="360" w:lineRule="auto"/>
        <w:jc w:val="both"/>
        <w:rPr>
          <w:rFonts w:ascii="Arial" w:hAnsi="Arial" w:cs="Arial"/>
        </w:rPr>
      </w:pPr>
    </w:p>
    <w:p w:rsidR="00910EA4" w:rsidRDefault="00910EA4" w:rsidP="00910EA4">
      <w:pPr>
        <w:spacing w:line="360" w:lineRule="auto"/>
        <w:rPr>
          <w:rFonts w:ascii="Arial" w:hAnsi="Arial" w:cs="Arial"/>
        </w:rPr>
      </w:pPr>
    </w:p>
    <w:p w:rsidR="00910EA4" w:rsidRDefault="00910EA4" w:rsidP="00910EA4">
      <w:pPr>
        <w:spacing w:line="360" w:lineRule="auto"/>
        <w:rPr>
          <w:rFonts w:ascii="Arial" w:hAnsi="Arial" w:cs="Arial"/>
        </w:rPr>
        <w:sectPr w:rsidR="00910EA4">
          <w:pgSz w:w="12240" w:h="15840"/>
          <w:pgMar w:top="1701" w:right="1701" w:bottom="1701" w:left="2268" w:header="708" w:footer="708" w:gutter="0"/>
          <w:cols w:space="708"/>
          <w:docGrid w:linePitch="360"/>
        </w:sectPr>
      </w:pPr>
    </w:p>
    <w:p w:rsidR="00910EA4" w:rsidRDefault="00910EA4" w:rsidP="00910EA4">
      <w:pPr>
        <w:spacing w:line="360" w:lineRule="auto"/>
        <w:rPr>
          <w:rFonts w:ascii="Arial" w:hAnsi="Arial" w:cs="Arial"/>
        </w:rPr>
      </w:pPr>
    </w:p>
    <w:p w:rsidR="00910EA4" w:rsidRDefault="00910EA4" w:rsidP="00910EA4">
      <w:pPr>
        <w:spacing w:line="360" w:lineRule="auto"/>
        <w:rPr>
          <w:rFonts w:ascii="Arial" w:hAnsi="Arial" w:cs="Arial"/>
        </w:rPr>
      </w:pPr>
    </w:p>
    <w:p w:rsidR="00910EA4" w:rsidRDefault="00910EA4" w:rsidP="00910EA4">
      <w:pPr>
        <w:spacing w:line="360" w:lineRule="auto"/>
        <w:rPr>
          <w:rFonts w:ascii="Arial" w:hAnsi="Arial" w:cs="Arial"/>
        </w:rPr>
      </w:pPr>
    </w:p>
    <w:p w:rsidR="00910EA4" w:rsidRDefault="00910EA4" w:rsidP="00910EA4">
      <w:pPr>
        <w:spacing w:line="360" w:lineRule="auto"/>
        <w:rPr>
          <w:rFonts w:ascii="Arial" w:hAnsi="Arial" w:cs="Arial"/>
        </w:rPr>
      </w:pPr>
    </w:p>
    <w:p w:rsidR="00910EA4" w:rsidRDefault="00910EA4" w:rsidP="00910EA4">
      <w:pPr>
        <w:spacing w:line="360" w:lineRule="auto"/>
        <w:rPr>
          <w:rFonts w:ascii="Arial" w:hAnsi="Arial" w:cs="Arial"/>
        </w:rPr>
      </w:pPr>
    </w:p>
    <w:p w:rsidR="00910EA4" w:rsidRDefault="00910EA4" w:rsidP="00910EA4">
      <w:pPr>
        <w:spacing w:line="360" w:lineRule="auto"/>
        <w:rPr>
          <w:rFonts w:ascii="Arial" w:hAnsi="Arial" w:cs="Arial"/>
        </w:rPr>
      </w:pPr>
    </w:p>
    <w:p w:rsidR="00910EA4" w:rsidRDefault="00910EA4" w:rsidP="00910EA4">
      <w:pPr>
        <w:spacing w:line="360" w:lineRule="auto"/>
        <w:rPr>
          <w:rFonts w:ascii="Arial" w:hAnsi="Arial" w:cs="Arial"/>
        </w:rPr>
      </w:pPr>
    </w:p>
    <w:p w:rsidR="00910EA4" w:rsidRDefault="00910EA4" w:rsidP="00910EA4">
      <w:pPr>
        <w:spacing w:line="360" w:lineRule="auto"/>
        <w:rPr>
          <w:rFonts w:ascii="Arial" w:hAnsi="Arial" w:cs="Arial"/>
        </w:rPr>
      </w:pPr>
    </w:p>
    <w:p w:rsidR="00910EA4" w:rsidRDefault="00910EA4" w:rsidP="00910EA4">
      <w:pPr>
        <w:spacing w:line="360" w:lineRule="auto"/>
        <w:rPr>
          <w:rFonts w:ascii="Arial" w:hAnsi="Arial" w:cs="Arial"/>
        </w:rPr>
      </w:pPr>
    </w:p>
    <w:p w:rsidR="00910EA4" w:rsidRDefault="00910EA4" w:rsidP="00910EA4">
      <w:pPr>
        <w:spacing w:line="360" w:lineRule="auto"/>
        <w:jc w:val="center"/>
        <w:rPr>
          <w:rFonts w:ascii="Arial" w:hAnsi="Arial" w:cs="Arial"/>
        </w:rPr>
      </w:pPr>
      <w:r>
        <w:rPr>
          <w:rFonts w:ascii="Arial" w:hAnsi="Arial" w:cs="Arial"/>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5" type="#_x0000_t136" style="width:367.85pt;height:104.1pt" fillcolor="black" stroked="f">
            <v:shadow on="t" color="#b2b2b2" opacity="52429f" offset="3pt"/>
            <v:textpath style="font-family:&quot;Times New Roman&quot;;font-size:54pt;font-weight:bold;v-text-kern:t" trim="t" fitpath="t" string="ANEXOS"/>
          </v:shape>
        </w:pict>
      </w:r>
    </w:p>
    <w:p w:rsidR="00910EA4" w:rsidRDefault="00910EA4" w:rsidP="00910EA4">
      <w:pPr>
        <w:spacing w:line="360" w:lineRule="auto"/>
        <w:rPr>
          <w:rFonts w:ascii="Arial" w:hAnsi="Arial" w:cs="Arial"/>
        </w:rPr>
      </w:pPr>
    </w:p>
    <w:p w:rsidR="00910EA4" w:rsidRDefault="00910EA4" w:rsidP="00910EA4">
      <w:pPr>
        <w:spacing w:line="360" w:lineRule="auto"/>
        <w:rPr>
          <w:rFonts w:ascii="Arial" w:hAnsi="Arial" w:cs="Arial"/>
        </w:rPr>
      </w:pPr>
    </w:p>
    <w:p w:rsidR="00910EA4" w:rsidRDefault="00910EA4" w:rsidP="00910EA4">
      <w:pPr>
        <w:rPr>
          <w:lang w:val="es-SV"/>
        </w:rPr>
      </w:pPr>
    </w:p>
    <w:p w:rsidR="00910EA4" w:rsidRDefault="00910EA4" w:rsidP="00910EA4">
      <w:pPr>
        <w:rPr>
          <w:lang w:val="es-SV"/>
        </w:rPr>
      </w:pPr>
    </w:p>
    <w:p w:rsidR="00910EA4" w:rsidRDefault="00910EA4" w:rsidP="00910EA4">
      <w:pPr>
        <w:rPr>
          <w:lang w:val="es-SV"/>
        </w:rPr>
      </w:pPr>
    </w:p>
    <w:p w:rsidR="00910EA4" w:rsidRDefault="00910EA4" w:rsidP="00910EA4">
      <w:pPr>
        <w:rPr>
          <w:lang w:val="es-SV"/>
        </w:rPr>
      </w:pPr>
    </w:p>
    <w:p w:rsidR="00910EA4" w:rsidRDefault="00910EA4" w:rsidP="00910EA4">
      <w:pPr>
        <w:rPr>
          <w:lang w:val="es-SV"/>
        </w:rPr>
      </w:pPr>
    </w:p>
    <w:p w:rsidR="00910EA4" w:rsidRDefault="00910EA4" w:rsidP="00910EA4">
      <w:pPr>
        <w:rPr>
          <w:lang w:val="es-SV"/>
        </w:rPr>
      </w:pPr>
    </w:p>
    <w:p w:rsidR="00910EA4" w:rsidRDefault="00910EA4" w:rsidP="00910EA4">
      <w:pPr>
        <w:rPr>
          <w:lang w:val="es-SV"/>
        </w:rPr>
      </w:pPr>
    </w:p>
    <w:p w:rsidR="00910EA4" w:rsidRDefault="00910EA4" w:rsidP="00910EA4">
      <w:pPr>
        <w:rPr>
          <w:lang w:val="es-SV"/>
        </w:rPr>
      </w:pPr>
    </w:p>
    <w:p w:rsidR="00910EA4" w:rsidRDefault="00910EA4" w:rsidP="00910EA4">
      <w:pPr>
        <w:rPr>
          <w:lang w:val="es-SV"/>
        </w:rPr>
      </w:pPr>
    </w:p>
    <w:p w:rsidR="00910EA4" w:rsidRDefault="00910EA4" w:rsidP="00910EA4">
      <w:pPr>
        <w:rPr>
          <w:lang w:val="es-SV"/>
        </w:rPr>
      </w:pPr>
    </w:p>
    <w:p w:rsidR="00910EA4" w:rsidRDefault="00910EA4" w:rsidP="00910EA4">
      <w:pPr>
        <w:rPr>
          <w:lang w:val="es-SV"/>
        </w:rPr>
        <w:sectPr w:rsidR="00910EA4">
          <w:pgSz w:w="12240" w:h="15840"/>
          <w:pgMar w:top="1701" w:right="1701" w:bottom="1701" w:left="2268" w:header="709" w:footer="709" w:gutter="0"/>
          <w:cols w:space="708"/>
          <w:docGrid w:linePitch="360"/>
        </w:sectPr>
      </w:pPr>
    </w:p>
    <w:p w:rsidR="00910EA4" w:rsidRDefault="00910EA4" w:rsidP="00910EA4">
      <w:pPr>
        <w:pStyle w:val="Ttulo"/>
        <w:rPr>
          <w:sz w:val="40"/>
        </w:rPr>
      </w:pPr>
      <w:r>
        <w:lastRenderedPageBreak/>
        <w:t>INDICE DE ANEXOS</w:t>
      </w:r>
    </w:p>
    <w:p w:rsidR="00910EA4" w:rsidRDefault="00910EA4" w:rsidP="00910EA4">
      <w:pPr>
        <w:jc w:val="center"/>
        <w:rPr>
          <w:rFonts w:ascii="Arial" w:hAnsi="Arial" w:cs="Arial"/>
          <w:sz w:val="48"/>
          <w:szCs w:val="48"/>
          <w:lang w:val="es-SV"/>
        </w:rPr>
      </w:pPr>
    </w:p>
    <w:p w:rsidR="00910EA4" w:rsidRDefault="00910EA4" w:rsidP="00910EA4">
      <w:pPr>
        <w:jc w:val="center"/>
        <w:rPr>
          <w:rFonts w:ascii="Arial" w:hAnsi="Arial" w:cs="Arial"/>
          <w:sz w:val="22"/>
          <w:szCs w:val="48"/>
          <w:lang w:val="es-SV"/>
        </w:rPr>
      </w:pPr>
      <w:r>
        <w:rPr>
          <w:rFonts w:ascii="Arial" w:hAnsi="Arial" w:cs="Arial"/>
          <w:sz w:val="48"/>
          <w:szCs w:val="48"/>
          <w:lang w:val="es-SV"/>
        </w:rPr>
        <w:t xml:space="preserve">                                                             </w:t>
      </w:r>
      <w:r>
        <w:rPr>
          <w:rFonts w:ascii="Arial" w:hAnsi="Arial" w:cs="Arial"/>
          <w:sz w:val="22"/>
          <w:szCs w:val="48"/>
          <w:lang w:val="es-SV"/>
        </w:rPr>
        <w:t>Pág.</w:t>
      </w:r>
    </w:p>
    <w:tbl>
      <w:tblPr>
        <w:tblW w:w="0" w:type="auto"/>
        <w:tblLayout w:type="fixed"/>
        <w:tblCellMar>
          <w:left w:w="70" w:type="dxa"/>
          <w:right w:w="70" w:type="dxa"/>
        </w:tblCellMar>
        <w:tblLook w:val="0000"/>
      </w:tblPr>
      <w:tblGrid>
        <w:gridCol w:w="7380"/>
        <w:gridCol w:w="628"/>
      </w:tblGrid>
      <w:tr w:rsidR="00910EA4" w:rsidTr="00955331">
        <w:tblPrEx>
          <w:tblCellMar>
            <w:top w:w="0" w:type="dxa"/>
            <w:bottom w:w="0" w:type="dxa"/>
          </w:tblCellMar>
        </w:tblPrEx>
        <w:trPr>
          <w:cantSplit/>
          <w:trHeight w:val="730"/>
        </w:trPr>
        <w:tc>
          <w:tcPr>
            <w:tcW w:w="7380" w:type="dxa"/>
          </w:tcPr>
          <w:p w:rsidR="00910EA4" w:rsidRDefault="00910EA4" w:rsidP="00955331">
            <w:pPr>
              <w:tabs>
                <w:tab w:val="left" w:pos="290"/>
                <w:tab w:val="left" w:pos="470"/>
              </w:tabs>
              <w:rPr>
                <w:rFonts w:ascii="Arial" w:hAnsi="Arial" w:cs="Arial"/>
                <w:sz w:val="28"/>
                <w:szCs w:val="28"/>
                <w:lang w:val="es-SV"/>
              </w:rPr>
            </w:pPr>
            <w:r>
              <w:rPr>
                <w:rFonts w:ascii="Arial" w:hAnsi="Arial" w:cs="Arial"/>
                <w:sz w:val="28"/>
                <w:szCs w:val="28"/>
                <w:lang w:val="es-SV"/>
              </w:rPr>
              <w:t>1. Presentación de la información proporcionada por los sujetos en estudio................................................................</w:t>
            </w:r>
          </w:p>
        </w:tc>
        <w:tc>
          <w:tcPr>
            <w:tcW w:w="628" w:type="dxa"/>
            <w:vAlign w:val="bottom"/>
          </w:tcPr>
          <w:p w:rsidR="00910EA4" w:rsidRDefault="00910EA4" w:rsidP="00955331">
            <w:pPr>
              <w:rPr>
                <w:rFonts w:ascii="Arial" w:hAnsi="Arial" w:cs="Arial"/>
                <w:sz w:val="28"/>
                <w:szCs w:val="28"/>
                <w:lang w:val="es-SV"/>
              </w:rPr>
            </w:pPr>
            <w:r>
              <w:rPr>
                <w:rFonts w:ascii="Arial" w:hAnsi="Arial" w:cs="Arial"/>
                <w:sz w:val="28"/>
                <w:szCs w:val="28"/>
                <w:lang w:val="es-SV"/>
              </w:rPr>
              <w:t>1</w:t>
            </w:r>
          </w:p>
        </w:tc>
      </w:tr>
      <w:tr w:rsidR="00910EA4" w:rsidTr="00955331">
        <w:tblPrEx>
          <w:tblCellMar>
            <w:top w:w="0" w:type="dxa"/>
            <w:bottom w:w="0" w:type="dxa"/>
          </w:tblCellMar>
        </w:tblPrEx>
        <w:trPr>
          <w:cantSplit/>
          <w:trHeight w:val="294"/>
        </w:trPr>
        <w:tc>
          <w:tcPr>
            <w:tcW w:w="7380" w:type="dxa"/>
          </w:tcPr>
          <w:p w:rsidR="00910EA4" w:rsidRDefault="00910EA4" w:rsidP="00955331">
            <w:pPr>
              <w:tabs>
                <w:tab w:val="left" w:pos="290"/>
                <w:tab w:val="left" w:pos="470"/>
              </w:tabs>
              <w:rPr>
                <w:rFonts w:ascii="Arial" w:hAnsi="Arial" w:cs="Arial"/>
                <w:sz w:val="28"/>
                <w:szCs w:val="28"/>
                <w:lang w:val="es-SV"/>
              </w:rPr>
            </w:pPr>
          </w:p>
        </w:tc>
        <w:tc>
          <w:tcPr>
            <w:tcW w:w="628" w:type="dxa"/>
            <w:vAlign w:val="bottom"/>
          </w:tcPr>
          <w:p w:rsidR="00910EA4" w:rsidRDefault="00910EA4" w:rsidP="00955331">
            <w:pPr>
              <w:rPr>
                <w:rFonts w:ascii="Arial" w:hAnsi="Arial" w:cs="Arial"/>
                <w:sz w:val="28"/>
                <w:szCs w:val="28"/>
                <w:lang w:val="es-SV"/>
              </w:rPr>
            </w:pPr>
          </w:p>
        </w:tc>
      </w:tr>
      <w:tr w:rsidR="00910EA4" w:rsidTr="00955331">
        <w:tblPrEx>
          <w:tblCellMar>
            <w:top w:w="0" w:type="dxa"/>
            <w:bottom w:w="0" w:type="dxa"/>
          </w:tblCellMar>
        </w:tblPrEx>
        <w:tc>
          <w:tcPr>
            <w:tcW w:w="7380" w:type="dxa"/>
          </w:tcPr>
          <w:p w:rsidR="00910EA4" w:rsidRDefault="00910EA4" w:rsidP="00955331">
            <w:pPr>
              <w:rPr>
                <w:rFonts w:ascii="Arial" w:hAnsi="Arial" w:cs="Arial"/>
                <w:sz w:val="28"/>
                <w:szCs w:val="28"/>
                <w:lang w:val="es-SV"/>
              </w:rPr>
            </w:pPr>
            <w:r>
              <w:rPr>
                <w:rFonts w:ascii="Arial" w:hAnsi="Arial" w:cs="Arial"/>
                <w:sz w:val="28"/>
                <w:szCs w:val="28"/>
                <w:lang w:val="es-SV"/>
              </w:rPr>
              <w:t xml:space="preserve">    Presentación de la información proporcionada por las  madres o encargadas………………………………………...</w:t>
            </w:r>
          </w:p>
        </w:tc>
        <w:tc>
          <w:tcPr>
            <w:tcW w:w="628" w:type="dxa"/>
            <w:vAlign w:val="bottom"/>
          </w:tcPr>
          <w:p w:rsidR="00910EA4" w:rsidRDefault="00910EA4" w:rsidP="00955331">
            <w:pPr>
              <w:rPr>
                <w:rFonts w:ascii="Arial" w:hAnsi="Arial" w:cs="Arial"/>
                <w:sz w:val="28"/>
                <w:szCs w:val="28"/>
                <w:lang w:val="es-SV"/>
              </w:rPr>
            </w:pPr>
            <w:r>
              <w:rPr>
                <w:rFonts w:ascii="Arial" w:hAnsi="Arial" w:cs="Arial"/>
                <w:sz w:val="28"/>
                <w:szCs w:val="28"/>
                <w:lang w:val="es-SV"/>
              </w:rPr>
              <w:t>10</w:t>
            </w:r>
          </w:p>
        </w:tc>
      </w:tr>
      <w:tr w:rsidR="00910EA4" w:rsidTr="00955331">
        <w:tblPrEx>
          <w:tblCellMar>
            <w:top w:w="0" w:type="dxa"/>
            <w:bottom w:w="0" w:type="dxa"/>
          </w:tblCellMar>
        </w:tblPrEx>
        <w:tc>
          <w:tcPr>
            <w:tcW w:w="7380" w:type="dxa"/>
          </w:tcPr>
          <w:p w:rsidR="00910EA4" w:rsidRDefault="00910EA4" w:rsidP="00955331">
            <w:pPr>
              <w:rPr>
                <w:rFonts w:ascii="Arial" w:hAnsi="Arial" w:cs="Arial"/>
                <w:sz w:val="28"/>
                <w:szCs w:val="28"/>
                <w:lang w:val="es-SV"/>
              </w:rPr>
            </w:pPr>
          </w:p>
        </w:tc>
        <w:tc>
          <w:tcPr>
            <w:tcW w:w="628" w:type="dxa"/>
            <w:vAlign w:val="bottom"/>
          </w:tcPr>
          <w:p w:rsidR="00910EA4" w:rsidRDefault="00910EA4" w:rsidP="00955331">
            <w:pPr>
              <w:rPr>
                <w:rFonts w:ascii="Arial" w:hAnsi="Arial" w:cs="Arial"/>
                <w:sz w:val="28"/>
                <w:szCs w:val="28"/>
                <w:lang w:val="es-SV"/>
              </w:rPr>
            </w:pPr>
          </w:p>
        </w:tc>
      </w:tr>
      <w:tr w:rsidR="00910EA4" w:rsidTr="00955331">
        <w:tblPrEx>
          <w:tblCellMar>
            <w:top w:w="0" w:type="dxa"/>
            <w:bottom w:w="0" w:type="dxa"/>
          </w:tblCellMar>
        </w:tblPrEx>
        <w:tc>
          <w:tcPr>
            <w:tcW w:w="7380" w:type="dxa"/>
          </w:tcPr>
          <w:p w:rsidR="00910EA4" w:rsidRDefault="00910EA4" w:rsidP="00955331">
            <w:pPr>
              <w:rPr>
                <w:rFonts w:ascii="Arial" w:hAnsi="Arial" w:cs="Arial"/>
                <w:sz w:val="28"/>
                <w:szCs w:val="28"/>
                <w:lang w:val="es-SV"/>
              </w:rPr>
            </w:pPr>
            <w:r>
              <w:rPr>
                <w:rFonts w:ascii="Arial" w:hAnsi="Arial" w:cs="Arial"/>
                <w:sz w:val="28"/>
                <w:szCs w:val="28"/>
                <w:lang w:val="es-SV"/>
              </w:rPr>
              <w:t xml:space="preserve">    Presentación de la información proporcionada por    los    padres …………………………………………………............</w:t>
            </w:r>
          </w:p>
        </w:tc>
        <w:tc>
          <w:tcPr>
            <w:tcW w:w="628" w:type="dxa"/>
            <w:vAlign w:val="bottom"/>
          </w:tcPr>
          <w:p w:rsidR="00910EA4" w:rsidRDefault="00910EA4" w:rsidP="00955331">
            <w:pPr>
              <w:rPr>
                <w:rFonts w:ascii="Arial" w:hAnsi="Arial" w:cs="Arial"/>
                <w:sz w:val="28"/>
                <w:szCs w:val="28"/>
                <w:lang w:val="es-SV"/>
              </w:rPr>
            </w:pPr>
            <w:r>
              <w:rPr>
                <w:rFonts w:ascii="Arial" w:hAnsi="Arial" w:cs="Arial"/>
                <w:sz w:val="28"/>
                <w:szCs w:val="28"/>
                <w:lang w:val="es-SV"/>
              </w:rPr>
              <w:t>20</w:t>
            </w:r>
          </w:p>
        </w:tc>
      </w:tr>
      <w:tr w:rsidR="00910EA4" w:rsidTr="00955331">
        <w:tblPrEx>
          <w:tblCellMar>
            <w:top w:w="0" w:type="dxa"/>
            <w:bottom w:w="0" w:type="dxa"/>
          </w:tblCellMar>
        </w:tblPrEx>
        <w:tc>
          <w:tcPr>
            <w:tcW w:w="7380" w:type="dxa"/>
          </w:tcPr>
          <w:p w:rsidR="00910EA4" w:rsidRDefault="00910EA4" w:rsidP="00955331">
            <w:pPr>
              <w:rPr>
                <w:rFonts w:ascii="Arial" w:hAnsi="Arial" w:cs="Arial"/>
                <w:sz w:val="28"/>
                <w:szCs w:val="28"/>
                <w:lang w:val="es-SV"/>
              </w:rPr>
            </w:pPr>
          </w:p>
        </w:tc>
        <w:tc>
          <w:tcPr>
            <w:tcW w:w="628" w:type="dxa"/>
            <w:vAlign w:val="bottom"/>
          </w:tcPr>
          <w:p w:rsidR="00910EA4" w:rsidRDefault="00910EA4" w:rsidP="00955331">
            <w:pPr>
              <w:rPr>
                <w:rFonts w:ascii="Arial" w:hAnsi="Arial" w:cs="Arial"/>
                <w:sz w:val="28"/>
                <w:szCs w:val="28"/>
                <w:lang w:val="es-SV"/>
              </w:rPr>
            </w:pPr>
          </w:p>
        </w:tc>
      </w:tr>
      <w:tr w:rsidR="00910EA4" w:rsidTr="00955331">
        <w:tblPrEx>
          <w:tblCellMar>
            <w:top w:w="0" w:type="dxa"/>
            <w:bottom w:w="0" w:type="dxa"/>
          </w:tblCellMar>
        </w:tblPrEx>
        <w:tc>
          <w:tcPr>
            <w:tcW w:w="7380" w:type="dxa"/>
          </w:tcPr>
          <w:p w:rsidR="00910EA4" w:rsidRDefault="00910EA4" w:rsidP="00955331">
            <w:pPr>
              <w:rPr>
                <w:rFonts w:ascii="Arial" w:hAnsi="Arial" w:cs="Arial"/>
                <w:sz w:val="28"/>
                <w:szCs w:val="28"/>
                <w:lang w:val="es-SV"/>
              </w:rPr>
            </w:pPr>
            <w:r>
              <w:rPr>
                <w:rFonts w:ascii="Arial" w:hAnsi="Arial" w:cs="Arial"/>
                <w:sz w:val="28"/>
                <w:szCs w:val="28"/>
                <w:lang w:val="es-SV"/>
              </w:rPr>
              <w:t xml:space="preserve">    Datos generales de la población en estudio…………….</w:t>
            </w:r>
          </w:p>
        </w:tc>
        <w:tc>
          <w:tcPr>
            <w:tcW w:w="628" w:type="dxa"/>
          </w:tcPr>
          <w:p w:rsidR="00910EA4" w:rsidRDefault="00910EA4" w:rsidP="00955331">
            <w:pPr>
              <w:rPr>
                <w:rFonts w:ascii="Arial" w:hAnsi="Arial" w:cs="Arial"/>
                <w:sz w:val="28"/>
                <w:szCs w:val="28"/>
                <w:lang w:val="es-SV"/>
              </w:rPr>
            </w:pPr>
            <w:r>
              <w:rPr>
                <w:rFonts w:ascii="Arial" w:hAnsi="Arial" w:cs="Arial"/>
                <w:sz w:val="28"/>
                <w:szCs w:val="28"/>
                <w:lang w:val="es-SV"/>
              </w:rPr>
              <w:t>31.</w:t>
            </w:r>
          </w:p>
        </w:tc>
      </w:tr>
      <w:tr w:rsidR="00910EA4" w:rsidTr="00955331">
        <w:tblPrEx>
          <w:tblCellMar>
            <w:top w:w="0" w:type="dxa"/>
            <w:bottom w:w="0" w:type="dxa"/>
          </w:tblCellMar>
        </w:tblPrEx>
        <w:tc>
          <w:tcPr>
            <w:tcW w:w="7380" w:type="dxa"/>
          </w:tcPr>
          <w:p w:rsidR="00910EA4" w:rsidRDefault="00910EA4" w:rsidP="00955331">
            <w:pPr>
              <w:rPr>
                <w:rFonts w:ascii="Arial" w:hAnsi="Arial" w:cs="Arial"/>
                <w:sz w:val="28"/>
                <w:szCs w:val="28"/>
                <w:lang w:val="es-SV"/>
              </w:rPr>
            </w:pPr>
          </w:p>
        </w:tc>
        <w:tc>
          <w:tcPr>
            <w:tcW w:w="628" w:type="dxa"/>
          </w:tcPr>
          <w:p w:rsidR="00910EA4" w:rsidRDefault="00910EA4" w:rsidP="00955331">
            <w:pPr>
              <w:rPr>
                <w:rFonts w:ascii="Arial" w:hAnsi="Arial" w:cs="Arial"/>
                <w:sz w:val="28"/>
                <w:szCs w:val="28"/>
                <w:lang w:val="es-SV"/>
              </w:rPr>
            </w:pPr>
          </w:p>
        </w:tc>
      </w:tr>
      <w:tr w:rsidR="00910EA4" w:rsidTr="00955331">
        <w:tblPrEx>
          <w:tblCellMar>
            <w:top w:w="0" w:type="dxa"/>
            <w:bottom w:w="0" w:type="dxa"/>
          </w:tblCellMar>
        </w:tblPrEx>
        <w:tc>
          <w:tcPr>
            <w:tcW w:w="7380" w:type="dxa"/>
          </w:tcPr>
          <w:p w:rsidR="00910EA4" w:rsidRDefault="00910EA4" w:rsidP="00955331">
            <w:pPr>
              <w:rPr>
                <w:rFonts w:ascii="Arial" w:hAnsi="Arial" w:cs="Arial"/>
                <w:sz w:val="28"/>
                <w:szCs w:val="28"/>
                <w:lang w:val="es-SV"/>
              </w:rPr>
            </w:pPr>
            <w:r>
              <w:rPr>
                <w:rFonts w:ascii="Arial" w:hAnsi="Arial" w:cs="Arial"/>
                <w:sz w:val="28"/>
                <w:szCs w:val="28"/>
                <w:lang w:val="es-SV"/>
              </w:rPr>
              <w:t xml:space="preserve">    Instrumentos de recopilación de datos:</w:t>
            </w:r>
          </w:p>
        </w:tc>
        <w:tc>
          <w:tcPr>
            <w:tcW w:w="628" w:type="dxa"/>
          </w:tcPr>
          <w:p w:rsidR="00910EA4" w:rsidRDefault="00910EA4" w:rsidP="00955331">
            <w:pPr>
              <w:rPr>
                <w:rFonts w:ascii="Arial" w:hAnsi="Arial" w:cs="Arial"/>
                <w:sz w:val="28"/>
                <w:szCs w:val="28"/>
                <w:lang w:val="es-SV"/>
              </w:rPr>
            </w:pPr>
          </w:p>
        </w:tc>
      </w:tr>
      <w:tr w:rsidR="00910EA4" w:rsidTr="00955331">
        <w:tblPrEx>
          <w:tblCellMar>
            <w:top w:w="0" w:type="dxa"/>
            <w:bottom w:w="0" w:type="dxa"/>
          </w:tblCellMar>
        </w:tblPrEx>
        <w:trPr>
          <w:trHeight w:val="328"/>
        </w:trPr>
        <w:tc>
          <w:tcPr>
            <w:tcW w:w="7380" w:type="dxa"/>
          </w:tcPr>
          <w:p w:rsidR="00910EA4" w:rsidRDefault="00910EA4" w:rsidP="00955331">
            <w:pPr>
              <w:rPr>
                <w:rFonts w:ascii="Arial" w:hAnsi="Arial" w:cs="Arial"/>
                <w:sz w:val="28"/>
                <w:szCs w:val="28"/>
                <w:lang w:val="es-SV"/>
              </w:rPr>
            </w:pPr>
          </w:p>
        </w:tc>
        <w:tc>
          <w:tcPr>
            <w:tcW w:w="628" w:type="dxa"/>
          </w:tcPr>
          <w:p w:rsidR="00910EA4" w:rsidRDefault="00910EA4" w:rsidP="00955331">
            <w:pPr>
              <w:rPr>
                <w:rFonts w:ascii="Arial" w:hAnsi="Arial" w:cs="Arial"/>
                <w:sz w:val="28"/>
                <w:szCs w:val="28"/>
                <w:lang w:val="es-SV"/>
              </w:rPr>
            </w:pPr>
          </w:p>
        </w:tc>
      </w:tr>
      <w:tr w:rsidR="00910EA4" w:rsidTr="00955331">
        <w:tblPrEx>
          <w:tblCellMar>
            <w:top w:w="0" w:type="dxa"/>
            <w:bottom w:w="0" w:type="dxa"/>
          </w:tblCellMar>
        </w:tblPrEx>
        <w:trPr>
          <w:trHeight w:val="660"/>
        </w:trPr>
        <w:tc>
          <w:tcPr>
            <w:tcW w:w="7380" w:type="dxa"/>
          </w:tcPr>
          <w:p w:rsidR="00910EA4" w:rsidRDefault="00910EA4" w:rsidP="00955331">
            <w:pPr>
              <w:rPr>
                <w:rFonts w:ascii="Arial" w:hAnsi="Arial" w:cs="Arial"/>
                <w:sz w:val="28"/>
                <w:szCs w:val="28"/>
                <w:lang w:val="es-SV"/>
              </w:rPr>
            </w:pPr>
            <w:r>
              <w:rPr>
                <w:rFonts w:ascii="Arial" w:hAnsi="Arial" w:cs="Arial"/>
                <w:sz w:val="28"/>
                <w:szCs w:val="28"/>
                <w:lang w:val="es-SV"/>
              </w:rPr>
              <w:t xml:space="preserve">2. </w:t>
            </w:r>
            <w:r>
              <w:rPr>
                <w:rFonts w:ascii="Arial" w:hAnsi="Arial" w:cs="Arial"/>
                <w:szCs w:val="28"/>
                <w:lang w:val="es-SV"/>
              </w:rPr>
              <w:t>ENTREVISTA DIRIGIDA A LOS JÓVENES DE  HOGARES CREA……………… ………………………………………….................</w:t>
            </w:r>
          </w:p>
        </w:tc>
        <w:tc>
          <w:tcPr>
            <w:tcW w:w="628" w:type="dxa"/>
            <w:vAlign w:val="bottom"/>
          </w:tcPr>
          <w:p w:rsidR="00910EA4" w:rsidRDefault="00910EA4" w:rsidP="00955331">
            <w:pPr>
              <w:rPr>
                <w:rFonts w:ascii="Arial" w:hAnsi="Arial" w:cs="Arial"/>
                <w:sz w:val="28"/>
                <w:szCs w:val="28"/>
                <w:lang w:val="es-SV"/>
              </w:rPr>
            </w:pPr>
            <w:r>
              <w:rPr>
                <w:rFonts w:ascii="Arial" w:hAnsi="Arial" w:cs="Arial"/>
                <w:sz w:val="28"/>
                <w:szCs w:val="28"/>
                <w:lang w:val="es-SV"/>
              </w:rPr>
              <w:t>39</w:t>
            </w:r>
          </w:p>
        </w:tc>
      </w:tr>
      <w:tr w:rsidR="00910EA4" w:rsidTr="00955331">
        <w:tblPrEx>
          <w:tblCellMar>
            <w:top w:w="0" w:type="dxa"/>
            <w:bottom w:w="0" w:type="dxa"/>
          </w:tblCellMar>
        </w:tblPrEx>
        <w:tc>
          <w:tcPr>
            <w:tcW w:w="7380" w:type="dxa"/>
          </w:tcPr>
          <w:p w:rsidR="00910EA4" w:rsidRDefault="00910EA4" w:rsidP="00955331">
            <w:pPr>
              <w:rPr>
                <w:rFonts w:ascii="Arial" w:hAnsi="Arial" w:cs="Arial"/>
                <w:sz w:val="28"/>
                <w:szCs w:val="28"/>
                <w:lang w:val="es-SV"/>
              </w:rPr>
            </w:pPr>
          </w:p>
        </w:tc>
        <w:tc>
          <w:tcPr>
            <w:tcW w:w="628" w:type="dxa"/>
          </w:tcPr>
          <w:p w:rsidR="00910EA4" w:rsidRDefault="00910EA4" w:rsidP="00955331">
            <w:pPr>
              <w:rPr>
                <w:rFonts w:ascii="Arial" w:hAnsi="Arial" w:cs="Arial"/>
                <w:sz w:val="28"/>
                <w:szCs w:val="28"/>
                <w:lang w:val="es-SV"/>
              </w:rPr>
            </w:pPr>
          </w:p>
        </w:tc>
      </w:tr>
      <w:tr w:rsidR="00910EA4" w:rsidTr="00955331">
        <w:tblPrEx>
          <w:tblCellMar>
            <w:top w:w="0" w:type="dxa"/>
            <w:bottom w:w="0" w:type="dxa"/>
          </w:tblCellMar>
        </w:tblPrEx>
        <w:tc>
          <w:tcPr>
            <w:tcW w:w="7380" w:type="dxa"/>
          </w:tcPr>
          <w:p w:rsidR="00910EA4" w:rsidRDefault="00910EA4" w:rsidP="00955331">
            <w:pPr>
              <w:numPr>
                <w:ilvl w:val="0"/>
                <w:numId w:val="36"/>
              </w:numPr>
              <w:rPr>
                <w:rFonts w:ascii="Arial" w:hAnsi="Arial" w:cs="Arial"/>
                <w:szCs w:val="28"/>
                <w:lang w:val="es-SV"/>
              </w:rPr>
            </w:pPr>
            <w:r>
              <w:rPr>
                <w:rFonts w:ascii="Arial" w:hAnsi="Arial" w:cs="Arial"/>
                <w:szCs w:val="28"/>
                <w:lang w:val="es-SV"/>
              </w:rPr>
              <w:t>ENTREVISTA DIRIGIDA A LOS PADRES O ENCARGADOS………………………………..................................</w:t>
            </w:r>
          </w:p>
        </w:tc>
        <w:tc>
          <w:tcPr>
            <w:tcW w:w="628" w:type="dxa"/>
            <w:vAlign w:val="bottom"/>
          </w:tcPr>
          <w:p w:rsidR="00910EA4" w:rsidRDefault="00910EA4" w:rsidP="00955331">
            <w:pPr>
              <w:rPr>
                <w:rFonts w:ascii="Arial" w:hAnsi="Arial" w:cs="Arial"/>
                <w:sz w:val="28"/>
                <w:szCs w:val="28"/>
                <w:lang w:val="es-SV"/>
              </w:rPr>
            </w:pPr>
            <w:r>
              <w:rPr>
                <w:rFonts w:ascii="Arial" w:hAnsi="Arial" w:cs="Arial"/>
                <w:sz w:val="28"/>
                <w:szCs w:val="28"/>
                <w:lang w:val="es-SV"/>
              </w:rPr>
              <w:t>49</w:t>
            </w:r>
          </w:p>
        </w:tc>
      </w:tr>
      <w:tr w:rsidR="00910EA4" w:rsidTr="00955331">
        <w:tblPrEx>
          <w:tblCellMar>
            <w:top w:w="0" w:type="dxa"/>
            <w:bottom w:w="0" w:type="dxa"/>
          </w:tblCellMar>
        </w:tblPrEx>
        <w:tc>
          <w:tcPr>
            <w:tcW w:w="7380" w:type="dxa"/>
          </w:tcPr>
          <w:p w:rsidR="00910EA4" w:rsidRDefault="00910EA4" w:rsidP="00955331">
            <w:pPr>
              <w:rPr>
                <w:rFonts w:ascii="Arial" w:hAnsi="Arial" w:cs="Arial"/>
                <w:sz w:val="28"/>
                <w:szCs w:val="28"/>
                <w:lang w:val="es-SV"/>
              </w:rPr>
            </w:pPr>
          </w:p>
        </w:tc>
        <w:tc>
          <w:tcPr>
            <w:tcW w:w="628" w:type="dxa"/>
          </w:tcPr>
          <w:p w:rsidR="00910EA4" w:rsidRDefault="00910EA4" w:rsidP="00955331">
            <w:pPr>
              <w:rPr>
                <w:rFonts w:ascii="Arial" w:hAnsi="Arial" w:cs="Arial"/>
                <w:sz w:val="28"/>
                <w:szCs w:val="28"/>
                <w:lang w:val="es-SV"/>
              </w:rPr>
            </w:pPr>
          </w:p>
        </w:tc>
      </w:tr>
      <w:tr w:rsidR="00910EA4" w:rsidTr="00955331">
        <w:tblPrEx>
          <w:tblCellMar>
            <w:top w:w="0" w:type="dxa"/>
            <w:bottom w:w="0" w:type="dxa"/>
          </w:tblCellMar>
        </w:tblPrEx>
        <w:tc>
          <w:tcPr>
            <w:tcW w:w="7380" w:type="dxa"/>
          </w:tcPr>
          <w:p w:rsidR="00910EA4" w:rsidRDefault="00910EA4" w:rsidP="00955331">
            <w:pPr>
              <w:numPr>
                <w:ilvl w:val="0"/>
                <w:numId w:val="36"/>
              </w:numPr>
              <w:rPr>
                <w:rFonts w:ascii="Arial" w:hAnsi="Arial" w:cs="Arial"/>
                <w:sz w:val="28"/>
                <w:szCs w:val="28"/>
                <w:lang w:val="es-SV"/>
              </w:rPr>
            </w:pPr>
            <w:r>
              <w:rPr>
                <w:rFonts w:ascii="Arial" w:hAnsi="Arial" w:cs="Arial"/>
                <w:sz w:val="28"/>
                <w:szCs w:val="28"/>
                <w:lang w:val="es-SV"/>
              </w:rPr>
              <w:t>Instrumento “CAST-R”……………..................................</w:t>
            </w:r>
          </w:p>
        </w:tc>
        <w:tc>
          <w:tcPr>
            <w:tcW w:w="628" w:type="dxa"/>
          </w:tcPr>
          <w:p w:rsidR="00910EA4" w:rsidRDefault="00910EA4" w:rsidP="00955331">
            <w:pPr>
              <w:rPr>
                <w:rFonts w:ascii="Arial" w:hAnsi="Arial" w:cs="Arial"/>
                <w:sz w:val="28"/>
                <w:szCs w:val="28"/>
                <w:lang w:val="es-SV"/>
              </w:rPr>
            </w:pPr>
            <w:r>
              <w:rPr>
                <w:rFonts w:ascii="Arial" w:hAnsi="Arial" w:cs="Arial"/>
                <w:sz w:val="28"/>
                <w:szCs w:val="28"/>
                <w:lang w:val="es-SV"/>
              </w:rPr>
              <w:t>59</w:t>
            </w:r>
          </w:p>
        </w:tc>
      </w:tr>
      <w:tr w:rsidR="00910EA4" w:rsidTr="00955331">
        <w:tblPrEx>
          <w:tblCellMar>
            <w:top w:w="0" w:type="dxa"/>
            <w:bottom w:w="0" w:type="dxa"/>
          </w:tblCellMar>
        </w:tblPrEx>
        <w:tc>
          <w:tcPr>
            <w:tcW w:w="7380" w:type="dxa"/>
          </w:tcPr>
          <w:p w:rsidR="00910EA4" w:rsidRDefault="00910EA4" w:rsidP="00955331">
            <w:pPr>
              <w:rPr>
                <w:rFonts w:ascii="Arial" w:hAnsi="Arial" w:cs="Arial"/>
                <w:sz w:val="28"/>
                <w:szCs w:val="28"/>
                <w:lang w:val="es-SV"/>
              </w:rPr>
            </w:pPr>
          </w:p>
        </w:tc>
        <w:tc>
          <w:tcPr>
            <w:tcW w:w="628" w:type="dxa"/>
          </w:tcPr>
          <w:p w:rsidR="00910EA4" w:rsidRDefault="00910EA4" w:rsidP="00955331">
            <w:pPr>
              <w:rPr>
                <w:rFonts w:ascii="Arial" w:hAnsi="Arial" w:cs="Arial"/>
                <w:sz w:val="28"/>
                <w:szCs w:val="28"/>
                <w:lang w:val="es-SV"/>
              </w:rPr>
            </w:pPr>
          </w:p>
        </w:tc>
      </w:tr>
      <w:tr w:rsidR="00910EA4" w:rsidTr="00955331">
        <w:tblPrEx>
          <w:tblCellMar>
            <w:top w:w="0" w:type="dxa"/>
            <w:bottom w:w="0" w:type="dxa"/>
          </w:tblCellMar>
        </w:tblPrEx>
        <w:tc>
          <w:tcPr>
            <w:tcW w:w="7380" w:type="dxa"/>
          </w:tcPr>
          <w:p w:rsidR="00910EA4" w:rsidRDefault="00910EA4" w:rsidP="00955331">
            <w:pPr>
              <w:rPr>
                <w:rFonts w:ascii="Arial" w:hAnsi="Arial" w:cs="Arial"/>
                <w:sz w:val="28"/>
                <w:szCs w:val="28"/>
                <w:lang w:val="es-SV"/>
              </w:rPr>
            </w:pPr>
          </w:p>
        </w:tc>
        <w:tc>
          <w:tcPr>
            <w:tcW w:w="628" w:type="dxa"/>
          </w:tcPr>
          <w:p w:rsidR="00910EA4" w:rsidRDefault="00910EA4" w:rsidP="00955331">
            <w:pPr>
              <w:rPr>
                <w:rFonts w:ascii="Arial" w:hAnsi="Arial" w:cs="Arial"/>
                <w:sz w:val="28"/>
                <w:szCs w:val="28"/>
                <w:lang w:val="es-SV"/>
              </w:rPr>
            </w:pPr>
          </w:p>
        </w:tc>
      </w:tr>
      <w:tr w:rsidR="00910EA4" w:rsidTr="00955331">
        <w:tblPrEx>
          <w:tblCellMar>
            <w:top w:w="0" w:type="dxa"/>
            <w:bottom w:w="0" w:type="dxa"/>
          </w:tblCellMar>
        </w:tblPrEx>
        <w:trPr>
          <w:cantSplit/>
          <w:trHeight w:val="1090"/>
        </w:trPr>
        <w:tc>
          <w:tcPr>
            <w:tcW w:w="7380" w:type="dxa"/>
          </w:tcPr>
          <w:p w:rsidR="00910EA4" w:rsidRDefault="00910EA4" w:rsidP="00955331">
            <w:pPr>
              <w:numPr>
                <w:ilvl w:val="0"/>
                <w:numId w:val="36"/>
              </w:numPr>
              <w:rPr>
                <w:rFonts w:ascii="Arial" w:hAnsi="Arial" w:cs="Arial"/>
                <w:szCs w:val="28"/>
                <w:lang w:val="es-SV"/>
              </w:rPr>
            </w:pPr>
            <w:r>
              <w:rPr>
                <w:rFonts w:ascii="Arial" w:hAnsi="Arial" w:cs="Arial"/>
                <w:szCs w:val="28"/>
                <w:lang w:val="es-SV"/>
              </w:rPr>
              <w:t>ENTREVISTA DIRIGIDA AL PROFESIONAL DE PSICOLOGÍA  QUE LABORA EN HOGARES  CREA…………………………………………...................................</w:t>
            </w:r>
          </w:p>
        </w:tc>
        <w:tc>
          <w:tcPr>
            <w:tcW w:w="628" w:type="dxa"/>
            <w:vAlign w:val="center"/>
          </w:tcPr>
          <w:p w:rsidR="00910EA4" w:rsidRDefault="00910EA4" w:rsidP="00955331">
            <w:pPr>
              <w:jc w:val="center"/>
              <w:rPr>
                <w:rFonts w:ascii="Arial" w:hAnsi="Arial" w:cs="Arial"/>
                <w:sz w:val="28"/>
                <w:szCs w:val="28"/>
                <w:lang w:val="es-SV"/>
              </w:rPr>
            </w:pPr>
          </w:p>
          <w:p w:rsidR="00910EA4" w:rsidRDefault="00910EA4" w:rsidP="00955331">
            <w:pPr>
              <w:jc w:val="center"/>
              <w:rPr>
                <w:rFonts w:ascii="Arial" w:hAnsi="Arial" w:cs="Arial"/>
                <w:sz w:val="28"/>
                <w:szCs w:val="28"/>
                <w:lang w:val="es-SV"/>
              </w:rPr>
            </w:pPr>
            <w:r>
              <w:rPr>
                <w:rFonts w:ascii="Arial" w:hAnsi="Arial" w:cs="Arial"/>
                <w:sz w:val="28"/>
                <w:szCs w:val="28"/>
                <w:lang w:val="es-SV"/>
              </w:rPr>
              <w:t>64</w:t>
            </w:r>
          </w:p>
        </w:tc>
      </w:tr>
      <w:tr w:rsidR="00910EA4" w:rsidTr="00955331">
        <w:tblPrEx>
          <w:tblCellMar>
            <w:top w:w="0" w:type="dxa"/>
            <w:bottom w:w="0" w:type="dxa"/>
          </w:tblCellMar>
        </w:tblPrEx>
        <w:tc>
          <w:tcPr>
            <w:tcW w:w="7380" w:type="dxa"/>
          </w:tcPr>
          <w:p w:rsidR="00910EA4" w:rsidRDefault="00910EA4" w:rsidP="00955331">
            <w:pPr>
              <w:rPr>
                <w:rFonts w:ascii="Arial" w:hAnsi="Arial" w:cs="Arial"/>
                <w:sz w:val="28"/>
                <w:szCs w:val="28"/>
                <w:lang w:val="es-SV"/>
              </w:rPr>
            </w:pPr>
          </w:p>
        </w:tc>
        <w:tc>
          <w:tcPr>
            <w:tcW w:w="628" w:type="dxa"/>
          </w:tcPr>
          <w:p w:rsidR="00910EA4" w:rsidRDefault="00910EA4" w:rsidP="00955331">
            <w:pPr>
              <w:rPr>
                <w:rFonts w:ascii="Arial" w:hAnsi="Arial" w:cs="Arial"/>
                <w:sz w:val="28"/>
                <w:szCs w:val="28"/>
                <w:lang w:val="es-SV"/>
              </w:rPr>
            </w:pPr>
          </w:p>
        </w:tc>
      </w:tr>
      <w:tr w:rsidR="00910EA4" w:rsidTr="00955331">
        <w:tblPrEx>
          <w:tblCellMar>
            <w:top w:w="0" w:type="dxa"/>
            <w:bottom w:w="0" w:type="dxa"/>
          </w:tblCellMar>
        </w:tblPrEx>
        <w:tc>
          <w:tcPr>
            <w:tcW w:w="7380" w:type="dxa"/>
          </w:tcPr>
          <w:p w:rsidR="00910EA4" w:rsidRDefault="00910EA4" w:rsidP="00955331">
            <w:pPr>
              <w:rPr>
                <w:rFonts w:ascii="Arial" w:hAnsi="Arial" w:cs="Arial"/>
                <w:sz w:val="28"/>
                <w:szCs w:val="28"/>
                <w:lang w:val="es-SV"/>
              </w:rPr>
            </w:pPr>
            <w:r>
              <w:rPr>
                <w:rFonts w:ascii="Arial" w:hAnsi="Arial" w:cs="Arial"/>
                <w:sz w:val="28"/>
                <w:szCs w:val="28"/>
                <w:lang w:val="es-SV"/>
              </w:rPr>
              <w:t>Glosario</w:t>
            </w:r>
          </w:p>
        </w:tc>
        <w:tc>
          <w:tcPr>
            <w:tcW w:w="628" w:type="dxa"/>
          </w:tcPr>
          <w:p w:rsidR="00910EA4" w:rsidRDefault="00910EA4" w:rsidP="00955331">
            <w:pPr>
              <w:rPr>
                <w:rFonts w:ascii="Arial" w:hAnsi="Arial" w:cs="Arial"/>
                <w:sz w:val="28"/>
                <w:szCs w:val="28"/>
                <w:lang w:val="es-SV"/>
              </w:rPr>
            </w:pPr>
          </w:p>
        </w:tc>
      </w:tr>
    </w:tbl>
    <w:p w:rsidR="00910EA4" w:rsidRDefault="00910EA4" w:rsidP="00910EA4">
      <w:pPr>
        <w:rPr>
          <w:rFonts w:ascii="Arial" w:hAnsi="Arial" w:cs="Arial"/>
          <w:sz w:val="32"/>
          <w:szCs w:val="32"/>
          <w:lang w:val="es-SV"/>
        </w:rPr>
      </w:pPr>
    </w:p>
    <w:p w:rsidR="00910EA4" w:rsidRDefault="00910EA4" w:rsidP="00910EA4">
      <w:pPr>
        <w:rPr>
          <w:rFonts w:ascii="Arial" w:hAnsi="Arial" w:cs="Arial"/>
          <w:sz w:val="32"/>
          <w:szCs w:val="32"/>
          <w:lang w:val="es-SV"/>
        </w:rPr>
      </w:pPr>
    </w:p>
    <w:p w:rsidR="00910EA4" w:rsidRDefault="00910EA4" w:rsidP="00910EA4">
      <w:pPr>
        <w:rPr>
          <w:lang w:val="es-SV"/>
        </w:rPr>
        <w:sectPr w:rsidR="00910EA4">
          <w:pgSz w:w="12240" w:h="15840"/>
          <w:pgMar w:top="1701" w:right="1701" w:bottom="1701" w:left="2268" w:header="709" w:footer="709" w:gutter="0"/>
          <w:cols w:space="708"/>
          <w:docGrid w:linePitch="360"/>
        </w:sectPr>
      </w:pPr>
    </w:p>
    <w:p w:rsidR="00910EA4" w:rsidRDefault="00910EA4" w:rsidP="00910EA4">
      <w:pPr>
        <w:spacing w:line="360" w:lineRule="auto"/>
        <w:jc w:val="center"/>
        <w:rPr>
          <w:sz w:val="40"/>
          <w:szCs w:val="40"/>
        </w:rPr>
      </w:pPr>
    </w:p>
    <w:p w:rsidR="00910EA4" w:rsidRDefault="00910EA4" w:rsidP="00910EA4">
      <w:pPr>
        <w:spacing w:line="360" w:lineRule="auto"/>
        <w:jc w:val="center"/>
        <w:rPr>
          <w:sz w:val="40"/>
          <w:szCs w:val="40"/>
        </w:rPr>
      </w:pPr>
    </w:p>
    <w:p w:rsidR="00910EA4" w:rsidRDefault="00910EA4" w:rsidP="00910EA4">
      <w:pPr>
        <w:spacing w:line="360" w:lineRule="auto"/>
        <w:jc w:val="center"/>
        <w:rPr>
          <w:sz w:val="40"/>
          <w:szCs w:val="40"/>
        </w:rPr>
      </w:pPr>
    </w:p>
    <w:p w:rsidR="00910EA4" w:rsidRDefault="00910EA4" w:rsidP="00910EA4">
      <w:pPr>
        <w:spacing w:line="360" w:lineRule="auto"/>
        <w:jc w:val="center"/>
        <w:rPr>
          <w:sz w:val="40"/>
          <w:szCs w:val="40"/>
        </w:rPr>
      </w:pPr>
    </w:p>
    <w:p w:rsidR="00910EA4" w:rsidRDefault="00910EA4" w:rsidP="00910EA4">
      <w:pPr>
        <w:spacing w:line="360" w:lineRule="auto"/>
        <w:jc w:val="center"/>
        <w:rPr>
          <w:sz w:val="40"/>
          <w:szCs w:val="40"/>
        </w:rPr>
      </w:pPr>
    </w:p>
    <w:p w:rsidR="00910EA4" w:rsidRDefault="00910EA4" w:rsidP="00910EA4">
      <w:pPr>
        <w:spacing w:line="360" w:lineRule="auto"/>
        <w:jc w:val="center"/>
        <w:rPr>
          <w:sz w:val="40"/>
          <w:szCs w:val="40"/>
        </w:rPr>
      </w:pPr>
    </w:p>
    <w:p w:rsidR="00910EA4" w:rsidRDefault="00910EA4" w:rsidP="00910EA4">
      <w:pPr>
        <w:spacing w:line="360" w:lineRule="auto"/>
        <w:jc w:val="center"/>
        <w:rPr>
          <w:sz w:val="40"/>
          <w:szCs w:val="40"/>
        </w:rPr>
      </w:pPr>
    </w:p>
    <w:p w:rsidR="00910EA4" w:rsidRDefault="00910EA4" w:rsidP="00910EA4">
      <w:pPr>
        <w:spacing w:line="360" w:lineRule="auto"/>
        <w:jc w:val="center"/>
        <w:rPr>
          <w:sz w:val="36"/>
          <w:szCs w:val="36"/>
        </w:rPr>
      </w:pPr>
      <w:r>
        <w:rPr>
          <w:sz w:val="36"/>
          <w:szCs w:val="36"/>
        </w:rPr>
        <w:t xml:space="preserve">PRESENTACION DE </w:t>
      </w:r>
      <w:smartTag w:uri="urn:schemas-microsoft-com:office:smarttags" w:element="PersonName">
        <w:smartTagPr>
          <w:attr w:name="ProductID" w:val="LA INFORMACIￓN PROPORCIONADA"/>
        </w:smartTagPr>
        <w:r>
          <w:rPr>
            <w:sz w:val="36"/>
            <w:szCs w:val="36"/>
          </w:rPr>
          <w:t>LA INFORMACIÓN PROPORCIONADA</w:t>
        </w:r>
      </w:smartTag>
      <w:r>
        <w:rPr>
          <w:sz w:val="36"/>
          <w:szCs w:val="36"/>
        </w:rPr>
        <w:t xml:space="preserve"> POR LOS JÓVENES EN ESTUDIO.</w:t>
      </w:r>
    </w:p>
    <w:p w:rsidR="00910EA4" w:rsidRDefault="00910EA4" w:rsidP="00910EA4">
      <w:pPr>
        <w:spacing w:line="360" w:lineRule="auto"/>
        <w:jc w:val="center"/>
        <w:rPr>
          <w:sz w:val="36"/>
          <w:szCs w:val="36"/>
        </w:rPr>
      </w:pPr>
    </w:p>
    <w:p w:rsidR="00910EA4" w:rsidRDefault="00910EA4" w:rsidP="00910EA4">
      <w:pPr>
        <w:spacing w:line="360" w:lineRule="auto"/>
        <w:jc w:val="center"/>
        <w:rPr>
          <w:sz w:val="36"/>
          <w:szCs w:val="36"/>
        </w:rPr>
      </w:pPr>
    </w:p>
    <w:p w:rsidR="00910EA4" w:rsidRDefault="00910EA4" w:rsidP="00910EA4">
      <w:pPr>
        <w:spacing w:line="360" w:lineRule="auto"/>
        <w:jc w:val="center"/>
      </w:pPr>
    </w:p>
    <w:p w:rsidR="00910EA4" w:rsidRDefault="00910EA4" w:rsidP="00910EA4">
      <w:pPr>
        <w:spacing w:line="360" w:lineRule="auto"/>
        <w:jc w:val="center"/>
      </w:pPr>
    </w:p>
    <w:p w:rsidR="00910EA4" w:rsidRDefault="00910EA4" w:rsidP="00910EA4">
      <w:pPr>
        <w:spacing w:line="360" w:lineRule="auto"/>
        <w:sectPr w:rsidR="00910EA4">
          <w:footerReference w:type="even" r:id="rId41"/>
          <w:footerReference w:type="default" r:id="rId42"/>
          <w:pgSz w:w="12240" w:h="15840"/>
          <w:pgMar w:top="1418" w:right="1418" w:bottom="1418" w:left="1701" w:header="709" w:footer="709" w:gutter="0"/>
          <w:pgNumType w:start="1"/>
          <w:cols w:space="708"/>
          <w:docGrid w:linePitch="360"/>
        </w:sectPr>
      </w:pPr>
    </w:p>
    <w:p w:rsidR="00910EA4" w:rsidRDefault="00910EA4" w:rsidP="00910EA4">
      <w:pPr>
        <w:spacing w:line="360" w:lineRule="auto"/>
        <w:jc w:val="center"/>
      </w:pPr>
      <w:r>
        <w:lastRenderedPageBreak/>
        <w:t>ANEXO 1</w:t>
      </w:r>
    </w:p>
    <w:p w:rsidR="00910EA4" w:rsidRDefault="00910EA4" w:rsidP="00910EA4">
      <w:pPr>
        <w:spacing w:line="360" w:lineRule="auto"/>
        <w:jc w:val="center"/>
      </w:pPr>
    </w:p>
    <w:p w:rsidR="00910EA4" w:rsidRDefault="00910EA4" w:rsidP="00910EA4">
      <w:pPr>
        <w:spacing w:line="360" w:lineRule="auto"/>
        <w:jc w:val="center"/>
      </w:pPr>
      <w:r>
        <w:rPr>
          <w:noProof/>
        </w:rPr>
        <w:drawing>
          <wp:inline distT="0" distB="0" distL="0" distR="0">
            <wp:extent cx="5774690" cy="2593975"/>
            <wp:effectExtent l="0" t="0" r="0" b="0"/>
            <wp:docPr id="31" name="Objeto 3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910EA4" w:rsidRDefault="00910EA4" w:rsidP="00910EA4">
      <w:pPr>
        <w:rPr>
          <w:sz w:val="20"/>
          <w:szCs w:val="20"/>
        </w:rPr>
      </w:pPr>
      <w:r>
        <w:rPr>
          <w:sz w:val="20"/>
          <w:szCs w:val="20"/>
        </w:rPr>
        <w:t>GRAFICA 1. ÁREA DE RELACIONES FAMILIARES</w:t>
      </w:r>
    </w:p>
    <w:p w:rsidR="00910EA4" w:rsidRDefault="00910EA4" w:rsidP="00910EA4">
      <w:pPr>
        <w:rPr>
          <w:sz w:val="20"/>
          <w:szCs w:val="16"/>
        </w:rPr>
      </w:pPr>
      <w:r>
        <w:rPr>
          <w:sz w:val="20"/>
          <w:szCs w:val="16"/>
        </w:rPr>
        <w:t>DESCRIPCION:</w:t>
      </w:r>
    </w:p>
    <w:p w:rsidR="00910EA4" w:rsidRDefault="00910EA4" w:rsidP="00910EA4">
      <w:pPr>
        <w:jc w:val="both"/>
        <w:rPr>
          <w:sz w:val="20"/>
          <w:szCs w:val="16"/>
        </w:rPr>
      </w:pPr>
      <w:r>
        <w:rPr>
          <w:sz w:val="20"/>
          <w:szCs w:val="16"/>
        </w:rPr>
        <w:t xml:space="preserve">La grafica muestra en la primera columna de DESCRIPCIÓN DE </w:t>
      </w:r>
      <w:smartTag w:uri="urn:schemas-microsoft-com:office:smarttags" w:element="PersonName">
        <w:smartTagPr>
          <w:attr w:name="ProductID" w:val="LA FAMILIA"/>
        </w:smartTagPr>
        <w:r>
          <w:rPr>
            <w:sz w:val="20"/>
            <w:szCs w:val="16"/>
          </w:rPr>
          <w:t>LA FAMILIA</w:t>
        </w:r>
      </w:smartTag>
      <w:r>
        <w:rPr>
          <w:sz w:val="20"/>
          <w:szCs w:val="16"/>
        </w:rPr>
        <w:t xml:space="preserve"> que un 63.60% la describe como disfuncional, desorganizada, deficiente, con falta de afecto y comprensión y un 36.3% como una familia unida, cariñosa y sin peleas.</w:t>
      </w:r>
    </w:p>
    <w:p w:rsidR="00910EA4" w:rsidRDefault="00910EA4" w:rsidP="00910EA4">
      <w:pPr>
        <w:jc w:val="both"/>
        <w:rPr>
          <w:sz w:val="20"/>
          <w:szCs w:val="16"/>
        </w:rPr>
      </w:pPr>
    </w:p>
    <w:p w:rsidR="00910EA4" w:rsidRDefault="00910EA4" w:rsidP="00910EA4">
      <w:pPr>
        <w:jc w:val="both"/>
        <w:rPr>
          <w:sz w:val="20"/>
          <w:szCs w:val="16"/>
        </w:rPr>
      </w:pPr>
      <w:r>
        <w:rPr>
          <w:sz w:val="20"/>
          <w:szCs w:val="16"/>
        </w:rPr>
        <w:t xml:space="preserve">En la columna de DESCRIPCIÓN DE </w:t>
      </w:r>
      <w:smartTag w:uri="urn:schemas-microsoft-com:office:smarttags" w:element="PersonName">
        <w:smartTagPr>
          <w:attr w:name="ProductID" w:val="LA RELACIￓN ENTRE"/>
        </w:smartTagPr>
        <w:r>
          <w:rPr>
            <w:sz w:val="20"/>
            <w:szCs w:val="16"/>
          </w:rPr>
          <w:t>LA RELACIÓN ENTRE</w:t>
        </w:r>
      </w:smartTag>
      <w:r>
        <w:rPr>
          <w:sz w:val="20"/>
          <w:szCs w:val="16"/>
        </w:rPr>
        <w:t xml:space="preserve"> LOS PADRES, un 63.10% la describe como una relación destruida, con violencia con infidelidades, alcoholismo, con peleas constantes, y el restante 36.8% afirma que la relación es unida, sin ultrajes ni separaciones.</w:t>
      </w:r>
    </w:p>
    <w:p w:rsidR="00910EA4" w:rsidRDefault="00910EA4" w:rsidP="00910EA4">
      <w:pPr>
        <w:jc w:val="both"/>
        <w:rPr>
          <w:sz w:val="20"/>
          <w:szCs w:val="16"/>
        </w:rPr>
      </w:pPr>
    </w:p>
    <w:p w:rsidR="00910EA4" w:rsidRDefault="00910EA4" w:rsidP="00910EA4">
      <w:pPr>
        <w:jc w:val="both"/>
        <w:rPr>
          <w:sz w:val="20"/>
          <w:szCs w:val="16"/>
        </w:rPr>
      </w:pPr>
      <w:r>
        <w:rPr>
          <w:sz w:val="20"/>
          <w:szCs w:val="16"/>
        </w:rPr>
        <w:t xml:space="preserve">En la columna de RECUERDOS DE LOS PADRES DURANTE </w:t>
      </w:r>
      <w:smartTag w:uri="urn:schemas-microsoft-com:office:smarttags" w:element="PersonName">
        <w:smartTagPr>
          <w:attr w:name="ProductID" w:val="la Ni￱ez"/>
        </w:smartTagPr>
        <w:r>
          <w:rPr>
            <w:sz w:val="20"/>
            <w:szCs w:val="16"/>
          </w:rPr>
          <w:t>LA NIÑEZ</w:t>
        </w:r>
      </w:smartTag>
      <w:r>
        <w:rPr>
          <w:sz w:val="20"/>
          <w:szCs w:val="16"/>
        </w:rPr>
        <w:t>, un 77.1% afirma que esta llena de malos tratos, con ultrajes, correcciones, con padres autoritarios e indiferentes, mientras que el 22.7% restante la recuerda con momentos de compartir y sin peleas.</w:t>
      </w:r>
    </w:p>
    <w:p w:rsidR="00910EA4" w:rsidRDefault="00910EA4" w:rsidP="00910EA4">
      <w:pPr>
        <w:jc w:val="both"/>
        <w:rPr>
          <w:sz w:val="20"/>
          <w:szCs w:val="16"/>
        </w:rPr>
      </w:pPr>
    </w:p>
    <w:p w:rsidR="00910EA4" w:rsidRDefault="00910EA4" w:rsidP="00910EA4">
      <w:pPr>
        <w:pStyle w:val="Textoindependiente"/>
      </w:pPr>
      <w:r>
        <w:t xml:space="preserve">En la columna de RECUERDOS DURANTE </w:t>
      </w:r>
      <w:smartTag w:uri="urn:schemas-microsoft-com:office:smarttags" w:element="PersonName">
        <w:smartTagPr>
          <w:attr w:name="ProductID" w:val="LA INFANCIA"/>
        </w:smartTagPr>
        <w:r>
          <w:t>LA INFANCIA</w:t>
        </w:r>
      </w:smartTag>
      <w:r>
        <w:t xml:space="preserve"> un 90.8% sostiene que su infancia estuvo marcada por golpes, falta de expresión, sentimientos de soledad, falta de amor y castigos, y el 9.0% afirmó que nunca le falto lo material y la disfrutó.</w:t>
      </w:r>
    </w:p>
    <w:p w:rsidR="00910EA4" w:rsidRDefault="00910EA4" w:rsidP="00910EA4">
      <w:pPr>
        <w:jc w:val="both"/>
        <w:rPr>
          <w:sz w:val="20"/>
          <w:szCs w:val="16"/>
        </w:rPr>
      </w:pPr>
    </w:p>
    <w:p w:rsidR="00910EA4" w:rsidRDefault="00910EA4" w:rsidP="00910EA4">
      <w:pPr>
        <w:jc w:val="both"/>
        <w:rPr>
          <w:sz w:val="20"/>
          <w:szCs w:val="16"/>
        </w:rPr>
      </w:pPr>
      <w:r>
        <w:rPr>
          <w:sz w:val="20"/>
          <w:szCs w:val="16"/>
        </w:rPr>
        <w:t xml:space="preserve">En la columna de PERSONA RESPONSABLE DEL CUIDO DURANTE </w:t>
      </w:r>
      <w:smartTag w:uri="urn:schemas-microsoft-com:office:smarttags" w:element="PersonName">
        <w:smartTagPr>
          <w:attr w:name="ProductID" w:val="LA INFANCIA"/>
        </w:smartTagPr>
        <w:r>
          <w:rPr>
            <w:sz w:val="20"/>
            <w:szCs w:val="16"/>
          </w:rPr>
          <w:t>LA INFANCIA</w:t>
        </w:r>
      </w:smartTag>
      <w:r>
        <w:rPr>
          <w:sz w:val="20"/>
          <w:szCs w:val="16"/>
        </w:rPr>
        <w:t>, un 31.78% afirmo que estuvo al cuidado de su madre, otro 31.78% estuvo bajo el cuidado de otro familiar (abuelos, madrastra etc.), un 22.74% estuvo bajo el cuidado de muchachas de servicio y el 13.62% restante se cuidaron solos.</w:t>
      </w:r>
    </w:p>
    <w:p w:rsidR="00910EA4" w:rsidRDefault="00910EA4" w:rsidP="00910EA4">
      <w:pPr>
        <w:jc w:val="both"/>
        <w:rPr>
          <w:sz w:val="20"/>
          <w:szCs w:val="16"/>
        </w:rPr>
      </w:pPr>
    </w:p>
    <w:p w:rsidR="00910EA4" w:rsidRDefault="00910EA4" w:rsidP="00910EA4">
      <w:pPr>
        <w:jc w:val="both"/>
        <w:rPr>
          <w:sz w:val="20"/>
          <w:szCs w:val="16"/>
        </w:rPr>
      </w:pPr>
      <w:r>
        <w:rPr>
          <w:sz w:val="20"/>
          <w:szCs w:val="16"/>
        </w:rPr>
        <w:t xml:space="preserve">En la columna de FIGURA MÁS IMPORTANTE EN </w:t>
      </w:r>
      <w:smartTag w:uri="urn:schemas-microsoft-com:office:smarttags" w:element="PersonName">
        <w:smartTagPr>
          <w:attr w:name="ProductID" w:val="LA VIDA DEL"/>
        </w:smartTagPr>
        <w:r>
          <w:rPr>
            <w:sz w:val="20"/>
            <w:szCs w:val="16"/>
          </w:rPr>
          <w:t>LA VIDA DEL</w:t>
        </w:r>
      </w:smartTag>
      <w:r>
        <w:rPr>
          <w:sz w:val="20"/>
          <w:szCs w:val="16"/>
        </w:rPr>
        <w:t xml:space="preserve"> JOVEN un 45.5% sostuvo que la figura más importante para él son personas ajenas a sus progenitores como por ejemplo, abuela, novia, esposa o un amigo, un 40.95% afirmo que la madre es la persona mas importante porque es quien los a apoyado, y el restante 13.62% expreso que su padre porque representa la autoridad y la responsabilidad en el trabajo.</w:t>
      </w:r>
    </w:p>
    <w:p w:rsidR="00910EA4" w:rsidRDefault="00910EA4" w:rsidP="00910EA4">
      <w:pPr>
        <w:jc w:val="both"/>
        <w:rPr>
          <w:sz w:val="20"/>
          <w:szCs w:val="16"/>
        </w:rPr>
      </w:pPr>
    </w:p>
    <w:p w:rsidR="00910EA4" w:rsidRDefault="00910EA4" w:rsidP="00910EA4">
      <w:pPr>
        <w:jc w:val="both"/>
        <w:rPr>
          <w:sz w:val="20"/>
          <w:szCs w:val="16"/>
        </w:rPr>
      </w:pPr>
    </w:p>
    <w:p w:rsidR="00910EA4" w:rsidRDefault="00910EA4" w:rsidP="00910EA4">
      <w:pPr>
        <w:jc w:val="center"/>
        <w:rPr>
          <w:sz w:val="16"/>
          <w:szCs w:val="16"/>
        </w:rPr>
      </w:pPr>
      <w:r>
        <w:rPr>
          <w:noProof/>
        </w:rPr>
        <w:lastRenderedPageBreak/>
        <w:drawing>
          <wp:inline distT="0" distB="0" distL="0" distR="0">
            <wp:extent cx="5565775" cy="2435225"/>
            <wp:effectExtent l="0" t="0" r="0" b="0"/>
            <wp:docPr id="32" name="Objeto 3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910EA4" w:rsidRDefault="00910EA4" w:rsidP="00910EA4">
      <w:pPr>
        <w:jc w:val="both"/>
        <w:rPr>
          <w:sz w:val="20"/>
          <w:szCs w:val="16"/>
        </w:rPr>
      </w:pPr>
    </w:p>
    <w:p w:rsidR="00910EA4" w:rsidRDefault="00910EA4" w:rsidP="00910EA4">
      <w:pPr>
        <w:jc w:val="both"/>
        <w:rPr>
          <w:sz w:val="20"/>
          <w:szCs w:val="16"/>
        </w:rPr>
      </w:pPr>
      <w:r>
        <w:rPr>
          <w:sz w:val="20"/>
          <w:szCs w:val="16"/>
        </w:rPr>
        <w:t xml:space="preserve">En la columna de DESCRIPCION DE </w:t>
      </w:r>
      <w:smartTag w:uri="urn:schemas-microsoft-com:office:smarttags" w:element="PersonName">
        <w:smartTagPr>
          <w:attr w:name="ProductID" w:val="LA RELACION PADRE-"/>
        </w:smartTagPr>
        <w:r>
          <w:rPr>
            <w:sz w:val="20"/>
            <w:szCs w:val="16"/>
          </w:rPr>
          <w:t>LA RELACION PADRE-</w:t>
        </w:r>
      </w:smartTag>
      <w:r>
        <w:rPr>
          <w:sz w:val="20"/>
          <w:szCs w:val="16"/>
        </w:rPr>
        <w:t xml:space="preserve"> HIJO, un 59.04% la describió como una relación con temor, con regaños, sin comunicación, distante y con desconfianza, el 27.24% afirma que relación es excelente, una relación de confianza, y el restante 13.62% no conocieron a su padre.</w:t>
      </w:r>
    </w:p>
    <w:p w:rsidR="00910EA4" w:rsidRDefault="00910EA4" w:rsidP="00910EA4">
      <w:pPr>
        <w:jc w:val="both"/>
        <w:rPr>
          <w:sz w:val="20"/>
          <w:szCs w:val="16"/>
        </w:rPr>
      </w:pPr>
    </w:p>
    <w:p w:rsidR="00910EA4" w:rsidRDefault="00910EA4" w:rsidP="00910EA4">
      <w:pPr>
        <w:jc w:val="both"/>
        <w:rPr>
          <w:sz w:val="20"/>
          <w:szCs w:val="16"/>
        </w:rPr>
      </w:pPr>
      <w:r>
        <w:rPr>
          <w:sz w:val="20"/>
          <w:szCs w:val="16"/>
        </w:rPr>
        <w:t xml:space="preserve">En la columna de DESCRIPCION DE </w:t>
      </w:r>
      <w:smartTag w:uri="urn:schemas-microsoft-com:office:smarttags" w:element="PersonName">
        <w:smartTagPr>
          <w:attr w:name="ProductID" w:val="LA RELACION MADRE-"/>
        </w:smartTagPr>
        <w:r>
          <w:rPr>
            <w:sz w:val="20"/>
            <w:szCs w:val="16"/>
          </w:rPr>
          <w:t>LA RELACION MADRE-</w:t>
        </w:r>
      </w:smartTag>
      <w:r>
        <w:rPr>
          <w:sz w:val="20"/>
          <w:szCs w:val="16"/>
        </w:rPr>
        <w:t xml:space="preserve"> HIJO, un 59.04% la describe como una llena de resentimiento, falta de afecto, dominante, y sobre protectora, y el 40.95% afirmó que la relación es buena. </w:t>
      </w:r>
    </w:p>
    <w:p w:rsidR="00910EA4" w:rsidRDefault="00910EA4" w:rsidP="00910EA4">
      <w:pPr>
        <w:jc w:val="both"/>
        <w:rPr>
          <w:sz w:val="20"/>
          <w:szCs w:val="16"/>
        </w:rPr>
      </w:pPr>
    </w:p>
    <w:p w:rsidR="00910EA4" w:rsidRDefault="00910EA4" w:rsidP="00910EA4">
      <w:pPr>
        <w:jc w:val="both"/>
        <w:rPr>
          <w:sz w:val="20"/>
          <w:szCs w:val="16"/>
        </w:rPr>
      </w:pPr>
      <w:r>
        <w:rPr>
          <w:sz w:val="20"/>
          <w:szCs w:val="16"/>
        </w:rPr>
        <w:t xml:space="preserve">En la columna de ASPECTOS NEGATIVOS DE </w:t>
      </w:r>
      <w:smartTag w:uri="urn:schemas-microsoft-com:office:smarttags" w:element="PersonName">
        <w:smartTagPr>
          <w:attr w:name="ProductID" w:val="LA FAMILIA"/>
        </w:smartTagPr>
        <w:r>
          <w:rPr>
            <w:sz w:val="20"/>
            <w:szCs w:val="16"/>
          </w:rPr>
          <w:t>LA FAMILIA</w:t>
        </w:r>
      </w:smartTag>
      <w:r>
        <w:rPr>
          <w:sz w:val="20"/>
          <w:szCs w:val="16"/>
        </w:rPr>
        <w:t xml:space="preserve"> el 100% afirmó que no existe unidad, falta de respeto, frecuentes discusiones entre los padres, infidelidades, indiferencia, y sobreprotección de la madre.</w:t>
      </w:r>
    </w:p>
    <w:p w:rsidR="00910EA4" w:rsidRDefault="00910EA4" w:rsidP="00910EA4">
      <w:pPr>
        <w:jc w:val="both"/>
        <w:rPr>
          <w:sz w:val="20"/>
          <w:szCs w:val="16"/>
        </w:rPr>
      </w:pPr>
    </w:p>
    <w:p w:rsidR="00910EA4" w:rsidRDefault="00910EA4" w:rsidP="00910EA4">
      <w:pPr>
        <w:jc w:val="both"/>
        <w:rPr>
          <w:sz w:val="20"/>
          <w:szCs w:val="16"/>
        </w:rPr>
      </w:pPr>
      <w:r>
        <w:rPr>
          <w:sz w:val="20"/>
          <w:szCs w:val="16"/>
        </w:rPr>
        <w:t xml:space="preserve">En la columna de ASPECTOS POSITIVOS DE </w:t>
      </w:r>
      <w:smartTag w:uri="urn:schemas-microsoft-com:office:smarttags" w:element="PersonName">
        <w:smartTagPr>
          <w:attr w:name="ProductID" w:val="LA FAMILIA"/>
        </w:smartTagPr>
        <w:r>
          <w:rPr>
            <w:sz w:val="20"/>
            <w:szCs w:val="16"/>
          </w:rPr>
          <w:t>LA FAMILIA</w:t>
        </w:r>
      </w:smartTag>
      <w:r>
        <w:rPr>
          <w:sz w:val="20"/>
          <w:szCs w:val="16"/>
        </w:rPr>
        <w:t xml:space="preserve"> un 86. 45% afirmo que lo positivo es que son unidos con el resto de los familiares, la sinceridad y el respaldo económico cuando se tienen problemas, el restante 13.62% no encontró ningún aspectos positivo a su familia.</w:t>
      </w:r>
    </w:p>
    <w:p w:rsidR="00910EA4" w:rsidRDefault="00910EA4" w:rsidP="00910EA4">
      <w:pPr>
        <w:jc w:val="both"/>
        <w:rPr>
          <w:sz w:val="20"/>
          <w:szCs w:val="16"/>
        </w:rPr>
      </w:pPr>
    </w:p>
    <w:p w:rsidR="00910EA4" w:rsidRDefault="00910EA4" w:rsidP="00910EA4">
      <w:pPr>
        <w:jc w:val="both"/>
        <w:rPr>
          <w:sz w:val="20"/>
          <w:szCs w:val="16"/>
        </w:rPr>
      </w:pPr>
      <w:r>
        <w:rPr>
          <w:sz w:val="20"/>
          <w:szCs w:val="16"/>
        </w:rPr>
        <w:t>En la columna de DIADAS, TRIADAS, Y UNIONES el 59.045 la unión es padre/ madre – hijo, el 31.78% afirma que los enfrentamientos se han dado entre padre y madre y el 9% unión entre hermanos.</w:t>
      </w:r>
    </w:p>
    <w:p w:rsidR="00910EA4" w:rsidRDefault="00910EA4" w:rsidP="00910EA4">
      <w:pPr>
        <w:jc w:val="both"/>
        <w:rPr>
          <w:sz w:val="20"/>
          <w:szCs w:val="16"/>
        </w:rPr>
      </w:pPr>
    </w:p>
    <w:p w:rsidR="00910EA4" w:rsidRDefault="00910EA4" w:rsidP="00910EA4">
      <w:pPr>
        <w:jc w:val="both"/>
        <w:rPr>
          <w:sz w:val="20"/>
          <w:szCs w:val="16"/>
        </w:rPr>
      </w:pPr>
      <w:r>
        <w:rPr>
          <w:sz w:val="20"/>
          <w:szCs w:val="16"/>
        </w:rPr>
        <w:t>En la columna de ALIANZAS Y COALISIONES un 59.045 afirma que el joven se une con el padre que mas le conviene al momento de la discusión, un 31.78% afirmo que las uniones son de madre- hijo, y el resto 13.9% la alianza es entre madre- padre.</w:t>
      </w:r>
    </w:p>
    <w:p w:rsidR="00910EA4" w:rsidRDefault="00910EA4" w:rsidP="00910EA4">
      <w:pPr>
        <w:jc w:val="both"/>
        <w:rPr>
          <w:sz w:val="20"/>
          <w:szCs w:val="20"/>
        </w:rPr>
        <w:sectPr w:rsidR="00910EA4">
          <w:pgSz w:w="12240" w:h="15840"/>
          <w:pgMar w:top="1418" w:right="1418" w:bottom="1418" w:left="1701" w:header="709" w:footer="709" w:gutter="0"/>
          <w:cols w:space="708"/>
          <w:docGrid w:linePitch="360"/>
        </w:sectPr>
      </w:pPr>
    </w:p>
    <w:p w:rsidR="00910EA4" w:rsidRDefault="00910EA4" w:rsidP="00910EA4">
      <w:pPr>
        <w:jc w:val="center"/>
      </w:pPr>
      <w:r>
        <w:rPr>
          <w:noProof/>
        </w:rPr>
        <w:lastRenderedPageBreak/>
        <w:drawing>
          <wp:inline distT="0" distB="0" distL="0" distR="0">
            <wp:extent cx="5704840" cy="3429000"/>
            <wp:effectExtent l="0" t="0" r="0" b="0"/>
            <wp:docPr id="33" name="Objeto 3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910EA4" w:rsidRDefault="00910EA4" w:rsidP="00910EA4">
      <w:pPr>
        <w:jc w:val="both"/>
        <w:rPr>
          <w:sz w:val="20"/>
          <w:szCs w:val="16"/>
        </w:rPr>
      </w:pPr>
      <w:r>
        <w:rPr>
          <w:sz w:val="20"/>
          <w:szCs w:val="16"/>
        </w:rPr>
        <w:t>GRAFICA 2 AREA DE PROBLEMAS FAMILIARES</w:t>
      </w:r>
    </w:p>
    <w:p w:rsidR="00910EA4" w:rsidRDefault="00910EA4" w:rsidP="00910EA4">
      <w:pPr>
        <w:jc w:val="both"/>
        <w:rPr>
          <w:sz w:val="20"/>
          <w:szCs w:val="16"/>
        </w:rPr>
      </w:pPr>
      <w:r>
        <w:rPr>
          <w:sz w:val="20"/>
          <w:szCs w:val="16"/>
        </w:rPr>
        <w:t>DESCRIPCION</w:t>
      </w:r>
    </w:p>
    <w:p w:rsidR="00910EA4" w:rsidRDefault="00910EA4" w:rsidP="00910EA4">
      <w:pPr>
        <w:jc w:val="both"/>
        <w:rPr>
          <w:sz w:val="20"/>
          <w:szCs w:val="16"/>
        </w:rPr>
      </w:pPr>
      <w:r>
        <w:rPr>
          <w:sz w:val="20"/>
          <w:szCs w:val="16"/>
        </w:rPr>
        <w:t>En la columna de PROBLEMAS FRECUENTES PRESENTADOS EN LAS FAMILIAS un 86.45% expresó, que los problemas como infidelidad, alcoholismo, violencia intrafamiliar y frecuentes discusiones entre los padres, son los problemas mas frecuentes en su familia, mientras que un 13.65% solo el problema de la drogadicción por parte del joven.</w:t>
      </w:r>
    </w:p>
    <w:p w:rsidR="00910EA4" w:rsidRDefault="00910EA4" w:rsidP="00910EA4">
      <w:pPr>
        <w:jc w:val="both"/>
        <w:rPr>
          <w:sz w:val="20"/>
          <w:szCs w:val="16"/>
        </w:rPr>
      </w:pPr>
    </w:p>
    <w:p w:rsidR="00910EA4" w:rsidRDefault="00910EA4" w:rsidP="00910EA4">
      <w:pPr>
        <w:jc w:val="both"/>
        <w:rPr>
          <w:sz w:val="20"/>
          <w:szCs w:val="16"/>
        </w:rPr>
      </w:pPr>
      <w:r>
        <w:rPr>
          <w:sz w:val="20"/>
          <w:szCs w:val="16"/>
        </w:rPr>
        <w:t>En la columna de EXISTENCIA DE SEPARACIONES ENTRE LOS PADRES Y CAUSAS, un 54.48% sostiene que si existió separación entre los padres, a causa de la infidelidad por parte de uno de ellos; el 13.62% afirma que si hubo separación entre los padres, por diversos motivos (emigración de un padre al extranjero, por la agresividad del joven, entre otras); mientras que el 31.78% no existió separación alguna.</w:t>
      </w:r>
    </w:p>
    <w:p w:rsidR="00910EA4" w:rsidRDefault="00910EA4" w:rsidP="00910EA4">
      <w:pPr>
        <w:jc w:val="both"/>
        <w:rPr>
          <w:sz w:val="20"/>
          <w:szCs w:val="16"/>
        </w:rPr>
      </w:pPr>
    </w:p>
    <w:p w:rsidR="00910EA4" w:rsidRDefault="00910EA4" w:rsidP="00910EA4">
      <w:pPr>
        <w:jc w:val="both"/>
        <w:rPr>
          <w:sz w:val="20"/>
          <w:szCs w:val="16"/>
        </w:rPr>
      </w:pPr>
      <w:r>
        <w:rPr>
          <w:sz w:val="20"/>
          <w:szCs w:val="16"/>
        </w:rPr>
        <w:t xml:space="preserve">En cuanto a los ASPECTOS NEGATIVOS DE </w:t>
      </w:r>
      <w:smartTag w:uri="urn:schemas-microsoft-com:office:smarttags" w:element="PersonName">
        <w:smartTagPr>
          <w:attr w:name="ProductID" w:val="LA CONDUCTA DE"/>
        </w:smartTagPr>
        <w:r>
          <w:rPr>
            <w:sz w:val="20"/>
            <w:szCs w:val="16"/>
          </w:rPr>
          <w:t>LA CONDUCTA DE</w:t>
        </w:r>
      </w:smartTag>
      <w:r>
        <w:rPr>
          <w:sz w:val="20"/>
          <w:szCs w:val="16"/>
        </w:rPr>
        <w:t xml:space="preserve"> LOS PADRES, la tercera columna demuestra, que un 72.64% no estuvo de acuerdo en que sus padres fueran autoritarios, agresivos, problemas entre ellos y alejados de sus hijos; un 13.62% en que a los padres les interesara únicamente lo material y económico, mientras que un 4.55% la indiferencia por parte de los padres ante la drogadicción, no así un 9% que no le encuentra aspecto negativo a la conducta de sus padres.</w:t>
      </w:r>
    </w:p>
    <w:p w:rsidR="00910EA4" w:rsidRDefault="00910EA4" w:rsidP="00910EA4">
      <w:pPr>
        <w:jc w:val="both"/>
        <w:rPr>
          <w:sz w:val="20"/>
          <w:szCs w:val="16"/>
        </w:rPr>
      </w:pPr>
    </w:p>
    <w:p w:rsidR="00910EA4" w:rsidRDefault="00910EA4" w:rsidP="00910EA4">
      <w:pPr>
        <w:jc w:val="both"/>
        <w:rPr>
          <w:sz w:val="20"/>
          <w:szCs w:val="20"/>
        </w:rPr>
      </w:pPr>
      <w:r>
        <w:rPr>
          <w:sz w:val="20"/>
          <w:szCs w:val="16"/>
        </w:rPr>
        <w:t>En cuanto a las RAZONES DE LAS DISCUSIONES ENTRE LOS PADRES un 45.5%, se debe a la contradicción en la forma de corregir a los hijos, un 31.78% debido a la infidelidad por parte de uno de los padres, un 18.29% por el problema de la drogadicción del hijo, y el restante 4.55% por la contradicción de opiniones sobre un problema</w:t>
      </w:r>
      <w:r>
        <w:rPr>
          <w:sz w:val="20"/>
          <w:szCs w:val="20"/>
        </w:rPr>
        <w:t>.</w:t>
      </w:r>
    </w:p>
    <w:p w:rsidR="00910EA4" w:rsidRDefault="00910EA4" w:rsidP="00910EA4">
      <w:pPr>
        <w:jc w:val="both"/>
        <w:rPr>
          <w:sz w:val="20"/>
          <w:szCs w:val="20"/>
        </w:rPr>
      </w:pPr>
    </w:p>
    <w:p w:rsidR="00910EA4" w:rsidRDefault="00910EA4" w:rsidP="00910EA4">
      <w:pPr>
        <w:rPr>
          <w:sz w:val="20"/>
          <w:szCs w:val="20"/>
        </w:rPr>
      </w:pPr>
      <w:r>
        <w:rPr>
          <w:noProof/>
        </w:rPr>
        <w:lastRenderedPageBreak/>
        <w:drawing>
          <wp:inline distT="0" distB="0" distL="0" distR="0">
            <wp:extent cx="5933440" cy="3160395"/>
            <wp:effectExtent l="0" t="0" r="0" b="0"/>
            <wp:docPr id="34" name="Objeto 3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r>
        <w:rPr>
          <w:sz w:val="20"/>
          <w:szCs w:val="20"/>
        </w:rPr>
        <w:t>GRAFICA 3 AREA DE RELACIONES AFECTIVAS</w:t>
      </w:r>
    </w:p>
    <w:p w:rsidR="00910EA4" w:rsidRDefault="00910EA4" w:rsidP="00910EA4">
      <w:pPr>
        <w:jc w:val="both"/>
        <w:rPr>
          <w:sz w:val="20"/>
          <w:szCs w:val="20"/>
        </w:rPr>
      </w:pPr>
      <w:r>
        <w:rPr>
          <w:sz w:val="20"/>
          <w:szCs w:val="20"/>
        </w:rPr>
        <w:t xml:space="preserve">DESCRIPCION </w:t>
      </w:r>
    </w:p>
    <w:p w:rsidR="00910EA4" w:rsidRDefault="00910EA4" w:rsidP="00910EA4">
      <w:pPr>
        <w:jc w:val="both"/>
        <w:rPr>
          <w:sz w:val="20"/>
          <w:szCs w:val="16"/>
        </w:rPr>
      </w:pPr>
      <w:r>
        <w:rPr>
          <w:sz w:val="20"/>
          <w:szCs w:val="16"/>
        </w:rPr>
        <w:t>En la columna DESCRIPCIÓN DEL PADRE, un 63.7% lo describe como: agresivo, impulsivo, machista, duro, autoritario, estricto, indiferente, distante, por el contrario un 18.29% lo describe como cariñoso alegre y confiable, y un 13.65% que no conocieron a su padre.</w:t>
      </w:r>
    </w:p>
    <w:p w:rsidR="00910EA4" w:rsidRDefault="00910EA4" w:rsidP="00910EA4">
      <w:pPr>
        <w:jc w:val="both"/>
        <w:rPr>
          <w:sz w:val="20"/>
          <w:szCs w:val="16"/>
        </w:rPr>
      </w:pPr>
    </w:p>
    <w:p w:rsidR="00910EA4" w:rsidRDefault="00910EA4" w:rsidP="00910EA4">
      <w:pPr>
        <w:jc w:val="both"/>
        <w:rPr>
          <w:sz w:val="20"/>
          <w:szCs w:val="16"/>
        </w:rPr>
      </w:pPr>
      <w:r>
        <w:rPr>
          <w:sz w:val="20"/>
          <w:szCs w:val="16"/>
        </w:rPr>
        <w:t xml:space="preserve">En la columna de DESCRIPCIÓN DE </w:t>
      </w:r>
      <w:smartTag w:uri="urn:schemas-microsoft-com:office:smarttags" w:element="PersonName">
        <w:smartTagPr>
          <w:attr w:name="ProductID" w:val="LA MADRE"/>
        </w:smartTagPr>
        <w:r>
          <w:rPr>
            <w:sz w:val="20"/>
            <w:szCs w:val="16"/>
          </w:rPr>
          <w:t>LA MADRE</w:t>
        </w:r>
      </w:smartTag>
      <w:r>
        <w:rPr>
          <w:sz w:val="20"/>
          <w:szCs w:val="16"/>
        </w:rPr>
        <w:t>, un 72.64% consideran a su madre como bondadosa, sensible, abnegada, consentidora, sencilla, generosa, dulce, responsable, alegre y comprensiva.</w:t>
      </w:r>
    </w:p>
    <w:p w:rsidR="00910EA4" w:rsidRDefault="00910EA4" w:rsidP="00910EA4">
      <w:pPr>
        <w:jc w:val="both"/>
        <w:rPr>
          <w:sz w:val="20"/>
          <w:szCs w:val="16"/>
        </w:rPr>
      </w:pPr>
    </w:p>
    <w:p w:rsidR="00910EA4" w:rsidRDefault="00910EA4" w:rsidP="00910EA4">
      <w:pPr>
        <w:jc w:val="both"/>
        <w:rPr>
          <w:sz w:val="20"/>
          <w:szCs w:val="16"/>
        </w:rPr>
      </w:pPr>
      <w:r>
        <w:rPr>
          <w:sz w:val="20"/>
          <w:szCs w:val="16"/>
        </w:rPr>
        <w:t>En la columna referida a LAS DEMOSTRACIONES DE AFECTO DE LOS PADRES HACIA EL JOVEN, un 50.05% afirmó que el cariño se lo demostraron con lo material (con regalos y dinero); un 22.75% sostuvo que nunca le demostraron afecto y un 27.3% señalo que la demostración se daba por medio de consejos, respeto y comprensión.</w:t>
      </w:r>
    </w:p>
    <w:p w:rsidR="00910EA4" w:rsidRDefault="00910EA4" w:rsidP="00910EA4">
      <w:pPr>
        <w:jc w:val="both"/>
        <w:rPr>
          <w:sz w:val="20"/>
          <w:szCs w:val="16"/>
        </w:rPr>
      </w:pPr>
    </w:p>
    <w:p w:rsidR="00910EA4" w:rsidRDefault="00910EA4" w:rsidP="00910EA4">
      <w:pPr>
        <w:jc w:val="both"/>
        <w:rPr>
          <w:sz w:val="20"/>
          <w:szCs w:val="16"/>
        </w:rPr>
      </w:pPr>
      <w:r>
        <w:rPr>
          <w:sz w:val="20"/>
          <w:szCs w:val="16"/>
        </w:rPr>
        <w:t xml:space="preserve">En la columna de DEMOSTRACIONES DE AFECTO EN </w:t>
      </w:r>
      <w:smartTag w:uri="urn:schemas-microsoft-com:office:smarttags" w:element="PersonName">
        <w:smartTagPr>
          <w:attr w:name="ProductID" w:val="LA FAMILIA"/>
        </w:smartTagPr>
        <w:r>
          <w:rPr>
            <w:sz w:val="20"/>
            <w:szCs w:val="16"/>
          </w:rPr>
          <w:t>LA FAMILIA</w:t>
        </w:r>
      </w:smartTag>
      <w:r>
        <w:rPr>
          <w:sz w:val="20"/>
          <w:szCs w:val="16"/>
        </w:rPr>
        <w:t xml:space="preserve">, un 45.50% de la familias no demuestran expresiones de afecto al interior de la familia, mientras que un 36.4% dichas demostraciones son a través de regalos y obsequios materiales, y sólo un 18.2% lo expresan a través de abrazos, besos y caricias.  </w:t>
      </w:r>
    </w:p>
    <w:p w:rsidR="00910EA4" w:rsidRDefault="00910EA4" w:rsidP="00910EA4">
      <w:pPr>
        <w:jc w:val="both"/>
        <w:rPr>
          <w:sz w:val="20"/>
          <w:szCs w:val="16"/>
        </w:rPr>
      </w:pPr>
    </w:p>
    <w:p w:rsidR="00910EA4" w:rsidRDefault="00910EA4" w:rsidP="00910EA4">
      <w:pPr>
        <w:jc w:val="both"/>
        <w:rPr>
          <w:sz w:val="16"/>
          <w:szCs w:val="16"/>
        </w:rPr>
        <w:sectPr w:rsidR="00910EA4">
          <w:pgSz w:w="12240" w:h="15840"/>
          <w:pgMar w:top="1418" w:right="1418" w:bottom="1418" w:left="1701" w:header="709" w:footer="709" w:gutter="0"/>
          <w:cols w:space="708"/>
          <w:docGrid w:linePitch="360"/>
        </w:sectPr>
      </w:pPr>
    </w:p>
    <w:p w:rsidR="00910EA4" w:rsidRDefault="00910EA4" w:rsidP="00910EA4">
      <w:pPr>
        <w:jc w:val="center"/>
      </w:pPr>
      <w:r>
        <w:rPr>
          <w:noProof/>
        </w:rPr>
        <w:lastRenderedPageBreak/>
        <w:drawing>
          <wp:inline distT="0" distB="0" distL="0" distR="0">
            <wp:extent cx="5715000" cy="3100705"/>
            <wp:effectExtent l="0" t="0" r="0" b="0"/>
            <wp:docPr id="35" name="Objeto 3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910EA4" w:rsidRDefault="00910EA4" w:rsidP="00910EA4">
      <w:pPr>
        <w:jc w:val="both"/>
        <w:rPr>
          <w:sz w:val="20"/>
          <w:szCs w:val="20"/>
        </w:rPr>
      </w:pPr>
      <w:r>
        <w:rPr>
          <w:sz w:val="20"/>
          <w:szCs w:val="20"/>
        </w:rPr>
        <w:t>GRAFICA 4 AREA DE COMUNICACIÓN</w:t>
      </w:r>
    </w:p>
    <w:p w:rsidR="00910EA4" w:rsidRDefault="00910EA4" w:rsidP="00910EA4">
      <w:pPr>
        <w:jc w:val="both"/>
        <w:rPr>
          <w:sz w:val="20"/>
          <w:szCs w:val="20"/>
        </w:rPr>
      </w:pPr>
      <w:r>
        <w:rPr>
          <w:sz w:val="20"/>
          <w:szCs w:val="20"/>
        </w:rPr>
        <w:t>DESCRIPCION.</w:t>
      </w:r>
    </w:p>
    <w:p w:rsidR="00910EA4" w:rsidRDefault="00910EA4" w:rsidP="00910EA4">
      <w:pPr>
        <w:jc w:val="both"/>
        <w:rPr>
          <w:sz w:val="20"/>
          <w:szCs w:val="16"/>
        </w:rPr>
      </w:pPr>
      <w:r>
        <w:rPr>
          <w:sz w:val="20"/>
          <w:szCs w:val="16"/>
        </w:rPr>
        <w:t>La grafica de comunicación muestra en la primera columna, que un 59.15% se da una mayor comunicación entre madres e hijos, mientras que un 18.2% se da con los tíos y abuelos, un 13.65% con todos igual , y solo un 9% entre el hijo y el padre.</w:t>
      </w:r>
    </w:p>
    <w:p w:rsidR="00910EA4" w:rsidRDefault="00910EA4" w:rsidP="00910EA4">
      <w:pPr>
        <w:jc w:val="both"/>
        <w:rPr>
          <w:sz w:val="20"/>
          <w:szCs w:val="16"/>
        </w:rPr>
      </w:pPr>
    </w:p>
    <w:p w:rsidR="00910EA4" w:rsidRDefault="00910EA4" w:rsidP="00910EA4">
      <w:pPr>
        <w:jc w:val="both"/>
        <w:rPr>
          <w:sz w:val="20"/>
          <w:szCs w:val="16"/>
        </w:rPr>
      </w:pPr>
      <w:r>
        <w:rPr>
          <w:sz w:val="20"/>
          <w:szCs w:val="16"/>
        </w:rPr>
        <w:t>En la barra de SOLUCIÓN DE CONFLICTOS, un 40.95% de las familias, solucionan los problemas y conflictos cortando la comunicación (dejando de hablarse por mucho tiempo), un 27.3% mediante golpes y agresiones, un 18.2% a través del dialogo, mientras un 9% cada uno de sus miembros individualmente, y el restante 4.55% solucionándolo a través de internar al joven.</w:t>
      </w:r>
    </w:p>
    <w:p w:rsidR="00910EA4" w:rsidRDefault="00910EA4" w:rsidP="00910EA4">
      <w:pPr>
        <w:jc w:val="both"/>
        <w:rPr>
          <w:sz w:val="20"/>
          <w:szCs w:val="16"/>
        </w:rPr>
      </w:pPr>
    </w:p>
    <w:p w:rsidR="00910EA4" w:rsidRDefault="00910EA4" w:rsidP="00910EA4">
      <w:pPr>
        <w:jc w:val="both"/>
        <w:rPr>
          <w:sz w:val="20"/>
          <w:szCs w:val="16"/>
        </w:rPr>
      </w:pPr>
      <w:r>
        <w:rPr>
          <w:sz w:val="20"/>
          <w:szCs w:val="16"/>
        </w:rPr>
        <w:t>En la barra de FORMAS DE EXPRESAR EL DESACUERDO, un 45% el joven ignoraba la situación, con indiferencia, aislamiento, no opinaba, un 36.4% el joven lo demostraba mediante la agresividad, intolerancia, y hostilidad, el 9% no permanecía en el hogar, mientras un 4.55% mediante la tristeza, y el llanto, y el otro 4.55% se le tomaba en cuenta en su opinión de cómo solucionar el problema.</w:t>
      </w:r>
    </w:p>
    <w:p w:rsidR="00910EA4" w:rsidRDefault="00910EA4" w:rsidP="00910EA4">
      <w:pPr>
        <w:jc w:val="both"/>
        <w:rPr>
          <w:sz w:val="20"/>
          <w:szCs w:val="16"/>
        </w:rPr>
      </w:pPr>
    </w:p>
    <w:p w:rsidR="00910EA4" w:rsidRDefault="00910EA4" w:rsidP="00910EA4">
      <w:pPr>
        <w:jc w:val="both"/>
        <w:rPr>
          <w:sz w:val="20"/>
          <w:szCs w:val="16"/>
        </w:rPr>
      </w:pPr>
    </w:p>
    <w:p w:rsidR="00910EA4" w:rsidRDefault="00910EA4" w:rsidP="00910EA4">
      <w:pPr>
        <w:jc w:val="both"/>
        <w:rPr>
          <w:sz w:val="20"/>
          <w:szCs w:val="16"/>
        </w:rPr>
      </w:pPr>
    </w:p>
    <w:p w:rsidR="00910EA4" w:rsidRDefault="00910EA4" w:rsidP="00910EA4">
      <w:pPr>
        <w:jc w:val="both"/>
        <w:rPr>
          <w:sz w:val="16"/>
          <w:szCs w:val="16"/>
        </w:rPr>
      </w:pPr>
    </w:p>
    <w:p w:rsidR="00910EA4" w:rsidRDefault="00910EA4" w:rsidP="00910EA4">
      <w:pPr>
        <w:jc w:val="both"/>
        <w:rPr>
          <w:sz w:val="16"/>
          <w:szCs w:val="16"/>
        </w:rPr>
      </w:pPr>
    </w:p>
    <w:p w:rsidR="00910EA4" w:rsidRDefault="00910EA4" w:rsidP="00910EA4">
      <w:pPr>
        <w:jc w:val="both"/>
        <w:rPr>
          <w:sz w:val="20"/>
          <w:szCs w:val="20"/>
        </w:rPr>
      </w:pPr>
    </w:p>
    <w:p w:rsidR="00910EA4" w:rsidRDefault="00910EA4" w:rsidP="00910EA4">
      <w:pPr>
        <w:jc w:val="center"/>
        <w:rPr>
          <w:sz w:val="20"/>
          <w:szCs w:val="20"/>
        </w:rPr>
      </w:pPr>
      <w:r>
        <w:rPr>
          <w:noProof/>
          <w:sz w:val="20"/>
          <w:szCs w:val="20"/>
        </w:rPr>
        <w:lastRenderedPageBreak/>
        <w:drawing>
          <wp:inline distT="0" distB="0" distL="0" distR="0">
            <wp:extent cx="5715000" cy="3886200"/>
            <wp:effectExtent l="0" t="0" r="0" b="0"/>
            <wp:docPr id="36" name="Objeto 3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910EA4" w:rsidRDefault="00910EA4" w:rsidP="00910EA4">
      <w:pPr>
        <w:jc w:val="both"/>
        <w:rPr>
          <w:sz w:val="20"/>
          <w:szCs w:val="20"/>
        </w:rPr>
      </w:pPr>
      <w:r>
        <w:rPr>
          <w:sz w:val="20"/>
          <w:szCs w:val="20"/>
        </w:rPr>
        <w:t>GRAFICA 5 AREA DE AUTORIDAD Y PODER</w:t>
      </w:r>
    </w:p>
    <w:p w:rsidR="00910EA4" w:rsidRDefault="00910EA4" w:rsidP="00910EA4">
      <w:pPr>
        <w:jc w:val="both"/>
        <w:rPr>
          <w:sz w:val="20"/>
          <w:szCs w:val="20"/>
        </w:rPr>
      </w:pPr>
      <w:r>
        <w:rPr>
          <w:sz w:val="20"/>
          <w:szCs w:val="20"/>
        </w:rPr>
        <w:t>DESCRIPCION</w:t>
      </w:r>
    </w:p>
    <w:p w:rsidR="00910EA4" w:rsidRDefault="00910EA4" w:rsidP="00910EA4">
      <w:pPr>
        <w:jc w:val="both"/>
        <w:rPr>
          <w:sz w:val="20"/>
          <w:szCs w:val="16"/>
        </w:rPr>
      </w:pPr>
      <w:r>
        <w:rPr>
          <w:sz w:val="20"/>
          <w:szCs w:val="16"/>
        </w:rPr>
        <w:t>En la primera barra de LOS PAPELES DE LOS HIJOS, un 68.25% que el papel que el ha desempeñado es el de hijo rebelde, irresponsable, el que nunca cumplió con el papel de hijo, mientras que el 31.85% el papel que ha desempeñado es el de trabajar, estudiar, cuidar a sus hermanos y ayudar a su familia.</w:t>
      </w:r>
    </w:p>
    <w:p w:rsidR="00910EA4" w:rsidRDefault="00910EA4" w:rsidP="00910EA4">
      <w:pPr>
        <w:jc w:val="both"/>
        <w:rPr>
          <w:sz w:val="20"/>
          <w:szCs w:val="16"/>
        </w:rPr>
      </w:pPr>
    </w:p>
    <w:p w:rsidR="00910EA4" w:rsidRDefault="00910EA4" w:rsidP="00910EA4">
      <w:pPr>
        <w:jc w:val="both"/>
        <w:rPr>
          <w:sz w:val="20"/>
          <w:szCs w:val="16"/>
        </w:rPr>
      </w:pPr>
      <w:r>
        <w:rPr>
          <w:sz w:val="20"/>
          <w:szCs w:val="16"/>
        </w:rPr>
        <w:t>En la barra que describe EL PAPEL DE PADRE EN EL HOGAR, un 63.7% el papel desempeña el papel de trabajador y autoritario, un 13.65% e l de padre irresponsable y ausente, otro 13.65% no conocieron a su padre y el restante 9% como trabajador e indiferente.</w:t>
      </w:r>
    </w:p>
    <w:p w:rsidR="00910EA4" w:rsidRDefault="00910EA4" w:rsidP="00910EA4">
      <w:pPr>
        <w:jc w:val="both"/>
        <w:rPr>
          <w:sz w:val="20"/>
          <w:szCs w:val="16"/>
        </w:rPr>
      </w:pPr>
    </w:p>
    <w:p w:rsidR="00910EA4" w:rsidRDefault="00910EA4" w:rsidP="00910EA4">
      <w:pPr>
        <w:jc w:val="both"/>
        <w:rPr>
          <w:sz w:val="20"/>
          <w:szCs w:val="16"/>
        </w:rPr>
      </w:pPr>
      <w:r>
        <w:rPr>
          <w:sz w:val="20"/>
          <w:szCs w:val="16"/>
        </w:rPr>
        <w:t xml:space="preserve">En la barra que describe EL PAPEL DE </w:t>
      </w:r>
      <w:smartTag w:uri="urn:schemas-microsoft-com:office:smarttags" w:element="PersonName">
        <w:smartTagPr>
          <w:attr w:name="ProductID" w:val="LA MADRE EN"/>
        </w:smartTagPr>
        <w:r>
          <w:rPr>
            <w:sz w:val="20"/>
            <w:szCs w:val="16"/>
          </w:rPr>
          <w:t>LA MADRE EN</w:t>
        </w:r>
      </w:smartTag>
      <w:r>
        <w:rPr>
          <w:sz w:val="20"/>
          <w:szCs w:val="16"/>
        </w:rPr>
        <w:t xml:space="preserve"> EL HOGAR un 86.45%, el papel es de protectora, cuidadora, pendiente de las cosas de la familia y el 13.65% como estricta, irresponsable y desatendida.</w:t>
      </w:r>
    </w:p>
    <w:p w:rsidR="00910EA4" w:rsidRDefault="00910EA4" w:rsidP="00910EA4">
      <w:pPr>
        <w:jc w:val="both"/>
        <w:rPr>
          <w:sz w:val="20"/>
          <w:szCs w:val="16"/>
        </w:rPr>
      </w:pPr>
    </w:p>
    <w:p w:rsidR="00910EA4" w:rsidRDefault="00910EA4" w:rsidP="00910EA4">
      <w:pPr>
        <w:jc w:val="both"/>
        <w:rPr>
          <w:sz w:val="20"/>
          <w:szCs w:val="16"/>
        </w:rPr>
      </w:pPr>
      <w:r>
        <w:rPr>
          <w:sz w:val="20"/>
          <w:szCs w:val="16"/>
        </w:rPr>
        <w:t xml:space="preserve">En la barra de PERSONAS QUE EJERCE </w:t>
      </w:r>
      <w:smartTag w:uri="urn:schemas-microsoft-com:office:smarttags" w:element="PersonName">
        <w:smartTagPr>
          <w:attr w:name="ProductID" w:val="LA AUTORIDAD EN"/>
        </w:smartTagPr>
        <w:r>
          <w:rPr>
            <w:sz w:val="20"/>
            <w:szCs w:val="16"/>
          </w:rPr>
          <w:t>LA AUTORIDAD EN</w:t>
        </w:r>
      </w:smartTag>
      <w:r>
        <w:rPr>
          <w:sz w:val="20"/>
          <w:szCs w:val="16"/>
        </w:rPr>
        <w:t xml:space="preserve"> EL HOGAR un 54.6% es el padre de familia, un 22.75% es la madre, un 9% ambos padres, otro 9% otros familiares y el restante 4.55% la abuela. </w:t>
      </w:r>
    </w:p>
    <w:p w:rsidR="00910EA4" w:rsidRDefault="00910EA4" w:rsidP="00910EA4">
      <w:pPr>
        <w:jc w:val="both"/>
        <w:rPr>
          <w:sz w:val="20"/>
          <w:szCs w:val="16"/>
        </w:rPr>
      </w:pPr>
    </w:p>
    <w:p w:rsidR="00910EA4" w:rsidRDefault="00910EA4" w:rsidP="00910EA4">
      <w:pPr>
        <w:jc w:val="both"/>
        <w:rPr>
          <w:sz w:val="20"/>
          <w:szCs w:val="16"/>
        </w:rPr>
      </w:pPr>
      <w:r>
        <w:rPr>
          <w:sz w:val="20"/>
          <w:szCs w:val="16"/>
        </w:rPr>
        <w:t xml:space="preserve">En la barra de </w:t>
      </w:r>
      <w:smartTag w:uri="urn:schemas-microsoft-com:office:smarttags" w:element="PersonName">
        <w:smartTagPr>
          <w:attr w:name="ProductID" w:val="la MANERA DE"/>
        </w:smartTagPr>
        <w:r>
          <w:rPr>
            <w:sz w:val="20"/>
            <w:szCs w:val="16"/>
          </w:rPr>
          <w:t>la MANERA DE</w:t>
        </w:r>
      </w:smartTag>
      <w:r>
        <w:rPr>
          <w:sz w:val="20"/>
          <w:szCs w:val="16"/>
        </w:rPr>
        <w:t xml:space="preserve"> EJERCER </w:t>
      </w:r>
      <w:smartTag w:uri="urn:schemas-microsoft-com:office:smarttags" w:element="PersonName">
        <w:smartTagPr>
          <w:attr w:name="ProductID" w:val="LA DISCIPLINA EN"/>
        </w:smartTagPr>
        <w:r>
          <w:rPr>
            <w:sz w:val="20"/>
            <w:szCs w:val="16"/>
          </w:rPr>
          <w:t>LA DISCIPLINA EN</w:t>
        </w:r>
      </w:smartTag>
      <w:r>
        <w:rPr>
          <w:sz w:val="20"/>
          <w:szCs w:val="16"/>
        </w:rPr>
        <w:t xml:space="preserve"> EL HOGAR un 54.6% la aplican por medio de la violencia física y verbal, un 13.65% conversando, otro13.65% a través de la imposición estricta, un 9% contradictoriamente entre el padre y la madre, un 4.55% mediante el ejemplo, y el restante 4.55% no existía.</w:t>
      </w:r>
    </w:p>
    <w:p w:rsidR="00910EA4" w:rsidRDefault="00910EA4" w:rsidP="00910EA4">
      <w:pPr>
        <w:jc w:val="both"/>
        <w:rPr>
          <w:sz w:val="20"/>
          <w:szCs w:val="16"/>
        </w:rPr>
      </w:pPr>
    </w:p>
    <w:p w:rsidR="00910EA4" w:rsidRDefault="00910EA4" w:rsidP="00910EA4">
      <w:pPr>
        <w:jc w:val="both"/>
        <w:rPr>
          <w:sz w:val="20"/>
          <w:szCs w:val="16"/>
        </w:rPr>
      </w:pPr>
      <w:r>
        <w:rPr>
          <w:sz w:val="20"/>
          <w:szCs w:val="16"/>
        </w:rPr>
        <w:t xml:space="preserve">En la barra de EXISTENCIA DE PREFERENCIA HACIA ALGÚN HIJO POR PARTE DE UN PADRE, el 54.6%, existe preferencia de ambos hacia un hermano del joven, el 31.85% , preferencia por parte de uno de los padres hacia el joven, y el 13.65%, la preferencia de un padre hacia un hermano del joven. </w:t>
      </w:r>
    </w:p>
    <w:p w:rsidR="00910EA4" w:rsidRDefault="00910EA4" w:rsidP="00910EA4">
      <w:pPr>
        <w:jc w:val="both"/>
        <w:rPr>
          <w:sz w:val="20"/>
          <w:szCs w:val="16"/>
        </w:rPr>
      </w:pPr>
    </w:p>
    <w:p w:rsidR="00910EA4" w:rsidRDefault="00910EA4" w:rsidP="00910EA4">
      <w:pPr>
        <w:jc w:val="both"/>
        <w:rPr>
          <w:sz w:val="20"/>
          <w:szCs w:val="16"/>
        </w:rPr>
      </w:pPr>
    </w:p>
    <w:p w:rsidR="00910EA4" w:rsidRDefault="00910EA4" w:rsidP="00910EA4">
      <w:pPr>
        <w:jc w:val="both"/>
        <w:rPr>
          <w:sz w:val="16"/>
          <w:szCs w:val="16"/>
        </w:rPr>
      </w:pPr>
    </w:p>
    <w:p w:rsidR="00910EA4" w:rsidRDefault="00910EA4" w:rsidP="00910EA4">
      <w:pPr>
        <w:jc w:val="both"/>
        <w:rPr>
          <w:sz w:val="20"/>
          <w:szCs w:val="16"/>
        </w:rPr>
      </w:pPr>
      <w:r>
        <w:rPr>
          <w:noProof/>
        </w:rPr>
        <w:lastRenderedPageBreak/>
        <w:drawing>
          <wp:inline distT="0" distB="0" distL="0" distR="0">
            <wp:extent cx="5834380" cy="3091180"/>
            <wp:effectExtent l="0" t="0" r="0" b="0"/>
            <wp:docPr id="37" name="Objeto 3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r>
        <w:rPr>
          <w:sz w:val="20"/>
          <w:szCs w:val="16"/>
        </w:rPr>
        <w:t>GRAFICA 6 AREA DE NORMAS Y VALORES</w:t>
      </w:r>
    </w:p>
    <w:p w:rsidR="00910EA4" w:rsidRDefault="00910EA4" w:rsidP="00910EA4">
      <w:pPr>
        <w:jc w:val="both"/>
        <w:rPr>
          <w:sz w:val="20"/>
          <w:szCs w:val="16"/>
        </w:rPr>
      </w:pPr>
      <w:r>
        <w:rPr>
          <w:sz w:val="20"/>
          <w:szCs w:val="16"/>
        </w:rPr>
        <w:t xml:space="preserve">DESCRIPCION </w:t>
      </w:r>
    </w:p>
    <w:p w:rsidR="00910EA4" w:rsidRDefault="00910EA4" w:rsidP="00910EA4">
      <w:pPr>
        <w:jc w:val="both"/>
        <w:rPr>
          <w:sz w:val="20"/>
          <w:szCs w:val="16"/>
        </w:rPr>
      </w:pPr>
      <w:r>
        <w:rPr>
          <w:sz w:val="20"/>
          <w:szCs w:val="16"/>
        </w:rPr>
        <w:t xml:space="preserve">En la barra de DAR A CONOCER LO PROHIBIDO Y LO PERMITIDO, un 45.5% los padres les daban a conocer verbalmente, un 31.85% no existían reglas, un 13.65% a través de castigos y un 9%  con imposición </w:t>
      </w:r>
    </w:p>
    <w:p w:rsidR="00910EA4" w:rsidRDefault="00910EA4" w:rsidP="00910EA4">
      <w:pPr>
        <w:jc w:val="both"/>
        <w:rPr>
          <w:sz w:val="20"/>
          <w:szCs w:val="16"/>
        </w:rPr>
      </w:pPr>
    </w:p>
    <w:p w:rsidR="00910EA4" w:rsidRDefault="00910EA4" w:rsidP="00910EA4">
      <w:pPr>
        <w:jc w:val="both"/>
        <w:rPr>
          <w:sz w:val="20"/>
          <w:szCs w:val="16"/>
        </w:rPr>
      </w:pPr>
      <w:r>
        <w:rPr>
          <w:sz w:val="20"/>
          <w:szCs w:val="16"/>
        </w:rPr>
        <w:t>En la barra de EXISTENCIA DE REGLAS CLARAS Y FIRMES EN EL HOGAR un 50.05% si existían reglas claras y firmes en el hogar, mientras que un 45.5% n o existían reglas en el hogar, y el restante 4.55% algunas veces existían algunas veces.</w:t>
      </w:r>
    </w:p>
    <w:p w:rsidR="00910EA4" w:rsidRDefault="00910EA4" w:rsidP="00910EA4">
      <w:pPr>
        <w:jc w:val="both"/>
        <w:rPr>
          <w:sz w:val="20"/>
          <w:szCs w:val="16"/>
        </w:rPr>
      </w:pPr>
    </w:p>
    <w:p w:rsidR="00910EA4" w:rsidRDefault="00910EA4" w:rsidP="00910EA4">
      <w:pPr>
        <w:jc w:val="both"/>
        <w:rPr>
          <w:sz w:val="20"/>
          <w:szCs w:val="16"/>
        </w:rPr>
      </w:pPr>
      <w:r>
        <w:rPr>
          <w:sz w:val="20"/>
          <w:szCs w:val="16"/>
        </w:rPr>
        <w:t>En la barra de CONSECUENCIAS DE NO CUMPLIR LAS REGLAS un 68.25% dichas consecuencias eran castigos físicos y psicológicos, un 18.20% correcciones verbales (regaños) un 9%  a través de la privación de premios , y  no existían con un 4.55% .</w:t>
      </w:r>
    </w:p>
    <w:p w:rsidR="00910EA4" w:rsidRDefault="00910EA4" w:rsidP="00910EA4">
      <w:pPr>
        <w:jc w:val="both"/>
        <w:rPr>
          <w:sz w:val="20"/>
          <w:szCs w:val="16"/>
        </w:rPr>
      </w:pPr>
    </w:p>
    <w:p w:rsidR="00910EA4" w:rsidRDefault="00910EA4" w:rsidP="00910EA4">
      <w:pPr>
        <w:jc w:val="both"/>
        <w:rPr>
          <w:sz w:val="20"/>
          <w:szCs w:val="16"/>
        </w:rPr>
      </w:pPr>
      <w:r>
        <w:rPr>
          <w:sz w:val="20"/>
          <w:szCs w:val="16"/>
        </w:rPr>
        <w:t>En la barra de valores que se inculcan en el hogar  un 86.45%, se inculcaron valores morales y religiosos, y el 13.65%  no se inculco ningún valor</w:t>
      </w:r>
    </w:p>
    <w:p w:rsidR="00910EA4" w:rsidRDefault="00910EA4" w:rsidP="00910EA4">
      <w:pPr>
        <w:jc w:val="both"/>
        <w:rPr>
          <w:sz w:val="20"/>
          <w:szCs w:val="16"/>
        </w:rPr>
      </w:pPr>
    </w:p>
    <w:p w:rsidR="00910EA4" w:rsidRDefault="00910EA4" w:rsidP="00910EA4">
      <w:pPr>
        <w:jc w:val="both"/>
        <w:rPr>
          <w:sz w:val="20"/>
          <w:szCs w:val="16"/>
        </w:rPr>
      </w:pPr>
      <w:r>
        <w:rPr>
          <w:sz w:val="20"/>
          <w:szCs w:val="16"/>
        </w:rPr>
        <w:t>En la barra de enseñanza de valores religiosos, un 59.15%  no se practicaba, mientras que un 40.95%, dichos valores sí se practicaban</w:t>
      </w:r>
    </w:p>
    <w:p w:rsidR="00910EA4" w:rsidRDefault="00910EA4" w:rsidP="00910EA4">
      <w:pPr>
        <w:jc w:val="both"/>
        <w:rPr>
          <w:sz w:val="20"/>
          <w:szCs w:val="20"/>
        </w:rPr>
      </w:pPr>
    </w:p>
    <w:p w:rsidR="00910EA4" w:rsidRDefault="00910EA4" w:rsidP="00910EA4">
      <w:pPr>
        <w:jc w:val="both"/>
        <w:rPr>
          <w:sz w:val="20"/>
          <w:szCs w:val="20"/>
        </w:rPr>
        <w:sectPr w:rsidR="00910EA4">
          <w:pgSz w:w="12240" w:h="15840"/>
          <w:pgMar w:top="1418" w:right="1418" w:bottom="1418" w:left="1701" w:header="709" w:footer="709" w:gutter="0"/>
          <w:cols w:space="708"/>
          <w:docGrid w:linePitch="360"/>
        </w:sectPr>
      </w:pPr>
    </w:p>
    <w:p w:rsidR="00910EA4" w:rsidRDefault="00910EA4" w:rsidP="00910EA4">
      <w:pPr>
        <w:rPr>
          <w:sz w:val="20"/>
        </w:rPr>
      </w:pPr>
      <w:r>
        <w:rPr>
          <w:noProof/>
        </w:rPr>
        <w:lastRenderedPageBreak/>
        <w:drawing>
          <wp:inline distT="0" distB="0" distL="0" distR="0">
            <wp:extent cx="5873750" cy="3886200"/>
            <wp:effectExtent l="0" t="0" r="0" b="0"/>
            <wp:docPr id="38" name="Objeto 3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r>
        <w:rPr>
          <w:sz w:val="20"/>
          <w:szCs w:val="16"/>
        </w:rPr>
        <w:t>GRAFICA 7 AREA DE DROGADICCION</w:t>
      </w:r>
    </w:p>
    <w:p w:rsidR="00910EA4" w:rsidRDefault="00910EA4" w:rsidP="00910EA4">
      <w:pPr>
        <w:jc w:val="both"/>
        <w:rPr>
          <w:sz w:val="20"/>
          <w:szCs w:val="16"/>
        </w:rPr>
      </w:pPr>
      <w:r>
        <w:rPr>
          <w:sz w:val="20"/>
          <w:szCs w:val="16"/>
        </w:rPr>
        <w:t>DESCRIPCION</w:t>
      </w:r>
    </w:p>
    <w:p w:rsidR="00910EA4" w:rsidRDefault="00910EA4" w:rsidP="00910EA4">
      <w:pPr>
        <w:jc w:val="both"/>
        <w:rPr>
          <w:sz w:val="20"/>
          <w:szCs w:val="16"/>
        </w:rPr>
      </w:pPr>
      <w:r>
        <w:rPr>
          <w:sz w:val="20"/>
          <w:szCs w:val="16"/>
        </w:rPr>
        <w:t>En la barra de CAUSAS POR LAS QUE LOS JÓVENES HAN CONSUMIDO DROGAS, un 45.5% es por falta de comprensión, atención y supervisión por parte de los padres; un 31.85% afirma que las causas son por problemas familiares, maltrato, desintegración familiar y discusiones constantes; un 13.65%, por la aceptación de amigos y el 9% restante por curiosidad.</w:t>
      </w:r>
    </w:p>
    <w:p w:rsidR="00910EA4" w:rsidRDefault="00910EA4" w:rsidP="00910EA4">
      <w:pPr>
        <w:jc w:val="both"/>
        <w:rPr>
          <w:sz w:val="20"/>
          <w:szCs w:val="16"/>
        </w:rPr>
      </w:pPr>
    </w:p>
    <w:p w:rsidR="00910EA4" w:rsidRDefault="00910EA4" w:rsidP="00910EA4">
      <w:pPr>
        <w:jc w:val="both"/>
        <w:rPr>
          <w:sz w:val="20"/>
          <w:szCs w:val="16"/>
        </w:rPr>
      </w:pPr>
      <w:r>
        <w:rPr>
          <w:sz w:val="20"/>
          <w:szCs w:val="16"/>
        </w:rPr>
        <w:t xml:space="preserve">En la barra de SITUACIÓN FAMILIAR AL MOMENTO DE INICIAR EL JOVEN EN </w:t>
      </w:r>
      <w:smartTag w:uri="urn:schemas-microsoft-com:office:smarttags" w:element="PersonName">
        <w:smartTagPr>
          <w:attr w:name="ProductID" w:val="LA DROGADICCIￓN"/>
        </w:smartTagPr>
        <w:r>
          <w:rPr>
            <w:sz w:val="20"/>
            <w:szCs w:val="16"/>
          </w:rPr>
          <w:t>LA DROGADICCIÓN</w:t>
        </w:r>
      </w:smartTag>
      <w:r>
        <w:rPr>
          <w:sz w:val="20"/>
          <w:szCs w:val="16"/>
        </w:rPr>
        <w:t xml:space="preserve"> un 36.6%, el joven se sentía solo y los padres permanecían trabajando; otro 36.6%  sus padres se encontraban en proceso de divorcio y una relación de pareja tormentosa; un 9% el joven se encontraba separado de su familia, otro 9% el joven vivía solamente con uno de sus padres y el restante 9% no existía situación conflictiva.</w:t>
      </w:r>
    </w:p>
    <w:p w:rsidR="00910EA4" w:rsidRDefault="00910EA4" w:rsidP="00910EA4">
      <w:pPr>
        <w:jc w:val="both"/>
        <w:rPr>
          <w:sz w:val="20"/>
          <w:szCs w:val="16"/>
        </w:rPr>
      </w:pPr>
    </w:p>
    <w:p w:rsidR="00910EA4" w:rsidRDefault="00910EA4" w:rsidP="00910EA4">
      <w:pPr>
        <w:jc w:val="both"/>
        <w:rPr>
          <w:sz w:val="20"/>
          <w:szCs w:val="16"/>
        </w:rPr>
      </w:pPr>
      <w:r>
        <w:rPr>
          <w:sz w:val="20"/>
          <w:szCs w:val="16"/>
        </w:rPr>
        <w:t xml:space="preserve">En la barra de ACTITUD DE LOS PADRES AL MOMENTO DE ENTERARSE DE </w:t>
      </w:r>
      <w:smartTag w:uri="urn:schemas-microsoft-com:office:smarttags" w:element="PersonName">
        <w:smartTagPr>
          <w:attr w:name="ProductID" w:val="LA ADICCCIￓN DEL"/>
        </w:smartTagPr>
        <w:r>
          <w:rPr>
            <w:sz w:val="20"/>
            <w:szCs w:val="16"/>
          </w:rPr>
          <w:t>LA ADICCCIÓN DEL</w:t>
        </w:r>
      </w:smartTag>
      <w:r>
        <w:rPr>
          <w:sz w:val="20"/>
          <w:szCs w:val="16"/>
        </w:rPr>
        <w:t xml:space="preserve"> JOVEN, un 27.3% fue de agresividad; otro 27.3% se mostraron indiferentes;  el otro 27.3% decepcionados y preocupados, y solo el 18.2% apoyo y ayuda.</w:t>
      </w:r>
    </w:p>
    <w:p w:rsidR="00910EA4" w:rsidRDefault="00910EA4" w:rsidP="00910EA4">
      <w:pPr>
        <w:jc w:val="both"/>
        <w:rPr>
          <w:sz w:val="20"/>
          <w:szCs w:val="16"/>
        </w:rPr>
      </w:pPr>
    </w:p>
    <w:p w:rsidR="00910EA4" w:rsidRDefault="00910EA4" w:rsidP="00910EA4">
      <w:pPr>
        <w:jc w:val="both"/>
        <w:rPr>
          <w:sz w:val="20"/>
          <w:szCs w:val="16"/>
        </w:rPr>
      </w:pPr>
      <w:r>
        <w:rPr>
          <w:sz w:val="20"/>
          <w:szCs w:val="16"/>
        </w:rPr>
        <w:t xml:space="preserve">En la barra de ACTITUD DEL JÓVEN ANTE LAS DROGAS AL MOMENTO DE INICIO DE </w:t>
      </w:r>
      <w:smartTag w:uri="urn:schemas-microsoft-com:office:smarttags" w:element="PersonName">
        <w:smartTagPr>
          <w:attr w:name="ProductID" w:val="LA DROGADICCIￓN"/>
        </w:smartTagPr>
        <w:r>
          <w:rPr>
            <w:sz w:val="20"/>
            <w:szCs w:val="16"/>
          </w:rPr>
          <w:t>LA DROGADICCIÓN</w:t>
        </w:r>
      </w:smartTag>
      <w:r>
        <w:rPr>
          <w:sz w:val="20"/>
          <w:szCs w:val="16"/>
        </w:rPr>
        <w:t xml:space="preserve"> el 100% afirma que fue para evadir la realidad y los problemas familiares.</w:t>
      </w:r>
    </w:p>
    <w:p w:rsidR="00910EA4" w:rsidRDefault="00910EA4" w:rsidP="00910EA4">
      <w:pPr>
        <w:jc w:val="both"/>
        <w:rPr>
          <w:sz w:val="20"/>
          <w:szCs w:val="16"/>
        </w:rPr>
      </w:pPr>
    </w:p>
    <w:p w:rsidR="00910EA4" w:rsidRDefault="00910EA4" w:rsidP="00910EA4">
      <w:pPr>
        <w:jc w:val="both"/>
        <w:rPr>
          <w:sz w:val="16"/>
          <w:szCs w:val="16"/>
        </w:rPr>
        <w:sectPr w:rsidR="00910EA4">
          <w:pgSz w:w="12240" w:h="15840"/>
          <w:pgMar w:top="1418" w:right="1418" w:bottom="1418" w:left="1701" w:header="709" w:footer="709" w:gutter="0"/>
          <w:cols w:space="708"/>
          <w:docGrid w:linePitch="360"/>
        </w:sectPr>
      </w:pPr>
    </w:p>
    <w:p w:rsidR="00910EA4" w:rsidRDefault="00910EA4" w:rsidP="00910EA4">
      <w:pPr>
        <w:spacing w:line="360" w:lineRule="auto"/>
        <w:jc w:val="center"/>
        <w:rPr>
          <w:sz w:val="36"/>
          <w:szCs w:val="36"/>
        </w:rPr>
      </w:pPr>
    </w:p>
    <w:p w:rsidR="00910EA4" w:rsidRDefault="00910EA4" w:rsidP="00910EA4">
      <w:pPr>
        <w:spacing w:line="360" w:lineRule="auto"/>
        <w:jc w:val="center"/>
        <w:rPr>
          <w:sz w:val="36"/>
          <w:szCs w:val="36"/>
        </w:rPr>
      </w:pPr>
    </w:p>
    <w:p w:rsidR="00910EA4" w:rsidRDefault="00910EA4" w:rsidP="00910EA4">
      <w:pPr>
        <w:spacing w:line="360" w:lineRule="auto"/>
        <w:jc w:val="center"/>
        <w:rPr>
          <w:sz w:val="36"/>
          <w:szCs w:val="36"/>
        </w:rPr>
      </w:pPr>
    </w:p>
    <w:p w:rsidR="00910EA4" w:rsidRDefault="00910EA4" w:rsidP="00910EA4">
      <w:pPr>
        <w:spacing w:line="360" w:lineRule="auto"/>
        <w:jc w:val="center"/>
        <w:rPr>
          <w:sz w:val="36"/>
          <w:szCs w:val="36"/>
        </w:rPr>
      </w:pPr>
    </w:p>
    <w:p w:rsidR="00910EA4" w:rsidRDefault="00910EA4" w:rsidP="00910EA4">
      <w:pPr>
        <w:spacing w:line="360" w:lineRule="auto"/>
        <w:jc w:val="center"/>
        <w:rPr>
          <w:sz w:val="36"/>
          <w:szCs w:val="36"/>
        </w:rPr>
      </w:pPr>
    </w:p>
    <w:p w:rsidR="00910EA4" w:rsidRDefault="00910EA4" w:rsidP="00910EA4">
      <w:pPr>
        <w:spacing w:line="360" w:lineRule="auto"/>
        <w:jc w:val="center"/>
        <w:rPr>
          <w:sz w:val="36"/>
          <w:szCs w:val="36"/>
        </w:rPr>
      </w:pPr>
    </w:p>
    <w:p w:rsidR="00910EA4" w:rsidRDefault="00910EA4" w:rsidP="00910EA4">
      <w:pPr>
        <w:spacing w:line="360" w:lineRule="auto"/>
        <w:jc w:val="center"/>
        <w:rPr>
          <w:sz w:val="36"/>
          <w:szCs w:val="36"/>
        </w:rPr>
      </w:pPr>
    </w:p>
    <w:p w:rsidR="00910EA4" w:rsidRDefault="00910EA4" w:rsidP="00910EA4">
      <w:pPr>
        <w:spacing w:line="360" w:lineRule="auto"/>
        <w:jc w:val="center"/>
        <w:rPr>
          <w:sz w:val="36"/>
          <w:szCs w:val="36"/>
        </w:rPr>
      </w:pPr>
      <w:r>
        <w:rPr>
          <w:sz w:val="36"/>
          <w:szCs w:val="36"/>
        </w:rPr>
        <w:t xml:space="preserve">PRESENTACION DE </w:t>
      </w:r>
      <w:smartTag w:uri="urn:schemas-microsoft-com:office:smarttags" w:element="PersonName">
        <w:smartTagPr>
          <w:attr w:name="ProductID" w:val="LA INFORMACIￓN PROPORCIONADA"/>
        </w:smartTagPr>
        <w:r>
          <w:rPr>
            <w:sz w:val="36"/>
            <w:szCs w:val="36"/>
          </w:rPr>
          <w:t>LA INFORMACIÓN PROPORCIONADA</w:t>
        </w:r>
      </w:smartTag>
      <w:r>
        <w:rPr>
          <w:sz w:val="36"/>
          <w:szCs w:val="36"/>
        </w:rPr>
        <w:t xml:space="preserve"> POR LAS MADRES O ENCARGADAS DE LOS JÓVENES EN ESTUDIO.</w:t>
      </w:r>
    </w:p>
    <w:p w:rsidR="00910EA4" w:rsidRDefault="00910EA4" w:rsidP="00910EA4">
      <w:pPr>
        <w:jc w:val="both"/>
        <w:rPr>
          <w:sz w:val="16"/>
          <w:szCs w:val="16"/>
        </w:rPr>
        <w:sectPr w:rsidR="00910EA4">
          <w:pgSz w:w="12240" w:h="15840"/>
          <w:pgMar w:top="1418" w:right="1418" w:bottom="1418" w:left="1701" w:header="709" w:footer="709" w:gutter="0"/>
          <w:cols w:space="708"/>
          <w:docGrid w:linePitch="360"/>
        </w:sectPr>
      </w:pPr>
    </w:p>
    <w:p w:rsidR="00910EA4" w:rsidRDefault="00910EA4" w:rsidP="00910EA4">
      <w:pPr>
        <w:jc w:val="both"/>
        <w:rPr>
          <w:sz w:val="16"/>
          <w:szCs w:val="16"/>
        </w:rPr>
      </w:pPr>
    </w:p>
    <w:p w:rsidR="00910EA4" w:rsidRDefault="00910EA4" w:rsidP="00910EA4">
      <w:pPr>
        <w:jc w:val="center"/>
      </w:pPr>
      <w:r>
        <w:rPr>
          <w:noProof/>
        </w:rPr>
        <w:drawing>
          <wp:inline distT="0" distB="0" distL="0" distR="0">
            <wp:extent cx="5595620" cy="2852420"/>
            <wp:effectExtent l="0" t="0" r="0" b="0"/>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51"/>
                    <a:srcRect/>
                    <a:stretch>
                      <a:fillRect/>
                    </a:stretch>
                  </pic:blipFill>
                  <pic:spPr bwMode="auto">
                    <a:xfrm>
                      <a:off x="0" y="0"/>
                      <a:ext cx="5595620" cy="2852420"/>
                    </a:xfrm>
                    <a:prstGeom prst="rect">
                      <a:avLst/>
                    </a:prstGeom>
                    <a:noFill/>
                    <a:ln w="9525">
                      <a:noFill/>
                      <a:miter lim="800000"/>
                      <a:headEnd/>
                      <a:tailEnd/>
                    </a:ln>
                  </pic:spPr>
                </pic:pic>
              </a:graphicData>
            </a:graphic>
          </wp:inline>
        </w:drawing>
      </w:r>
    </w:p>
    <w:p w:rsidR="00910EA4" w:rsidRDefault="00910EA4" w:rsidP="00910EA4">
      <w:pPr>
        <w:rPr>
          <w:sz w:val="20"/>
        </w:rPr>
      </w:pPr>
    </w:p>
    <w:p w:rsidR="00910EA4" w:rsidRDefault="00910EA4" w:rsidP="00910EA4">
      <w:pPr>
        <w:jc w:val="both"/>
        <w:rPr>
          <w:sz w:val="20"/>
          <w:szCs w:val="16"/>
        </w:rPr>
      </w:pPr>
      <w:r>
        <w:rPr>
          <w:sz w:val="20"/>
          <w:szCs w:val="16"/>
        </w:rPr>
        <w:t>GRAFICA 8 AREA HISTORIA FAMILIAR</w:t>
      </w:r>
    </w:p>
    <w:p w:rsidR="00910EA4" w:rsidRDefault="00910EA4" w:rsidP="00910EA4">
      <w:pPr>
        <w:jc w:val="both"/>
        <w:rPr>
          <w:sz w:val="20"/>
          <w:szCs w:val="16"/>
        </w:rPr>
      </w:pPr>
      <w:r>
        <w:rPr>
          <w:sz w:val="20"/>
          <w:szCs w:val="16"/>
        </w:rPr>
        <w:t>DESCRIPCION</w:t>
      </w:r>
    </w:p>
    <w:p w:rsidR="00910EA4" w:rsidRDefault="00910EA4" w:rsidP="00910EA4">
      <w:pPr>
        <w:jc w:val="both"/>
        <w:rPr>
          <w:sz w:val="20"/>
          <w:szCs w:val="16"/>
        </w:rPr>
      </w:pPr>
      <w:r>
        <w:rPr>
          <w:sz w:val="20"/>
          <w:szCs w:val="16"/>
        </w:rPr>
        <w:t>En la primera columna de PATRONES REPETITIVOS DE ALCOHOLISMO Y DROGADICCIÓN un 60%, si existió alcoholismo y drogadicción en las familias de origen; un 37.5%  no existieron patrones de alcoholismo y drogadicción.</w:t>
      </w:r>
    </w:p>
    <w:p w:rsidR="00910EA4" w:rsidRDefault="00910EA4" w:rsidP="00910EA4">
      <w:pPr>
        <w:jc w:val="both"/>
        <w:rPr>
          <w:sz w:val="20"/>
          <w:szCs w:val="16"/>
        </w:rPr>
      </w:pPr>
    </w:p>
    <w:p w:rsidR="00910EA4" w:rsidRDefault="00910EA4" w:rsidP="00910EA4">
      <w:pPr>
        <w:jc w:val="both"/>
        <w:rPr>
          <w:sz w:val="20"/>
          <w:szCs w:val="16"/>
        </w:rPr>
      </w:pPr>
      <w:r>
        <w:rPr>
          <w:sz w:val="20"/>
          <w:szCs w:val="16"/>
        </w:rPr>
        <w:t xml:space="preserve">En la columna de EXPRESIÓN DE AFECTO un 90% no existían expresiones de afecto en las familias; mientras que un 10% si existían expresiones de afecto.  </w:t>
      </w:r>
    </w:p>
    <w:p w:rsidR="00910EA4" w:rsidRDefault="00910EA4" w:rsidP="00910EA4">
      <w:pPr>
        <w:jc w:val="both"/>
        <w:rPr>
          <w:sz w:val="20"/>
          <w:szCs w:val="16"/>
        </w:rPr>
      </w:pPr>
    </w:p>
    <w:p w:rsidR="00910EA4" w:rsidRDefault="00910EA4" w:rsidP="00910EA4">
      <w:pPr>
        <w:jc w:val="both"/>
        <w:rPr>
          <w:sz w:val="20"/>
          <w:szCs w:val="16"/>
        </w:rPr>
      </w:pPr>
      <w:r>
        <w:rPr>
          <w:sz w:val="20"/>
          <w:szCs w:val="16"/>
        </w:rPr>
        <w:t>En cuanto a la columna de DISCIPLINA un 85% de las familias se caracterizaba por ser estricta, cruel, con fuertes golpes y autoritarismo, y el 15% se caracterizaba por una  disciplina sin castigos fisicos</w:t>
      </w:r>
    </w:p>
    <w:p w:rsidR="00910EA4" w:rsidRDefault="00910EA4" w:rsidP="00910EA4">
      <w:pPr>
        <w:jc w:val="both"/>
        <w:rPr>
          <w:sz w:val="20"/>
          <w:szCs w:val="16"/>
        </w:rPr>
      </w:pPr>
    </w:p>
    <w:p w:rsidR="00910EA4" w:rsidRDefault="00910EA4" w:rsidP="00910EA4">
      <w:pPr>
        <w:jc w:val="both"/>
        <w:rPr>
          <w:sz w:val="20"/>
          <w:szCs w:val="16"/>
        </w:rPr>
      </w:pPr>
    </w:p>
    <w:p w:rsidR="00910EA4" w:rsidRDefault="00910EA4" w:rsidP="00910EA4">
      <w:pPr>
        <w:jc w:val="both"/>
        <w:rPr>
          <w:sz w:val="20"/>
          <w:szCs w:val="16"/>
        </w:rPr>
      </w:pPr>
    </w:p>
    <w:p w:rsidR="00910EA4" w:rsidRDefault="00910EA4" w:rsidP="00910EA4">
      <w:pPr>
        <w:jc w:val="both"/>
      </w:pPr>
    </w:p>
    <w:p w:rsidR="00910EA4" w:rsidRDefault="00910EA4" w:rsidP="00910EA4">
      <w:pPr>
        <w:jc w:val="both"/>
      </w:pPr>
    </w:p>
    <w:p w:rsidR="00910EA4" w:rsidRDefault="00910EA4" w:rsidP="00910EA4">
      <w:pPr>
        <w:sectPr w:rsidR="00910EA4">
          <w:pgSz w:w="12240" w:h="15840"/>
          <w:pgMar w:top="1418" w:right="1418" w:bottom="1418" w:left="1701" w:header="709" w:footer="709" w:gutter="0"/>
          <w:cols w:space="708"/>
          <w:docGrid w:linePitch="360"/>
        </w:sectPr>
      </w:pPr>
    </w:p>
    <w:p w:rsidR="00910EA4" w:rsidRDefault="00910EA4" w:rsidP="00910EA4">
      <w:pPr>
        <w:jc w:val="center"/>
      </w:pPr>
      <w:r>
        <w:rPr>
          <w:noProof/>
        </w:rPr>
        <w:lastRenderedPageBreak/>
        <w:drawing>
          <wp:inline distT="0" distB="0" distL="0" distR="0">
            <wp:extent cx="4661535" cy="2444750"/>
            <wp:effectExtent l="0" t="0" r="0" b="0"/>
            <wp:docPr id="40" name="Objeto 4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rsidR="00910EA4" w:rsidRDefault="00910EA4" w:rsidP="00910EA4">
      <w:pPr>
        <w:jc w:val="both"/>
        <w:rPr>
          <w:sz w:val="20"/>
          <w:szCs w:val="16"/>
        </w:rPr>
      </w:pPr>
      <w:r>
        <w:rPr>
          <w:sz w:val="20"/>
          <w:szCs w:val="16"/>
        </w:rPr>
        <w:t>GRAFICA 9 AREA DE RELACION DE PAREJA</w:t>
      </w:r>
    </w:p>
    <w:p w:rsidR="00910EA4" w:rsidRDefault="00910EA4" w:rsidP="00910EA4">
      <w:pPr>
        <w:jc w:val="both"/>
        <w:rPr>
          <w:sz w:val="20"/>
          <w:szCs w:val="16"/>
        </w:rPr>
      </w:pPr>
      <w:r>
        <w:rPr>
          <w:sz w:val="20"/>
          <w:szCs w:val="16"/>
        </w:rPr>
        <w:t>DESCRIPCION</w:t>
      </w:r>
    </w:p>
    <w:p w:rsidR="00910EA4" w:rsidRDefault="00910EA4" w:rsidP="00910EA4">
      <w:pPr>
        <w:jc w:val="both"/>
        <w:rPr>
          <w:sz w:val="20"/>
          <w:szCs w:val="16"/>
        </w:rPr>
      </w:pPr>
      <w:r>
        <w:rPr>
          <w:sz w:val="20"/>
          <w:szCs w:val="16"/>
        </w:rPr>
        <w:t>En la columna de PERÍODO DE NOVIAZGO un 90% de las parejas sostuvo un noviazgo apresurado y de poco tiempo, mientras que un 10% el noviazgo fue de largo tiempo y con el conocimiento de la pareja.</w:t>
      </w:r>
    </w:p>
    <w:p w:rsidR="00910EA4" w:rsidRDefault="00910EA4" w:rsidP="00910EA4">
      <w:pPr>
        <w:jc w:val="both"/>
        <w:rPr>
          <w:sz w:val="20"/>
          <w:szCs w:val="16"/>
        </w:rPr>
      </w:pPr>
    </w:p>
    <w:p w:rsidR="00910EA4" w:rsidRDefault="00910EA4" w:rsidP="00910EA4">
      <w:pPr>
        <w:jc w:val="both"/>
        <w:rPr>
          <w:sz w:val="20"/>
          <w:szCs w:val="16"/>
        </w:rPr>
      </w:pPr>
      <w:r>
        <w:rPr>
          <w:sz w:val="20"/>
          <w:szCs w:val="16"/>
        </w:rPr>
        <w:t xml:space="preserve">En la columna de MOTIVOS EXISTENTES PARA </w:t>
      </w:r>
      <w:smartTag w:uri="urn:schemas-microsoft-com:office:smarttags" w:element="PersonName">
        <w:smartTagPr>
          <w:attr w:name="ProductID" w:val="LA UNIￓN DE"/>
        </w:smartTagPr>
        <w:r>
          <w:rPr>
            <w:sz w:val="20"/>
            <w:szCs w:val="16"/>
          </w:rPr>
          <w:t>LA UNIÓN DE</w:t>
        </w:r>
      </w:smartTag>
      <w:r>
        <w:rPr>
          <w:sz w:val="20"/>
          <w:szCs w:val="16"/>
        </w:rPr>
        <w:t xml:space="preserve"> </w:t>
      </w:r>
      <w:smartTag w:uri="urn:schemas-microsoft-com:office:smarttags" w:element="PersonName">
        <w:smartTagPr>
          <w:attr w:name="ProductID" w:val="LA PAREJA"/>
        </w:smartTagPr>
        <w:r>
          <w:rPr>
            <w:sz w:val="20"/>
            <w:szCs w:val="16"/>
          </w:rPr>
          <w:t>LA PAREJA</w:t>
        </w:r>
      </w:smartTag>
      <w:r>
        <w:rPr>
          <w:sz w:val="20"/>
          <w:szCs w:val="16"/>
        </w:rPr>
        <w:t xml:space="preserve"> un 20% dicha unión obedeció a un embarazo en el período de noviazgo, un 20%, por sentimientos de amor y cariño entre la pareja y el restante 60% por conveniencia en cuanto a necesidades materiales y afectivas. </w:t>
      </w:r>
    </w:p>
    <w:p w:rsidR="00910EA4" w:rsidRDefault="00910EA4" w:rsidP="00910EA4">
      <w:pPr>
        <w:jc w:val="both"/>
        <w:rPr>
          <w:sz w:val="20"/>
          <w:szCs w:val="16"/>
        </w:rPr>
      </w:pPr>
    </w:p>
    <w:p w:rsidR="00910EA4" w:rsidRDefault="00910EA4" w:rsidP="00910EA4">
      <w:pPr>
        <w:jc w:val="both"/>
        <w:rPr>
          <w:sz w:val="20"/>
          <w:szCs w:val="16"/>
        </w:rPr>
      </w:pPr>
      <w:r>
        <w:rPr>
          <w:sz w:val="20"/>
          <w:szCs w:val="16"/>
        </w:rPr>
        <w:t>En la barra de PLANIFICACIÓN DE LOS HIJOS, un 70% los hijos fueron deseados y el 15% no fueron deseados, y el restante 15% unos sí y otros no.</w:t>
      </w:r>
    </w:p>
    <w:p w:rsidR="00910EA4" w:rsidRDefault="00910EA4" w:rsidP="00910EA4">
      <w:pPr>
        <w:jc w:val="both"/>
        <w:rPr>
          <w:sz w:val="20"/>
          <w:szCs w:val="16"/>
        </w:rPr>
      </w:pPr>
    </w:p>
    <w:p w:rsidR="00910EA4" w:rsidRDefault="00910EA4" w:rsidP="00910EA4">
      <w:pPr>
        <w:jc w:val="both"/>
        <w:rPr>
          <w:sz w:val="20"/>
          <w:szCs w:val="16"/>
        </w:rPr>
      </w:pPr>
      <w:r>
        <w:rPr>
          <w:sz w:val="20"/>
          <w:szCs w:val="16"/>
        </w:rPr>
        <w:t xml:space="preserve">En la barra de </w:t>
      </w:r>
      <w:smartTag w:uri="urn:schemas-microsoft-com:office:smarttags" w:element="PersonName">
        <w:smartTagPr>
          <w:attr w:name="ProductID" w:val="la SITUACIￓN AL"/>
        </w:smartTagPr>
        <w:r>
          <w:rPr>
            <w:sz w:val="20"/>
            <w:szCs w:val="16"/>
          </w:rPr>
          <w:t>la SITUACIÓN AL</w:t>
        </w:r>
      </w:smartTag>
      <w:r>
        <w:rPr>
          <w:sz w:val="20"/>
          <w:szCs w:val="16"/>
        </w:rPr>
        <w:t xml:space="preserve"> MOMENTO DE </w:t>
      </w:r>
      <w:smartTag w:uri="urn:schemas-microsoft-com:office:smarttags" w:element="PersonName">
        <w:smartTagPr>
          <w:attr w:name="ProductID" w:val="LA CONCEPCIￓN DE"/>
        </w:smartTagPr>
        <w:r>
          <w:rPr>
            <w:sz w:val="20"/>
            <w:szCs w:val="16"/>
          </w:rPr>
          <w:t>LA CONCEPCIÓN DE</w:t>
        </w:r>
      </w:smartTag>
      <w:r>
        <w:rPr>
          <w:sz w:val="20"/>
          <w:szCs w:val="16"/>
        </w:rPr>
        <w:t xml:space="preserve"> LOS HIJOS un 35% atravesaba una situación conflictiva en la relación de pareja y el 65% mantenía una relación buena y armoniosa.</w:t>
      </w:r>
    </w:p>
    <w:p w:rsidR="00910EA4" w:rsidRDefault="00910EA4" w:rsidP="00910EA4">
      <w:pPr>
        <w:jc w:val="center"/>
        <w:rPr>
          <w:sz w:val="16"/>
          <w:szCs w:val="16"/>
        </w:rPr>
      </w:pPr>
      <w:r>
        <w:rPr>
          <w:noProof/>
        </w:rPr>
        <w:drawing>
          <wp:inline distT="0" distB="0" distL="0" distR="0">
            <wp:extent cx="4383405" cy="2196465"/>
            <wp:effectExtent l="0" t="0" r="0" b="0"/>
            <wp:docPr id="41" name="Objeto 4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rsidR="00910EA4" w:rsidRDefault="00910EA4" w:rsidP="00910EA4">
      <w:pPr>
        <w:jc w:val="both"/>
        <w:rPr>
          <w:sz w:val="16"/>
          <w:szCs w:val="16"/>
        </w:rPr>
      </w:pPr>
    </w:p>
    <w:p w:rsidR="00910EA4" w:rsidRDefault="00910EA4" w:rsidP="00910EA4">
      <w:pPr>
        <w:jc w:val="both"/>
        <w:rPr>
          <w:sz w:val="16"/>
          <w:szCs w:val="16"/>
        </w:rPr>
      </w:pPr>
    </w:p>
    <w:p w:rsidR="00910EA4" w:rsidRDefault="00910EA4" w:rsidP="00910EA4">
      <w:pPr>
        <w:jc w:val="both"/>
        <w:rPr>
          <w:sz w:val="20"/>
          <w:szCs w:val="16"/>
        </w:rPr>
      </w:pPr>
      <w:r>
        <w:rPr>
          <w:sz w:val="20"/>
          <w:szCs w:val="16"/>
        </w:rPr>
        <w:t>En la columna de DESCRIPCIÓN DE PAREJA el 25% la describe como armoniosa, tranquila, y buena, y el 75% restante como conflictiva, fría, distante y tormentosa.</w:t>
      </w:r>
    </w:p>
    <w:p w:rsidR="00910EA4" w:rsidRDefault="00910EA4" w:rsidP="00910EA4">
      <w:pPr>
        <w:jc w:val="both"/>
        <w:rPr>
          <w:sz w:val="20"/>
          <w:szCs w:val="16"/>
        </w:rPr>
      </w:pPr>
    </w:p>
    <w:p w:rsidR="00910EA4" w:rsidRDefault="00910EA4" w:rsidP="00910EA4">
      <w:pPr>
        <w:jc w:val="both"/>
        <w:rPr>
          <w:sz w:val="20"/>
          <w:szCs w:val="16"/>
        </w:rPr>
      </w:pPr>
      <w:r>
        <w:rPr>
          <w:sz w:val="20"/>
          <w:szCs w:val="16"/>
        </w:rPr>
        <w:t xml:space="preserve">En la columna que describe </w:t>
      </w:r>
      <w:smartTag w:uri="urn:schemas-microsoft-com:office:smarttags" w:element="PersonName">
        <w:smartTagPr>
          <w:attr w:name="ProductID" w:val="la EXISTENCIA DE"/>
        </w:smartTagPr>
        <w:r>
          <w:rPr>
            <w:sz w:val="20"/>
            <w:szCs w:val="16"/>
          </w:rPr>
          <w:t>la EXISTENCIA DE</w:t>
        </w:r>
      </w:smartTag>
      <w:r>
        <w:rPr>
          <w:sz w:val="20"/>
          <w:szCs w:val="16"/>
        </w:rPr>
        <w:t xml:space="preserve"> SEPARACIONES ENTRE </w:t>
      </w:r>
      <w:smartTag w:uri="urn:schemas-microsoft-com:office:smarttags" w:element="PersonName">
        <w:smartTagPr>
          <w:attr w:name="ProductID" w:val="LA PAREJA"/>
        </w:smartTagPr>
        <w:r>
          <w:rPr>
            <w:sz w:val="20"/>
            <w:szCs w:val="16"/>
          </w:rPr>
          <w:t>LA PAREJA</w:t>
        </w:r>
      </w:smartTag>
      <w:r>
        <w:rPr>
          <w:sz w:val="20"/>
          <w:szCs w:val="16"/>
        </w:rPr>
        <w:t xml:space="preserve"> un 85% si se presento separación entre la pareja, y el 15% no se presentó separación.</w:t>
      </w:r>
    </w:p>
    <w:p w:rsidR="00910EA4" w:rsidRDefault="00910EA4" w:rsidP="00910EA4">
      <w:pPr>
        <w:jc w:val="both"/>
        <w:rPr>
          <w:sz w:val="20"/>
          <w:szCs w:val="16"/>
        </w:rPr>
      </w:pPr>
    </w:p>
    <w:p w:rsidR="00910EA4" w:rsidRDefault="00910EA4" w:rsidP="00910EA4">
      <w:pPr>
        <w:jc w:val="both"/>
        <w:rPr>
          <w:sz w:val="20"/>
          <w:szCs w:val="16"/>
        </w:rPr>
      </w:pPr>
      <w:r>
        <w:rPr>
          <w:sz w:val="20"/>
          <w:szCs w:val="16"/>
        </w:rPr>
        <w:t>LAS CAUSAS que se presentan en las columna séptima de dichas separaciones obedecen a un 70.56% por infidelidad, un 11.76% por los hijos, otro 5.88% por viajes al extranjero y  el restante 11.76% por el alcoholismo e irresponsabilidad del padre.</w:t>
      </w:r>
    </w:p>
    <w:p w:rsidR="00910EA4" w:rsidRDefault="00910EA4" w:rsidP="00910EA4">
      <w:pPr>
        <w:jc w:val="both"/>
        <w:rPr>
          <w:sz w:val="20"/>
        </w:rPr>
      </w:pPr>
    </w:p>
    <w:p w:rsidR="00910EA4" w:rsidRDefault="00910EA4" w:rsidP="00910EA4">
      <w:pPr>
        <w:jc w:val="both"/>
        <w:rPr>
          <w:sz w:val="20"/>
        </w:rPr>
      </w:pPr>
    </w:p>
    <w:p w:rsidR="00910EA4" w:rsidRDefault="00910EA4" w:rsidP="00910EA4">
      <w:pPr>
        <w:rPr>
          <w:sz w:val="20"/>
        </w:rPr>
      </w:pPr>
    </w:p>
    <w:p w:rsidR="00910EA4" w:rsidRDefault="00910EA4" w:rsidP="00910EA4"/>
    <w:p w:rsidR="00910EA4" w:rsidRDefault="00910EA4" w:rsidP="00910EA4">
      <w:pPr>
        <w:jc w:val="center"/>
      </w:pPr>
      <w:r>
        <w:rPr>
          <w:noProof/>
        </w:rPr>
        <w:drawing>
          <wp:inline distT="0" distB="0" distL="0" distR="0">
            <wp:extent cx="5605780" cy="3011805"/>
            <wp:effectExtent l="0" t="0" r="0" b="0"/>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54"/>
                    <a:srcRect/>
                    <a:stretch>
                      <a:fillRect/>
                    </a:stretch>
                  </pic:blipFill>
                  <pic:spPr bwMode="auto">
                    <a:xfrm>
                      <a:off x="0" y="0"/>
                      <a:ext cx="5605780" cy="3011805"/>
                    </a:xfrm>
                    <a:prstGeom prst="rect">
                      <a:avLst/>
                    </a:prstGeom>
                    <a:noFill/>
                    <a:ln w="9525">
                      <a:noFill/>
                      <a:miter lim="800000"/>
                      <a:headEnd/>
                      <a:tailEnd/>
                    </a:ln>
                  </pic:spPr>
                </pic:pic>
              </a:graphicData>
            </a:graphic>
          </wp:inline>
        </w:drawing>
      </w:r>
    </w:p>
    <w:p w:rsidR="00910EA4" w:rsidRDefault="00910EA4" w:rsidP="00910EA4">
      <w:pPr>
        <w:jc w:val="both"/>
        <w:rPr>
          <w:sz w:val="20"/>
          <w:szCs w:val="16"/>
        </w:rPr>
      </w:pPr>
      <w:r>
        <w:rPr>
          <w:sz w:val="20"/>
          <w:szCs w:val="16"/>
        </w:rPr>
        <w:t>GRAFICA 10 AREA DE RELACIONES FAMILIARES</w:t>
      </w:r>
    </w:p>
    <w:p w:rsidR="00910EA4" w:rsidRDefault="00910EA4" w:rsidP="00910EA4">
      <w:pPr>
        <w:jc w:val="both"/>
        <w:rPr>
          <w:sz w:val="20"/>
          <w:szCs w:val="16"/>
        </w:rPr>
      </w:pPr>
      <w:r>
        <w:rPr>
          <w:sz w:val="20"/>
          <w:szCs w:val="16"/>
        </w:rPr>
        <w:t xml:space="preserve">DESCRIPCION </w:t>
      </w:r>
    </w:p>
    <w:p w:rsidR="00910EA4" w:rsidRDefault="00910EA4" w:rsidP="00910EA4">
      <w:pPr>
        <w:jc w:val="both"/>
        <w:rPr>
          <w:sz w:val="20"/>
          <w:szCs w:val="16"/>
        </w:rPr>
      </w:pPr>
      <w:r>
        <w:rPr>
          <w:sz w:val="20"/>
          <w:szCs w:val="16"/>
        </w:rPr>
        <w:t xml:space="preserve">En cuanto a </w:t>
      </w:r>
      <w:smartTag w:uri="urn:schemas-microsoft-com:office:smarttags" w:element="PersonName">
        <w:smartTagPr>
          <w:attr w:name="ProductID" w:val="la DESCRIPCIￓN DE"/>
        </w:smartTagPr>
        <w:r>
          <w:rPr>
            <w:sz w:val="20"/>
            <w:szCs w:val="16"/>
          </w:rPr>
          <w:t>la DESCRIPCIÓN DE</w:t>
        </w:r>
      </w:smartTag>
      <w:r>
        <w:rPr>
          <w:sz w:val="20"/>
          <w:szCs w:val="16"/>
        </w:rPr>
        <w:t xml:space="preserve"> </w:t>
      </w:r>
      <w:smartTag w:uri="urn:schemas-microsoft-com:office:smarttags" w:element="PersonName">
        <w:smartTagPr>
          <w:attr w:name="ProductID" w:val="LA PAREJA"/>
        </w:smartTagPr>
        <w:r>
          <w:rPr>
            <w:sz w:val="20"/>
            <w:szCs w:val="16"/>
          </w:rPr>
          <w:t>LA PAREJA</w:t>
        </w:r>
      </w:smartTag>
      <w:r>
        <w:rPr>
          <w:sz w:val="20"/>
          <w:szCs w:val="16"/>
        </w:rPr>
        <w:t>, un 55% describen a la pareja como autoritario, déspota, agresivo, enojado, amargado, machista, posesivo y desamorado un 45% la describe como apartado, callado, débil, permisivo, no impone orden ni autoridad.</w:t>
      </w:r>
    </w:p>
    <w:p w:rsidR="00910EA4" w:rsidRDefault="00910EA4" w:rsidP="00910EA4">
      <w:pPr>
        <w:jc w:val="both"/>
        <w:rPr>
          <w:sz w:val="20"/>
          <w:szCs w:val="16"/>
        </w:rPr>
      </w:pPr>
      <w:r>
        <w:rPr>
          <w:sz w:val="20"/>
          <w:szCs w:val="16"/>
        </w:rPr>
        <w:t xml:space="preserve">En </w:t>
      </w:r>
      <w:smartTag w:uri="urn:schemas-microsoft-com:office:smarttags" w:element="PersonName">
        <w:smartTagPr>
          <w:attr w:name="ProductID" w:val="la DESCRIPCIￓN MADRE-HIJO"/>
        </w:smartTagPr>
        <w:r>
          <w:rPr>
            <w:sz w:val="20"/>
            <w:szCs w:val="16"/>
          </w:rPr>
          <w:t>la DESCRIPCIÓN MADRE-HIJO</w:t>
        </w:r>
      </w:smartTag>
      <w:r>
        <w:rPr>
          <w:sz w:val="20"/>
          <w:szCs w:val="16"/>
        </w:rPr>
        <w:t>, es considerada en un 45% como una relación buena y un 50% como una relación distante, y 5% como conflictiva.</w:t>
      </w:r>
    </w:p>
    <w:p w:rsidR="00910EA4" w:rsidRDefault="00910EA4" w:rsidP="00910EA4">
      <w:pPr>
        <w:jc w:val="both"/>
        <w:rPr>
          <w:sz w:val="20"/>
          <w:szCs w:val="16"/>
        </w:rPr>
      </w:pPr>
    </w:p>
    <w:p w:rsidR="00910EA4" w:rsidRDefault="00910EA4" w:rsidP="00910EA4">
      <w:pPr>
        <w:jc w:val="both"/>
        <w:rPr>
          <w:sz w:val="20"/>
          <w:szCs w:val="16"/>
        </w:rPr>
      </w:pPr>
      <w:r>
        <w:rPr>
          <w:sz w:val="20"/>
          <w:szCs w:val="16"/>
        </w:rPr>
        <w:t xml:space="preserve">En cuanto a </w:t>
      </w:r>
      <w:smartTag w:uri="urn:schemas-microsoft-com:office:smarttags" w:element="PersonName">
        <w:smartTagPr>
          <w:attr w:name="ProductID" w:val="la DESCRIPCIￓN DE"/>
        </w:smartTagPr>
        <w:r>
          <w:rPr>
            <w:sz w:val="20"/>
            <w:szCs w:val="16"/>
          </w:rPr>
          <w:t>la DESCRIPCIÓN DE</w:t>
        </w:r>
      </w:smartTag>
      <w:r>
        <w:rPr>
          <w:sz w:val="20"/>
          <w:szCs w:val="16"/>
        </w:rPr>
        <w:t xml:space="preserve"> </w:t>
      </w:r>
      <w:smartTag w:uri="urn:schemas-microsoft-com:office:smarttags" w:element="PersonName">
        <w:smartTagPr>
          <w:attr w:name="ProductID" w:val="LA RELACIￓN ENTRE"/>
        </w:smartTagPr>
        <w:r>
          <w:rPr>
            <w:sz w:val="20"/>
            <w:szCs w:val="16"/>
          </w:rPr>
          <w:t>LA RELACIÓN ENTRE</w:t>
        </w:r>
      </w:smartTag>
      <w:r>
        <w:rPr>
          <w:sz w:val="20"/>
          <w:szCs w:val="16"/>
        </w:rPr>
        <w:t xml:space="preserve"> HERMANOS la tercera columna demuestra que un 75% dicha relación es positiva cercana y armoniosa y el restante 25% la describe como una relación negativa y conflictiva.</w:t>
      </w:r>
    </w:p>
    <w:p w:rsidR="00910EA4" w:rsidRDefault="00910EA4" w:rsidP="00910EA4">
      <w:pPr>
        <w:jc w:val="both"/>
        <w:rPr>
          <w:sz w:val="20"/>
          <w:szCs w:val="16"/>
        </w:rPr>
      </w:pPr>
    </w:p>
    <w:p w:rsidR="00910EA4" w:rsidRDefault="00910EA4" w:rsidP="00910EA4">
      <w:pPr>
        <w:jc w:val="both"/>
        <w:rPr>
          <w:sz w:val="20"/>
          <w:szCs w:val="16"/>
        </w:rPr>
      </w:pPr>
      <w:r>
        <w:rPr>
          <w:sz w:val="20"/>
          <w:szCs w:val="16"/>
        </w:rPr>
        <w:t>En la cuarta columna que demuestra las ACTIVIDADES FAMILIARES QUE SE LLEVABAN A CABO DENTRO DE LAS FAMILIAS se encuentra que unos 45% dichas actividades eran ir de paseo y un 45% no se llevaban a cabo actividades recreativas, y el restante 10% permaneciendo en casa viendo TV.</w:t>
      </w:r>
    </w:p>
    <w:p w:rsidR="00910EA4" w:rsidRDefault="00910EA4" w:rsidP="00910EA4">
      <w:pPr>
        <w:jc w:val="both"/>
        <w:rPr>
          <w:sz w:val="20"/>
          <w:szCs w:val="16"/>
        </w:rPr>
      </w:pPr>
    </w:p>
    <w:p w:rsidR="00910EA4" w:rsidRDefault="00910EA4" w:rsidP="00910EA4">
      <w:pPr>
        <w:jc w:val="both"/>
        <w:rPr>
          <w:sz w:val="20"/>
          <w:szCs w:val="16"/>
        </w:rPr>
      </w:pPr>
      <w:r>
        <w:rPr>
          <w:sz w:val="20"/>
          <w:szCs w:val="16"/>
        </w:rPr>
        <w:t xml:space="preserve">La columna que describe </w:t>
      </w:r>
      <w:smartTag w:uri="urn:schemas-microsoft-com:office:smarttags" w:element="PersonName">
        <w:smartTagPr>
          <w:attr w:name="ProductID" w:val="la OPINIￓN DE"/>
        </w:smartTagPr>
        <w:r>
          <w:rPr>
            <w:sz w:val="20"/>
            <w:szCs w:val="16"/>
          </w:rPr>
          <w:t>la OPINIÓN DE</w:t>
        </w:r>
      </w:smartTag>
      <w:r>
        <w:rPr>
          <w:sz w:val="20"/>
          <w:szCs w:val="16"/>
        </w:rPr>
        <w:t xml:space="preserve"> LOS HIJOS SOBRE EL PADRE , un 50% que es estricto, no le tienen confianza , no los comprenden, enojado, distante e irresponsable, un 35% como tranquilo, comprensivo , humilde, un héroe., el restante 15% no conocieron a su padre</w:t>
      </w:r>
    </w:p>
    <w:p w:rsidR="00910EA4" w:rsidRDefault="00910EA4" w:rsidP="00910EA4">
      <w:pPr>
        <w:jc w:val="both"/>
        <w:rPr>
          <w:sz w:val="20"/>
          <w:szCs w:val="16"/>
        </w:rPr>
      </w:pPr>
    </w:p>
    <w:p w:rsidR="00910EA4" w:rsidRDefault="00910EA4" w:rsidP="00910EA4">
      <w:pPr>
        <w:pStyle w:val="Textoindependiente"/>
      </w:pPr>
      <w:r>
        <w:t xml:space="preserve">En cuanto a la columna que describe </w:t>
      </w:r>
      <w:smartTag w:uri="urn:schemas-microsoft-com:office:smarttags" w:element="PersonName">
        <w:smartTagPr>
          <w:attr w:name="ProductID" w:val="la OPINIￓN DE"/>
        </w:smartTagPr>
        <w:r>
          <w:t>LA OPINIÓN DE</w:t>
        </w:r>
      </w:smartTag>
      <w:r>
        <w:t xml:space="preserve"> LOS HIJOS ACERCA DE </w:t>
      </w:r>
      <w:smartTag w:uri="urn:schemas-microsoft-com:office:smarttags" w:element="PersonName">
        <w:smartTagPr>
          <w:attr w:name="ProductID" w:val="LA MADRE"/>
        </w:smartTagPr>
        <w:r>
          <w:t>LA MADRE</w:t>
        </w:r>
      </w:smartTag>
      <w:r>
        <w:t>, el 55%   opina Nunca me he descuidado de ellos, agradecidos conmigo, los defiendo, protectora, alcahueta, sumisa, floja por el contrario el 20% opinó que a la madre la perciben Como autoritaria, ambiciosa, enojada, que no los comprendo, el 15% No sabe, y el 10% restante que le guarda resentimiento.</w:t>
      </w:r>
    </w:p>
    <w:p w:rsidR="00910EA4" w:rsidRDefault="00910EA4" w:rsidP="00910EA4">
      <w:pPr>
        <w:sectPr w:rsidR="00910EA4">
          <w:pgSz w:w="12240" w:h="15840"/>
          <w:pgMar w:top="1418" w:right="1418" w:bottom="1418" w:left="1701" w:header="709" w:footer="709" w:gutter="0"/>
          <w:cols w:space="708"/>
          <w:docGrid w:linePitch="360"/>
        </w:sectPr>
      </w:pPr>
    </w:p>
    <w:p w:rsidR="00910EA4" w:rsidRDefault="00910EA4" w:rsidP="00910EA4">
      <w:pPr>
        <w:jc w:val="center"/>
      </w:pPr>
      <w:r>
        <w:rPr>
          <w:noProof/>
        </w:rPr>
        <w:lastRenderedPageBreak/>
        <w:drawing>
          <wp:inline distT="0" distB="0" distL="0" distR="0">
            <wp:extent cx="5039360" cy="3886200"/>
            <wp:effectExtent l="0" t="0" r="0" b="0"/>
            <wp:docPr id="43" name="Objeto 4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rsidR="00910EA4" w:rsidRDefault="00910EA4" w:rsidP="00910EA4"/>
    <w:p w:rsidR="00910EA4" w:rsidRDefault="00910EA4" w:rsidP="00910EA4">
      <w:pPr>
        <w:jc w:val="both"/>
        <w:rPr>
          <w:sz w:val="20"/>
          <w:szCs w:val="16"/>
        </w:rPr>
      </w:pPr>
      <w:r>
        <w:rPr>
          <w:sz w:val="20"/>
          <w:szCs w:val="16"/>
        </w:rPr>
        <w:t>GRAFICA 11 AREA DE RELACIONES AFECTIVAS</w:t>
      </w:r>
    </w:p>
    <w:p w:rsidR="00910EA4" w:rsidRDefault="00910EA4" w:rsidP="00910EA4">
      <w:pPr>
        <w:jc w:val="both"/>
        <w:rPr>
          <w:sz w:val="20"/>
          <w:szCs w:val="16"/>
        </w:rPr>
      </w:pPr>
      <w:r>
        <w:rPr>
          <w:sz w:val="20"/>
          <w:szCs w:val="16"/>
        </w:rPr>
        <w:t xml:space="preserve">DESCRIPCION </w:t>
      </w:r>
    </w:p>
    <w:p w:rsidR="00910EA4" w:rsidRDefault="00910EA4" w:rsidP="00910EA4">
      <w:pPr>
        <w:jc w:val="both"/>
        <w:rPr>
          <w:sz w:val="20"/>
          <w:szCs w:val="16"/>
        </w:rPr>
      </w:pPr>
    </w:p>
    <w:p w:rsidR="00910EA4" w:rsidRDefault="00910EA4" w:rsidP="00910EA4">
      <w:pPr>
        <w:pStyle w:val="Textoindependiente"/>
      </w:pPr>
      <w:r>
        <w:t>En la columna de DEMOSTRACIONES DE AFECTO un 55% afirma que en sus familias no se expresa el afecto, el 30% por el contrario si se expresa el afecto, mientras que el 15% restante solo de niños se les expresaba el cariño.</w:t>
      </w:r>
    </w:p>
    <w:p w:rsidR="00910EA4" w:rsidRDefault="00910EA4" w:rsidP="00910EA4">
      <w:pPr>
        <w:jc w:val="both"/>
        <w:rPr>
          <w:sz w:val="20"/>
          <w:szCs w:val="16"/>
        </w:rPr>
      </w:pPr>
    </w:p>
    <w:p w:rsidR="00910EA4" w:rsidRDefault="00910EA4" w:rsidP="00910EA4">
      <w:pPr>
        <w:jc w:val="both"/>
        <w:rPr>
          <w:sz w:val="20"/>
          <w:szCs w:val="16"/>
        </w:rPr>
      </w:pPr>
      <w:r>
        <w:rPr>
          <w:sz w:val="20"/>
          <w:szCs w:val="16"/>
        </w:rPr>
        <w:t>Los MOMENTOS DE ACERCAMIENTO que se muestran en la segunda columna, un 55% de las familias, dichos momentos obedecen a la adicción del hijo, el 25% durante las festividades, y un 20cuando un miembro de la familia esta enfermo.</w:t>
      </w:r>
    </w:p>
    <w:p w:rsidR="00910EA4" w:rsidRDefault="00910EA4" w:rsidP="00910EA4">
      <w:pPr>
        <w:jc w:val="both"/>
        <w:rPr>
          <w:sz w:val="20"/>
          <w:szCs w:val="16"/>
        </w:rPr>
      </w:pPr>
    </w:p>
    <w:p w:rsidR="00910EA4" w:rsidRDefault="00910EA4" w:rsidP="00910EA4">
      <w:pPr>
        <w:jc w:val="both"/>
        <w:rPr>
          <w:sz w:val="20"/>
          <w:szCs w:val="16"/>
        </w:rPr>
      </w:pPr>
      <w:r>
        <w:rPr>
          <w:sz w:val="20"/>
          <w:szCs w:val="16"/>
        </w:rPr>
        <w:t>En cuanto a los RECUERDOS POSITIVOS que tienen las familias, en la tercera columna que un 60% los remiten en el tiempo en que sus hijos estaban pequeños y un 40% no identifican recuerdos positivos.</w:t>
      </w:r>
    </w:p>
    <w:p w:rsidR="00910EA4" w:rsidRDefault="00910EA4" w:rsidP="00910EA4">
      <w:pPr>
        <w:jc w:val="both"/>
        <w:rPr>
          <w:sz w:val="20"/>
          <w:szCs w:val="16"/>
        </w:rPr>
      </w:pPr>
    </w:p>
    <w:p w:rsidR="00910EA4" w:rsidRDefault="00910EA4" w:rsidP="00910EA4">
      <w:pPr>
        <w:jc w:val="both"/>
        <w:rPr>
          <w:sz w:val="20"/>
          <w:szCs w:val="16"/>
        </w:rPr>
      </w:pPr>
      <w:r>
        <w:rPr>
          <w:sz w:val="20"/>
          <w:szCs w:val="16"/>
        </w:rPr>
        <w:t>En cuanto a los MOMENTOS NEGATIVOS el 75% lo remiten a la drogadicción del hijo, mientras que el 25% opina que  son los problemas de pareja..</w:t>
      </w:r>
    </w:p>
    <w:p w:rsidR="00910EA4" w:rsidRDefault="00910EA4" w:rsidP="00910EA4">
      <w:pPr>
        <w:jc w:val="center"/>
      </w:pPr>
      <w:r>
        <w:rPr>
          <w:noProof/>
        </w:rPr>
        <w:lastRenderedPageBreak/>
        <w:drawing>
          <wp:inline distT="0" distB="0" distL="0" distR="0">
            <wp:extent cx="5099050" cy="3757295"/>
            <wp:effectExtent l="0" t="0" r="0" b="0"/>
            <wp:docPr id="44" name="Objeto 4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rsidR="00910EA4" w:rsidRDefault="00910EA4" w:rsidP="00910EA4">
      <w:pPr>
        <w:jc w:val="both"/>
        <w:rPr>
          <w:sz w:val="20"/>
          <w:szCs w:val="16"/>
        </w:rPr>
      </w:pPr>
      <w:r>
        <w:rPr>
          <w:sz w:val="20"/>
          <w:szCs w:val="16"/>
        </w:rPr>
        <w:t xml:space="preserve">GRAFICA 12 AREA DE PROBLEMAS FAMILIARES </w:t>
      </w:r>
    </w:p>
    <w:p w:rsidR="00910EA4" w:rsidRDefault="00910EA4" w:rsidP="00910EA4">
      <w:pPr>
        <w:jc w:val="both"/>
        <w:rPr>
          <w:sz w:val="20"/>
          <w:szCs w:val="16"/>
        </w:rPr>
      </w:pPr>
      <w:r>
        <w:rPr>
          <w:sz w:val="20"/>
          <w:szCs w:val="16"/>
        </w:rPr>
        <w:t xml:space="preserve">DESCRIPCION </w:t>
      </w:r>
    </w:p>
    <w:p w:rsidR="00910EA4" w:rsidRDefault="00910EA4" w:rsidP="00910EA4">
      <w:pPr>
        <w:jc w:val="both"/>
        <w:rPr>
          <w:sz w:val="20"/>
          <w:szCs w:val="16"/>
        </w:rPr>
      </w:pPr>
    </w:p>
    <w:p w:rsidR="00910EA4" w:rsidRDefault="00910EA4" w:rsidP="00910EA4">
      <w:pPr>
        <w:jc w:val="both"/>
        <w:rPr>
          <w:sz w:val="20"/>
          <w:szCs w:val="16"/>
        </w:rPr>
      </w:pPr>
      <w:r>
        <w:rPr>
          <w:sz w:val="20"/>
          <w:szCs w:val="16"/>
        </w:rPr>
        <w:t>En la columna de OTROS PROBLEMAS FAMILIARES un 85%, problemas como la infidelidad, violencia intrafamiliar y desintegración se han presentado, y el 15% que resta solo la drogadicción del hijo se ha presentado.</w:t>
      </w:r>
    </w:p>
    <w:p w:rsidR="00910EA4" w:rsidRDefault="00910EA4" w:rsidP="00910EA4">
      <w:pPr>
        <w:jc w:val="both"/>
        <w:rPr>
          <w:sz w:val="20"/>
          <w:szCs w:val="16"/>
        </w:rPr>
      </w:pPr>
    </w:p>
    <w:p w:rsidR="00910EA4" w:rsidRDefault="00910EA4" w:rsidP="00910EA4">
      <w:pPr>
        <w:jc w:val="both"/>
        <w:rPr>
          <w:sz w:val="20"/>
        </w:rPr>
      </w:pPr>
      <w:r>
        <w:rPr>
          <w:sz w:val="20"/>
          <w:szCs w:val="16"/>
        </w:rPr>
        <w:t>En cuanto a la s PERSONAS PENDIENTES DE LAS SITUACIONES difíciles, un 55% solamente la madre y un 25% madre y hermanos, un 15 % la pareja y el 5% que resta, toda la familia.</w:t>
      </w:r>
    </w:p>
    <w:p w:rsidR="00910EA4" w:rsidRDefault="00910EA4" w:rsidP="00910EA4">
      <w:pPr>
        <w:jc w:val="both"/>
        <w:rPr>
          <w:sz w:val="20"/>
        </w:rPr>
      </w:pPr>
    </w:p>
    <w:p w:rsidR="00910EA4" w:rsidRDefault="00910EA4" w:rsidP="00910EA4">
      <w:pPr>
        <w:jc w:val="both"/>
      </w:pPr>
    </w:p>
    <w:p w:rsidR="00910EA4" w:rsidRDefault="00910EA4" w:rsidP="00910EA4">
      <w:pPr>
        <w:pStyle w:val="Piedepgina"/>
        <w:tabs>
          <w:tab w:val="clear" w:pos="4419"/>
          <w:tab w:val="clear" w:pos="8838"/>
        </w:tabs>
        <w:sectPr w:rsidR="00910EA4">
          <w:pgSz w:w="12240" w:h="15840"/>
          <w:pgMar w:top="1418" w:right="1418" w:bottom="1418" w:left="1701" w:header="709" w:footer="709" w:gutter="0"/>
          <w:cols w:space="708"/>
          <w:docGrid w:linePitch="360"/>
        </w:sectPr>
      </w:pPr>
    </w:p>
    <w:p w:rsidR="00910EA4" w:rsidRDefault="00910EA4" w:rsidP="00910EA4">
      <w:pPr>
        <w:jc w:val="center"/>
      </w:pPr>
      <w:r>
        <w:rPr>
          <w:noProof/>
        </w:rPr>
        <w:lastRenderedPageBreak/>
        <w:drawing>
          <wp:inline distT="0" distB="0" distL="0" distR="0">
            <wp:extent cx="5725160" cy="3757295"/>
            <wp:effectExtent l="0" t="0" r="0" b="0"/>
            <wp:docPr id="45" name="Objeto 4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rsidR="00910EA4" w:rsidRDefault="00910EA4" w:rsidP="00910EA4">
      <w:pPr>
        <w:jc w:val="both"/>
        <w:rPr>
          <w:sz w:val="20"/>
          <w:szCs w:val="16"/>
        </w:rPr>
      </w:pPr>
      <w:r>
        <w:rPr>
          <w:sz w:val="20"/>
          <w:szCs w:val="16"/>
        </w:rPr>
        <w:t xml:space="preserve">GRAFICA 13 AREA DE COMUNICACIÓN </w:t>
      </w:r>
    </w:p>
    <w:p w:rsidR="00910EA4" w:rsidRDefault="00910EA4" w:rsidP="00910EA4">
      <w:pPr>
        <w:jc w:val="both"/>
        <w:rPr>
          <w:sz w:val="20"/>
          <w:szCs w:val="16"/>
        </w:rPr>
      </w:pPr>
      <w:r>
        <w:rPr>
          <w:sz w:val="20"/>
          <w:szCs w:val="16"/>
        </w:rPr>
        <w:t>DESCRIPCION</w:t>
      </w:r>
    </w:p>
    <w:p w:rsidR="00910EA4" w:rsidRDefault="00910EA4" w:rsidP="00910EA4">
      <w:pPr>
        <w:jc w:val="both"/>
        <w:rPr>
          <w:sz w:val="20"/>
          <w:szCs w:val="16"/>
        </w:rPr>
      </w:pPr>
    </w:p>
    <w:p w:rsidR="00910EA4" w:rsidRDefault="00910EA4" w:rsidP="00910EA4">
      <w:pPr>
        <w:jc w:val="both"/>
        <w:rPr>
          <w:sz w:val="20"/>
          <w:szCs w:val="16"/>
        </w:rPr>
      </w:pPr>
      <w:r>
        <w:rPr>
          <w:sz w:val="20"/>
          <w:szCs w:val="16"/>
        </w:rPr>
        <w:t>En cuanto a la comunicación de los miembros de la familia, QUIENES TIENEN UNA MAYOR COMUNICACIÓN, la madre - hijo adicto con un 40% , un 25% hermanos mayores, el 20% otros, y el 15% la pareja.</w:t>
      </w:r>
    </w:p>
    <w:p w:rsidR="00910EA4" w:rsidRDefault="00910EA4" w:rsidP="00910EA4">
      <w:pPr>
        <w:jc w:val="both"/>
        <w:rPr>
          <w:sz w:val="20"/>
          <w:szCs w:val="16"/>
        </w:rPr>
      </w:pPr>
    </w:p>
    <w:p w:rsidR="00910EA4" w:rsidRDefault="00910EA4" w:rsidP="00910EA4">
      <w:pPr>
        <w:jc w:val="both"/>
        <w:rPr>
          <w:sz w:val="20"/>
        </w:rPr>
      </w:pPr>
      <w:r>
        <w:rPr>
          <w:sz w:val="20"/>
          <w:szCs w:val="16"/>
        </w:rPr>
        <w:t>La segunda columna identifica las UNIONES que se dan, el 30% se dan entre madre e hijos,  un 25% todos, mientras el otro 25% no se dan uniones y el restante 20% se da entre la pareja.</w:t>
      </w:r>
    </w:p>
    <w:p w:rsidR="00910EA4" w:rsidRDefault="00910EA4" w:rsidP="00910EA4">
      <w:pPr>
        <w:jc w:val="both"/>
        <w:rPr>
          <w:sz w:val="20"/>
        </w:rPr>
      </w:pPr>
    </w:p>
    <w:p w:rsidR="00910EA4" w:rsidRDefault="00910EA4" w:rsidP="00910EA4">
      <w:pPr>
        <w:rPr>
          <w:sz w:val="20"/>
        </w:rPr>
      </w:pPr>
    </w:p>
    <w:p w:rsidR="00910EA4" w:rsidRDefault="00910EA4" w:rsidP="00910EA4">
      <w:pPr>
        <w:rPr>
          <w:sz w:val="20"/>
        </w:rPr>
      </w:pPr>
    </w:p>
    <w:p w:rsidR="00910EA4" w:rsidRDefault="00910EA4" w:rsidP="00910EA4"/>
    <w:p w:rsidR="00910EA4" w:rsidRDefault="00910EA4" w:rsidP="00910EA4">
      <w:pPr>
        <w:pStyle w:val="Piedepgina"/>
        <w:tabs>
          <w:tab w:val="clear" w:pos="4419"/>
          <w:tab w:val="clear" w:pos="8838"/>
        </w:tabs>
        <w:sectPr w:rsidR="00910EA4">
          <w:pgSz w:w="12240" w:h="15840"/>
          <w:pgMar w:top="1418" w:right="1418" w:bottom="1418" w:left="1701" w:header="709" w:footer="709" w:gutter="0"/>
          <w:cols w:space="708"/>
          <w:docGrid w:linePitch="360"/>
        </w:sectPr>
      </w:pPr>
    </w:p>
    <w:p w:rsidR="00910EA4" w:rsidRDefault="00910EA4" w:rsidP="00910EA4">
      <w:pPr>
        <w:jc w:val="center"/>
      </w:pPr>
      <w:r>
        <w:rPr>
          <w:noProof/>
        </w:rPr>
        <w:lastRenderedPageBreak/>
        <w:drawing>
          <wp:inline distT="0" distB="0" distL="0" distR="0">
            <wp:extent cx="4929505" cy="3637915"/>
            <wp:effectExtent l="0" t="0" r="0" b="0"/>
            <wp:docPr id="46" name="Objeto 4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rsidR="00910EA4" w:rsidRDefault="00910EA4" w:rsidP="00910EA4">
      <w:pPr>
        <w:jc w:val="both"/>
        <w:rPr>
          <w:sz w:val="20"/>
          <w:szCs w:val="16"/>
        </w:rPr>
      </w:pPr>
      <w:r>
        <w:rPr>
          <w:sz w:val="20"/>
          <w:szCs w:val="16"/>
        </w:rPr>
        <w:t>GRAFICA 14 AREA DE AUTORIDAD Y PODER</w:t>
      </w:r>
    </w:p>
    <w:p w:rsidR="00910EA4" w:rsidRDefault="00910EA4" w:rsidP="00910EA4">
      <w:pPr>
        <w:jc w:val="both"/>
        <w:rPr>
          <w:sz w:val="20"/>
          <w:szCs w:val="16"/>
        </w:rPr>
      </w:pPr>
      <w:r>
        <w:rPr>
          <w:sz w:val="20"/>
          <w:szCs w:val="16"/>
        </w:rPr>
        <w:t xml:space="preserve">DESCRIPCION </w:t>
      </w:r>
    </w:p>
    <w:p w:rsidR="00910EA4" w:rsidRDefault="00910EA4" w:rsidP="00910EA4">
      <w:pPr>
        <w:jc w:val="both"/>
        <w:rPr>
          <w:sz w:val="20"/>
          <w:szCs w:val="16"/>
        </w:rPr>
      </w:pPr>
      <w:r>
        <w:rPr>
          <w:sz w:val="20"/>
          <w:szCs w:val="16"/>
        </w:rPr>
        <w:t>En la primera columna se DESCRIBE EL PAPEL QUE DESEMPEÑA EL PADRE EN EL HOGAR resultando un 35% que el padre es la autoridad, agresivo, duro y cruel; un 25% irresponsable y distante; un 20% sobre protector y poco disciplinado, y el restante 20% responsable y bueno.</w:t>
      </w:r>
    </w:p>
    <w:p w:rsidR="00910EA4" w:rsidRDefault="00910EA4" w:rsidP="00910EA4">
      <w:pPr>
        <w:jc w:val="both"/>
        <w:rPr>
          <w:sz w:val="20"/>
          <w:szCs w:val="16"/>
        </w:rPr>
      </w:pPr>
    </w:p>
    <w:p w:rsidR="00910EA4" w:rsidRDefault="00910EA4" w:rsidP="00910EA4">
      <w:pPr>
        <w:jc w:val="both"/>
        <w:rPr>
          <w:sz w:val="20"/>
          <w:szCs w:val="16"/>
        </w:rPr>
      </w:pPr>
      <w:r>
        <w:rPr>
          <w:sz w:val="20"/>
          <w:szCs w:val="16"/>
        </w:rPr>
        <w:t xml:space="preserve">EL PAPEL QUE DESEMPEÑA </w:t>
      </w:r>
      <w:smartTag w:uri="urn:schemas-microsoft-com:office:smarttags" w:element="PersonName">
        <w:smartTagPr>
          <w:attr w:name="ProductID" w:val="LA MADRE EN"/>
        </w:smartTagPr>
        <w:r>
          <w:rPr>
            <w:sz w:val="20"/>
            <w:szCs w:val="16"/>
          </w:rPr>
          <w:t>LA MADRE EN</w:t>
        </w:r>
      </w:smartTag>
      <w:r>
        <w:rPr>
          <w:sz w:val="20"/>
          <w:szCs w:val="16"/>
        </w:rPr>
        <w:t xml:space="preserve"> EL HOGAR en la segunda columna que un 40% como una madre abnegada, comprensiva, amorosa, cariñosa, y un 25%, la describen como indiferente y descuidada; un 20% estricta y un 15% como demasiado protectora y permisiva. </w:t>
      </w:r>
    </w:p>
    <w:p w:rsidR="00910EA4" w:rsidRDefault="00910EA4" w:rsidP="00910EA4">
      <w:pPr>
        <w:jc w:val="both"/>
        <w:rPr>
          <w:sz w:val="20"/>
          <w:szCs w:val="16"/>
        </w:rPr>
      </w:pPr>
    </w:p>
    <w:p w:rsidR="00910EA4" w:rsidRDefault="00910EA4" w:rsidP="00910EA4">
      <w:pPr>
        <w:jc w:val="both"/>
        <w:rPr>
          <w:sz w:val="20"/>
          <w:szCs w:val="16"/>
        </w:rPr>
      </w:pPr>
      <w:r>
        <w:rPr>
          <w:sz w:val="20"/>
          <w:szCs w:val="16"/>
        </w:rPr>
        <w:t>En la columna de DISTRIBUCIÓN DE AUTORIDAD Y PODER el 45%, es la madre quien la ejerce, mientras que un 30% es el padre quien la ejercen y solo un 15% ambos, y el 10% otro familiar.</w:t>
      </w:r>
    </w:p>
    <w:p w:rsidR="00910EA4" w:rsidRDefault="00910EA4" w:rsidP="00910EA4">
      <w:pPr>
        <w:jc w:val="both"/>
        <w:rPr>
          <w:sz w:val="20"/>
          <w:szCs w:val="16"/>
        </w:rPr>
      </w:pPr>
    </w:p>
    <w:p w:rsidR="00910EA4" w:rsidRDefault="00910EA4" w:rsidP="00910EA4">
      <w:pPr>
        <w:jc w:val="both"/>
        <w:rPr>
          <w:sz w:val="20"/>
          <w:szCs w:val="16"/>
        </w:rPr>
      </w:pPr>
      <w:r>
        <w:rPr>
          <w:sz w:val="20"/>
          <w:szCs w:val="16"/>
        </w:rPr>
        <w:t xml:space="preserve">En cuanto a </w:t>
      </w:r>
      <w:smartTag w:uri="urn:schemas-microsoft-com:office:smarttags" w:element="PersonName">
        <w:smartTagPr>
          <w:attr w:name="ProductID" w:val="la PERSONA QUE"/>
        </w:smartTagPr>
        <w:r>
          <w:rPr>
            <w:sz w:val="20"/>
            <w:szCs w:val="16"/>
          </w:rPr>
          <w:t>la PERSONA QUE</w:t>
        </w:r>
      </w:smartTag>
      <w:r>
        <w:rPr>
          <w:sz w:val="20"/>
          <w:szCs w:val="16"/>
        </w:rPr>
        <w:t xml:space="preserve"> EJERCE </w:t>
      </w:r>
      <w:smartTag w:uri="urn:schemas-microsoft-com:office:smarttags" w:element="PersonName">
        <w:smartTagPr>
          <w:attr w:name="ProductID" w:val="LA AUTORIDAD"/>
        </w:smartTagPr>
        <w:r>
          <w:rPr>
            <w:sz w:val="20"/>
            <w:szCs w:val="16"/>
          </w:rPr>
          <w:t>LA AUTORIDAD</w:t>
        </w:r>
      </w:smartTag>
      <w:r>
        <w:rPr>
          <w:sz w:val="20"/>
          <w:szCs w:val="16"/>
        </w:rPr>
        <w:t xml:space="preserve"> que se refleja en la cuarta columna que un 45% la madre es quien ejerce la autoridad, luego un 25% es el padre y un 20% son ambos y un 10% otro familiar.</w:t>
      </w:r>
    </w:p>
    <w:p w:rsidR="00910EA4" w:rsidRDefault="00910EA4" w:rsidP="00910EA4">
      <w:pPr>
        <w:jc w:val="both"/>
        <w:rPr>
          <w:sz w:val="20"/>
          <w:szCs w:val="16"/>
        </w:rPr>
      </w:pPr>
    </w:p>
    <w:p w:rsidR="00910EA4" w:rsidRDefault="00910EA4" w:rsidP="00910EA4">
      <w:pPr>
        <w:jc w:val="both"/>
        <w:rPr>
          <w:sz w:val="20"/>
          <w:szCs w:val="16"/>
        </w:rPr>
      </w:pPr>
      <w:r>
        <w:rPr>
          <w:sz w:val="20"/>
          <w:szCs w:val="16"/>
        </w:rPr>
        <w:t xml:space="preserve">En </w:t>
      </w:r>
      <w:smartTag w:uri="urn:schemas-microsoft-com:office:smarttags" w:element="PersonName">
        <w:smartTagPr>
          <w:attr w:name="ProductID" w:val="la EXISTENCIA DE"/>
        </w:smartTagPr>
        <w:r>
          <w:rPr>
            <w:sz w:val="20"/>
            <w:szCs w:val="16"/>
          </w:rPr>
          <w:t>la EXISTENCIA DE</w:t>
        </w:r>
      </w:smartTag>
      <w:r>
        <w:rPr>
          <w:sz w:val="20"/>
          <w:szCs w:val="16"/>
        </w:rPr>
        <w:t xml:space="preserve"> REGLAS EN EL HOGAR, reflejada en la quinta columna en un 60% de las familias si existían las reglas y el otro 40% no existían.</w:t>
      </w:r>
    </w:p>
    <w:p w:rsidR="00910EA4" w:rsidRDefault="00910EA4" w:rsidP="00910EA4">
      <w:pPr>
        <w:jc w:val="both"/>
        <w:rPr>
          <w:sz w:val="20"/>
          <w:szCs w:val="16"/>
        </w:rPr>
      </w:pPr>
    </w:p>
    <w:p w:rsidR="00910EA4" w:rsidRDefault="00910EA4" w:rsidP="00910EA4">
      <w:pPr>
        <w:pStyle w:val="Textoindependiente"/>
      </w:pPr>
      <w:r>
        <w:t>Mientras que las FORMAS DE CORRECCIÓN, en un 55% se daban a través de castigos físicos; regaños con un 30%, no existían castigos con un 10% y con un 5% quitándoles privilegios.</w:t>
      </w:r>
    </w:p>
    <w:p w:rsidR="00910EA4" w:rsidRDefault="00910EA4" w:rsidP="00910EA4">
      <w:pPr>
        <w:jc w:val="center"/>
      </w:pPr>
      <w:r>
        <w:rPr>
          <w:noProof/>
        </w:rPr>
        <w:lastRenderedPageBreak/>
        <w:drawing>
          <wp:inline distT="0" distB="0" distL="0" distR="0">
            <wp:extent cx="4561840" cy="3548380"/>
            <wp:effectExtent l="0" t="0" r="0" b="0"/>
            <wp:docPr id="47" name="Objeto 4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rsidR="00910EA4" w:rsidRDefault="00910EA4" w:rsidP="00910EA4">
      <w:pPr>
        <w:rPr>
          <w:sz w:val="20"/>
        </w:rPr>
      </w:pPr>
    </w:p>
    <w:p w:rsidR="00910EA4" w:rsidRDefault="00910EA4" w:rsidP="00910EA4">
      <w:pPr>
        <w:rPr>
          <w:sz w:val="20"/>
          <w:szCs w:val="18"/>
        </w:rPr>
      </w:pPr>
      <w:r>
        <w:rPr>
          <w:sz w:val="20"/>
          <w:szCs w:val="18"/>
        </w:rPr>
        <w:t xml:space="preserve">GRAFICA 15 AREA DE VALORES </w:t>
      </w:r>
    </w:p>
    <w:p w:rsidR="00910EA4" w:rsidRDefault="00910EA4" w:rsidP="00910EA4">
      <w:pPr>
        <w:rPr>
          <w:sz w:val="20"/>
          <w:szCs w:val="18"/>
        </w:rPr>
      </w:pPr>
      <w:r>
        <w:rPr>
          <w:sz w:val="20"/>
          <w:szCs w:val="18"/>
        </w:rPr>
        <w:t xml:space="preserve">DESCRIPCION </w:t>
      </w:r>
    </w:p>
    <w:p w:rsidR="00910EA4" w:rsidRDefault="00910EA4" w:rsidP="00910EA4">
      <w:pPr>
        <w:rPr>
          <w:sz w:val="20"/>
          <w:szCs w:val="18"/>
        </w:rPr>
      </w:pPr>
      <w:r>
        <w:rPr>
          <w:sz w:val="20"/>
          <w:szCs w:val="18"/>
        </w:rPr>
        <w:t xml:space="preserve">En cuanto a </w:t>
      </w:r>
      <w:smartTag w:uri="urn:schemas-microsoft-com:office:smarttags" w:element="PersonName">
        <w:smartTagPr>
          <w:attr w:name="ProductID" w:val="LA PRESENCIA DE"/>
        </w:smartTagPr>
        <w:r>
          <w:rPr>
            <w:sz w:val="20"/>
            <w:szCs w:val="18"/>
          </w:rPr>
          <w:t>LA PRESENCIA DE</w:t>
        </w:r>
      </w:smartTag>
      <w:r>
        <w:rPr>
          <w:sz w:val="20"/>
          <w:szCs w:val="18"/>
        </w:rPr>
        <w:t xml:space="preserve"> VALORES EN </w:t>
      </w:r>
      <w:smartTag w:uri="urn:schemas-microsoft-com:office:smarttags" w:element="PersonName">
        <w:smartTagPr>
          <w:attr w:name="ProductID" w:val="LA FAMILIA"/>
        </w:smartTagPr>
        <w:r>
          <w:rPr>
            <w:sz w:val="20"/>
            <w:szCs w:val="18"/>
          </w:rPr>
          <w:t>LA FAMILIA</w:t>
        </w:r>
      </w:smartTag>
      <w:r>
        <w:rPr>
          <w:sz w:val="20"/>
          <w:szCs w:val="18"/>
        </w:rPr>
        <w:t xml:space="preserve"> el 65%, no se inculcaron valores religiosos y el 35% si se practicaron e inculcaron.</w:t>
      </w:r>
    </w:p>
    <w:p w:rsidR="00910EA4" w:rsidRDefault="00910EA4" w:rsidP="00910EA4">
      <w:pPr>
        <w:rPr>
          <w:sz w:val="20"/>
          <w:szCs w:val="18"/>
        </w:rPr>
      </w:pPr>
    </w:p>
    <w:p w:rsidR="00910EA4" w:rsidRDefault="00910EA4" w:rsidP="00910EA4">
      <w:pPr>
        <w:rPr>
          <w:sz w:val="20"/>
          <w:szCs w:val="20"/>
        </w:rPr>
      </w:pPr>
    </w:p>
    <w:p w:rsidR="00910EA4" w:rsidRDefault="00910EA4" w:rsidP="00910EA4">
      <w:pPr>
        <w:rPr>
          <w:sz w:val="20"/>
          <w:szCs w:val="20"/>
        </w:rPr>
      </w:pPr>
    </w:p>
    <w:p w:rsidR="00910EA4" w:rsidRDefault="00910EA4" w:rsidP="00910EA4"/>
    <w:p w:rsidR="00910EA4" w:rsidRDefault="00910EA4" w:rsidP="00910EA4">
      <w:pPr>
        <w:pStyle w:val="Piedepgina"/>
        <w:tabs>
          <w:tab w:val="clear" w:pos="4419"/>
          <w:tab w:val="clear" w:pos="8838"/>
        </w:tabs>
      </w:pPr>
    </w:p>
    <w:p w:rsidR="00910EA4" w:rsidRDefault="00910EA4" w:rsidP="00910EA4"/>
    <w:p w:rsidR="00910EA4" w:rsidRDefault="00910EA4" w:rsidP="00910EA4"/>
    <w:p w:rsidR="00910EA4" w:rsidRDefault="00910EA4" w:rsidP="00910EA4">
      <w:pPr>
        <w:sectPr w:rsidR="00910EA4">
          <w:pgSz w:w="12240" w:h="15840"/>
          <w:pgMar w:top="1418" w:right="1418" w:bottom="1418" w:left="1701" w:header="709" w:footer="709" w:gutter="0"/>
          <w:cols w:space="708"/>
          <w:docGrid w:linePitch="360"/>
        </w:sectPr>
      </w:pPr>
    </w:p>
    <w:p w:rsidR="00910EA4" w:rsidRDefault="00910EA4" w:rsidP="00910EA4">
      <w:pPr>
        <w:jc w:val="center"/>
      </w:pPr>
      <w:r>
        <w:rPr>
          <w:noProof/>
        </w:rPr>
        <w:lastRenderedPageBreak/>
        <w:drawing>
          <wp:inline distT="0" distB="0" distL="0" distR="0">
            <wp:extent cx="5446395" cy="3548380"/>
            <wp:effectExtent l="0" t="0" r="0" b="0"/>
            <wp:docPr id="48" name="Objeto 4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p w:rsidR="00910EA4" w:rsidRDefault="00910EA4" w:rsidP="00910EA4">
      <w:pPr>
        <w:rPr>
          <w:sz w:val="20"/>
        </w:rPr>
      </w:pPr>
      <w:r>
        <w:rPr>
          <w:sz w:val="20"/>
          <w:szCs w:val="16"/>
        </w:rPr>
        <w:t>GRAFICA 16 AREA DE DROGADICCION.</w:t>
      </w:r>
    </w:p>
    <w:p w:rsidR="00910EA4" w:rsidRDefault="00910EA4" w:rsidP="00910EA4">
      <w:pPr>
        <w:jc w:val="both"/>
        <w:rPr>
          <w:sz w:val="20"/>
          <w:szCs w:val="16"/>
        </w:rPr>
      </w:pPr>
      <w:r>
        <w:rPr>
          <w:sz w:val="20"/>
          <w:szCs w:val="16"/>
        </w:rPr>
        <w:t xml:space="preserve">DESCRIPCION </w:t>
      </w:r>
    </w:p>
    <w:p w:rsidR="00910EA4" w:rsidRDefault="00910EA4" w:rsidP="00910EA4">
      <w:pPr>
        <w:jc w:val="both"/>
        <w:rPr>
          <w:sz w:val="20"/>
          <w:szCs w:val="16"/>
        </w:rPr>
      </w:pPr>
      <w:r>
        <w:rPr>
          <w:sz w:val="20"/>
          <w:szCs w:val="16"/>
        </w:rPr>
        <w:t xml:space="preserve">En la primera columna que presenta las CAUSAS DE </w:t>
      </w:r>
      <w:smartTag w:uri="urn:schemas-microsoft-com:office:smarttags" w:element="PersonName">
        <w:smartTagPr>
          <w:attr w:name="ProductID" w:val="LA DROGADICCIￓN DEL"/>
        </w:smartTagPr>
        <w:r>
          <w:rPr>
            <w:sz w:val="20"/>
            <w:szCs w:val="16"/>
          </w:rPr>
          <w:t>LA DROGADICCIÓN DEL</w:t>
        </w:r>
      </w:smartTag>
      <w:r>
        <w:rPr>
          <w:sz w:val="20"/>
          <w:szCs w:val="16"/>
        </w:rPr>
        <w:t xml:space="preserve"> JOVEN un 75% lo atribuyen a la falta de atención, comprensión, y amor por parte de los padres y el otro 15% por la influencia de amigos, y solo un 10% por características de una personalidad adictiva.</w:t>
      </w:r>
    </w:p>
    <w:p w:rsidR="00910EA4" w:rsidRDefault="00910EA4" w:rsidP="00910EA4">
      <w:pPr>
        <w:jc w:val="both"/>
        <w:rPr>
          <w:sz w:val="20"/>
          <w:szCs w:val="16"/>
        </w:rPr>
      </w:pPr>
    </w:p>
    <w:p w:rsidR="00910EA4" w:rsidRDefault="00910EA4" w:rsidP="00910EA4">
      <w:pPr>
        <w:jc w:val="both"/>
        <w:rPr>
          <w:sz w:val="20"/>
          <w:szCs w:val="16"/>
        </w:rPr>
      </w:pPr>
      <w:r>
        <w:rPr>
          <w:sz w:val="20"/>
          <w:szCs w:val="16"/>
        </w:rPr>
        <w:t xml:space="preserve">En la segunda columna acerca del CONOCIMIENTO DE </w:t>
      </w:r>
      <w:smartTag w:uri="urn:schemas-microsoft-com:office:smarttags" w:element="PersonName">
        <w:smartTagPr>
          <w:attr w:name="ProductID" w:val="LA ADICCIￓN DEL"/>
        </w:smartTagPr>
        <w:r>
          <w:rPr>
            <w:sz w:val="20"/>
            <w:szCs w:val="16"/>
          </w:rPr>
          <w:t>LA ADICCIÓN DEL</w:t>
        </w:r>
      </w:smartTag>
      <w:r>
        <w:rPr>
          <w:sz w:val="20"/>
          <w:szCs w:val="16"/>
        </w:rPr>
        <w:t xml:space="preserve"> JOVEN EN CUANTO AL TIEMPO DE ENTERARSE, un 50% se entero al año de que estaba su hijo consumiendo, un 25% a los tres años y el otro 25% a los cinco años de que se encontraba consumiendo.</w:t>
      </w:r>
    </w:p>
    <w:p w:rsidR="00910EA4" w:rsidRDefault="00910EA4" w:rsidP="00910EA4">
      <w:pPr>
        <w:jc w:val="both"/>
        <w:rPr>
          <w:sz w:val="20"/>
          <w:szCs w:val="16"/>
        </w:rPr>
      </w:pPr>
    </w:p>
    <w:p w:rsidR="00910EA4" w:rsidRDefault="00910EA4" w:rsidP="00910EA4">
      <w:pPr>
        <w:jc w:val="both"/>
        <w:rPr>
          <w:sz w:val="20"/>
          <w:szCs w:val="16"/>
        </w:rPr>
      </w:pPr>
      <w:r>
        <w:rPr>
          <w:sz w:val="20"/>
          <w:szCs w:val="16"/>
        </w:rPr>
        <w:t xml:space="preserve">En la tercera columna que muestra las REACCIONES DEL PADRE AL ENTERARSE DE </w:t>
      </w:r>
      <w:smartTag w:uri="urn:schemas-microsoft-com:office:smarttags" w:element="PersonName">
        <w:smartTagPr>
          <w:attr w:name="ProductID" w:val="LA ADICCIￓN DE"/>
        </w:smartTagPr>
        <w:r>
          <w:rPr>
            <w:sz w:val="20"/>
            <w:szCs w:val="16"/>
          </w:rPr>
          <w:t>LA ADICCIÓN DE</w:t>
        </w:r>
      </w:smartTag>
      <w:r>
        <w:rPr>
          <w:sz w:val="20"/>
          <w:szCs w:val="16"/>
        </w:rPr>
        <w:t xml:space="preserve"> SU HIJO, un 95% experimento tristeza, decepción y dolor, mientras que un 5% lo tomo con normalidad.</w:t>
      </w:r>
    </w:p>
    <w:p w:rsidR="00910EA4" w:rsidRDefault="00910EA4" w:rsidP="00910EA4">
      <w:pPr>
        <w:jc w:val="both"/>
        <w:rPr>
          <w:sz w:val="20"/>
          <w:szCs w:val="16"/>
        </w:rPr>
      </w:pPr>
    </w:p>
    <w:p w:rsidR="00910EA4" w:rsidRDefault="00910EA4" w:rsidP="00910EA4">
      <w:pPr>
        <w:jc w:val="both"/>
        <w:rPr>
          <w:sz w:val="20"/>
          <w:szCs w:val="16"/>
        </w:rPr>
      </w:pPr>
      <w:r>
        <w:rPr>
          <w:sz w:val="20"/>
          <w:szCs w:val="16"/>
        </w:rPr>
        <w:t xml:space="preserve">En la cuarta columna que muestra las PERSONAS QUE SE INVOLUCRARON EN </w:t>
      </w:r>
      <w:smartTag w:uri="urn:schemas-microsoft-com:office:smarttags" w:element="PersonName">
        <w:smartTagPr>
          <w:attr w:name="ProductID" w:val="LA SITUACIￓN"/>
        </w:smartTagPr>
        <w:r>
          <w:rPr>
            <w:sz w:val="20"/>
            <w:szCs w:val="16"/>
          </w:rPr>
          <w:t>LA SITUACIÓN</w:t>
        </w:r>
      </w:smartTag>
      <w:r>
        <w:rPr>
          <w:sz w:val="20"/>
          <w:szCs w:val="16"/>
        </w:rPr>
        <w:t xml:space="preserve"> un 40% la pareja intervino, un 35% solamente la madre, y un 25% todos los miembros de la familia.</w:t>
      </w:r>
    </w:p>
    <w:p w:rsidR="00910EA4" w:rsidRDefault="00910EA4" w:rsidP="00910EA4">
      <w:pPr>
        <w:jc w:val="both"/>
        <w:rPr>
          <w:sz w:val="20"/>
          <w:szCs w:val="16"/>
        </w:rPr>
      </w:pPr>
      <w:r>
        <w:rPr>
          <w:sz w:val="20"/>
          <w:szCs w:val="16"/>
        </w:rPr>
        <w:t xml:space="preserve">En la quinta columna de </w:t>
      </w:r>
      <w:smartTag w:uri="urn:schemas-microsoft-com:office:smarttags" w:element="PersonName">
        <w:smartTagPr>
          <w:attr w:name="ProductID" w:val="la MANERA QUE"/>
        </w:smartTagPr>
        <w:r>
          <w:rPr>
            <w:sz w:val="20"/>
            <w:szCs w:val="16"/>
          </w:rPr>
          <w:t>la MANERA QUE</w:t>
        </w:r>
      </w:smartTag>
      <w:r>
        <w:rPr>
          <w:sz w:val="20"/>
          <w:szCs w:val="16"/>
        </w:rPr>
        <w:t xml:space="preserve"> INTERVINIERON COMO PAREJA, el 55% solo la madre busco ayuda y el 45% el padre nunca intervino en el problema.</w:t>
      </w:r>
    </w:p>
    <w:p w:rsidR="00910EA4" w:rsidRDefault="00910EA4" w:rsidP="00910EA4">
      <w:pPr>
        <w:jc w:val="both"/>
        <w:rPr>
          <w:sz w:val="20"/>
          <w:szCs w:val="16"/>
        </w:rPr>
      </w:pPr>
    </w:p>
    <w:p w:rsidR="00910EA4" w:rsidRDefault="00910EA4" w:rsidP="00910EA4">
      <w:pPr>
        <w:jc w:val="both"/>
        <w:rPr>
          <w:sz w:val="20"/>
          <w:szCs w:val="16"/>
        </w:rPr>
      </w:pPr>
      <w:r>
        <w:rPr>
          <w:sz w:val="20"/>
          <w:szCs w:val="16"/>
        </w:rPr>
        <w:t>En cuanto al NIVEL DE RESPONSABILIDAD de la drogadicción del hijo el 70% considera que el descuido, abandono y distanciamiento del hijo, un 20% la sobreprotección, y solo 10% que considera no tener responsabilidad en la adicción del hijo.</w:t>
      </w:r>
    </w:p>
    <w:p w:rsidR="00910EA4" w:rsidRDefault="00910EA4" w:rsidP="00910EA4">
      <w:pPr>
        <w:jc w:val="both"/>
        <w:rPr>
          <w:sz w:val="20"/>
          <w:szCs w:val="16"/>
        </w:rPr>
      </w:pPr>
    </w:p>
    <w:p w:rsidR="00910EA4" w:rsidRDefault="00910EA4" w:rsidP="00910EA4">
      <w:pPr>
        <w:jc w:val="both"/>
        <w:rPr>
          <w:sz w:val="20"/>
          <w:szCs w:val="16"/>
        </w:rPr>
      </w:pPr>
    </w:p>
    <w:p w:rsidR="00910EA4" w:rsidRDefault="00910EA4" w:rsidP="00910EA4">
      <w:pPr>
        <w:jc w:val="both"/>
        <w:rPr>
          <w:sz w:val="20"/>
          <w:szCs w:val="16"/>
        </w:rPr>
      </w:pPr>
    </w:p>
    <w:p w:rsidR="00910EA4" w:rsidRDefault="00910EA4" w:rsidP="00910EA4">
      <w:pPr>
        <w:jc w:val="both"/>
        <w:rPr>
          <w:sz w:val="20"/>
          <w:szCs w:val="16"/>
        </w:rPr>
      </w:pPr>
    </w:p>
    <w:p w:rsidR="00910EA4" w:rsidRDefault="00910EA4" w:rsidP="00910EA4">
      <w:pPr>
        <w:jc w:val="both"/>
        <w:rPr>
          <w:sz w:val="16"/>
          <w:szCs w:val="16"/>
        </w:rPr>
      </w:pPr>
    </w:p>
    <w:p w:rsidR="00910EA4" w:rsidRDefault="00910EA4" w:rsidP="00910EA4">
      <w:pPr>
        <w:jc w:val="both"/>
        <w:rPr>
          <w:sz w:val="16"/>
          <w:szCs w:val="16"/>
        </w:rPr>
      </w:pPr>
    </w:p>
    <w:p w:rsidR="00910EA4" w:rsidRDefault="00910EA4" w:rsidP="00910EA4">
      <w:pPr>
        <w:jc w:val="both"/>
        <w:rPr>
          <w:sz w:val="16"/>
          <w:szCs w:val="16"/>
        </w:rPr>
      </w:pPr>
    </w:p>
    <w:p w:rsidR="00910EA4" w:rsidRDefault="00910EA4" w:rsidP="00910EA4">
      <w:pPr>
        <w:jc w:val="both"/>
        <w:rPr>
          <w:sz w:val="16"/>
          <w:szCs w:val="16"/>
        </w:rPr>
      </w:pPr>
    </w:p>
    <w:p w:rsidR="00910EA4" w:rsidRDefault="00910EA4" w:rsidP="00910EA4">
      <w:pPr>
        <w:jc w:val="both"/>
        <w:rPr>
          <w:sz w:val="16"/>
          <w:szCs w:val="16"/>
        </w:rPr>
      </w:pPr>
    </w:p>
    <w:p w:rsidR="00910EA4" w:rsidRDefault="00910EA4" w:rsidP="00910EA4">
      <w:pPr>
        <w:jc w:val="both"/>
        <w:rPr>
          <w:sz w:val="16"/>
          <w:szCs w:val="16"/>
        </w:rPr>
      </w:pPr>
    </w:p>
    <w:p w:rsidR="00910EA4" w:rsidRDefault="00910EA4" w:rsidP="00910EA4">
      <w:pPr>
        <w:jc w:val="both"/>
        <w:rPr>
          <w:sz w:val="16"/>
          <w:szCs w:val="16"/>
        </w:rPr>
      </w:pPr>
    </w:p>
    <w:p w:rsidR="00910EA4" w:rsidRDefault="00910EA4" w:rsidP="00910EA4">
      <w:pPr>
        <w:jc w:val="both"/>
        <w:rPr>
          <w:sz w:val="16"/>
          <w:szCs w:val="16"/>
        </w:rPr>
      </w:pPr>
    </w:p>
    <w:p w:rsidR="00910EA4" w:rsidRDefault="00910EA4" w:rsidP="00910EA4">
      <w:pPr>
        <w:jc w:val="both"/>
        <w:rPr>
          <w:sz w:val="16"/>
          <w:szCs w:val="16"/>
        </w:rPr>
      </w:pPr>
    </w:p>
    <w:p w:rsidR="00910EA4" w:rsidRDefault="00910EA4" w:rsidP="00910EA4">
      <w:pPr>
        <w:jc w:val="both"/>
        <w:rPr>
          <w:sz w:val="16"/>
          <w:szCs w:val="16"/>
        </w:rPr>
      </w:pPr>
    </w:p>
    <w:p w:rsidR="00910EA4" w:rsidRDefault="00910EA4" w:rsidP="00910EA4">
      <w:pPr>
        <w:jc w:val="both"/>
        <w:rPr>
          <w:sz w:val="16"/>
          <w:szCs w:val="16"/>
        </w:rPr>
      </w:pPr>
    </w:p>
    <w:p w:rsidR="00910EA4" w:rsidRDefault="00910EA4" w:rsidP="00910EA4">
      <w:pPr>
        <w:jc w:val="both"/>
        <w:rPr>
          <w:sz w:val="16"/>
          <w:szCs w:val="16"/>
        </w:rPr>
      </w:pPr>
    </w:p>
    <w:p w:rsidR="00910EA4" w:rsidRDefault="00910EA4" w:rsidP="00910EA4">
      <w:pPr>
        <w:jc w:val="both"/>
        <w:rPr>
          <w:sz w:val="16"/>
          <w:szCs w:val="16"/>
        </w:rPr>
      </w:pPr>
    </w:p>
    <w:p w:rsidR="00910EA4" w:rsidRDefault="00910EA4" w:rsidP="00910EA4">
      <w:pPr>
        <w:jc w:val="both"/>
        <w:rPr>
          <w:sz w:val="16"/>
          <w:szCs w:val="16"/>
        </w:rPr>
      </w:pPr>
    </w:p>
    <w:p w:rsidR="00910EA4" w:rsidRDefault="00910EA4" w:rsidP="00910EA4">
      <w:pPr>
        <w:jc w:val="both"/>
        <w:rPr>
          <w:sz w:val="16"/>
          <w:szCs w:val="16"/>
        </w:rPr>
      </w:pPr>
    </w:p>
    <w:p w:rsidR="00910EA4" w:rsidRDefault="00910EA4" w:rsidP="00910EA4">
      <w:pPr>
        <w:jc w:val="center"/>
        <w:rPr>
          <w:sz w:val="36"/>
          <w:szCs w:val="36"/>
        </w:rPr>
      </w:pPr>
    </w:p>
    <w:p w:rsidR="00910EA4" w:rsidRDefault="00910EA4" w:rsidP="00910EA4">
      <w:pPr>
        <w:jc w:val="center"/>
        <w:rPr>
          <w:sz w:val="36"/>
          <w:szCs w:val="36"/>
        </w:rPr>
      </w:pPr>
    </w:p>
    <w:p w:rsidR="00910EA4" w:rsidRDefault="00910EA4" w:rsidP="00910EA4">
      <w:pPr>
        <w:jc w:val="center"/>
        <w:rPr>
          <w:sz w:val="36"/>
          <w:szCs w:val="36"/>
        </w:rPr>
      </w:pPr>
    </w:p>
    <w:p w:rsidR="00910EA4" w:rsidRDefault="00910EA4" w:rsidP="00910EA4">
      <w:pPr>
        <w:jc w:val="center"/>
        <w:rPr>
          <w:sz w:val="36"/>
          <w:szCs w:val="36"/>
        </w:rPr>
      </w:pPr>
    </w:p>
    <w:p w:rsidR="00910EA4" w:rsidRDefault="00910EA4" w:rsidP="00910EA4">
      <w:pPr>
        <w:jc w:val="center"/>
        <w:rPr>
          <w:sz w:val="36"/>
          <w:szCs w:val="36"/>
        </w:rPr>
      </w:pPr>
    </w:p>
    <w:p w:rsidR="00910EA4" w:rsidRDefault="00910EA4" w:rsidP="00910EA4">
      <w:pPr>
        <w:jc w:val="center"/>
        <w:rPr>
          <w:sz w:val="36"/>
          <w:szCs w:val="36"/>
        </w:rPr>
      </w:pPr>
    </w:p>
    <w:p w:rsidR="00910EA4" w:rsidRDefault="00910EA4" w:rsidP="00910EA4">
      <w:pPr>
        <w:jc w:val="center"/>
        <w:rPr>
          <w:sz w:val="36"/>
          <w:szCs w:val="36"/>
        </w:rPr>
      </w:pPr>
    </w:p>
    <w:p w:rsidR="00910EA4" w:rsidRDefault="00910EA4" w:rsidP="00910EA4">
      <w:pPr>
        <w:jc w:val="center"/>
        <w:rPr>
          <w:sz w:val="36"/>
          <w:szCs w:val="36"/>
        </w:rPr>
      </w:pPr>
    </w:p>
    <w:p w:rsidR="00910EA4" w:rsidRDefault="00910EA4" w:rsidP="00910EA4">
      <w:pPr>
        <w:jc w:val="center"/>
        <w:rPr>
          <w:sz w:val="36"/>
          <w:szCs w:val="36"/>
        </w:rPr>
      </w:pPr>
    </w:p>
    <w:p w:rsidR="00910EA4" w:rsidRDefault="00910EA4" w:rsidP="00910EA4">
      <w:pPr>
        <w:jc w:val="center"/>
        <w:rPr>
          <w:sz w:val="36"/>
          <w:szCs w:val="36"/>
        </w:rPr>
      </w:pPr>
    </w:p>
    <w:p w:rsidR="00910EA4" w:rsidRDefault="00910EA4" w:rsidP="00910EA4">
      <w:pPr>
        <w:jc w:val="center"/>
        <w:rPr>
          <w:sz w:val="36"/>
          <w:szCs w:val="36"/>
        </w:rPr>
      </w:pPr>
      <w:r>
        <w:rPr>
          <w:sz w:val="36"/>
          <w:szCs w:val="36"/>
        </w:rPr>
        <w:t xml:space="preserve">PRESENTACION DE </w:t>
      </w:r>
      <w:smartTag w:uri="urn:schemas-microsoft-com:office:smarttags" w:element="PersonName">
        <w:smartTagPr>
          <w:attr w:name="ProductID" w:val="LA INFORMACIￓN PROPORCIONADA"/>
        </w:smartTagPr>
        <w:r>
          <w:rPr>
            <w:sz w:val="36"/>
            <w:szCs w:val="36"/>
          </w:rPr>
          <w:t>LA INFORMACIÓN PROPORCIONADA</w:t>
        </w:r>
      </w:smartTag>
      <w:r>
        <w:rPr>
          <w:sz w:val="36"/>
          <w:szCs w:val="36"/>
        </w:rPr>
        <w:t xml:space="preserve"> POR LOS PADRES O ENCARGADOS DE LOS JÓVENES EN ESTUDIO.</w:t>
      </w:r>
    </w:p>
    <w:p w:rsidR="00910EA4" w:rsidRDefault="00910EA4" w:rsidP="00910EA4">
      <w:pPr>
        <w:jc w:val="center"/>
        <w:rPr>
          <w:sz w:val="36"/>
          <w:szCs w:val="36"/>
        </w:rPr>
      </w:pPr>
    </w:p>
    <w:p w:rsidR="00910EA4" w:rsidRDefault="00910EA4" w:rsidP="00910EA4">
      <w:pPr>
        <w:jc w:val="both"/>
      </w:pPr>
    </w:p>
    <w:p w:rsidR="00910EA4" w:rsidRDefault="00910EA4" w:rsidP="00910EA4">
      <w:pPr>
        <w:jc w:val="both"/>
      </w:pPr>
    </w:p>
    <w:p w:rsidR="00910EA4" w:rsidRDefault="00910EA4" w:rsidP="00910EA4">
      <w:pPr>
        <w:jc w:val="both"/>
      </w:pPr>
    </w:p>
    <w:p w:rsidR="00910EA4" w:rsidRDefault="00910EA4" w:rsidP="00910EA4">
      <w:pPr>
        <w:jc w:val="both"/>
      </w:pPr>
    </w:p>
    <w:p w:rsidR="00910EA4" w:rsidRDefault="00910EA4" w:rsidP="00910EA4">
      <w:pPr>
        <w:jc w:val="both"/>
      </w:pPr>
    </w:p>
    <w:p w:rsidR="00910EA4" w:rsidRDefault="00910EA4" w:rsidP="00910EA4">
      <w:pPr>
        <w:jc w:val="both"/>
      </w:pPr>
    </w:p>
    <w:p w:rsidR="00910EA4" w:rsidRDefault="00910EA4" w:rsidP="00910EA4">
      <w:pPr>
        <w:jc w:val="both"/>
      </w:pPr>
    </w:p>
    <w:p w:rsidR="00910EA4" w:rsidRDefault="00910EA4" w:rsidP="00910EA4">
      <w:pPr>
        <w:jc w:val="both"/>
      </w:pPr>
    </w:p>
    <w:p w:rsidR="00910EA4" w:rsidRDefault="00910EA4" w:rsidP="00910EA4">
      <w:pPr>
        <w:jc w:val="both"/>
      </w:pPr>
    </w:p>
    <w:p w:rsidR="00910EA4" w:rsidRDefault="00910EA4" w:rsidP="00910EA4">
      <w:pPr>
        <w:jc w:val="both"/>
      </w:pPr>
    </w:p>
    <w:p w:rsidR="00910EA4" w:rsidRDefault="00910EA4" w:rsidP="00910EA4">
      <w:pPr>
        <w:jc w:val="both"/>
      </w:pPr>
    </w:p>
    <w:p w:rsidR="00910EA4" w:rsidRDefault="00910EA4" w:rsidP="00910EA4">
      <w:pPr>
        <w:jc w:val="both"/>
      </w:pPr>
    </w:p>
    <w:p w:rsidR="00910EA4" w:rsidRDefault="00910EA4" w:rsidP="00910EA4">
      <w:pPr>
        <w:jc w:val="both"/>
      </w:pPr>
    </w:p>
    <w:p w:rsidR="00910EA4" w:rsidRDefault="00910EA4" w:rsidP="00910EA4">
      <w:pPr>
        <w:jc w:val="both"/>
      </w:pPr>
    </w:p>
    <w:p w:rsidR="00910EA4" w:rsidRDefault="00910EA4" w:rsidP="00910EA4">
      <w:pPr>
        <w:jc w:val="both"/>
      </w:pPr>
    </w:p>
    <w:p w:rsidR="00910EA4" w:rsidRDefault="00910EA4" w:rsidP="00910EA4">
      <w:pPr>
        <w:jc w:val="both"/>
      </w:pPr>
    </w:p>
    <w:p w:rsidR="00910EA4" w:rsidRDefault="00910EA4" w:rsidP="00910EA4">
      <w:pPr>
        <w:jc w:val="both"/>
      </w:pPr>
    </w:p>
    <w:p w:rsidR="00910EA4" w:rsidRDefault="00910EA4" w:rsidP="00910EA4">
      <w:pPr>
        <w:jc w:val="both"/>
      </w:pPr>
    </w:p>
    <w:p w:rsidR="00910EA4" w:rsidRDefault="00910EA4" w:rsidP="00910EA4">
      <w:pPr>
        <w:jc w:val="both"/>
      </w:pPr>
    </w:p>
    <w:p w:rsidR="00910EA4" w:rsidRDefault="00910EA4" w:rsidP="00910EA4">
      <w:pPr>
        <w:jc w:val="both"/>
      </w:pPr>
    </w:p>
    <w:p w:rsidR="00910EA4" w:rsidRDefault="00910EA4" w:rsidP="00910EA4">
      <w:pPr>
        <w:jc w:val="both"/>
      </w:pPr>
    </w:p>
    <w:p w:rsidR="00910EA4" w:rsidRDefault="00910EA4" w:rsidP="00910EA4">
      <w:pPr>
        <w:jc w:val="both"/>
      </w:pPr>
    </w:p>
    <w:p w:rsidR="00910EA4" w:rsidRDefault="00910EA4" w:rsidP="00910EA4">
      <w:pPr>
        <w:jc w:val="both"/>
      </w:pPr>
    </w:p>
    <w:p w:rsidR="00910EA4" w:rsidRDefault="00910EA4" w:rsidP="00910EA4">
      <w:pPr>
        <w:jc w:val="both"/>
      </w:pPr>
    </w:p>
    <w:p w:rsidR="00910EA4" w:rsidRDefault="00910EA4" w:rsidP="00910EA4">
      <w:pPr>
        <w:jc w:val="center"/>
      </w:pPr>
      <w:r>
        <w:rPr>
          <w:noProof/>
        </w:rPr>
        <w:drawing>
          <wp:inline distT="0" distB="0" distL="0" distR="0">
            <wp:extent cx="5725160" cy="3538220"/>
            <wp:effectExtent l="0" t="0" r="0" b="0"/>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61"/>
                    <a:srcRect/>
                    <a:stretch>
                      <a:fillRect/>
                    </a:stretch>
                  </pic:blipFill>
                  <pic:spPr bwMode="auto">
                    <a:xfrm>
                      <a:off x="0" y="0"/>
                      <a:ext cx="5725160" cy="3538220"/>
                    </a:xfrm>
                    <a:prstGeom prst="rect">
                      <a:avLst/>
                    </a:prstGeom>
                    <a:noFill/>
                    <a:ln w="9525">
                      <a:noFill/>
                      <a:miter lim="800000"/>
                      <a:headEnd/>
                      <a:tailEnd/>
                    </a:ln>
                  </pic:spPr>
                </pic:pic>
              </a:graphicData>
            </a:graphic>
          </wp:inline>
        </w:drawing>
      </w:r>
    </w:p>
    <w:p w:rsidR="00910EA4" w:rsidRDefault="00910EA4" w:rsidP="00910EA4">
      <w:pPr>
        <w:jc w:val="both"/>
        <w:rPr>
          <w:sz w:val="20"/>
          <w:szCs w:val="16"/>
        </w:rPr>
      </w:pPr>
      <w:r>
        <w:rPr>
          <w:sz w:val="20"/>
          <w:szCs w:val="16"/>
        </w:rPr>
        <w:t>GRAFICA 17 AREA HISTORIA FAMILIAR</w:t>
      </w:r>
    </w:p>
    <w:p w:rsidR="00910EA4" w:rsidRDefault="00910EA4" w:rsidP="00910EA4">
      <w:pPr>
        <w:jc w:val="both"/>
        <w:rPr>
          <w:sz w:val="20"/>
          <w:szCs w:val="16"/>
        </w:rPr>
      </w:pPr>
      <w:r>
        <w:rPr>
          <w:sz w:val="20"/>
          <w:szCs w:val="16"/>
        </w:rPr>
        <w:t>DESCRIPCION</w:t>
      </w:r>
    </w:p>
    <w:p w:rsidR="00910EA4" w:rsidRDefault="00910EA4" w:rsidP="00910EA4">
      <w:pPr>
        <w:jc w:val="both"/>
        <w:rPr>
          <w:sz w:val="20"/>
          <w:szCs w:val="16"/>
        </w:rPr>
      </w:pPr>
      <w:r>
        <w:rPr>
          <w:sz w:val="20"/>
          <w:szCs w:val="16"/>
        </w:rPr>
        <w:t>En la primera columna de PATRONES REPETITIVOS DE ALCOHOLISMO Y DROGADICCIÓN un 62.5%, si existió alcoholismo y drogadicción en las familias de origen; un 37.5%  no existieron patrones de alcoholismo y drogadicción.</w:t>
      </w:r>
    </w:p>
    <w:p w:rsidR="00910EA4" w:rsidRDefault="00910EA4" w:rsidP="00910EA4">
      <w:pPr>
        <w:jc w:val="both"/>
        <w:rPr>
          <w:sz w:val="20"/>
          <w:szCs w:val="16"/>
        </w:rPr>
      </w:pPr>
    </w:p>
    <w:p w:rsidR="00910EA4" w:rsidRDefault="00910EA4" w:rsidP="00910EA4">
      <w:pPr>
        <w:jc w:val="both"/>
        <w:rPr>
          <w:sz w:val="20"/>
          <w:szCs w:val="16"/>
        </w:rPr>
      </w:pPr>
      <w:r>
        <w:rPr>
          <w:sz w:val="20"/>
          <w:szCs w:val="16"/>
        </w:rPr>
        <w:t xml:space="preserve">En la columna de EXPRESIÓN DE AFECTO un 87.5% no existían expresiones de afecto en las familias; mientras que un 12.5%  si existían expresiones de afecto.  </w:t>
      </w:r>
    </w:p>
    <w:p w:rsidR="00910EA4" w:rsidRDefault="00910EA4" w:rsidP="00910EA4">
      <w:pPr>
        <w:jc w:val="both"/>
        <w:rPr>
          <w:sz w:val="20"/>
          <w:szCs w:val="16"/>
        </w:rPr>
      </w:pPr>
      <w:r>
        <w:rPr>
          <w:sz w:val="20"/>
          <w:szCs w:val="16"/>
        </w:rPr>
        <w:t>En cuanto a la columna de DISCIPLINA un 75% de las familias se caracterizaba por ser estricta, cruel, con fuertes golpes y autoritarismo, y el 25% solo por medio de palabras y consejos.</w:t>
      </w:r>
    </w:p>
    <w:p w:rsidR="00910EA4" w:rsidRDefault="00910EA4" w:rsidP="00910EA4">
      <w:pPr>
        <w:pStyle w:val="Piedepgina"/>
        <w:tabs>
          <w:tab w:val="clear" w:pos="4419"/>
          <w:tab w:val="clear" w:pos="8838"/>
        </w:tabs>
        <w:sectPr w:rsidR="00910EA4">
          <w:pgSz w:w="12240" w:h="15840"/>
          <w:pgMar w:top="1418" w:right="1418" w:bottom="1418" w:left="1701" w:header="709" w:footer="709" w:gutter="0"/>
          <w:cols w:space="708"/>
          <w:docGrid w:linePitch="360"/>
        </w:sectPr>
      </w:pPr>
    </w:p>
    <w:p w:rsidR="00910EA4" w:rsidRDefault="00910EA4" w:rsidP="00910EA4">
      <w:pPr>
        <w:jc w:val="center"/>
      </w:pPr>
      <w:r>
        <w:rPr>
          <w:noProof/>
        </w:rPr>
        <w:lastRenderedPageBreak/>
        <w:drawing>
          <wp:inline distT="0" distB="0" distL="0" distR="0">
            <wp:extent cx="5039360" cy="3160395"/>
            <wp:effectExtent l="0" t="0" r="0" b="0"/>
            <wp:docPr id="50" name="Objeto 5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p>
    <w:p w:rsidR="00910EA4" w:rsidRDefault="00910EA4" w:rsidP="00910EA4">
      <w:pPr>
        <w:jc w:val="both"/>
        <w:rPr>
          <w:sz w:val="20"/>
          <w:szCs w:val="16"/>
        </w:rPr>
      </w:pPr>
      <w:r>
        <w:rPr>
          <w:sz w:val="20"/>
          <w:szCs w:val="16"/>
        </w:rPr>
        <w:t>GRAFICA 18 AREA DE RELACION DE PAREJA</w:t>
      </w:r>
    </w:p>
    <w:p w:rsidR="00910EA4" w:rsidRDefault="00910EA4" w:rsidP="00910EA4">
      <w:pPr>
        <w:jc w:val="both"/>
        <w:rPr>
          <w:sz w:val="20"/>
          <w:szCs w:val="16"/>
        </w:rPr>
      </w:pPr>
      <w:r>
        <w:rPr>
          <w:sz w:val="20"/>
          <w:szCs w:val="16"/>
        </w:rPr>
        <w:t>DESCRIPCION</w:t>
      </w:r>
    </w:p>
    <w:p w:rsidR="00910EA4" w:rsidRDefault="00910EA4" w:rsidP="00910EA4">
      <w:pPr>
        <w:jc w:val="both"/>
        <w:rPr>
          <w:sz w:val="20"/>
          <w:szCs w:val="16"/>
        </w:rPr>
      </w:pPr>
      <w:r>
        <w:rPr>
          <w:sz w:val="20"/>
          <w:szCs w:val="16"/>
        </w:rPr>
        <w:t>En la columna de PERÍODO DE NOVIAZGO un 62.5% de las parejas sostuvo un noviazgo apresurado y de poco tiempo, mientras que un 37.5% el noviazgo fue de largo tiempo y con el conocimiento de la pareja.</w:t>
      </w:r>
    </w:p>
    <w:p w:rsidR="00910EA4" w:rsidRDefault="00910EA4" w:rsidP="00910EA4">
      <w:pPr>
        <w:jc w:val="both"/>
        <w:rPr>
          <w:sz w:val="20"/>
          <w:szCs w:val="16"/>
        </w:rPr>
      </w:pPr>
    </w:p>
    <w:p w:rsidR="00910EA4" w:rsidRDefault="00910EA4" w:rsidP="00910EA4">
      <w:pPr>
        <w:jc w:val="both"/>
        <w:rPr>
          <w:sz w:val="20"/>
          <w:szCs w:val="16"/>
        </w:rPr>
      </w:pPr>
      <w:r>
        <w:rPr>
          <w:sz w:val="20"/>
          <w:szCs w:val="16"/>
        </w:rPr>
        <w:t xml:space="preserve">En la columna de MOTIVOS EXISTENTES PARA </w:t>
      </w:r>
      <w:smartTag w:uri="urn:schemas-microsoft-com:office:smarttags" w:element="PersonName">
        <w:smartTagPr>
          <w:attr w:name="ProductID" w:val="LA UNIￓN DE"/>
        </w:smartTagPr>
        <w:r>
          <w:rPr>
            <w:sz w:val="20"/>
            <w:szCs w:val="16"/>
          </w:rPr>
          <w:t>LA UNIÓN DE</w:t>
        </w:r>
      </w:smartTag>
      <w:r>
        <w:rPr>
          <w:sz w:val="20"/>
          <w:szCs w:val="16"/>
        </w:rPr>
        <w:t xml:space="preserve"> </w:t>
      </w:r>
      <w:smartTag w:uri="urn:schemas-microsoft-com:office:smarttags" w:element="PersonName">
        <w:smartTagPr>
          <w:attr w:name="ProductID" w:val="LA PAREJA"/>
        </w:smartTagPr>
        <w:r>
          <w:rPr>
            <w:sz w:val="20"/>
            <w:szCs w:val="16"/>
          </w:rPr>
          <w:t>LA PAREJA</w:t>
        </w:r>
      </w:smartTag>
      <w:r>
        <w:rPr>
          <w:sz w:val="20"/>
          <w:szCs w:val="16"/>
        </w:rPr>
        <w:t xml:space="preserve"> un 62.5% dicha unión obedeció a un embarazo en el período de noviazgo, un 25%, por sentimientos de amor y cariño entre la pareja y el restante 12.5% por conveniencia en cuanto a necesidades materiales y afectivas. </w:t>
      </w:r>
    </w:p>
    <w:p w:rsidR="00910EA4" w:rsidRDefault="00910EA4" w:rsidP="00910EA4">
      <w:pPr>
        <w:jc w:val="both"/>
        <w:rPr>
          <w:sz w:val="20"/>
          <w:szCs w:val="16"/>
        </w:rPr>
      </w:pPr>
    </w:p>
    <w:p w:rsidR="00910EA4" w:rsidRDefault="00910EA4" w:rsidP="00910EA4">
      <w:pPr>
        <w:jc w:val="both"/>
        <w:rPr>
          <w:sz w:val="20"/>
          <w:szCs w:val="16"/>
        </w:rPr>
      </w:pPr>
      <w:r>
        <w:rPr>
          <w:sz w:val="20"/>
          <w:szCs w:val="16"/>
        </w:rPr>
        <w:t>En la barra de PLANIFICACIÓN DE LOS HIJOS, un 62.5% los hijos fueron deseados y el 37.5% no fueron deseados.</w:t>
      </w:r>
    </w:p>
    <w:p w:rsidR="00910EA4" w:rsidRDefault="00910EA4" w:rsidP="00910EA4">
      <w:pPr>
        <w:jc w:val="both"/>
        <w:rPr>
          <w:sz w:val="20"/>
          <w:szCs w:val="16"/>
        </w:rPr>
      </w:pPr>
    </w:p>
    <w:p w:rsidR="00910EA4" w:rsidRDefault="00910EA4" w:rsidP="00910EA4">
      <w:pPr>
        <w:jc w:val="both"/>
        <w:rPr>
          <w:sz w:val="20"/>
          <w:szCs w:val="16"/>
        </w:rPr>
      </w:pPr>
      <w:r>
        <w:rPr>
          <w:sz w:val="20"/>
          <w:szCs w:val="16"/>
        </w:rPr>
        <w:t xml:space="preserve">En la barra de </w:t>
      </w:r>
      <w:smartTag w:uri="urn:schemas-microsoft-com:office:smarttags" w:element="PersonName">
        <w:smartTagPr>
          <w:attr w:name="ProductID" w:val="la SITUACIￓN AL"/>
        </w:smartTagPr>
        <w:r>
          <w:rPr>
            <w:sz w:val="20"/>
            <w:szCs w:val="16"/>
          </w:rPr>
          <w:t>la SITUACIÓN AL</w:t>
        </w:r>
      </w:smartTag>
      <w:r>
        <w:rPr>
          <w:sz w:val="20"/>
          <w:szCs w:val="16"/>
        </w:rPr>
        <w:t xml:space="preserve"> MOMENTO DE </w:t>
      </w:r>
      <w:smartTag w:uri="urn:schemas-microsoft-com:office:smarttags" w:element="PersonName">
        <w:smartTagPr>
          <w:attr w:name="ProductID" w:val="LA CONCEPCIￓN DE"/>
        </w:smartTagPr>
        <w:r>
          <w:rPr>
            <w:sz w:val="20"/>
            <w:szCs w:val="16"/>
          </w:rPr>
          <w:t>LA CONCEPCIÓN DE</w:t>
        </w:r>
      </w:smartTag>
      <w:r>
        <w:rPr>
          <w:sz w:val="20"/>
          <w:szCs w:val="16"/>
        </w:rPr>
        <w:t xml:space="preserve"> LOS HIJOS un 62.5% atravesaba una situación conflictiva en la relación de pareja y el 37.5% mantenía una relación buena y armoniosa.</w:t>
      </w:r>
    </w:p>
    <w:p w:rsidR="00910EA4" w:rsidRDefault="00910EA4" w:rsidP="00910EA4">
      <w:pPr>
        <w:jc w:val="both"/>
        <w:rPr>
          <w:sz w:val="20"/>
          <w:szCs w:val="16"/>
        </w:rPr>
      </w:pPr>
      <w:r>
        <w:rPr>
          <w:sz w:val="20"/>
          <w:szCs w:val="16"/>
        </w:rPr>
        <w:t xml:space="preserve"> </w:t>
      </w:r>
    </w:p>
    <w:p w:rsidR="00910EA4" w:rsidRDefault="00910EA4" w:rsidP="00910EA4">
      <w:pPr>
        <w:jc w:val="both"/>
        <w:rPr>
          <w:sz w:val="20"/>
          <w:szCs w:val="16"/>
        </w:rPr>
      </w:pPr>
      <w:r>
        <w:rPr>
          <w:sz w:val="20"/>
          <w:szCs w:val="16"/>
        </w:rPr>
        <w:t>En la columna de DESCRIPCIÓN DE PAREJA el 75% la describe como armoniosa, tranquila, y buena, y el 25% restante como conflictiva, fría, distante y tormentosa.</w:t>
      </w:r>
    </w:p>
    <w:p w:rsidR="00910EA4" w:rsidRDefault="00910EA4" w:rsidP="00910EA4">
      <w:pPr>
        <w:jc w:val="both"/>
        <w:rPr>
          <w:sz w:val="20"/>
          <w:szCs w:val="16"/>
        </w:rPr>
      </w:pPr>
    </w:p>
    <w:p w:rsidR="00910EA4" w:rsidRDefault="00910EA4" w:rsidP="00910EA4">
      <w:pPr>
        <w:jc w:val="both"/>
        <w:rPr>
          <w:sz w:val="20"/>
          <w:szCs w:val="16"/>
        </w:rPr>
      </w:pPr>
      <w:r>
        <w:rPr>
          <w:sz w:val="20"/>
          <w:szCs w:val="16"/>
        </w:rPr>
        <w:t xml:space="preserve">En la columna que describe </w:t>
      </w:r>
      <w:smartTag w:uri="urn:schemas-microsoft-com:office:smarttags" w:element="PersonName">
        <w:smartTagPr>
          <w:attr w:name="ProductID" w:val="la EXISTENCIA DE"/>
        </w:smartTagPr>
        <w:r>
          <w:rPr>
            <w:sz w:val="20"/>
            <w:szCs w:val="16"/>
          </w:rPr>
          <w:t>la EXISTENCIA DE</w:t>
        </w:r>
      </w:smartTag>
      <w:r>
        <w:rPr>
          <w:sz w:val="20"/>
          <w:szCs w:val="16"/>
        </w:rPr>
        <w:t xml:space="preserve"> SEPARACIONES ENTRE </w:t>
      </w:r>
      <w:smartTag w:uri="urn:schemas-microsoft-com:office:smarttags" w:element="PersonName">
        <w:smartTagPr>
          <w:attr w:name="ProductID" w:val="LA PAREJA"/>
        </w:smartTagPr>
        <w:r>
          <w:rPr>
            <w:sz w:val="20"/>
            <w:szCs w:val="16"/>
          </w:rPr>
          <w:t>LA PAREJA</w:t>
        </w:r>
      </w:smartTag>
      <w:r>
        <w:rPr>
          <w:sz w:val="20"/>
          <w:szCs w:val="16"/>
        </w:rPr>
        <w:t xml:space="preserve"> un 62.5% si se presento separación entre la pareja, y el 37.5% no se presentó separación.</w:t>
      </w:r>
    </w:p>
    <w:p w:rsidR="00910EA4" w:rsidRDefault="00910EA4" w:rsidP="00910EA4">
      <w:pPr>
        <w:jc w:val="both"/>
        <w:rPr>
          <w:sz w:val="20"/>
          <w:szCs w:val="16"/>
        </w:rPr>
      </w:pPr>
    </w:p>
    <w:p w:rsidR="00910EA4" w:rsidRDefault="00910EA4" w:rsidP="00910EA4">
      <w:pPr>
        <w:jc w:val="both"/>
        <w:rPr>
          <w:sz w:val="20"/>
          <w:szCs w:val="16"/>
        </w:rPr>
      </w:pPr>
      <w:r>
        <w:rPr>
          <w:sz w:val="20"/>
          <w:szCs w:val="16"/>
        </w:rPr>
        <w:t>LAS CAUSAS que se presentan en las columna séptima de dichas separaciones obedecen a un 40% por infidelidad, un 20% por los hijos, otro 20% por viajes al extranjero y  el restante 20% por el alcoholismo e irresponsabilidad del padre.</w:t>
      </w:r>
    </w:p>
    <w:p w:rsidR="00910EA4" w:rsidRDefault="00910EA4" w:rsidP="00910EA4">
      <w:pPr>
        <w:pStyle w:val="Piedepgina"/>
        <w:tabs>
          <w:tab w:val="clear" w:pos="4419"/>
          <w:tab w:val="clear" w:pos="8838"/>
        </w:tabs>
        <w:sectPr w:rsidR="00910EA4">
          <w:pgSz w:w="12240" w:h="15840"/>
          <w:pgMar w:top="1418" w:right="1418" w:bottom="1418" w:left="1701" w:header="709" w:footer="709" w:gutter="0"/>
          <w:cols w:space="708"/>
          <w:docGrid w:linePitch="360"/>
        </w:sectPr>
      </w:pPr>
    </w:p>
    <w:p w:rsidR="00910EA4" w:rsidRDefault="00910EA4" w:rsidP="00910EA4">
      <w:pPr>
        <w:jc w:val="center"/>
      </w:pPr>
      <w:r>
        <w:rPr>
          <w:noProof/>
        </w:rPr>
        <w:lastRenderedPageBreak/>
        <w:drawing>
          <wp:inline distT="0" distB="0" distL="0" distR="0">
            <wp:extent cx="5377180" cy="3409315"/>
            <wp:effectExtent l="0" t="0" r="0" b="0"/>
            <wp:docPr id="51" name="Objeto 5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p>
    <w:p w:rsidR="00910EA4" w:rsidRDefault="00910EA4" w:rsidP="00910EA4">
      <w:pPr>
        <w:rPr>
          <w:sz w:val="16"/>
          <w:szCs w:val="16"/>
        </w:rPr>
      </w:pPr>
    </w:p>
    <w:p w:rsidR="00910EA4" w:rsidRDefault="00910EA4" w:rsidP="00910EA4">
      <w:pPr>
        <w:jc w:val="both"/>
        <w:rPr>
          <w:sz w:val="20"/>
          <w:szCs w:val="16"/>
        </w:rPr>
      </w:pPr>
      <w:r>
        <w:rPr>
          <w:sz w:val="20"/>
          <w:szCs w:val="16"/>
        </w:rPr>
        <w:t>GRAFICA 19 AREA DE RELACIONES FAMILIARES</w:t>
      </w:r>
    </w:p>
    <w:p w:rsidR="00910EA4" w:rsidRDefault="00910EA4" w:rsidP="00910EA4">
      <w:pPr>
        <w:jc w:val="both"/>
        <w:rPr>
          <w:sz w:val="20"/>
          <w:szCs w:val="16"/>
        </w:rPr>
      </w:pPr>
      <w:r>
        <w:rPr>
          <w:sz w:val="20"/>
          <w:szCs w:val="16"/>
        </w:rPr>
        <w:t xml:space="preserve">DESCRIPCION </w:t>
      </w:r>
    </w:p>
    <w:p w:rsidR="00910EA4" w:rsidRDefault="00910EA4" w:rsidP="00910EA4">
      <w:pPr>
        <w:jc w:val="both"/>
        <w:rPr>
          <w:sz w:val="20"/>
          <w:szCs w:val="16"/>
        </w:rPr>
      </w:pPr>
      <w:r>
        <w:rPr>
          <w:sz w:val="20"/>
          <w:szCs w:val="16"/>
        </w:rPr>
        <w:t xml:space="preserve">En cuanto a </w:t>
      </w:r>
      <w:smartTag w:uri="urn:schemas-microsoft-com:office:smarttags" w:element="PersonName">
        <w:smartTagPr>
          <w:attr w:name="ProductID" w:val="la DESCRIPCIￓN DE"/>
        </w:smartTagPr>
        <w:r>
          <w:rPr>
            <w:sz w:val="20"/>
            <w:szCs w:val="16"/>
          </w:rPr>
          <w:t>la DESCRIPCIÓN DE</w:t>
        </w:r>
      </w:smartTag>
      <w:r>
        <w:rPr>
          <w:sz w:val="20"/>
          <w:szCs w:val="16"/>
        </w:rPr>
        <w:t xml:space="preserve"> </w:t>
      </w:r>
      <w:smartTag w:uri="urn:schemas-microsoft-com:office:smarttags" w:element="PersonName">
        <w:smartTagPr>
          <w:attr w:name="ProductID" w:val="LA PAREJA"/>
        </w:smartTagPr>
        <w:r>
          <w:rPr>
            <w:sz w:val="20"/>
            <w:szCs w:val="16"/>
          </w:rPr>
          <w:t>LA PAREJA</w:t>
        </w:r>
      </w:smartTag>
      <w:r>
        <w:rPr>
          <w:sz w:val="20"/>
          <w:szCs w:val="16"/>
        </w:rPr>
        <w:t xml:space="preserve">, un 62.5% describen a la pareja como celosa, fría, impulsiva y sin iniciativa y un 37.5% la describe como tranquila hogareña y dedicada. </w:t>
      </w:r>
    </w:p>
    <w:p w:rsidR="00910EA4" w:rsidRDefault="00910EA4" w:rsidP="00910EA4">
      <w:pPr>
        <w:jc w:val="both"/>
        <w:rPr>
          <w:sz w:val="20"/>
          <w:szCs w:val="16"/>
        </w:rPr>
      </w:pPr>
    </w:p>
    <w:p w:rsidR="00910EA4" w:rsidRDefault="00910EA4" w:rsidP="00910EA4">
      <w:pPr>
        <w:jc w:val="both"/>
        <w:rPr>
          <w:sz w:val="20"/>
          <w:szCs w:val="16"/>
        </w:rPr>
      </w:pPr>
    </w:p>
    <w:p w:rsidR="00910EA4" w:rsidRDefault="00910EA4" w:rsidP="00910EA4">
      <w:pPr>
        <w:jc w:val="both"/>
        <w:rPr>
          <w:sz w:val="20"/>
          <w:szCs w:val="16"/>
        </w:rPr>
      </w:pPr>
      <w:r>
        <w:rPr>
          <w:sz w:val="20"/>
          <w:szCs w:val="16"/>
        </w:rPr>
        <w:t xml:space="preserve">En </w:t>
      </w:r>
      <w:smartTag w:uri="urn:schemas-microsoft-com:office:smarttags" w:element="PersonName">
        <w:smartTagPr>
          <w:attr w:name="ProductID" w:val="la DESCRIPCIￓN PADRE-HIJO"/>
        </w:smartTagPr>
        <w:r>
          <w:rPr>
            <w:sz w:val="20"/>
            <w:szCs w:val="16"/>
          </w:rPr>
          <w:t>la DESCRIPCIÓN PADRE-HIJO</w:t>
        </w:r>
      </w:smartTag>
      <w:r>
        <w:rPr>
          <w:sz w:val="20"/>
          <w:szCs w:val="16"/>
        </w:rPr>
        <w:t>, es considerada en un 62.5% como una relación buena y un 37.5% como una relación distante.</w:t>
      </w:r>
    </w:p>
    <w:p w:rsidR="00910EA4" w:rsidRDefault="00910EA4" w:rsidP="00910EA4">
      <w:pPr>
        <w:jc w:val="both"/>
        <w:rPr>
          <w:sz w:val="20"/>
          <w:szCs w:val="16"/>
        </w:rPr>
      </w:pPr>
    </w:p>
    <w:p w:rsidR="00910EA4" w:rsidRDefault="00910EA4" w:rsidP="00910EA4">
      <w:pPr>
        <w:jc w:val="both"/>
        <w:rPr>
          <w:sz w:val="20"/>
          <w:szCs w:val="16"/>
        </w:rPr>
      </w:pPr>
    </w:p>
    <w:p w:rsidR="00910EA4" w:rsidRDefault="00910EA4" w:rsidP="00910EA4">
      <w:pPr>
        <w:jc w:val="both"/>
        <w:rPr>
          <w:sz w:val="20"/>
          <w:szCs w:val="16"/>
        </w:rPr>
      </w:pPr>
      <w:r>
        <w:rPr>
          <w:sz w:val="20"/>
          <w:szCs w:val="16"/>
        </w:rPr>
        <w:t xml:space="preserve">En cuanto a </w:t>
      </w:r>
      <w:smartTag w:uri="urn:schemas-microsoft-com:office:smarttags" w:element="PersonName">
        <w:smartTagPr>
          <w:attr w:name="ProductID" w:val="la DESCRIPCIￓN DE"/>
        </w:smartTagPr>
        <w:r>
          <w:rPr>
            <w:sz w:val="20"/>
            <w:szCs w:val="16"/>
          </w:rPr>
          <w:t>la DESCRIPCIÓN DE</w:t>
        </w:r>
      </w:smartTag>
      <w:r>
        <w:rPr>
          <w:sz w:val="20"/>
          <w:szCs w:val="16"/>
        </w:rPr>
        <w:t xml:space="preserve"> </w:t>
      </w:r>
      <w:smartTag w:uri="urn:schemas-microsoft-com:office:smarttags" w:element="PersonName">
        <w:smartTagPr>
          <w:attr w:name="ProductID" w:val="LA RELACIￓN ENTRE"/>
        </w:smartTagPr>
        <w:r>
          <w:rPr>
            <w:sz w:val="20"/>
            <w:szCs w:val="16"/>
          </w:rPr>
          <w:t>LA RELACIÓN ENTRE</w:t>
        </w:r>
      </w:smartTag>
      <w:r>
        <w:rPr>
          <w:sz w:val="20"/>
          <w:szCs w:val="16"/>
        </w:rPr>
        <w:t xml:space="preserve"> HERMANOS la tercera columna demuestra que un 62.5% dicha relación es positiva cercana y armoniosa y el restante 37.5% la describe como una relación negativa y conflictiva.</w:t>
      </w:r>
    </w:p>
    <w:p w:rsidR="00910EA4" w:rsidRDefault="00910EA4" w:rsidP="00910EA4">
      <w:pPr>
        <w:jc w:val="both"/>
        <w:rPr>
          <w:sz w:val="20"/>
          <w:szCs w:val="16"/>
        </w:rPr>
      </w:pPr>
    </w:p>
    <w:p w:rsidR="00910EA4" w:rsidRDefault="00910EA4" w:rsidP="00910EA4">
      <w:pPr>
        <w:jc w:val="both"/>
        <w:rPr>
          <w:sz w:val="20"/>
          <w:szCs w:val="16"/>
        </w:rPr>
      </w:pPr>
      <w:r>
        <w:rPr>
          <w:sz w:val="20"/>
          <w:szCs w:val="16"/>
        </w:rPr>
        <w:t>En la cuarta columna que demuestra las ACTIVIDADES FAMILIARES QUE SE LLEVABAN A CABO DENTRO DE LAS FAMILIAS se encuentra que un 62.5%   dichas actividades eran ir de paseo y un 37.5% no se llevaban a cabo actividades recreativas.</w:t>
      </w:r>
    </w:p>
    <w:p w:rsidR="00910EA4" w:rsidRDefault="00910EA4" w:rsidP="00910EA4">
      <w:pPr>
        <w:jc w:val="both"/>
        <w:rPr>
          <w:sz w:val="20"/>
          <w:szCs w:val="16"/>
        </w:rPr>
      </w:pPr>
    </w:p>
    <w:p w:rsidR="00910EA4" w:rsidRDefault="00910EA4" w:rsidP="00910EA4">
      <w:pPr>
        <w:jc w:val="both"/>
        <w:rPr>
          <w:sz w:val="20"/>
          <w:szCs w:val="16"/>
        </w:rPr>
      </w:pPr>
      <w:r>
        <w:rPr>
          <w:sz w:val="20"/>
          <w:szCs w:val="16"/>
        </w:rPr>
        <w:t xml:space="preserve">En cuanto a la columna que describe </w:t>
      </w:r>
      <w:smartTag w:uri="urn:schemas-microsoft-com:office:smarttags" w:element="PersonName">
        <w:smartTagPr>
          <w:attr w:name="ProductID" w:val="la OPINIￓN DE"/>
        </w:smartTagPr>
        <w:r>
          <w:rPr>
            <w:sz w:val="20"/>
            <w:szCs w:val="16"/>
          </w:rPr>
          <w:t>LA OPINIÓN DE</w:t>
        </w:r>
      </w:smartTag>
      <w:r>
        <w:rPr>
          <w:sz w:val="20"/>
          <w:szCs w:val="16"/>
        </w:rPr>
        <w:t xml:space="preserve"> LOS HIJOS ACERCA DE </w:t>
      </w:r>
      <w:smartTag w:uri="urn:schemas-microsoft-com:office:smarttags" w:element="PersonName">
        <w:smartTagPr>
          <w:attr w:name="ProductID" w:val="LA MADRE"/>
        </w:smartTagPr>
        <w:r>
          <w:rPr>
            <w:sz w:val="20"/>
            <w:szCs w:val="16"/>
          </w:rPr>
          <w:t>LA MADRE</w:t>
        </w:r>
      </w:smartTag>
      <w:r>
        <w:rPr>
          <w:sz w:val="20"/>
          <w:szCs w:val="16"/>
        </w:rPr>
        <w:t>, el 75%  de los padres opina que la madre es considerada como una persona cuidadosa, cariñosa, contenta y que les brinda confianza; por el contrario el 25% opinó que a la madre la perciben  como una persona estricta y que no los cmprende.</w:t>
      </w:r>
    </w:p>
    <w:p w:rsidR="00910EA4" w:rsidRDefault="00910EA4" w:rsidP="00910EA4">
      <w:pPr>
        <w:jc w:val="both"/>
        <w:rPr>
          <w:sz w:val="20"/>
          <w:szCs w:val="16"/>
        </w:rPr>
      </w:pPr>
    </w:p>
    <w:p w:rsidR="00910EA4" w:rsidRDefault="00910EA4" w:rsidP="00910EA4">
      <w:pPr>
        <w:pStyle w:val="Textoindependiente"/>
      </w:pPr>
      <w:r>
        <w:t xml:space="preserve">La columna que describe </w:t>
      </w:r>
      <w:smartTag w:uri="urn:schemas-microsoft-com:office:smarttags" w:element="PersonName">
        <w:smartTagPr>
          <w:attr w:name="ProductID" w:val="la OPINIￓN DE"/>
        </w:smartTagPr>
        <w:r>
          <w:t>la OPINIÓN DE</w:t>
        </w:r>
      </w:smartTag>
      <w:r>
        <w:t xml:space="preserve"> LOS HIJOS SOBRE EL PADRE un 62.5% considera que sus hijos los perciben como responsables, un 25% como estricto, poco afectivo y enojado y el 12.5% restante no sabe cual es la percepción de su hijo hacia él.</w:t>
      </w:r>
    </w:p>
    <w:p w:rsidR="00910EA4" w:rsidRDefault="00910EA4" w:rsidP="00910EA4">
      <w:pPr>
        <w:jc w:val="both"/>
        <w:rPr>
          <w:sz w:val="20"/>
          <w:szCs w:val="16"/>
        </w:rPr>
        <w:sectPr w:rsidR="00910EA4">
          <w:pgSz w:w="12240" w:h="15840"/>
          <w:pgMar w:top="1418" w:right="1418" w:bottom="1418" w:left="1701" w:header="709" w:footer="709" w:gutter="0"/>
          <w:cols w:space="708"/>
          <w:docGrid w:linePitch="360"/>
        </w:sectPr>
      </w:pPr>
    </w:p>
    <w:p w:rsidR="00910EA4" w:rsidRDefault="00910EA4" w:rsidP="00910EA4">
      <w:pPr>
        <w:jc w:val="center"/>
      </w:pPr>
      <w:r>
        <w:rPr>
          <w:noProof/>
        </w:rPr>
        <w:lastRenderedPageBreak/>
        <w:drawing>
          <wp:inline distT="0" distB="0" distL="0" distR="0">
            <wp:extent cx="4522470" cy="3429000"/>
            <wp:effectExtent l="0" t="0" r="0" b="0"/>
            <wp:docPr id="52" name="Objeto 5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inline>
        </w:drawing>
      </w:r>
    </w:p>
    <w:p w:rsidR="00910EA4" w:rsidRDefault="00910EA4" w:rsidP="00910EA4">
      <w:pPr>
        <w:jc w:val="both"/>
        <w:rPr>
          <w:sz w:val="20"/>
          <w:szCs w:val="16"/>
        </w:rPr>
      </w:pPr>
      <w:r>
        <w:rPr>
          <w:sz w:val="20"/>
          <w:szCs w:val="16"/>
        </w:rPr>
        <w:t>GRAFICA 20 AREA DE RELACIONES AFECTIVAS</w:t>
      </w:r>
    </w:p>
    <w:p w:rsidR="00910EA4" w:rsidRDefault="00910EA4" w:rsidP="00910EA4">
      <w:pPr>
        <w:jc w:val="both"/>
        <w:rPr>
          <w:sz w:val="20"/>
          <w:szCs w:val="16"/>
        </w:rPr>
      </w:pPr>
      <w:r>
        <w:rPr>
          <w:sz w:val="20"/>
          <w:szCs w:val="16"/>
        </w:rPr>
        <w:t xml:space="preserve">DESCRIPCION </w:t>
      </w:r>
    </w:p>
    <w:p w:rsidR="00910EA4" w:rsidRDefault="00910EA4" w:rsidP="00910EA4">
      <w:pPr>
        <w:jc w:val="both"/>
        <w:rPr>
          <w:sz w:val="20"/>
          <w:szCs w:val="16"/>
        </w:rPr>
      </w:pPr>
    </w:p>
    <w:p w:rsidR="00910EA4" w:rsidRDefault="00910EA4" w:rsidP="00910EA4">
      <w:pPr>
        <w:jc w:val="both"/>
        <w:rPr>
          <w:sz w:val="20"/>
          <w:szCs w:val="16"/>
        </w:rPr>
      </w:pPr>
      <w:r>
        <w:rPr>
          <w:sz w:val="20"/>
          <w:szCs w:val="16"/>
        </w:rPr>
        <w:t>En la columna de DEMOSTRACIONES DE AFECTO un 75% afirma que en sus familias no se expresa el afecto, el 25% por el contrario si se expresa el afecto.</w:t>
      </w:r>
    </w:p>
    <w:p w:rsidR="00910EA4" w:rsidRDefault="00910EA4" w:rsidP="00910EA4">
      <w:pPr>
        <w:jc w:val="both"/>
        <w:rPr>
          <w:sz w:val="20"/>
          <w:szCs w:val="16"/>
        </w:rPr>
      </w:pPr>
    </w:p>
    <w:p w:rsidR="00910EA4" w:rsidRDefault="00910EA4" w:rsidP="00910EA4">
      <w:pPr>
        <w:jc w:val="both"/>
        <w:rPr>
          <w:sz w:val="20"/>
          <w:szCs w:val="16"/>
        </w:rPr>
      </w:pPr>
      <w:r>
        <w:rPr>
          <w:sz w:val="20"/>
          <w:szCs w:val="16"/>
        </w:rPr>
        <w:t>Los MOMENTOS DE ACERCAMIENTO que se muestran en la segunda columna, un 50% de las familias, dichos momentos obedecen a las festividades que se celebran (fiestas de fin de año),un 37.5% se han acercado cuando han existido problemas económicos y un 12.5% cuando un padre dejó el alcoholismo.</w:t>
      </w:r>
    </w:p>
    <w:p w:rsidR="00910EA4" w:rsidRDefault="00910EA4" w:rsidP="00910EA4">
      <w:pPr>
        <w:jc w:val="both"/>
        <w:rPr>
          <w:sz w:val="20"/>
          <w:szCs w:val="16"/>
        </w:rPr>
      </w:pPr>
    </w:p>
    <w:p w:rsidR="00910EA4" w:rsidRDefault="00910EA4" w:rsidP="00910EA4">
      <w:pPr>
        <w:jc w:val="both"/>
        <w:rPr>
          <w:sz w:val="20"/>
          <w:szCs w:val="16"/>
        </w:rPr>
      </w:pPr>
      <w:r>
        <w:rPr>
          <w:sz w:val="20"/>
          <w:szCs w:val="16"/>
        </w:rPr>
        <w:t>En cuanto a los RECUERDOS POSITIVOS que tienen las familias, en la tercera columna que un 62.5% los remiten en el tiempo en que sus hijos estaban pequeños y un 37.5% no identifican recuerdos positivos.</w:t>
      </w:r>
    </w:p>
    <w:p w:rsidR="00910EA4" w:rsidRDefault="00910EA4" w:rsidP="00910EA4">
      <w:pPr>
        <w:jc w:val="both"/>
        <w:rPr>
          <w:sz w:val="20"/>
          <w:szCs w:val="16"/>
        </w:rPr>
      </w:pPr>
    </w:p>
    <w:p w:rsidR="00910EA4" w:rsidRDefault="00910EA4" w:rsidP="00910EA4">
      <w:pPr>
        <w:jc w:val="both"/>
        <w:rPr>
          <w:sz w:val="20"/>
          <w:szCs w:val="16"/>
        </w:rPr>
      </w:pPr>
      <w:r>
        <w:rPr>
          <w:sz w:val="20"/>
          <w:szCs w:val="16"/>
        </w:rPr>
        <w:t>En cuanto a los MOMENTOS NEGATIVOS el 100% no identificó recuerdos negativos.</w:t>
      </w:r>
    </w:p>
    <w:p w:rsidR="00910EA4" w:rsidRDefault="00910EA4" w:rsidP="00910EA4">
      <w:pPr>
        <w:jc w:val="both"/>
        <w:rPr>
          <w:sz w:val="20"/>
        </w:rPr>
      </w:pPr>
    </w:p>
    <w:p w:rsidR="00910EA4" w:rsidRDefault="00910EA4" w:rsidP="00910EA4">
      <w:pPr>
        <w:rPr>
          <w:sz w:val="20"/>
        </w:rPr>
        <w:sectPr w:rsidR="00910EA4">
          <w:pgSz w:w="12240" w:h="15840"/>
          <w:pgMar w:top="1418" w:right="1418" w:bottom="1418" w:left="1701" w:header="709" w:footer="709" w:gutter="0"/>
          <w:cols w:space="708"/>
          <w:docGrid w:linePitch="360"/>
        </w:sectPr>
      </w:pPr>
    </w:p>
    <w:p w:rsidR="00910EA4" w:rsidRDefault="00910EA4" w:rsidP="00910EA4">
      <w:pPr>
        <w:jc w:val="center"/>
        <w:rPr>
          <w:sz w:val="20"/>
        </w:rPr>
      </w:pPr>
      <w:r>
        <w:rPr>
          <w:noProof/>
        </w:rPr>
        <w:lastRenderedPageBreak/>
        <w:drawing>
          <wp:inline distT="0" distB="0" distL="0" distR="0">
            <wp:extent cx="6062980" cy="3319780"/>
            <wp:effectExtent l="0" t="0" r="0" b="0"/>
            <wp:docPr id="53" name="Objeto 5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inline>
        </w:drawing>
      </w:r>
    </w:p>
    <w:p w:rsidR="00910EA4" w:rsidRDefault="00910EA4" w:rsidP="00910EA4">
      <w:pPr>
        <w:rPr>
          <w:sz w:val="20"/>
          <w:szCs w:val="16"/>
        </w:rPr>
      </w:pPr>
      <w:r>
        <w:rPr>
          <w:sz w:val="20"/>
          <w:szCs w:val="16"/>
        </w:rPr>
        <w:t xml:space="preserve">GRAFICA 21 AREA DE PROBLEMAS FAMILIARES </w:t>
      </w:r>
    </w:p>
    <w:p w:rsidR="00910EA4" w:rsidRDefault="00910EA4" w:rsidP="00910EA4">
      <w:pPr>
        <w:rPr>
          <w:sz w:val="20"/>
          <w:szCs w:val="16"/>
        </w:rPr>
      </w:pPr>
      <w:r>
        <w:rPr>
          <w:sz w:val="20"/>
          <w:szCs w:val="16"/>
        </w:rPr>
        <w:t xml:space="preserve">DESCRIPCION </w:t>
      </w:r>
    </w:p>
    <w:p w:rsidR="00910EA4" w:rsidRDefault="00910EA4" w:rsidP="00910EA4">
      <w:pPr>
        <w:rPr>
          <w:sz w:val="20"/>
          <w:szCs w:val="16"/>
        </w:rPr>
      </w:pPr>
    </w:p>
    <w:p w:rsidR="00910EA4" w:rsidRDefault="00910EA4" w:rsidP="00910EA4">
      <w:pPr>
        <w:rPr>
          <w:sz w:val="20"/>
          <w:szCs w:val="16"/>
        </w:rPr>
      </w:pPr>
      <w:r>
        <w:rPr>
          <w:sz w:val="20"/>
          <w:szCs w:val="16"/>
        </w:rPr>
        <w:t>En la columna de OTROS PROBLEMAS FAMILIARES un 62.5% , según la opinión de los padres no se ha presentado ningún otro problema además de la drogadicción del joven, mientras que el 37.5%  problemas como la infidelidad, violencia intrafamiliar y desintegración se han presentado.</w:t>
      </w:r>
    </w:p>
    <w:p w:rsidR="00910EA4" w:rsidRDefault="00910EA4" w:rsidP="00910EA4">
      <w:pPr>
        <w:rPr>
          <w:sz w:val="20"/>
          <w:szCs w:val="16"/>
        </w:rPr>
      </w:pPr>
    </w:p>
    <w:p w:rsidR="00910EA4" w:rsidRDefault="00910EA4" w:rsidP="00910EA4">
      <w:pPr>
        <w:rPr>
          <w:sz w:val="20"/>
          <w:szCs w:val="16"/>
        </w:rPr>
      </w:pPr>
      <w:r>
        <w:rPr>
          <w:sz w:val="20"/>
          <w:szCs w:val="16"/>
        </w:rPr>
        <w:t>En cuanto a la s PERSONAS PENDIENTES DE LAS SITUACIONES difíciles, un 62.55 la pareja; un 25% solamente la madre y un 12.5% madre y hermanos.</w:t>
      </w:r>
    </w:p>
    <w:p w:rsidR="00910EA4" w:rsidRDefault="00910EA4" w:rsidP="00910EA4">
      <w:pPr>
        <w:rPr>
          <w:sz w:val="20"/>
          <w:szCs w:val="16"/>
        </w:rPr>
      </w:pPr>
    </w:p>
    <w:p w:rsidR="00910EA4" w:rsidRDefault="00910EA4" w:rsidP="00910EA4">
      <w:pPr>
        <w:rPr>
          <w:sz w:val="20"/>
          <w:szCs w:val="16"/>
        </w:rPr>
      </w:pPr>
    </w:p>
    <w:p w:rsidR="00910EA4" w:rsidRDefault="00910EA4" w:rsidP="00910EA4">
      <w:pPr>
        <w:rPr>
          <w:sz w:val="16"/>
          <w:szCs w:val="16"/>
        </w:rPr>
      </w:pPr>
    </w:p>
    <w:p w:rsidR="00910EA4" w:rsidRDefault="00910EA4" w:rsidP="00910EA4">
      <w:pPr>
        <w:pStyle w:val="Piedepgina"/>
        <w:tabs>
          <w:tab w:val="clear" w:pos="4419"/>
          <w:tab w:val="clear" w:pos="8838"/>
        </w:tabs>
        <w:sectPr w:rsidR="00910EA4">
          <w:pgSz w:w="12240" w:h="15840"/>
          <w:pgMar w:top="1418" w:right="1418" w:bottom="1418" w:left="1701" w:header="709" w:footer="709" w:gutter="0"/>
          <w:cols w:space="708"/>
          <w:docGrid w:linePitch="360"/>
        </w:sectPr>
      </w:pPr>
    </w:p>
    <w:p w:rsidR="00910EA4" w:rsidRDefault="00910EA4" w:rsidP="00910EA4">
      <w:pPr>
        <w:jc w:val="center"/>
      </w:pPr>
      <w:r>
        <w:rPr>
          <w:noProof/>
        </w:rPr>
        <w:lastRenderedPageBreak/>
        <w:drawing>
          <wp:inline distT="0" distB="0" distL="0" distR="0">
            <wp:extent cx="5267960" cy="3657600"/>
            <wp:effectExtent l="0" t="0" r="0" b="0"/>
            <wp:docPr id="54" name="Objeto 5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66"/>
              </a:graphicData>
            </a:graphic>
          </wp:inline>
        </w:drawing>
      </w:r>
    </w:p>
    <w:p w:rsidR="00910EA4" w:rsidRDefault="00910EA4" w:rsidP="00910EA4">
      <w:pPr>
        <w:rPr>
          <w:sz w:val="20"/>
          <w:szCs w:val="16"/>
        </w:rPr>
      </w:pPr>
      <w:r>
        <w:rPr>
          <w:sz w:val="20"/>
          <w:szCs w:val="16"/>
        </w:rPr>
        <w:t xml:space="preserve">GRAFICA 22 AREA DE COMUNICACIÓN </w:t>
      </w:r>
    </w:p>
    <w:p w:rsidR="00910EA4" w:rsidRDefault="00910EA4" w:rsidP="00910EA4">
      <w:pPr>
        <w:rPr>
          <w:sz w:val="20"/>
          <w:szCs w:val="16"/>
        </w:rPr>
      </w:pPr>
      <w:r>
        <w:rPr>
          <w:sz w:val="20"/>
          <w:szCs w:val="16"/>
        </w:rPr>
        <w:t>DESCRIPCION</w:t>
      </w:r>
    </w:p>
    <w:p w:rsidR="00910EA4" w:rsidRDefault="00910EA4" w:rsidP="00910EA4">
      <w:pPr>
        <w:rPr>
          <w:sz w:val="20"/>
          <w:szCs w:val="16"/>
        </w:rPr>
      </w:pPr>
    </w:p>
    <w:p w:rsidR="00910EA4" w:rsidRDefault="00910EA4" w:rsidP="00910EA4">
      <w:pPr>
        <w:rPr>
          <w:sz w:val="20"/>
          <w:szCs w:val="16"/>
        </w:rPr>
      </w:pPr>
      <w:r>
        <w:rPr>
          <w:sz w:val="20"/>
          <w:szCs w:val="16"/>
        </w:rPr>
        <w:t>En cuanto a la comunicación de los miembros de la familia, QUIENES TIENEN UNA MAYOR COMUNICACIÓN, las madres e hijos con un 87.5% y un 12.5% todos los miembros del grupo familiar</w:t>
      </w:r>
    </w:p>
    <w:p w:rsidR="00910EA4" w:rsidRDefault="00910EA4" w:rsidP="00910EA4">
      <w:pPr>
        <w:rPr>
          <w:sz w:val="20"/>
          <w:szCs w:val="16"/>
        </w:rPr>
      </w:pPr>
    </w:p>
    <w:p w:rsidR="00910EA4" w:rsidRDefault="00910EA4" w:rsidP="00910EA4">
      <w:pPr>
        <w:rPr>
          <w:sz w:val="20"/>
          <w:szCs w:val="16"/>
        </w:rPr>
      </w:pPr>
      <w:r>
        <w:rPr>
          <w:sz w:val="20"/>
          <w:szCs w:val="16"/>
        </w:rPr>
        <w:t>La segunda columna identifica las UNIONES que se dan, un 50% afirma que son todos los miembros del grupo familiar se unen; un 37.5% es la pareja y un 12.5% no se dan uniones .</w:t>
      </w:r>
    </w:p>
    <w:p w:rsidR="00910EA4" w:rsidRDefault="00910EA4" w:rsidP="00910EA4">
      <w:pPr>
        <w:rPr>
          <w:sz w:val="20"/>
          <w:szCs w:val="16"/>
        </w:rPr>
      </w:pPr>
    </w:p>
    <w:p w:rsidR="00910EA4" w:rsidRDefault="00910EA4" w:rsidP="00910EA4">
      <w:pPr>
        <w:rPr>
          <w:sz w:val="20"/>
          <w:szCs w:val="16"/>
        </w:rPr>
      </w:pPr>
    </w:p>
    <w:p w:rsidR="00910EA4" w:rsidRDefault="00910EA4" w:rsidP="00910EA4">
      <w:pPr>
        <w:rPr>
          <w:sz w:val="16"/>
          <w:szCs w:val="16"/>
        </w:rPr>
      </w:pPr>
    </w:p>
    <w:p w:rsidR="00910EA4" w:rsidRDefault="00910EA4" w:rsidP="00910EA4">
      <w:pPr>
        <w:rPr>
          <w:sz w:val="16"/>
          <w:szCs w:val="16"/>
        </w:rPr>
      </w:pPr>
    </w:p>
    <w:p w:rsidR="00910EA4" w:rsidRDefault="00910EA4" w:rsidP="00910EA4">
      <w:pPr>
        <w:rPr>
          <w:sz w:val="16"/>
          <w:szCs w:val="16"/>
        </w:rPr>
      </w:pPr>
    </w:p>
    <w:p w:rsidR="00910EA4" w:rsidRDefault="00910EA4" w:rsidP="00910EA4">
      <w:pPr>
        <w:sectPr w:rsidR="00910EA4">
          <w:pgSz w:w="12240" w:h="15840"/>
          <w:pgMar w:top="1418" w:right="1418" w:bottom="1418" w:left="1701" w:header="709" w:footer="709" w:gutter="0"/>
          <w:cols w:space="708"/>
          <w:docGrid w:linePitch="360"/>
        </w:sectPr>
      </w:pPr>
    </w:p>
    <w:p w:rsidR="00910EA4" w:rsidRDefault="00910EA4" w:rsidP="00910EA4">
      <w:pPr>
        <w:jc w:val="center"/>
      </w:pPr>
      <w:r>
        <w:rPr>
          <w:noProof/>
        </w:rPr>
        <w:lastRenderedPageBreak/>
        <w:drawing>
          <wp:inline distT="0" distB="0" distL="0" distR="0">
            <wp:extent cx="4214495" cy="2444750"/>
            <wp:effectExtent l="0" t="0" r="0" b="0"/>
            <wp:docPr id="55" name="Objeto 5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67"/>
              </a:graphicData>
            </a:graphic>
          </wp:inline>
        </w:drawing>
      </w:r>
    </w:p>
    <w:p w:rsidR="00910EA4" w:rsidRDefault="00910EA4" w:rsidP="00910EA4">
      <w:pPr>
        <w:jc w:val="both"/>
        <w:rPr>
          <w:sz w:val="20"/>
          <w:szCs w:val="16"/>
        </w:rPr>
      </w:pPr>
      <w:r>
        <w:rPr>
          <w:sz w:val="20"/>
          <w:szCs w:val="16"/>
        </w:rPr>
        <w:t>GRAFICA 23 AREA DE AUTORIDAD Y PODER</w:t>
      </w:r>
    </w:p>
    <w:p w:rsidR="00910EA4" w:rsidRDefault="00910EA4" w:rsidP="00910EA4">
      <w:pPr>
        <w:jc w:val="both"/>
        <w:rPr>
          <w:sz w:val="20"/>
          <w:szCs w:val="16"/>
        </w:rPr>
      </w:pPr>
      <w:r>
        <w:rPr>
          <w:sz w:val="20"/>
          <w:szCs w:val="16"/>
        </w:rPr>
        <w:t xml:space="preserve">DESCRIPCION </w:t>
      </w:r>
    </w:p>
    <w:p w:rsidR="00910EA4" w:rsidRDefault="00910EA4" w:rsidP="00910EA4">
      <w:pPr>
        <w:jc w:val="both"/>
        <w:rPr>
          <w:sz w:val="20"/>
          <w:szCs w:val="16"/>
        </w:rPr>
      </w:pPr>
      <w:r>
        <w:rPr>
          <w:sz w:val="20"/>
          <w:szCs w:val="16"/>
        </w:rPr>
        <w:t>En la primera columna se DESCRIBE E L PAPEL QUE DESEMPEÑA EL PADRE EN EL HOGAR resultando un 62.5% como un padre distante, frío y poco protector, un 25% como un padre responsable materialmente y un 12.5% como un padre estricto.</w:t>
      </w:r>
    </w:p>
    <w:p w:rsidR="00910EA4" w:rsidRDefault="00910EA4" w:rsidP="00910EA4">
      <w:pPr>
        <w:jc w:val="both"/>
        <w:rPr>
          <w:sz w:val="20"/>
          <w:szCs w:val="16"/>
        </w:rPr>
      </w:pPr>
    </w:p>
    <w:p w:rsidR="00910EA4" w:rsidRDefault="00910EA4" w:rsidP="00910EA4">
      <w:pPr>
        <w:jc w:val="both"/>
        <w:rPr>
          <w:sz w:val="20"/>
          <w:szCs w:val="16"/>
        </w:rPr>
      </w:pPr>
      <w:r>
        <w:rPr>
          <w:sz w:val="20"/>
          <w:szCs w:val="16"/>
        </w:rPr>
        <w:t xml:space="preserve">EL PAPEL QUE DESEMPEÑA </w:t>
      </w:r>
      <w:smartTag w:uri="urn:schemas-microsoft-com:office:smarttags" w:element="PersonName">
        <w:smartTagPr>
          <w:attr w:name="ProductID" w:val="LA MADRE EN"/>
        </w:smartTagPr>
        <w:r>
          <w:rPr>
            <w:sz w:val="20"/>
            <w:szCs w:val="16"/>
          </w:rPr>
          <w:t>LA MADRE EN</w:t>
        </w:r>
      </w:smartTag>
      <w:r>
        <w:rPr>
          <w:sz w:val="20"/>
          <w:szCs w:val="16"/>
        </w:rPr>
        <w:t xml:space="preserve"> EL HOGAR en la segunda columna que un 87.5% como una madre abnegada, comprensiva, amorosa, cariñosa, y un 12.5%  , la describen como estricta, fría , dominante y controladora.</w:t>
      </w:r>
    </w:p>
    <w:p w:rsidR="00910EA4" w:rsidRDefault="00910EA4" w:rsidP="00910EA4">
      <w:pPr>
        <w:jc w:val="both"/>
        <w:rPr>
          <w:sz w:val="20"/>
          <w:szCs w:val="16"/>
        </w:rPr>
      </w:pPr>
    </w:p>
    <w:p w:rsidR="00910EA4" w:rsidRDefault="00910EA4" w:rsidP="00910EA4">
      <w:pPr>
        <w:jc w:val="both"/>
        <w:rPr>
          <w:sz w:val="20"/>
          <w:szCs w:val="16"/>
        </w:rPr>
      </w:pPr>
      <w:r>
        <w:rPr>
          <w:sz w:val="20"/>
          <w:szCs w:val="16"/>
        </w:rPr>
        <w:t>En la columna de DISTRIBUCIÓN DE AUTORIDAD Y PODER el 50%, es el padre quien la ejerce, mientras que un 37.5% ambos padres la ejercen y solo un 12.5% es la madre.</w:t>
      </w:r>
    </w:p>
    <w:p w:rsidR="00910EA4" w:rsidRDefault="00910EA4" w:rsidP="00910EA4">
      <w:pPr>
        <w:jc w:val="both"/>
        <w:rPr>
          <w:sz w:val="20"/>
          <w:szCs w:val="16"/>
        </w:rPr>
      </w:pPr>
    </w:p>
    <w:p w:rsidR="00910EA4" w:rsidRDefault="00910EA4" w:rsidP="00910EA4">
      <w:pPr>
        <w:jc w:val="center"/>
        <w:rPr>
          <w:sz w:val="16"/>
          <w:szCs w:val="16"/>
        </w:rPr>
      </w:pPr>
      <w:r>
        <w:rPr>
          <w:noProof/>
        </w:rPr>
        <w:drawing>
          <wp:inline distT="0" distB="0" distL="0" distR="0">
            <wp:extent cx="4214495" cy="2444750"/>
            <wp:effectExtent l="0" t="0" r="0" b="0"/>
            <wp:docPr id="56" name="Objeto 5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68"/>
              </a:graphicData>
            </a:graphic>
          </wp:inline>
        </w:drawing>
      </w:r>
    </w:p>
    <w:p w:rsidR="00910EA4" w:rsidRDefault="00910EA4" w:rsidP="00910EA4">
      <w:pPr>
        <w:jc w:val="both"/>
        <w:rPr>
          <w:sz w:val="20"/>
          <w:szCs w:val="16"/>
        </w:rPr>
      </w:pPr>
      <w:r>
        <w:rPr>
          <w:sz w:val="20"/>
          <w:szCs w:val="16"/>
        </w:rPr>
        <w:t xml:space="preserve">En cuanto a </w:t>
      </w:r>
      <w:smartTag w:uri="urn:schemas-microsoft-com:office:smarttags" w:element="PersonName">
        <w:smartTagPr>
          <w:attr w:name="ProductID" w:val="la PERSONA QUE"/>
        </w:smartTagPr>
        <w:r>
          <w:rPr>
            <w:sz w:val="20"/>
            <w:szCs w:val="16"/>
          </w:rPr>
          <w:t>la PERSONA QUE</w:t>
        </w:r>
      </w:smartTag>
      <w:r>
        <w:rPr>
          <w:sz w:val="20"/>
          <w:szCs w:val="16"/>
        </w:rPr>
        <w:t xml:space="preserve"> EJERCE </w:t>
      </w:r>
      <w:smartTag w:uri="urn:schemas-microsoft-com:office:smarttags" w:element="PersonName">
        <w:smartTagPr>
          <w:attr w:name="ProductID" w:val="LA AUTORIDAD"/>
        </w:smartTagPr>
        <w:r>
          <w:rPr>
            <w:sz w:val="20"/>
            <w:szCs w:val="16"/>
          </w:rPr>
          <w:t>LA AUTORIDAD</w:t>
        </w:r>
      </w:smartTag>
      <w:r>
        <w:rPr>
          <w:sz w:val="20"/>
          <w:szCs w:val="16"/>
        </w:rPr>
        <w:t xml:space="preserve"> que se refleja en la cuarta columna que un 45% la madre es quien ejerce la autoridad, luego un 25% es el padre y un 20% son ambos.</w:t>
      </w:r>
    </w:p>
    <w:p w:rsidR="00910EA4" w:rsidRDefault="00910EA4" w:rsidP="00910EA4">
      <w:pPr>
        <w:jc w:val="both"/>
        <w:rPr>
          <w:sz w:val="20"/>
          <w:szCs w:val="16"/>
        </w:rPr>
      </w:pPr>
    </w:p>
    <w:p w:rsidR="00910EA4" w:rsidRDefault="00910EA4" w:rsidP="00910EA4">
      <w:pPr>
        <w:jc w:val="both"/>
        <w:rPr>
          <w:sz w:val="20"/>
          <w:szCs w:val="16"/>
        </w:rPr>
      </w:pPr>
      <w:r>
        <w:rPr>
          <w:sz w:val="20"/>
          <w:szCs w:val="16"/>
        </w:rPr>
        <w:t xml:space="preserve">En </w:t>
      </w:r>
      <w:smartTag w:uri="urn:schemas-microsoft-com:office:smarttags" w:element="PersonName">
        <w:smartTagPr>
          <w:attr w:name="ProductID" w:val="la EXISTENCIA DE"/>
        </w:smartTagPr>
        <w:r>
          <w:rPr>
            <w:sz w:val="20"/>
            <w:szCs w:val="16"/>
          </w:rPr>
          <w:t>la EXISTENCIA DE</w:t>
        </w:r>
      </w:smartTag>
      <w:r>
        <w:rPr>
          <w:sz w:val="20"/>
          <w:szCs w:val="16"/>
        </w:rPr>
        <w:t xml:space="preserve"> REGLAS EN EL HOGAR, reflejada en la quinta columna en un 50% de las familias si existían las reglas y el otro 50% no existían.</w:t>
      </w:r>
    </w:p>
    <w:p w:rsidR="00910EA4" w:rsidRDefault="00910EA4" w:rsidP="00910EA4">
      <w:pPr>
        <w:jc w:val="both"/>
        <w:rPr>
          <w:sz w:val="20"/>
          <w:szCs w:val="16"/>
        </w:rPr>
      </w:pPr>
    </w:p>
    <w:p w:rsidR="00910EA4" w:rsidRDefault="00910EA4" w:rsidP="00910EA4">
      <w:pPr>
        <w:jc w:val="both"/>
        <w:rPr>
          <w:sz w:val="20"/>
          <w:szCs w:val="16"/>
        </w:rPr>
      </w:pPr>
      <w:r>
        <w:rPr>
          <w:sz w:val="20"/>
          <w:szCs w:val="16"/>
        </w:rPr>
        <w:t>Mientras que las FORMAS DE CORRECCIÓN, en un 50% se daban mediante regaños, un 25% no existía ninguna forma de corrección y el otro 25% prohibiéndoles algún privilegio.</w:t>
      </w:r>
    </w:p>
    <w:p w:rsidR="00910EA4" w:rsidRDefault="00910EA4" w:rsidP="00910EA4">
      <w:pPr>
        <w:rPr>
          <w:sz w:val="20"/>
          <w:szCs w:val="16"/>
        </w:rPr>
        <w:sectPr w:rsidR="00910EA4">
          <w:pgSz w:w="12240" w:h="15840"/>
          <w:pgMar w:top="1418" w:right="1418" w:bottom="1418" w:left="1701" w:header="709" w:footer="709" w:gutter="0"/>
          <w:cols w:space="708"/>
          <w:docGrid w:linePitch="360"/>
        </w:sectPr>
      </w:pPr>
    </w:p>
    <w:p w:rsidR="00910EA4" w:rsidRDefault="00910EA4" w:rsidP="00910EA4">
      <w:pPr>
        <w:jc w:val="center"/>
      </w:pPr>
      <w:r>
        <w:rPr>
          <w:noProof/>
        </w:rPr>
        <w:lastRenderedPageBreak/>
        <w:drawing>
          <wp:inline distT="0" distB="0" distL="0" distR="0">
            <wp:extent cx="5108575" cy="3200400"/>
            <wp:effectExtent l="0" t="0" r="0" b="0"/>
            <wp:docPr id="57" name="Objeto 5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69"/>
              </a:graphicData>
            </a:graphic>
          </wp:inline>
        </w:drawing>
      </w:r>
    </w:p>
    <w:p w:rsidR="00910EA4" w:rsidRDefault="00910EA4" w:rsidP="00910EA4"/>
    <w:p w:rsidR="00910EA4" w:rsidRDefault="00910EA4" w:rsidP="00910EA4">
      <w:pPr>
        <w:rPr>
          <w:sz w:val="20"/>
          <w:szCs w:val="20"/>
        </w:rPr>
      </w:pPr>
      <w:r>
        <w:rPr>
          <w:sz w:val="20"/>
          <w:szCs w:val="20"/>
        </w:rPr>
        <w:t xml:space="preserve">GRAFICA 24 AREA DE VALORES </w:t>
      </w:r>
    </w:p>
    <w:p w:rsidR="00910EA4" w:rsidRDefault="00910EA4" w:rsidP="00910EA4">
      <w:pPr>
        <w:rPr>
          <w:sz w:val="20"/>
          <w:szCs w:val="20"/>
        </w:rPr>
      </w:pPr>
      <w:r>
        <w:rPr>
          <w:sz w:val="20"/>
          <w:szCs w:val="20"/>
        </w:rPr>
        <w:t xml:space="preserve">DESCRIPCION </w:t>
      </w:r>
    </w:p>
    <w:p w:rsidR="00910EA4" w:rsidRDefault="00910EA4" w:rsidP="00910EA4">
      <w:pPr>
        <w:rPr>
          <w:sz w:val="20"/>
          <w:szCs w:val="20"/>
        </w:rPr>
      </w:pPr>
      <w:r>
        <w:rPr>
          <w:sz w:val="20"/>
          <w:szCs w:val="20"/>
        </w:rPr>
        <w:t xml:space="preserve">En cuanto a </w:t>
      </w:r>
      <w:smartTag w:uri="urn:schemas-microsoft-com:office:smarttags" w:element="PersonName">
        <w:smartTagPr>
          <w:attr w:name="ProductID" w:val="LA PRESENCIA DE"/>
        </w:smartTagPr>
        <w:r>
          <w:rPr>
            <w:sz w:val="20"/>
            <w:szCs w:val="20"/>
          </w:rPr>
          <w:t>LA PRESENCIA DE</w:t>
        </w:r>
      </w:smartTag>
      <w:r>
        <w:rPr>
          <w:sz w:val="20"/>
          <w:szCs w:val="20"/>
        </w:rPr>
        <w:t xml:space="preserve"> VALORES EN </w:t>
      </w:r>
      <w:smartTag w:uri="urn:schemas-microsoft-com:office:smarttags" w:element="PersonName">
        <w:smartTagPr>
          <w:attr w:name="ProductID" w:val="LA FAMILIA"/>
        </w:smartTagPr>
        <w:r>
          <w:rPr>
            <w:sz w:val="20"/>
            <w:szCs w:val="20"/>
          </w:rPr>
          <w:t>LA FAMILIA</w:t>
        </w:r>
      </w:smartTag>
      <w:r>
        <w:rPr>
          <w:sz w:val="20"/>
          <w:szCs w:val="20"/>
        </w:rPr>
        <w:t xml:space="preserve"> el 75%, no se inculcaron valores religiosos y el 25% si se practicaron e inculcaron.</w:t>
      </w:r>
    </w:p>
    <w:p w:rsidR="00910EA4" w:rsidRDefault="00910EA4" w:rsidP="00910EA4">
      <w:pPr>
        <w:rPr>
          <w:sz w:val="20"/>
          <w:szCs w:val="20"/>
        </w:rPr>
      </w:pPr>
    </w:p>
    <w:p w:rsidR="00910EA4" w:rsidRDefault="00910EA4" w:rsidP="00910EA4">
      <w:pPr>
        <w:rPr>
          <w:sz w:val="20"/>
          <w:szCs w:val="20"/>
        </w:rPr>
      </w:pPr>
    </w:p>
    <w:p w:rsidR="00910EA4" w:rsidRDefault="00910EA4" w:rsidP="00910EA4">
      <w:pPr>
        <w:rPr>
          <w:sz w:val="20"/>
          <w:szCs w:val="20"/>
        </w:rPr>
      </w:pPr>
    </w:p>
    <w:p w:rsidR="00910EA4" w:rsidRDefault="00910EA4" w:rsidP="00910EA4">
      <w:pPr>
        <w:rPr>
          <w:sz w:val="16"/>
          <w:szCs w:val="16"/>
        </w:rPr>
      </w:pPr>
    </w:p>
    <w:p w:rsidR="00910EA4" w:rsidRDefault="00910EA4" w:rsidP="00910EA4">
      <w:pPr>
        <w:sectPr w:rsidR="00910EA4">
          <w:pgSz w:w="12240" w:h="15840"/>
          <w:pgMar w:top="1418" w:right="1418" w:bottom="1418" w:left="1701" w:header="709" w:footer="709" w:gutter="0"/>
          <w:cols w:space="708"/>
          <w:docGrid w:linePitch="360"/>
        </w:sectPr>
      </w:pPr>
    </w:p>
    <w:p w:rsidR="00910EA4" w:rsidRDefault="00910EA4" w:rsidP="00910EA4">
      <w:pPr>
        <w:jc w:val="center"/>
      </w:pPr>
      <w:r>
        <w:rPr>
          <w:noProof/>
        </w:rPr>
        <w:lastRenderedPageBreak/>
        <w:drawing>
          <wp:inline distT="0" distB="0" distL="0" distR="0">
            <wp:extent cx="4422775" cy="2435225"/>
            <wp:effectExtent l="0" t="0" r="0" b="0"/>
            <wp:docPr id="58" name="Objeto 5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70"/>
              </a:graphicData>
            </a:graphic>
          </wp:inline>
        </w:drawing>
      </w:r>
    </w:p>
    <w:p w:rsidR="00910EA4" w:rsidRDefault="00910EA4" w:rsidP="00910EA4">
      <w:pPr>
        <w:jc w:val="both"/>
        <w:rPr>
          <w:sz w:val="20"/>
          <w:szCs w:val="16"/>
        </w:rPr>
      </w:pPr>
      <w:r>
        <w:rPr>
          <w:sz w:val="20"/>
          <w:szCs w:val="16"/>
        </w:rPr>
        <w:t>GRAFICA 25 AREA DE DROGADICCION.</w:t>
      </w:r>
    </w:p>
    <w:p w:rsidR="00910EA4" w:rsidRDefault="00910EA4" w:rsidP="00910EA4">
      <w:pPr>
        <w:jc w:val="both"/>
        <w:rPr>
          <w:sz w:val="20"/>
          <w:szCs w:val="16"/>
        </w:rPr>
      </w:pPr>
      <w:r>
        <w:rPr>
          <w:sz w:val="20"/>
          <w:szCs w:val="16"/>
        </w:rPr>
        <w:t xml:space="preserve">DESCRIPCION </w:t>
      </w:r>
    </w:p>
    <w:p w:rsidR="00910EA4" w:rsidRDefault="00910EA4" w:rsidP="00910EA4">
      <w:pPr>
        <w:jc w:val="both"/>
        <w:rPr>
          <w:sz w:val="20"/>
          <w:szCs w:val="16"/>
        </w:rPr>
      </w:pPr>
      <w:r>
        <w:rPr>
          <w:sz w:val="20"/>
          <w:szCs w:val="16"/>
        </w:rPr>
        <w:t xml:space="preserve">En la primera columna que presenta las CAUSAS DE </w:t>
      </w:r>
      <w:smartTag w:uri="urn:schemas-microsoft-com:office:smarttags" w:element="PersonName">
        <w:smartTagPr>
          <w:attr w:name="ProductID" w:val="LA DROGADICCIￓN DEL"/>
        </w:smartTagPr>
        <w:r>
          <w:rPr>
            <w:sz w:val="20"/>
            <w:szCs w:val="16"/>
          </w:rPr>
          <w:t>LA DROGADICCIÓN DEL</w:t>
        </w:r>
      </w:smartTag>
      <w:r>
        <w:rPr>
          <w:sz w:val="20"/>
          <w:szCs w:val="16"/>
        </w:rPr>
        <w:t xml:space="preserve"> JOVEN un 50% lo atribuyen a la falta de atención, comprensión, y amor por parte de los padres y el otro 50% por la influencia de amigos.</w:t>
      </w:r>
    </w:p>
    <w:p w:rsidR="00910EA4" w:rsidRDefault="00910EA4" w:rsidP="00910EA4">
      <w:pPr>
        <w:jc w:val="both"/>
        <w:rPr>
          <w:sz w:val="20"/>
          <w:szCs w:val="16"/>
        </w:rPr>
      </w:pPr>
    </w:p>
    <w:p w:rsidR="00910EA4" w:rsidRDefault="00910EA4" w:rsidP="00910EA4">
      <w:pPr>
        <w:jc w:val="both"/>
        <w:rPr>
          <w:sz w:val="20"/>
          <w:szCs w:val="16"/>
        </w:rPr>
      </w:pPr>
      <w:r>
        <w:rPr>
          <w:sz w:val="20"/>
          <w:szCs w:val="16"/>
        </w:rPr>
        <w:t xml:space="preserve">En la segunda columna acerca del CONOCIMIENTO DE </w:t>
      </w:r>
      <w:smartTag w:uri="urn:schemas-microsoft-com:office:smarttags" w:element="PersonName">
        <w:smartTagPr>
          <w:attr w:name="ProductID" w:val="LA ADICCIￓN DEL"/>
        </w:smartTagPr>
        <w:r>
          <w:rPr>
            <w:sz w:val="20"/>
            <w:szCs w:val="16"/>
          </w:rPr>
          <w:t>LA ADICCIÓN DEL</w:t>
        </w:r>
      </w:smartTag>
      <w:r>
        <w:rPr>
          <w:sz w:val="20"/>
          <w:szCs w:val="16"/>
        </w:rPr>
        <w:t xml:space="preserve"> JOVEN EN CUANTO AL TIEMPO DE ENTERARSE, un 37.5% transcurrieron 5 años para que los padres se enteraran, otro 37.5% el tiempo fue de tres años, y un 25% al año de que el hijo se encontrara consumiendo.</w:t>
      </w:r>
    </w:p>
    <w:p w:rsidR="00910EA4" w:rsidRDefault="00910EA4" w:rsidP="00910EA4">
      <w:pPr>
        <w:jc w:val="both"/>
        <w:rPr>
          <w:sz w:val="20"/>
          <w:szCs w:val="16"/>
        </w:rPr>
      </w:pPr>
    </w:p>
    <w:p w:rsidR="00910EA4" w:rsidRDefault="00910EA4" w:rsidP="00910EA4">
      <w:pPr>
        <w:jc w:val="both"/>
        <w:rPr>
          <w:sz w:val="20"/>
          <w:szCs w:val="16"/>
        </w:rPr>
      </w:pPr>
      <w:r>
        <w:rPr>
          <w:sz w:val="20"/>
          <w:szCs w:val="16"/>
        </w:rPr>
        <w:t xml:space="preserve">En la tercera columna que muestra las REACCIONES DEL PADRE AL ENTERARSE DE </w:t>
      </w:r>
      <w:smartTag w:uri="urn:schemas-microsoft-com:office:smarttags" w:element="PersonName">
        <w:smartTagPr>
          <w:attr w:name="ProductID" w:val="LA ADICCIￓN DE"/>
        </w:smartTagPr>
        <w:r>
          <w:rPr>
            <w:sz w:val="20"/>
            <w:szCs w:val="16"/>
          </w:rPr>
          <w:t>LA ADICCIÓN DE</w:t>
        </w:r>
      </w:smartTag>
      <w:r>
        <w:rPr>
          <w:sz w:val="20"/>
          <w:szCs w:val="16"/>
        </w:rPr>
        <w:t xml:space="preserve"> SU HIJO, un 87.5% fue de enojo y cólera, mientras que el 12.5% restante su reacción fue de tranquilidad.</w:t>
      </w:r>
    </w:p>
    <w:p w:rsidR="00910EA4" w:rsidRDefault="00910EA4" w:rsidP="00910EA4">
      <w:pPr>
        <w:jc w:val="both"/>
        <w:rPr>
          <w:sz w:val="20"/>
          <w:szCs w:val="16"/>
        </w:rPr>
      </w:pPr>
    </w:p>
    <w:p w:rsidR="00910EA4" w:rsidRDefault="00910EA4" w:rsidP="00910EA4">
      <w:pPr>
        <w:jc w:val="center"/>
        <w:rPr>
          <w:sz w:val="16"/>
          <w:szCs w:val="16"/>
        </w:rPr>
      </w:pPr>
      <w:r>
        <w:rPr>
          <w:noProof/>
        </w:rPr>
        <w:drawing>
          <wp:inline distT="0" distB="0" distL="0" distR="0">
            <wp:extent cx="4204335" cy="2435225"/>
            <wp:effectExtent l="0" t="0" r="0" b="0"/>
            <wp:docPr id="59" name="Objeto 59"/>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71"/>
              </a:graphicData>
            </a:graphic>
          </wp:inline>
        </w:drawing>
      </w:r>
    </w:p>
    <w:p w:rsidR="00910EA4" w:rsidRDefault="00910EA4" w:rsidP="00910EA4">
      <w:pPr>
        <w:rPr>
          <w:sz w:val="16"/>
          <w:szCs w:val="16"/>
        </w:rPr>
      </w:pPr>
    </w:p>
    <w:p w:rsidR="00910EA4" w:rsidRDefault="00910EA4" w:rsidP="00910EA4">
      <w:pPr>
        <w:jc w:val="both"/>
        <w:rPr>
          <w:sz w:val="20"/>
          <w:szCs w:val="16"/>
        </w:rPr>
      </w:pPr>
      <w:r>
        <w:rPr>
          <w:sz w:val="20"/>
          <w:szCs w:val="16"/>
        </w:rPr>
        <w:t xml:space="preserve">En la cuarta columna que muestra las PERSONAS QUE SE INVOLUCRARON EN </w:t>
      </w:r>
      <w:smartTag w:uri="urn:schemas-microsoft-com:office:smarttags" w:element="PersonName">
        <w:smartTagPr>
          <w:attr w:name="ProductID" w:val="LA SITUACIￓN"/>
        </w:smartTagPr>
        <w:r>
          <w:rPr>
            <w:sz w:val="20"/>
            <w:szCs w:val="16"/>
          </w:rPr>
          <w:t>LA SITUACIÓN</w:t>
        </w:r>
      </w:smartTag>
      <w:r>
        <w:rPr>
          <w:sz w:val="20"/>
          <w:szCs w:val="16"/>
        </w:rPr>
        <w:t xml:space="preserve"> un 87.5% según los padres ambos intervinieron, y un 12.5% fueron las madres quienes estuvieron pendientes.</w:t>
      </w:r>
    </w:p>
    <w:p w:rsidR="00910EA4" w:rsidRDefault="00910EA4" w:rsidP="00910EA4">
      <w:pPr>
        <w:jc w:val="both"/>
        <w:rPr>
          <w:sz w:val="20"/>
          <w:szCs w:val="16"/>
        </w:rPr>
      </w:pPr>
    </w:p>
    <w:p w:rsidR="00910EA4" w:rsidRDefault="00910EA4" w:rsidP="00910EA4">
      <w:pPr>
        <w:jc w:val="both"/>
        <w:rPr>
          <w:sz w:val="16"/>
          <w:szCs w:val="16"/>
        </w:rPr>
        <w:sectPr w:rsidR="00910EA4">
          <w:pgSz w:w="12240" w:h="15840"/>
          <w:pgMar w:top="1418" w:right="1418" w:bottom="1418" w:left="1701" w:header="709" w:footer="709" w:gutter="0"/>
          <w:cols w:space="708"/>
          <w:docGrid w:linePitch="360"/>
        </w:sectPr>
      </w:pPr>
      <w:r>
        <w:rPr>
          <w:sz w:val="20"/>
          <w:szCs w:val="16"/>
        </w:rPr>
        <w:t xml:space="preserve">En la quinta columna de </w:t>
      </w:r>
      <w:smartTag w:uri="urn:schemas-microsoft-com:office:smarttags" w:element="PersonName">
        <w:smartTagPr>
          <w:attr w:name="ProductID" w:val="la MANERA QUE"/>
        </w:smartTagPr>
        <w:r>
          <w:rPr>
            <w:sz w:val="20"/>
            <w:szCs w:val="16"/>
          </w:rPr>
          <w:t>la MANERA QUE</w:t>
        </w:r>
      </w:smartTag>
      <w:r>
        <w:rPr>
          <w:sz w:val="20"/>
          <w:szCs w:val="16"/>
        </w:rPr>
        <w:t xml:space="preserve"> INTERVINIERON COMO PAREJA, el 100% afirmó que fue acudiendo a instituciones para drogadictos.En cuanto al NIVEL DE RESPONSABILIDAD de la drogadicción del hijo el 37.5% afirma que por la falta de orientación hacia el hijo, un 25% por la influencia de los amigos, otro 25% por demasiada permisividad y un 12.5% no considera tener ninguna responsabilidad.</w:t>
      </w:r>
      <w:r>
        <w:rPr>
          <w:sz w:val="16"/>
          <w:szCs w:val="16"/>
        </w:rPr>
        <w:t xml:space="preserve"> </w:t>
      </w:r>
    </w:p>
    <w:p w:rsidR="00910EA4" w:rsidRDefault="00910EA4" w:rsidP="00910EA4">
      <w:pPr>
        <w:spacing w:line="360" w:lineRule="auto"/>
        <w:jc w:val="center"/>
      </w:pPr>
      <w:r>
        <w:rPr>
          <w:noProof/>
        </w:rPr>
        <w:lastRenderedPageBreak/>
        <w:drawing>
          <wp:inline distT="0" distB="0" distL="0" distR="0">
            <wp:extent cx="5029200" cy="3429000"/>
            <wp:effectExtent l="0" t="0" r="0" b="0"/>
            <wp:docPr id="60" name="Objeto 6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72"/>
              </a:graphicData>
            </a:graphic>
          </wp:inline>
        </w:drawing>
      </w:r>
    </w:p>
    <w:p w:rsidR="00910EA4" w:rsidRDefault="00910EA4" w:rsidP="00910EA4">
      <w:pPr>
        <w:spacing w:line="360" w:lineRule="auto"/>
      </w:pPr>
      <w:r>
        <w:t>GRAFICA. 26. Presentación de resultados de los factores existentes en el ambiente familiar de los jóvenes en estudio.</w:t>
      </w:r>
    </w:p>
    <w:p w:rsidR="00910EA4" w:rsidRDefault="00910EA4" w:rsidP="00910EA4">
      <w:pPr>
        <w:spacing w:line="360" w:lineRule="auto"/>
        <w:jc w:val="both"/>
      </w:pPr>
    </w:p>
    <w:p w:rsidR="00910EA4" w:rsidRDefault="00910EA4" w:rsidP="00910EA4">
      <w:pPr>
        <w:spacing w:line="360" w:lineRule="auto"/>
        <w:jc w:val="both"/>
        <w:rPr>
          <w:rFonts w:ascii="Arial Narrow" w:hAnsi="Arial Narrow"/>
        </w:rPr>
      </w:pPr>
      <w:r>
        <w:t>DESCRIPCION. De acuerdo a los resultados, el área de antipatía representa el 29% de presencia en el ambiente familiar de los jóvenes en estudio, con un 25%, el área de negligencia emocional, mientras que un 22% el área de disciplina, un 14% la presencia de abuso físico, castigos severos, un 7% discordia y tensión en el hogar y finalmente un 3% la presencia de abuso sexual en los hogares de los jóvenes.</w:t>
      </w:r>
    </w:p>
    <w:p w:rsidR="00910EA4" w:rsidRDefault="00910EA4" w:rsidP="00910EA4"/>
    <w:p w:rsidR="00910EA4" w:rsidRDefault="00910EA4" w:rsidP="00910EA4"/>
    <w:p w:rsidR="00910EA4" w:rsidRDefault="00910EA4" w:rsidP="00910EA4"/>
    <w:p w:rsidR="00910EA4" w:rsidRDefault="00910EA4" w:rsidP="00910EA4"/>
    <w:p w:rsidR="00910EA4" w:rsidRDefault="00910EA4" w:rsidP="00910EA4">
      <w:pPr>
        <w:sectPr w:rsidR="00910EA4">
          <w:pgSz w:w="12240" w:h="15840"/>
          <w:pgMar w:top="1418" w:right="1418" w:bottom="1418" w:left="1701" w:header="708" w:footer="708" w:gutter="0"/>
          <w:cols w:space="708"/>
          <w:docGrid w:linePitch="360"/>
        </w:sectPr>
      </w:pPr>
    </w:p>
    <w:p w:rsidR="00910EA4" w:rsidRDefault="00910EA4" w:rsidP="00910EA4">
      <w:pPr>
        <w:spacing w:line="360" w:lineRule="auto"/>
        <w:jc w:val="center"/>
        <w:rPr>
          <w:sz w:val="36"/>
          <w:szCs w:val="36"/>
        </w:rPr>
      </w:pPr>
    </w:p>
    <w:p w:rsidR="00910EA4" w:rsidRDefault="00910EA4" w:rsidP="00910EA4">
      <w:pPr>
        <w:spacing w:line="360" w:lineRule="auto"/>
        <w:jc w:val="center"/>
        <w:rPr>
          <w:sz w:val="36"/>
          <w:szCs w:val="36"/>
        </w:rPr>
      </w:pPr>
    </w:p>
    <w:p w:rsidR="00910EA4" w:rsidRDefault="00910EA4" w:rsidP="00910EA4">
      <w:pPr>
        <w:spacing w:line="360" w:lineRule="auto"/>
        <w:jc w:val="center"/>
        <w:rPr>
          <w:sz w:val="36"/>
          <w:szCs w:val="36"/>
        </w:rPr>
      </w:pPr>
    </w:p>
    <w:p w:rsidR="00910EA4" w:rsidRDefault="00910EA4" w:rsidP="00910EA4">
      <w:pPr>
        <w:spacing w:line="360" w:lineRule="auto"/>
        <w:jc w:val="center"/>
        <w:rPr>
          <w:sz w:val="36"/>
          <w:szCs w:val="36"/>
        </w:rPr>
      </w:pPr>
    </w:p>
    <w:p w:rsidR="00910EA4" w:rsidRDefault="00910EA4" w:rsidP="00910EA4">
      <w:pPr>
        <w:spacing w:line="360" w:lineRule="auto"/>
        <w:jc w:val="center"/>
        <w:rPr>
          <w:sz w:val="36"/>
          <w:szCs w:val="36"/>
        </w:rPr>
      </w:pPr>
    </w:p>
    <w:p w:rsidR="00910EA4" w:rsidRDefault="00910EA4" w:rsidP="00910EA4">
      <w:pPr>
        <w:spacing w:line="360" w:lineRule="auto"/>
        <w:jc w:val="center"/>
        <w:rPr>
          <w:sz w:val="36"/>
          <w:szCs w:val="36"/>
        </w:rPr>
      </w:pPr>
    </w:p>
    <w:p w:rsidR="00910EA4" w:rsidRDefault="00910EA4" w:rsidP="00910EA4">
      <w:pPr>
        <w:spacing w:line="360" w:lineRule="auto"/>
        <w:jc w:val="center"/>
        <w:rPr>
          <w:sz w:val="36"/>
          <w:szCs w:val="36"/>
        </w:rPr>
      </w:pPr>
    </w:p>
    <w:p w:rsidR="00910EA4" w:rsidRDefault="00910EA4" w:rsidP="00910EA4">
      <w:pPr>
        <w:spacing w:line="360" w:lineRule="auto"/>
        <w:jc w:val="center"/>
        <w:rPr>
          <w:sz w:val="36"/>
          <w:szCs w:val="36"/>
        </w:rPr>
      </w:pPr>
    </w:p>
    <w:p w:rsidR="00910EA4" w:rsidRDefault="00910EA4" w:rsidP="00910EA4">
      <w:pPr>
        <w:spacing w:line="360" w:lineRule="auto"/>
        <w:rPr>
          <w:sz w:val="36"/>
          <w:szCs w:val="36"/>
        </w:rPr>
      </w:pPr>
    </w:p>
    <w:p w:rsidR="00910EA4" w:rsidRDefault="00910EA4" w:rsidP="00910EA4">
      <w:pPr>
        <w:spacing w:line="360" w:lineRule="auto"/>
        <w:jc w:val="center"/>
        <w:rPr>
          <w:sz w:val="36"/>
          <w:szCs w:val="36"/>
        </w:rPr>
      </w:pPr>
      <w:r>
        <w:rPr>
          <w:sz w:val="36"/>
          <w:szCs w:val="36"/>
        </w:rPr>
        <w:t xml:space="preserve">PRESENTACION DE CONDICIONES SOCIALES Y DATOS GENERALES DE </w:t>
      </w:r>
      <w:smartTag w:uri="urn:schemas-microsoft-com:office:smarttags" w:element="PersonName">
        <w:smartTagPr>
          <w:attr w:name="ProductID" w:val="LA MUESTRA EN"/>
        </w:smartTagPr>
        <w:r>
          <w:rPr>
            <w:sz w:val="36"/>
            <w:szCs w:val="36"/>
          </w:rPr>
          <w:t>LA MUESTRA EN</w:t>
        </w:r>
      </w:smartTag>
      <w:r>
        <w:rPr>
          <w:sz w:val="36"/>
          <w:szCs w:val="36"/>
        </w:rPr>
        <w:t xml:space="preserve"> ESTUDIO.</w:t>
      </w:r>
    </w:p>
    <w:p w:rsidR="00910EA4" w:rsidRDefault="00910EA4" w:rsidP="00910EA4">
      <w:pPr>
        <w:sectPr w:rsidR="00910EA4">
          <w:footerReference w:type="even" r:id="rId73"/>
          <w:footerReference w:type="default" r:id="rId74"/>
          <w:pgSz w:w="12240" w:h="15840"/>
          <w:pgMar w:top="1418" w:right="1418" w:bottom="1418" w:left="1701" w:header="708" w:footer="708" w:gutter="0"/>
          <w:pgNumType w:start="31"/>
          <w:cols w:space="708"/>
          <w:docGrid w:linePitch="360"/>
        </w:sectPr>
      </w:pPr>
    </w:p>
    <w:p w:rsidR="00910EA4" w:rsidRDefault="00910EA4" w:rsidP="00910EA4"/>
    <w:p w:rsidR="00910EA4" w:rsidRDefault="00910EA4" w:rsidP="00910EA4">
      <w:pPr>
        <w:jc w:val="center"/>
      </w:pPr>
      <w:r>
        <w:t xml:space="preserve">CONDICIONES SOCIALES DE </w:t>
      </w:r>
      <w:smartTag w:uri="urn:schemas-microsoft-com:office:smarttags" w:element="PersonName">
        <w:smartTagPr>
          <w:attr w:name="ProductID" w:val="LA FAMILIA."/>
        </w:smartTagPr>
        <w:r>
          <w:t>LA FAMILIA.</w:t>
        </w:r>
      </w:smartTag>
    </w:p>
    <w:p w:rsidR="00910EA4" w:rsidRDefault="00910EA4" w:rsidP="00910EA4">
      <w:r>
        <w:rPr>
          <w:noProof/>
        </w:rPr>
        <w:drawing>
          <wp:inline distT="0" distB="0" distL="0" distR="0">
            <wp:extent cx="5377180" cy="3071495"/>
            <wp:effectExtent l="0" t="0" r="0" b="0"/>
            <wp:docPr id="61" name="Objeto 6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75"/>
              </a:graphicData>
            </a:graphic>
          </wp:inline>
        </w:drawing>
      </w:r>
    </w:p>
    <w:p w:rsidR="00910EA4" w:rsidRDefault="00910EA4" w:rsidP="00910EA4">
      <w:r>
        <w:t>GRAFICA 27.</w:t>
      </w:r>
    </w:p>
    <w:p w:rsidR="00910EA4" w:rsidRDefault="00910EA4" w:rsidP="00910EA4"/>
    <w:p w:rsidR="00910EA4" w:rsidRDefault="00910EA4" w:rsidP="00910EA4"/>
    <w:p w:rsidR="00910EA4" w:rsidRDefault="00910EA4" w:rsidP="00910EA4">
      <w:r>
        <w:rPr>
          <w:noProof/>
        </w:rPr>
        <w:drawing>
          <wp:inline distT="0" distB="0" distL="0" distR="0">
            <wp:extent cx="5287645" cy="2802890"/>
            <wp:effectExtent l="0" t="0" r="0" b="0"/>
            <wp:docPr id="62" name="Objeto 6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76"/>
              </a:graphicData>
            </a:graphic>
          </wp:inline>
        </w:drawing>
      </w:r>
    </w:p>
    <w:p w:rsidR="00910EA4" w:rsidRDefault="00910EA4" w:rsidP="00910EA4">
      <w:r>
        <w:t>GRAFICA 28</w:t>
      </w:r>
    </w:p>
    <w:p w:rsidR="00910EA4" w:rsidRDefault="00910EA4" w:rsidP="00910EA4"/>
    <w:p w:rsidR="00910EA4" w:rsidRDefault="00910EA4" w:rsidP="00910EA4"/>
    <w:p w:rsidR="00910EA4" w:rsidRDefault="00910EA4" w:rsidP="00910EA4"/>
    <w:p w:rsidR="00910EA4" w:rsidRDefault="00910EA4" w:rsidP="00910EA4"/>
    <w:p w:rsidR="00910EA4" w:rsidRDefault="00910EA4" w:rsidP="00910EA4"/>
    <w:p w:rsidR="00910EA4" w:rsidRDefault="00910EA4" w:rsidP="00910EA4"/>
    <w:p w:rsidR="00910EA4" w:rsidRDefault="00910EA4" w:rsidP="00910EA4"/>
    <w:p w:rsidR="00910EA4" w:rsidRDefault="00910EA4" w:rsidP="00910EA4"/>
    <w:p w:rsidR="00910EA4" w:rsidRDefault="00910EA4" w:rsidP="00910EA4"/>
    <w:p w:rsidR="00910EA4" w:rsidRDefault="00910EA4" w:rsidP="00910EA4"/>
    <w:p w:rsidR="00910EA4" w:rsidRDefault="00910EA4" w:rsidP="00910EA4"/>
    <w:p w:rsidR="00910EA4" w:rsidRDefault="00910EA4" w:rsidP="00910EA4"/>
    <w:p w:rsidR="00910EA4" w:rsidRDefault="00910EA4" w:rsidP="00910EA4">
      <w:r>
        <w:rPr>
          <w:noProof/>
        </w:rPr>
        <w:drawing>
          <wp:inline distT="0" distB="0" distL="0" distR="0">
            <wp:extent cx="5168265" cy="2564130"/>
            <wp:effectExtent l="0" t="0" r="0" b="0"/>
            <wp:docPr id="63" name="Objeto 6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77"/>
              </a:graphicData>
            </a:graphic>
          </wp:inline>
        </w:drawing>
      </w:r>
    </w:p>
    <w:p w:rsidR="00910EA4" w:rsidRDefault="00910EA4" w:rsidP="00910EA4">
      <w:r>
        <w:t>GRAFICA 28.</w:t>
      </w:r>
    </w:p>
    <w:p w:rsidR="00910EA4" w:rsidRDefault="00910EA4" w:rsidP="00910EA4"/>
    <w:p w:rsidR="00910EA4" w:rsidRDefault="00910EA4" w:rsidP="00910EA4">
      <w:r>
        <w:rPr>
          <w:noProof/>
        </w:rPr>
        <w:drawing>
          <wp:inline distT="0" distB="0" distL="0" distR="0">
            <wp:extent cx="5108575" cy="2703195"/>
            <wp:effectExtent l="0" t="0" r="0" b="0"/>
            <wp:docPr id="64" name="Objeto 6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78"/>
              </a:graphicData>
            </a:graphic>
          </wp:inline>
        </w:drawing>
      </w:r>
    </w:p>
    <w:p w:rsidR="00910EA4" w:rsidRDefault="00910EA4" w:rsidP="00910EA4">
      <w:r>
        <w:t>GRAFICA 29.</w:t>
      </w:r>
    </w:p>
    <w:p w:rsidR="00910EA4" w:rsidRDefault="00910EA4" w:rsidP="00910EA4">
      <w:pPr>
        <w:jc w:val="center"/>
        <w:rPr>
          <w:rFonts w:ascii="Arial" w:hAnsi="Arial" w:cs="Arial"/>
        </w:rPr>
      </w:pPr>
      <w:r>
        <w:rPr>
          <w:rFonts w:ascii="Arial" w:hAnsi="Arial" w:cs="Arial"/>
          <w:noProof/>
        </w:rPr>
        <w:lastRenderedPageBreak/>
        <w:drawing>
          <wp:inline distT="0" distB="0" distL="0" distR="0">
            <wp:extent cx="4800600" cy="3150870"/>
            <wp:effectExtent l="0" t="0" r="0" b="0"/>
            <wp:docPr id="65" name="Objeto 6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79"/>
              </a:graphicData>
            </a:graphic>
          </wp:inline>
        </w:drawing>
      </w:r>
    </w:p>
    <w:p w:rsidR="00910EA4" w:rsidRDefault="00910EA4" w:rsidP="00910EA4">
      <w:pPr>
        <w:rPr>
          <w:rFonts w:ascii="Arial" w:hAnsi="Arial" w:cs="Arial"/>
        </w:rPr>
      </w:pPr>
      <w:r>
        <w:rPr>
          <w:rFonts w:ascii="Arial" w:hAnsi="Arial" w:cs="Arial"/>
        </w:rPr>
        <w:t xml:space="preserve">        GRAFICA 30</w:t>
      </w:r>
    </w:p>
    <w:p w:rsidR="00910EA4" w:rsidRDefault="00910EA4" w:rsidP="00910EA4">
      <w:pPr>
        <w:rPr>
          <w:rFonts w:ascii="Arial" w:hAnsi="Arial" w:cs="Arial"/>
        </w:rPr>
      </w:pPr>
    </w:p>
    <w:p w:rsidR="00910EA4" w:rsidRDefault="00910EA4" w:rsidP="00910EA4">
      <w:pPr>
        <w:jc w:val="center"/>
        <w:rPr>
          <w:rFonts w:ascii="Arial" w:hAnsi="Arial" w:cs="Arial"/>
        </w:rPr>
      </w:pPr>
      <w:r>
        <w:rPr>
          <w:rFonts w:ascii="Arial" w:hAnsi="Arial" w:cs="Arial"/>
          <w:noProof/>
        </w:rPr>
        <w:drawing>
          <wp:inline distT="0" distB="0" distL="0" distR="0">
            <wp:extent cx="4621530" cy="3418840"/>
            <wp:effectExtent l="0" t="0" r="0" b="0"/>
            <wp:docPr id="66" name="Objeto 6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80"/>
              </a:graphicData>
            </a:graphic>
          </wp:inline>
        </w:drawing>
      </w:r>
    </w:p>
    <w:p w:rsidR="00910EA4" w:rsidRDefault="00910EA4" w:rsidP="00910EA4">
      <w:pPr>
        <w:rPr>
          <w:rFonts w:ascii="Arial" w:hAnsi="Arial" w:cs="Arial"/>
        </w:rPr>
      </w:pPr>
      <w:r>
        <w:rPr>
          <w:rFonts w:ascii="Arial" w:hAnsi="Arial" w:cs="Arial"/>
        </w:rPr>
        <w:t xml:space="preserve">          GRAFICA 31.</w:t>
      </w:r>
    </w:p>
    <w:p w:rsidR="00910EA4" w:rsidRDefault="00910EA4" w:rsidP="00910EA4">
      <w:pPr>
        <w:rPr>
          <w:rFonts w:ascii="Arial" w:hAnsi="Arial" w:cs="Arial"/>
        </w:rPr>
      </w:pPr>
    </w:p>
    <w:p w:rsidR="00910EA4" w:rsidRDefault="00910EA4" w:rsidP="00910EA4">
      <w:pPr>
        <w:rPr>
          <w:rFonts w:ascii="Arial" w:hAnsi="Arial" w:cs="Arial"/>
        </w:rPr>
      </w:pPr>
    </w:p>
    <w:p w:rsidR="00910EA4" w:rsidRDefault="00910EA4" w:rsidP="00910EA4">
      <w:pPr>
        <w:rPr>
          <w:rFonts w:ascii="Arial" w:hAnsi="Arial" w:cs="Arial"/>
        </w:rPr>
      </w:pPr>
    </w:p>
    <w:p w:rsidR="00910EA4" w:rsidRDefault="00910EA4" w:rsidP="00910EA4">
      <w:pPr>
        <w:rPr>
          <w:rFonts w:ascii="Arial" w:hAnsi="Arial" w:cs="Arial"/>
        </w:rPr>
      </w:pPr>
    </w:p>
    <w:p w:rsidR="00910EA4" w:rsidRDefault="00910EA4" w:rsidP="00910EA4">
      <w:pPr>
        <w:rPr>
          <w:rFonts w:ascii="Arial" w:hAnsi="Arial" w:cs="Arial"/>
        </w:rPr>
      </w:pPr>
    </w:p>
    <w:p w:rsidR="00910EA4" w:rsidRDefault="00910EA4" w:rsidP="00910EA4">
      <w:pPr>
        <w:rPr>
          <w:rFonts w:ascii="Arial" w:hAnsi="Arial" w:cs="Arial"/>
        </w:rPr>
      </w:pPr>
    </w:p>
    <w:p w:rsidR="00910EA4" w:rsidRDefault="00910EA4" w:rsidP="00910EA4">
      <w:pPr>
        <w:rPr>
          <w:rFonts w:ascii="Arial" w:hAnsi="Arial" w:cs="Arial"/>
        </w:rPr>
      </w:pPr>
    </w:p>
    <w:p w:rsidR="00910EA4" w:rsidRDefault="00910EA4" w:rsidP="00910EA4">
      <w:pPr>
        <w:rPr>
          <w:rFonts w:ascii="Arial" w:hAnsi="Arial" w:cs="Arial"/>
        </w:rPr>
      </w:pPr>
    </w:p>
    <w:p w:rsidR="00910EA4" w:rsidRDefault="00910EA4" w:rsidP="00910EA4">
      <w:pPr>
        <w:rPr>
          <w:rFonts w:ascii="Arial" w:hAnsi="Arial" w:cs="Arial"/>
        </w:rPr>
      </w:pPr>
    </w:p>
    <w:p w:rsidR="00910EA4" w:rsidRDefault="00910EA4" w:rsidP="00910EA4">
      <w:pPr>
        <w:rPr>
          <w:rFonts w:ascii="Arial" w:hAnsi="Arial" w:cs="Arial"/>
        </w:rPr>
      </w:pPr>
    </w:p>
    <w:p w:rsidR="00910EA4" w:rsidRDefault="00910EA4" w:rsidP="00910EA4">
      <w:pPr>
        <w:jc w:val="center"/>
        <w:rPr>
          <w:rFonts w:ascii="Arial" w:hAnsi="Arial" w:cs="Arial"/>
        </w:rPr>
      </w:pPr>
      <w:r>
        <w:rPr>
          <w:rFonts w:ascii="Arial" w:hAnsi="Arial" w:cs="Arial"/>
        </w:rPr>
        <w:lastRenderedPageBreak/>
        <w:t>CONDICIONES SOCIALES DE LOS JÓVENES.</w:t>
      </w:r>
    </w:p>
    <w:p w:rsidR="00910EA4" w:rsidRDefault="00910EA4" w:rsidP="00910EA4">
      <w:pPr>
        <w:jc w:val="center"/>
        <w:rPr>
          <w:rFonts w:ascii="Arial" w:hAnsi="Arial" w:cs="Arial"/>
        </w:rPr>
      </w:pPr>
      <w:r>
        <w:rPr>
          <w:rFonts w:ascii="Arial" w:hAnsi="Arial" w:cs="Arial"/>
          <w:noProof/>
        </w:rPr>
        <w:drawing>
          <wp:inline distT="0" distB="0" distL="0" distR="0">
            <wp:extent cx="4919980" cy="3230245"/>
            <wp:effectExtent l="0" t="0" r="0" b="0"/>
            <wp:docPr id="67" name="Objeto 6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81"/>
              </a:graphicData>
            </a:graphic>
          </wp:inline>
        </w:drawing>
      </w:r>
    </w:p>
    <w:p w:rsidR="00910EA4" w:rsidRDefault="00910EA4" w:rsidP="00910EA4">
      <w:pPr>
        <w:rPr>
          <w:rFonts w:ascii="Arial" w:hAnsi="Arial" w:cs="Arial"/>
        </w:rPr>
      </w:pPr>
      <w:r>
        <w:rPr>
          <w:rFonts w:ascii="Arial" w:hAnsi="Arial" w:cs="Arial"/>
        </w:rPr>
        <w:t>GRAFICA 32</w:t>
      </w:r>
    </w:p>
    <w:p w:rsidR="00910EA4" w:rsidRDefault="00910EA4" w:rsidP="00910EA4">
      <w:pPr>
        <w:rPr>
          <w:rFonts w:ascii="Arial" w:hAnsi="Arial" w:cs="Arial"/>
        </w:rPr>
      </w:pPr>
    </w:p>
    <w:p w:rsidR="00910EA4" w:rsidRDefault="00910EA4" w:rsidP="00910EA4">
      <w:pPr>
        <w:rPr>
          <w:rFonts w:ascii="Arial" w:hAnsi="Arial" w:cs="Arial"/>
        </w:rPr>
      </w:pPr>
    </w:p>
    <w:p w:rsidR="00910EA4" w:rsidRDefault="00910EA4" w:rsidP="00910EA4">
      <w:pPr>
        <w:jc w:val="center"/>
        <w:rPr>
          <w:rFonts w:ascii="Arial" w:hAnsi="Arial" w:cs="Arial"/>
        </w:rPr>
      </w:pPr>
      <w:r>
        <w:rPr>
          <w:rFonts w:ascii="Arial" w:hAnsi="Arial" w:cs="Arial"/>
          <w:noProof/>
        </w:rPr>
        <w:drawing>
          <wp:inline distT="0" distB="0" distL="0" distR="0">
            <wp:extent cx="4800600" cy="3498850"/>
            <wp:effectExtent l="0" t="0" r="0" b="0"/>
            <wp:docPr id="68" name="Objeto 6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82"/>
              </a:graphicData>
            </a:graphic>
          </wp:inline>
        </w:drawing>
      </w:r>
    </w:p>
    <w:p w:rsidR="00910EA4" w:rsidRDefault="00910EA4" w:rsidP="00910EA4">
      <w:pPr>
        <w:rPr>
          <w:rFonts w:ascii="Arial" w:hAnsi="Arial" w:cs="Arial"/>
        </w:rPr>
      </w:pPr>
      <w:r>
        <w:rPr>
          <w:rFonts w:ascii="Arial" w:hAnsi="Arial" w:cs="Arial"/>
        </w:rPr>
        <w:t>GRAFICA 33</w:t>
      </w:r>
    </w:p>
    <w:p w:rsidR="00910EA4" w:rsidRDefault="00910EA4" w:rsidP="00910EA4">
      <w:pPr>
        <w:jc w:val="center"/>
        <w:rPr>
          <w:rFonts w:ascii="Arial" w:hAnsi="Arial" w:cs="Arial"/>
        </w:rPr>
      </w:pPr>
      <w:r>
        <w:rPr>
          <w:rFonts w:ascii="Arial" w:hAnsi="Arial" w:cs="Arial"/>
          <w:noProof/>
        </w:rPr>
        <w:lastRenderedPageBreak/>
        <w:drawing>
          <wp:inline distT="0" distB="0" distL="0" distR="0">
            <wp:extent cx="4919980" cy="2852420"/>
            <wp:effectExtent l="0" t="0" r="0" b="0"/>
            <wp:docPr id="69" name="Objeto 69"/>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83"/>
              </a:graphicData>
            </a:graphic>
          </wp:inline>
        </w:drawing>
      </w:r>
    </w:p>
    <w:p w:rsidR="00910EA4" w:rsidRDefault="00910EA4" w:rsidP="00910EA4">
      <w:pPr>
        <w:rPr>
          <w:rFonts w:ascii="Arial" w:hAnsi="Arial" w:cs="Arial"/>
        </w:rPr>
      </w:pPr>
      <w:r>
        <w:rPr>
          <w:rFonts w:ascii="Arial" w:hAnsi="Arial" w:cs="Arial"/>
        </w:rPr>
        <w:t>GRAFICA 34</w:t>
      </w:r>
    </w:p>
    <w:p w:rsidR="00910EA4" w:rsidRDefault="00910EA4" w:rsidP="00910EA4">
      <w:pPr>
        <w:rPr>
          <w:rFonts w:ascii="Arial" w:hAnsi="Arial" w:cs="Arial"/>
        </w:rPr>
      </w:pPr>
    </w:p>
    <w:p w:rsidR="00910EA4" w:rsidRDefault="00910EA4" w:rsidP="00910EA4"/>
    <w:p w:rsidR="00910EA4" w:rsidRDefault="00910EA4" w:rsidP="00910EA4">
      <w:pPr>
        <w:jc w:val="center"/>
      </w:pPr>
      <w:r>
        <w:t>CONDICIONES SOCIALES DE LOS PADRES</w:t>
      </w:r>
    </w:p>
    <w:p w:rsidR="00910EA4" w:rsidRDefault="00910EA4" w:rsidP="00910EA4"/>
    <w:p w:rsidR="00910EA4" w:rsidRDefault="00910EA4" w:rsidP="00910EA4">
      <w:pPr>
        <w:jc w:val="center"/>
      </w:pPr>
      <w:r>
        <w:rPr>
          <w:noProof/>
        </w:rPr>
        <w:drawing>
          <wp:inline distT="0" distB="0" distL="0" distR="0">
            <wp:extent cx="4790440" cy="2832735"/>
            <wp:effectExtent l="0" t="0" r="0" b="0"/>
            <wp:docPr id="70" name="Objeto 7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84"/>
              </a:graphicData>
            </a:graphic>
          </wp:inline>
        </w:drawing>
      </w:r>
    </w:p>
    <w:p w:rsidR="00910EA4" w:rsidRDefault="00910EA4" w:rsidP="00910EA4">
      <w:r>
        <w:t>GRAFICA 35</w:t>
      </w:r>
    </w:p>
    <w:p w:rsidR="00910EA4" w:rsidRDefault="00910EA4" w:rsidP="00910EA4"/>
    <w:p w:rsidR="00910EA4" w:rsidRDefault="00910EA4" w:rsidP="00910EA4"/>
    <w:p w:rsidR="00910EA4" w:rsidRDefault="00910EA4" w:rsidP="00910EA4">
      <w:pPr>
        <w:jc w:val="center"/>
      </w:pPr>
      <w:r>
        <w:lastRenderedPageBreak/>
        <w:t xml:space="preserve">    </w:t>
      </w:r>
      <w:r>
        <w:rPr>
          <w:noProof/>
        </w:rPr>
        <w:drawing>
          <wp:inline distT="0" distB="0" distL="0" distR="0">
            <wp:extent cx="4751070" cy="2693670"/>
            <wp:effectExtent l="0" t="0" r="0" b="0"/>
            <wp:docPr id="71" name="Objeto 7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85"/>
              </a:graphicData>
            </a:graphic>
          </wp:inline>
        </w:drawing>
      </w:r>
    </w:p>
    <w:p w:rsidR="00910EA4" w:rsidRDefault="00910EA4" w:rsidP="00910EA4">
      <w:r>
        <w:t>GRAFICA 36</w:t>
      </w:r>
    </w:p>
    <w:p w:rsidR="00910EA4" w:rsidRDefault="00910EA4" w:rsidP="00910EA4"/>
    <w:p w:rsidR="00910EA4" w:rsidRDefault="00910EA4" w:rsidP="00910EA4">
      <w:pPr>
        <w:jc w:val="center"/>
      </w:pPr>
      <w:r>
        <w:rPr>
          <w:noProof/>
        </w:rPr>
        <w:drawing>
          <wp:inline distT="0" distB="0" distL="0" distR="0">
            <wp:extent cx="4582160" cy="3319780"/>
            <wp:effectExtent l="0" t="0" r="0" b="0"/>
            <wp:docPr id="72" name="Objeto 7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86"/>
              </a:graphicData>
            </a:graphic>
          </wp:inline>
        </w:drawing>
      </w:r>
    </w:p>
    <w:p w:rsidR="00910EA4" w:rsidRDefault="00910EA4" w:rsidP="00910EA4">
      <w:r>
        <w:t>GRAFICA 37</w:t>
      </w:r>
    </w:p>
    <w:p w:rsidR="00910EA4" w:rsidRDefault="00910EA4" w:rsidP="00910EA4">
      <w:pPr>
        <w:jc w:val="center"/>
      </w:pPr>
      <w:r>
        <w:rPr>
          <w:noProof/>
        </w:rPr>
        <w:lastRenderedPageBreak/>
        <w:drawing>
          <wp:inline distT="0" distB="0" distL="0" distR="0">
            <wp:extent cx="4790440" cy="3319780"/>
            <wp:effectExtent l="0" t="0" r="0" b="0"/>
            <wp:docPr id="73" name="Objeto 7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87"/>
              </a:graphicData>
            </a:graphic>
          </wp:inline>
        </w:drawing>
      </w:r>
    </w:p>
    <w:p w:rsidR="00910EA4" w:rsidRDefault="00910EA4" w:rsidP="00910EA4">
      <w:r>
        <w:t>GRAFICA 38</w:t>
      </w:r>
    </w:p>
    <w:p w:rsidR="00910EA4" w:rsidRDefault="00910EA4" w:rsidP="00910EA4"/>
    <w:p w:rsidR="00910EA4" w:rsidRDefault="00910EA4" w:rsidP="00910EA4"/>
    <w:p w:rsidR="00910EA4" w:rsidRDefault="00910EA4" w:rsidP="00910EA4">
      <w:pPr>
        <w:jc w:val="center"/>
        <w:rPr>
          <w:rFonts w:ascii="Arial" w:hAnsi="Arial" w:cs="Arial"/>
        </w:rPr>
      </w:pPr>
      <w:r>
        <w:rPr>
          <w:noProof/>
        </w:rPr>
        <w:drawing>
          <wp:inline distT="0" distB="0" distL="0" distR="0">
            <wp:extent cx="4870450" cy="3230245"/>
            <wp:effectExtent l="0" t="0" r="0" b="0"/>
            <wp:docPr id="74" name="Objeto 7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88"/>
              </a:graphicData>
            </a:graphic>
          </wp:inline>
        </w:drawing>
      </w:r>
    </w:p>
    <w:p w:rsidR="00910EA4" w:rsidRDefault="00910EA4" w:rsidP="00910EA4">
      <w:pPr>
        <w:rPr>
          <w:rFonts w:ascii="Arial" w:hAnsi="Arial" w:cs="Arial"/>
        </w:rPr>
      </w:pPr>
      <w:r>
        <w:rPr>
          <w:rFonts w:ascii="Arial" w:hAnsi="Arial" w:cs="Arial"/>
        </w:rPr>
        <w:t>GRAFICA 39</w:t>
      </w:r>
    </w:p>
    <w:p w:rsidR="00910EA4" w:rsidRDefault="00910EA4" w:rsidP="00910EA4">
      <w:pPr>
        <w:rPr>
          <w:rFonts w:ascii="Arial" w:hAnsi="Arial" w:cs="Arial"/>
        </w:rPr>
      </w:pPr>
    </w:p>
    <w:p w:rsidR="00910EA4" w:rsidRDefault="00910EA4" w:rsidP="00910EA4">
      <w:pPr>
        <w:rPr>
          <w:rFonts w:ascii="Arial" w:hAnsi="Arial" w:cs="Arial"/>
        </w:rPr>
      </w:pPr>
    </w:p>
    <w:p w:rsidR="00910EA4" w:rsidRDefault="00910EA4" w:rsidP="00910EA4">
      <w:pPr>
        <w:rPr>
          <w:rFonts w:ascii="Arial" w:hAnsi="Arial" w:cs="Arial"/>
        </w:rPr>
      </w:pPr>
    </w:p>
    <w:p w:rsidR="00910EA4" w:rsidRDefault="00910EA4" w:rsidP="00910EA4">
      <w:pPr>
        <w:rPr>
          <w:rFonts w:ascii="Arial" w:hAnsi="Arial" w:cs="Arial"/>
        </w:rPr>
        <w:sectPr w:rsidR="00910EA4">
          <w:pgSz w:w="11906" w:h="16838"/>
          <w:pgMar w:top="1417" w:right="1701" w:bottom="1417" w:left="1701" w:header="708" w:footer="708" w:gutter="0"/>
          <w:cols w:space="708"/>
          <w:docGrid w:linePitch="360"/>
        </w:sectPr>
      </w:pPr>
    </w:p>
    <w:p w:rsidR="00910EA4" w:rsidRDefault="00910EA4" w:rsidP="00910EA4">
      <w:pPr>
        <w:jc w:val="center"/>
        <w:rPr>
          <w:bCs/>
          <w:sz w:val="28"/>
        </w:rPr>
      </w:pPr>
      <w:r>
        <w:rPr>
          <w:bCs/>
          <w:sz w:val="28"/>
        </w:rPr>
        <w:lastRenderedPageBreak/>
        <w:t>ANEXO 2</w:t>
      </w:r>
    </w:p>
    <w:p w:rsidR="00910EA4" w:rsidRDefault="00910EA4" w:rsidP="00910EA4">
      <w:pPr>
        <w:jc w:val="center"/>
        <w:rPr>
          <w:b/>
          <w:bCs/>
          <w:u w:val="single"/>
        </w:rPr>
      </w:pPr>
      <w:r>
        <w:rPr>
          <w:b/>
          <w:bCs/>
          <w:u w:val="single"/>
        </w:rPr>
        <w:t>ENTREVISTA DIRIGIDA A LOS JÓVENES EN PROCESO DE REHABILITACIÓN EN HOGARES CREA..</w:t>
      </w:r>
    </w:p>
    <w:p w:rsidR="00910EA4" w:rsidRDefault="00910EA4" w:rsidP="00910EA4"/>
    <w:p w:rsidR="00910EA4" w:rsidRDefault="00910EA4" w:rsidP="00910EA4">
      <w:pPr>
        <w:rPr>
          <w:sz w:val="28"/>
          <w:u w:val="single"/>
        </w:rPr>
      </w:pPr>
      <w:r>
        <w:rPr>
          <w:sz w:val="28"/>
        </w:rPr>
        <w:t xml:space="preserve">Objetivo:   </w:t>
      </w:r>
      <w:r>
        <w:rPr>
          <w:sz w:val="28"/>
          <w:u w:val="single"/>
        </w:rPr>
        <w:t xml:space="preserve">obtener información por medio de los jóvenes drogodependientes acerca de la dinámica y estructura familiar.                                   </w:t>
      </w:r>
    </w:p>
    <w:p w:rsidR="00910EA4" w:rsidRDefault="00910EA4" w:rsidP="00910EA4">
      <w:pPr>
        <w:tabs>
          <w:tab w:val="left" w:pos="1400"/>
        </w:tabs>
        <w:rPr>
          <w:sz w:val="28"/>
          <w:u w:val="single"/>
        </w:rPr>
      </w:pPr>
    </w:p>
    <w:p w:rsidR="00910EA4" w:rsidRDefault="00910EA4" w:rsidP="00910EA4">
      <w:pPr>
        <w:tabs>
          <w:tab w:val="left" w:pos="1400"/>
        </w:tabs>
        <w:rPr>
          <w:b/>
          <w:bCs/>
          <w:sz w:val="28"/>
        </w:rPr>
      </w:pPr>
      <w:r>
        <w:rPr>
          <w:b/>
          <w:bCs/>
          <w:sz w:val="28"/>
        </w:rPr>
        <w:t>DATOS GENERALES.</w:t>
      </w:r>
    </w:p>
    <w:p w:rsidR="00910EA4" w:rsidRDefault="00910EA4" w:rsidP="00910EA4">
      <w:pPr>
        <w:pStyle w:val="Ttulo1"/>
      </w:pPr>
    </w:p>
    <w:p w:rsidR="00910EA4" w:rsidRDefault="00910EA4" w:rsidP="00910EA4">
      <w:r>
        <w:t xml:space="preserve">Nombre: __________________________________Edad: ___ Sexo____ </w:t>
      </w:r>
    </w:p>
    <w:p w:rsidR="00910EA4" w:rsidRDefault="00910EA4" w:rsidP="00910EA4"/>
    <w:p w:rsidR="00910EA4" w:rsidRDefault="00910EA4" w:rsidP="00910EA4">
      <w:pPr>
        <w:pStyle w:val="Textoindependiente"/>
      </w:pPr>
      <w:r>
        <w:t xml:space="preserve">Escolaridad: Sin estudios ()  Primaria () Tercer ciclo () Bachillerato ()   </w:t>
      </w:r>
    </w:p>
    <w:p w:rsidR="00910EA4" w:rsidRDefault="00910EA4" w:rsidP="00910EA4">
      <w:r>
        <w:t xml:space="preserve">                     Universidad ()</w:t>
      </w:r>
    </w:p>
    <w:p w:rsidR="00910EA4" w:rsidRDefault="00910EA4" w:rsidP="00910EA4">
      <w:pPr>
        <w:pStyle w:val="Textoindependiente"/>
      </w:pPr>
      <w:r>
        <w:t>Ocupación: Estudiante     ()    Obrero   () Empleado   ()   Comerciante ()</w:t>
      </w:r>
    </w:p>
    <w:p w:rsidR="00910EA4" w:rsidRDefault="00910EA4" w:rsidP="00910EA4">
      <w:r>
        <w:t xml:space="preserve">                   Profesional    ()</w:t>
      </w:r>
    </w:p>
    <w:p w:rsidR="00910EA4" w:rsidRDefault="00910EA4" w:rsidP="00910EA4">
      <w:r>
        <w:t>Estado civil:  Soltero ()  Casado () Acompañado ()  Divorciado ()</w:t>
      </w:r>
    </w:p>
    <w:p w:rsidR="00910EA4" w:rsidRDefault="00910EA4" w:rsidP="00910EA4">
      <w:r>
        <w:t xml:space="preserve">                      Viudo   ()</w:t>
      </w:r>
    </w:p>
    <w:p w:rsidR="00910EA4" w:rsidRDefault="00910EA4" w:rsidP="00910EA4">
      <w:r>
        <w:t>Religión que profesa:    Católica () Evangélica ()       Mormona () Testigo de</w:t>
      </w:r>
    </w:p>
    <w:p w:rsidR="00910EA4" w:rsidRDefault="00910EA4" w:rsidP="00910EA4">
      <w:r>
        <w:t xml:space="preserve">                                     Jehová    ()    Ninguna   ()</w:t>
      </w:r>
    </w:p>
    <w:p w:rsidR="00910EA4" w:rsidRDefault="00910EA4" w:rsidP="00910EA4">
      <w:r>
        <w:t>Lugar de procedencia: Zona central () Zona occidental () Zona oriental ()</w:t>
      </w:r>
    </w:p>
    <w:p w:rsidR="00910EA4" w:rsidRDefault="00910EA4" w:rsidP="00910EA4"/>
    <w:p w:rsidR="00910EA4" w:rsidRDefault="00910EA4" w:rsidP="00910EA4">
      <w:r>
        <w:t>Número de miembros en  la familia: Dos () Tres () Cuatro ()  Cinco () Seis()</w:t>
      </w:r>
    </w:p>
    <w:p w:rsidR="00910EA4" w:rsidRDefault="00910EA4" w:rsidP="00910EA4"/>
    <w:p w:rsidR="00910EA4" w:rsidRDefault="00910EA4" w:rsidP="00910EA4">
      <w:r>
        <w:t>Tipo de familia:     Nuclear ()      Monoparental  ()     Extensa ()</w:t>
      </w:r>
    </w:p>
    <w:p w:rsidR="00910EA4" w:rsidRDefault="00910EA4" w:rsidP="00910EA4">
      <w:r>
        <w:t xml:space="preserve">                           De un padrastro ()</w:t>
      </w:r>
    </w:p>
    <w:p w:rsidR="00910EA4" w:rsidRDefault="00910EA4" w:rsidP="00910EA4">
      <w:r>
        <w:t>Número de hijos:  Uno () Dos () Tres () Cuatro () Cinco () Más ()</w:t>
      </w:r>
    </w:p>
    <w:p w:rsidR="00910EA4" w:rsidRDefault="00910EA4" w:rsidP="00910EA4"/>
    <w:p w:rsidR="00910EA4" w:rsidRDefault="00910EA4" w:rsidP="00910EA4">
      <w:r>
        <w:t>Lugar que ocupa entre los hermanos: Primero () Segundo () Tercero () Cuarto ()</w:t>
      </w:r>
    </w:p>
    <w:p w:rsidR="00910EA4" w:rsidRDefault="00910EA4" w:rsidP="00910EA4"/>
    <w:p w:rsidR="00910EA4" w:rsidRDefault="00910EA4" w:rsidP="00910EA4">
      <w:r>
        <w:t>Tipo de vivienda:  Urbana ()   Rural ()     Mixta ()</w:t>
      </w:r>
    </w:p>
    <w:p w:rsidR="00910EA4" w:rsidRDefault="00910EA4" w:rsidP="00910EA4">
      <w:r>
        <w:t xml:space="preserve">Características de la vivienda:  Reducida  ()     Amplia ()   </w:t>
      </w:r>
    </w:p>
    <w:p w:rsidR="00910EA4" w:rsidRDefault="00910EA4" w:rsidP="00910EA4">
      <w:pPr>
        <w:pStyle w:val="Ttulo3"/>
      </w:pPr>
      <w:r>
        <w:t xml:space="preserve">DATOS ESPECIFICOS   </w:t>
      </w:r>
    </w:p>
    <w:p w:rsidR="00910EA4" w:rsidRDefault="00910EA4" w:rsidP="00910EA4">
      <w:pPr>
        <w:tabs>
          <w:tab w:val="left" w:pos="1400"/>
        </w:tabs>
        <w:rPr>
          <w:sz w:val="28"/>
        </w:rPr>
      </w:pPr>
    </w:p>
    <w:p w:rsidR="00910EA4" w:rsidRDefault="00910EA4" w:rsidP="00910EA4">
      <w:pPr>
        <w:tabs>
          <w:tab w:val="left" w:pos="1400"/>
        </w:tabs>
        <w:rPr>
          <w:sz w:val="28"/>
        </w:rPr>
      </w:pPr>
      <w:r>
        <w:rPr>
          <w:sz w:val="28"/>
        </w:rPr>
        <w:t>I. RELACIONES FAMILIARES</w:t>
      </w:r>
    </w:p>
    <w:p w:rsidR="00910EA4" w:rsidRDefault="00910EA4" w:rsidP="00910EA4">
      <w:pPr>
        <w:rPr>
          <w:sz w:val="28"/>
        </w:rPr>
      </w:pPr>
    </w:p>
    <w:p w:rsidR="00910EA4" w:rsidRDefault="00910EA4" w:rsidP="00910EA4">
      <w:r>
        <w:rPr>
          <w:sz w:val="28"/>
        </w:rPr>
        <w:t>1</w:t>
      </w:r>
      <w:r>
        <w:t>)¿Cómo describes a tu familia de origen?</w:t>
      </w:r>
    </w:p>
    <w:p w:rsidR="00910EA4" w:rsidRDefault="00910EA4" w:rsidP="00910EA4">
      <w:r>
        <w:t>____________________________________________________________________________________________________________________________________________________________________________________________________________</w:t>
      </w:r>
    </w:p>
    <w:p w:rsidR="00910EA4" w:rsidRDefault="00910EA4" w:rsidP="00910EA4">
      <w:r>
        <w:t>________________________________________________________________________________________________________________________________________</w:t>
      </w:r>
    </w:p>
    <w:p w:rsidR="00910EA4" w:rsidRDefault="00910EA4" w:rsidP="00910EA4"/>
    <w:p w:rsidR="00910EA4" w:rsidRDefault="00910EA4" w:rsidP="00910EA4"/>
    <w:p w:rsidR="00910EA4" w:rsidRDefault="00910EA4" w:rsidP="00910EA4">
      <w:r>
        <w:t>2) ¿ Cómo crees que ha sido la relación de tus padres?</w:t>
      </w:r>
    </w:p>
    <w:p w:rsidR="00910EA4" w:rsidRDefault="00910EA4" w:rsidP="00910EA4">
      <w:r>
        <w:t>____________________________________________________________________________________________________________________________________________________________________________________________________________</w:t>
      </w:r>
    </w:p>
    <w:p w:rsidR="00910EA4" w:rsidRDefault="00910EA4" w:rsidP="00910EA4"/>
    <w:p w:rsidR="00910EA4" w:rsidRDefault="00910EA4" w:rsidP="00910EA4">
      <w:r>
        <w:t>3) ¿ Qué recuerdos tienes de tus padres en la etapa de tu infancia?</w:t>
      </w:r>
    </w:p>
    <w:p w:rsidR="00910EA4" w:rsidRDefault="00910EA4" w:rsidP="00910EA4">
      <w:r>
        <w:t>____________________________________________________________________________________________________________________________________________________________________________________________________________</w:t>
      </w:r>
    </w:p>
    <w:p w:rsidR="00910EA4" w:rsidRDefault="00910EA4" w:rsidP="00910EA4"/>
    <w:p w:rsidR="00910EA4" w:rsidRDefault="00910EA4" w:rsidP="00910EA4">
      <w:r>
        <w:t>4) ¿Cuáles son   los recuerdos que tienes de tu niñez?</w:t>
      </w:r>
    </w:p>
    <w:p w:rsidR="00910EA4" w:rsidRDefault="00910EA4" w:rsidP="00910EA4">
      <w:r>
        <w:t>____________________________________________________________________________________________________________________________________________________________________________________________________________</w:t>
      </w:r>
    </w:p>
    <w:p w:rsidR="00910EA4" w:rsidRDefault="00910EA4" w:rsidP="00910EA4"/>
    <w:p w:rsidR="00910EA4" w:rsidRDefault="00910EA4" w:rsidP="00910EA4">
      <w:r>
        <w:t>5) ¿Quien cuidaba de ti y tus hermanos?</w:t>
      </w:r>
    </w:p>
    <w:p w:rsidR="00910EA4" w:rsidRDefault="00910EA4" w:rsidP="00910EA4">
      <w:r>
        <w:t>____________________________________________________________________________________________________________________________________________________________________________________________________________</w:t>
      </w:r>
    </w:p>
    <w:p w:rsidR="00910EA4" w:rsidRDefault="00910EA4" w:rsidP="00910EA4"/>
    <w:p w:rsidR="00910EA4" w:rsidRDefault="00910EA4" w:rsidP="00910EA4">
      <w:r>
        <w:t>6) ¿Con quién has pasado la mayor parte de tu vida?</w:t>
      </w:r>
    </w:p>
    <w:p w:rsidR="00910EA4" w:rsidRDefault="00910EA4" w:rsidP="00910EA4">
      <w:r>
        <w:t>____________________________________________________________________________________________________________________________________________________________________________________________________________</w:t>
      </w:r>
    </w:p>
    <w:p w:rsidR="00910EA4" w:rsidRDefault="00910EA4" w:rsidP="00910EA4"/>
    <w:p w:rsidR="00910EA4" w:rsidRDefault="00910EA4" w:rsidP="00910EA4">
      <w:r>
        <w:t>7) ¿Quién es la figura mas importante en tu vida?  Porqué?</w:t>
      </w:r>
    </w:p>
    <w:p w:rsidR="00910EA4" w:rsidRDefault="00910EA4" w:rsidP="00910EA4">
      <w:r>
        <w:t>____________________________________________________________________________________________________________________________________________________________________________________________________________</w:t>
      </w:r>
    </w:p>
    <w:p w:rsidR="00910EA4" w:rsidRDefault="00910EA4" w:rsidP="00910EA4"/>
    <w:p w:rsidR="00910EA4" w:rsidRDefault="00910EA4" w:rsidP="00910EA4">
      <w:r>
        <w:t>8) ¿Cómo describes tu relación con:</w:t>
      </w:r>
    </w:p>
    <w:p w:rsidR="00910EA4" w:rsidRDefault="00910EA4" w:rsidP="00910EA4">
      <w:r>
        <w:t xml:space="preserve">     Padre:_______________________________________________________________________________________________________________________________________________________________________________________________________</w:t>
      </w:r>
    </w:p>
    <w:p w:rsidR="00910EA4" w:rsidRDefault="00910EA4" w:rsidP="00910EA4">
      <w:r>
        <w:t>Madre:_______________________________________________________________________________________________________________________________________________________________________________________________________</w:t>
      </w:r>
    </w:p>
    <w:p w:rsidR="00910EA4" w:rsidRDefault="00910EA4" w:rsidP="00910EA4">
      <w:r>
        <w:t>Hermanos:________________________________________________________________________________________________________________________________________________________________________________________________________________________________________________________________________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910EA4" w:rsidRDefault="00910EA4" w:rsidP="00910EA4"/>
    <w:p w:rsidR="00910EA4" w:rsidRDefault="00910EA4" w:rsidP="00910EA4"/>
    <w:p w:rsidR="00910EA4" w:rsidRDefault="00910EA4" w:rsidP="00910EA4"/>
    <w:p w:rsidR="00910EA4" w:rsidRDefault="00910EA4" w:rsidP="00910EA4">
      <w:r>
        <w:t>9)¿ Con quien te llevas mejor?</w:t>
      </w:r>
    </w:p>
    <w:p w:rsidR="00910EA4" w:rsidRDefault="00910EA4" w:rsidP="00910EA4">
      <w:r>
        <w:t>________________________________________________________________________________________________________________________________________</w:t>
      </w:r>
    </w:p>
    <w:p w:rsidR="00910EA4" w:rsidRDefault="00910EA4" w:rsidP="00910EA4"/>
    <w:p w:rsidR="00910EA4" w:rsidRDefault="00910EA4" w:rsidP="00910EA4">
      <w:r>
        <w:t>10) ¿Con quien te llevas peor?</w:t>
      </w:r>
    </w:p>
    <w:p w:rsidR="00910EA4" w:rsidRDefault="00910EA4" w:rsidP="00910EA4">
      <w:r>
        <w:t>________________________________________________________________________________________________________________________________________</w:t>
      </w:r>
    </w:p>
    <w:p w:rsidR="00910EA4" w:rsidRDefault="00910EA4" w:rsidP="00910EA4"/>
    <w:p w:rsidR="00910EA4" w:rsidRDefault="00910EA4" w:rsidP="00910EA4">
      <w:r>
        <w:t>11) ¿Cómo es Para ti la familia ideal?</w:t>
      </w:r>
    </w:p>
    <w:p w:rsidR="00910EA4" w:rsidRDefault="00910EA4" w:rsidP="00910EA4">
      <w:r>
        <w:t>____________________________________________________________________________________________________________________________________________________________________________________________________________</w:t>
      </w:r>
    </w:p>
    <w:p w:rsidR="00910EA4" w:rsidRDefault="00910EA4" w:rsidP="00910EA4"/>
    <w:p w:rsidR="00910EA4" w:rsidRDefault="00910EA4" w:rsidP="00910EA4">
      <w:r>
        <w:t>12) ¿Qué te gusta de tu familia?</w:t>
      </w:r>
    </w:p>
    <w:p w:rsidR="00910EA4" w:rsidRDefault="00910EA4" w:rsidP="00910EA4">
      <w:r>
        <w:t>____________________________________________________________________________________________________________________________________________________________________________________________________________</w:t>
      </w:r>
    </w:p>
    <w:p w:rsidR="00910EA4" w:rsidRDefault="00910EA4" w:rsidP="00910EA4"/>
    <w:p w:rsidR="00910EA4" w:rsidRDefault="00910EA4" w:rsidP="00910EA4">
      <w:r>
        <w:t>13) ¿Qué te disgusta de tu familia?</w:t>
      </w:r>
    </w:p>
    <w:p w:rsidR="00910EA4" w:rsidRDefault="00910EA4" w:rsidP="00910EA4">
      <w:r>
        <w:t>____________________________________________________________________________________________________________________________________________________________________________________________________________</w:t>
      </w:r>
    </w:p>
    <w:p w:rsidR="00910EA4" w:rsidRDefault="00910EA4" w:rsidP="00910EA4"/>
    <w:p w:rsidR="00910EA4" w:rsidRDefault="00910EA4" w:rsidP="00910EA4">
      <w:r>
        <w:t>14) ¿ Que te hubiera gustado cambiar de tu familia?</w:t>
      </w:r>
    </w:p>
    <w:p w:rsidR="00910EA4" w:rsidRDefault="00910EA4" w:rsidP="00910EA4">
      <w:r>
        <w:t>____________________________________________________________________________________________________________________________________________________________________________________________________________</w:t>
      </w:r>
    </w:p>
    <w:p w:rsidR="00910EA4" w:rsidRDefault="00910EA4" w:rsidP="00910EA4"/>
    <w:p w:rsidR="00910EA4" w:rsidRDefault="00910EA4" w:rsidP="00910EA4">
      <w:r>
        <w:t xml:space="preserve">15) ¿Quiénes vivían en tu casa además de tus padres y hermanos? </w:t>
      </w:r>
    </w:p>
    <w:p w:rsidR="00910EA4" w:rsidRDefault="00910EA4" w:rsidP="00910EA4">
      <w:r>
        <w:t>____________________________________________________________________________________________________________________________________________________________________________________________________________</w:t>
      </w:r>
    </w:p>
    <w:p w:rsidR="00910EA4" w:rsidRDefault="00910EA4" w:rsidP="00910EA4"/>
    <w:p w:rsidR="00910EA4" w:rsidRDefault="00910EA4" w:rsidP="00910EA4">
      <w:pPr>
        <w:pStyle w:val="Ttulo1"/>
        <w:jc w:val="left"/>
      </w:pPr>
      <w:r>
        <w:t>II. PROBLEMAS FAMILIARES</w:t>
      </w:r>
    </w:p>
    <w:p w:rsidR="00910EA4" w:rsidRDefault="00910EA4" w:rsidP="00910EA4"/>
    <w:p w:rsidR="00910EA4" w:rsidRDefault="00910EA4" w:rsidP="00910EA4">
      <w:r>
        <w:t>1) ¿Cuáles son los problemas mas frecuentes que se han dado en tu familia?</w:t>
      </w:r>
    </w:p>
    <w:p w:rsidR="00910EA4" w:rsidRDefault="00910EA4" w:rsidP="00910EA4">
      <w:r>
        <w:t>____________________________________________________________________________________________________________________________________________________________________________________________________________</w:t>
      </w:r>
    </w:p>
    <w:p w:rsidR="00910EA4" w:rsidRDefault="00910EA4" w:rsidP="00910EA4"/>
    <w:p w:rsidR="00910EA4" w:rsidRDefault="00910EA4" w:rsidP="00910EA4">
      <w:r>
        <w:t>2) ¿Se separaron alguna vez tus padres?  (Si /   porqué)</w:t>
      </w:r>
    </w:p>
    <w:p w:rsidR="00910EA4" w:rsidRDefault="00910EA4" w:rsidP="00910EA4">
      <w:r>
        <w:lastRenderedPageBreak/>
        <w:t>____________________________________________________________________________________________________________________________________________________________________________________________________________</w:t>
      </w:r>
    </w:p>
    <w:p w:rsidR="00910EA4" w:rsidRDefault="00910EA4" w:rsidP="00910EA4">
      <w:r>
        <w:t>3) ¿Cuáles han sido las razones por las que has discutido con tus padres?</w:t>
      </w:r>
    </w:p>
    <w:p w:rsidR="00910EA4" w:rsidRDefault="00910EA4" w:rsidP="00910EA4">
      <w:r>
        <w:t>____________________________________________________________________________________________________________________________________________________________________________________________________________</w:t>
      </w:r>
    </w:p>
    <w:p w:rsidR="00910EA4" w:rsidRDefault="00910EA4" w:rsidP="00910EA4"/>
    <w:p w:rsidR="00910EA4" w:rsidRDefault="00910EA4" w:rsidP="00910EA4">
      <w:r>
        <w:t>4) ¿En qué aspectos no estas de acuerdo con la conducta de tus padres?</w:t>
      </w:r>
    </w:p>
    <w:p w:rsidR="00910EA4" w:rsidRDefault="00910EA4" w:rsidP="00910EA4">
      <w:r>
        <w:t>____________________________________________________________________________________________________________________________________________________________________________________________________________</w:t>
      </w:r>
    </w:p>
    <w:p w:rsidR="00910EA4" w:rsidRDefault="00910EA4" w:rsidP="00910EA4"/>
    <w:p w:rsidR="00910EA4" w:rsidRDefault="00910EA4" w:rsidP="00910EA4">
      <w:r>
        <w:t>5) ¿Supiste de algún otro miembro de tu familia que consumiera drogas o alcohol?</w:t>
      </w:r>
    </w:p>
    <w:p w:rsidR="00910EA4" w:rsidRDefault="00910EA4" w:rsidP="00910EA4">
      <w:r>
        <w:t>____________________________________________________________________________________________________________________________________________________________________________________________________________</w:t>
      </w:r>
    </w:p>
    <w:p w:rsidR="00910EA4" w:rsidRDefault="00910EA4" w:rsidP="00910EA4"/>
    <w:p w:rsidR="00910EA4" w:rsidRDefault="00910EA4" w:rsidP="00910EA4">
      <w:pPr>
        <w:pStyle w:val="Ttulo1"/>
        <w:jc w:val="left"/>
      </w:pPr>
      <w:r>
        <w:t>III. RELACIONES AFECTIVAS</w:t>
      </w:r>
    </w:p>
    <w:p w:rsidR="00910EA4" w:rsidRDefault="00910EA4" w:rsidP="00910EA4"/>
    <w:p w:rsidR="00910EA4" w:rsidRDefault="00910EA4" w:rsidP="00910EA4">
      <w:pPr>
        <w:numPr>
          <w:ilvl w:val="0"/>
          <w:numId w:val="33"/>
        </w:numPr>
        <w:tabs>
          <w:tab w:val="num" w:pos="780"/>
        </w:tabs>
        <w:ind w:left="374" w:hanging="374"/>
      </w:pPr>
      <w:r>
        <w:t>Describe a cada uno de tus miembros familiares en cuanto a su forma de ser :</w:t>
      </w:r>
    </w:p>
    <w:p w:rsidR="00910EA4" w:rsidRDefault="00910EA4" w:rsidP="00910EA4">
      <w:r>
        <w:t>Padre________________________________________________________________________________________________________________________________________________________________________________________________________</w:t>
      </w:r>
    </w:p>
    <w:p w:rsidR="00910EA4" w:rsidRDefault="00910EA4" w:rsidP="00910EA4"/>
    <w:p w:rsidR="00910EA4" w:rsidRDefault="00910EA4" w:rsidP="00910EA4">
      <w:r>
        <w:t>Madre_______________________________________________________________________________________________________________________________________________________________________________________________________</w:t>
      </w:r>
    </w:p>
    <w:p w:rsidR="00910EA4" w:rsidRDefault="00910EA4" w:rsidP="00910EA4">
      <w:r>
        <w:t>Hermanos____________________________________________________________________________________________________________________________________________________________________________________________________</w:t>
      </w:r>
    </w:p>
    <w:p w:rsidR="00910EA4" w:rsidRDefault="00910EA4" w:rsidP="00910EA4">
      <w:r>
        <w:t>TU__________________________________________________________________________________________________________________________________________________________________________________________________________</w:t>
      </w:r>
    </w:p>
    <w:p w:rsidR="00910EA4" w:rsidRDefault="00910EA4" w:rsidP="00910EA4"/>
    <w:p w:rsidR="00910EA4" w:rsidRDefault="00910EA4" w:rsidP="00910EA4">
      <w:r>
        <w:t>2)¿Cómo te han demostrado el cariño tus padres?</w:t>
      </w:r>
    </w:p>
    <w:p w:rsidR="00910EA4" w:rsidRDefault="00910EA4" w:rsidP="00910EA4">
      <w:r>
        <w:t>____________________________________________________________________________________________________________________________________________________________________________________________________________</w:t>
      </w:r>
    </w:p>
    <w:p w:rsidR="00910EA4" w:rsidRDefault="00910EA4" w:rsidP="00910EA4"/>
    <w:p w:rsidR="00910EA4" w:rsidRDefault="00910EA4" w:rsidP="00910EA4">
      <w:r>
        <w:t>3) ¿ Cómo se demuestra el cariño en tu familia?</w:t>
      </w:r>
    </w:p>
    <w:p w:rsidR="00910EA4" w:rsidRDefault="00910EA4" w:rsidP="00910EA4">
      <w:r>
        <w:rPr>
          <w:noProof/>
          <w:sz w:val="20"/>
        </w:rPr>
        <w:pict>
          <v:shape id="_x0000_s1033" type="#_x0000_t202" style="position:absolute;margin-left:374pt;margin-top:3pt;width:9.35pt;height:11.1pt;z-index:251667456">
            <v:textbox>
              <w:txbxContent>
                <w:p w:rsidR="00910EA4" w:rsidRDefault="00910EA4" w:rsidP="00910EA4"/>
              </w:txbxContent>
            </v:textbox>
          </v:shape>
        </w:pict>
      </w:r>
      <w:r>
        <w:rPr>
          <w:noProof/>
          <w:sz w:val="20"/>
        </w:rPr>
        <w:pict>
          <v:shape id="_x0000_s1032" type="#_x0000_t202" style="position:absolute;margin-left:280.5pt;margin-top:3pt;width:9.35pt;height:11.1pt;z-index:251666432">
            <v:textbox>
              <w:txbxContent>
                <w:p w:rsidR="00910EA4" w:rsidRDefault="00910EA4" w:rsidP="00910EA4"/>
              </w:txbxContent>
            </v:textbox>
          </v:shape>
        </w:pict>
      </w:r>
      <w:r>
        <w:rPr>
          <w:noProof/>
          <w:sz w:val="20"/>
        </w:rPr>
        <w:pict>
          <v:shape id="_x0000_s1031" type="#_x0000_t202" style="position:absolute;margin-left:140.25pt;margin-top:3pt;width:9.35pt;height:11.1pt;z-index:251665408">
            <v:textbox>
              <w:txbxContent>
                <w:p w:rsidR="00910EA4" w:rsidRDefault="00910EA4" w:rsidP="00910EA4"/>
              </w:txbxContent>
            </v:textbox>
          </v:shape>
        </w:pict>
      </w:r>
      <w:r>
        <w:rPr>
          <w:noProof/>
          <w:sz w:val="20"/>
        </w:rPr>
        <w:pict>
          <v:shape id="_x0000_s1030" type="#_x0000_t202" style="position:absolute;margin-left:74.8pt;margin-top:3pt;width:9.35pt;height:11.1pt;z-index:251664384">
            <v:textbox>
              <w:txbxContent>
                <w:p w:rsidR="00910EA4" w:rsidRDefault="00910EA4" w:rsidP="00910EA4"/>
              </w:txbxContent>
            </v:textbox>
          </v:shape>
        </w:pict>
      </w:r>
      <w:r>
        <w:t xml:space="preserve">      Abrazos               Besos              Expresiones verbales            Elogios</w:t>
      </w:r>
    </w:p>
    <w:p w:rsidR="00910EA4" w:rsidRDefault="00910EA4" w:rsidP="00910EA4">
      <w:r>
        <w:t xml:space="preserve">      </w:t>
      </w:r>
    </w:p>
    <w:p w:rsidR="00910EA4" w:rsidRDefault="00910EA4" w:rsidP="00910EA4">
      <w:r>
        <w:rPr>
          <w:noProof/>
          <w:sz w:val="20"/>
        </w:rPr>
        <w:pict>
          <v:shape id="_x0000_s1034" type="#_x0000_t202" style="position:absolute;margin-left:280.5pt;margin-top:2.4pt;width:9.35pt;height:11.1pt;z-index:251668480">
            <v:textbox>
              <w:txbxContent>
                <w:p w:rsidR="00910EA4" w:rsidRDefault="00910EA4" w:rsidP="00910EA4"/>
              </w:txbxContent>
            </v:textbox>
          </v:shape>
        </w:pict>
      </w:r>
      <w:r>
        <w:rPr>
          <w:noProof/>
          <w:sz w:val="20"/>
        </w:rPr>
        <w:pict>
          <v:shape id="_x0000_s1035" type="#_x0000_t202" style="position:absolute;margin-left:74.8pt;margin-top:2.4pt;width:9.35pt;height:11.1pt;z-index:251669504">
            <v:textbox>
              <w:txbxContent>
                <w:p w:rsidR="00910EA4" w:rsidRDefault="00910EA4" w:rsidP="00910EA4"/>
              </w:txbxContent>
            </v:textbox>
          </v:shape>
        </w:pict>
      </w:r>
      <w:r>
        <w:t xml:space="preserve">      Regalos                                        No se demuestra  </w:t>
      </w:r>
    </w:p>
    <w:p w:rsidR="00910EA4" w:rsidRDefault="00910EA4" w:rsidP="00910EA4"/>
    <w:p w:rsidR="00910EA4" w:rsidRDefault="00910EA4" w:rsidP="00910EA4"/>
    <w:p w:rsidR="00910EA4" w:rsidRDefault="00910EA4" w:rsidP="00910EA4"/>
    <w:p w:rsidR="00910EA4" w:rsidRDefault="00910EA4" w:rsidP="00910EA4">
      <w:r>
        <w:t>4) ¿ Con quienes de tus familiares  sientes más confianza de demostrar tus sentimientos?</w:t>
      </w:r>
    </w:p>
    <w:p w:rsidR="00910EA4" w:rsidRDefault="00910EA4" w:rsidP="00910EA4">
      <w:r>
        <w:t>________________________________________________________________________________________________________________________________________</w:t>
      </w:r>
    </w:p>
    <w:p w:rsidR="00910EA4" w:rsidRDefault="00910EA4" w:rsidP="00910EA4"/>
    <w:p w:rsidR="00910EA4" w:rsidRDefault="00910EA4" w:rsidP="00910EA4">
      <w:r>
        <w:t>5) ¿ Cuando has tenido un problema a cual de tus familiares te diriges en busca de ayuda?  Porqué razón?</w:t>
      </w:r>
    </w:p>
    <w:p w:rsidR="00910EA4" w:rsidRDefault="00910EA4" w:rsidP="00910EA4">
      <w:r>
        <w:t>____________________________________________________________________________________________________________________________________________________________________________________________________________</w:t>
      </w:r>
    </w:p>
    <w:p w:rsidR="00910EA4" w:rsidRDefault="00910EA4" w:rsidP="00910EA4"/>
    <w:p w:rsidR="00910EA4" w:rsidRDefault="00910EA4" w:rsidP="00910EA4">
      <w:r>
        <w:t>6) ¿ Con cuál de tus padres sientes mas confianza? Porque razón?</w:t>
      </w:r>
    </w:p>
    <w:p w:rsidR="00910EA4" w:rsidRDefault="00910EA4" w:rsidP="00910EA4">
      <w:r>
        <w:t>____________________________________________________________________________________________________________________________________________________________________________________________________________</w:t>
      </w:r>
    </w:p>
    <w:p w:rsidR="00910EA4" w:rsidRDefault="00910EA4" w:rsidP="00910EA4"/>
    <w:p w:rsidR="00910EA4" w:rsidRDefault="00910EA4" w:rsidP="00910EA4">
      <w:r>
        <w:t>IV. COMUNICACIÓN.</w:t>
      </w:r>
    </w:p>
    <w:p w:rsidR="00910EA4" w:rsidRDefault="00910EA4" w:rsidP="00910EA4"/>
    <w:p w:rsidR="00910EA4" w:rsidRDefault="00910EA4" w:rsidP="00910EA4">
      <w:r>
        <w:t>1)¿ Con quienes de tus familiares tienes mas comunicación?</w:t>
      </w:r>
    </w:p>
    <w:p w:rsidR="00910EA4" w:rsidRDefault="00910EA4" w:rsidP="00910EA4">
      <w:r>
        <w:t>____________________________________________________________________________________________________________________________________________________________________________________________________________</w:t>
      </w:r>
    </w:p>
    <w:p w:rsidR="00910EA4" w:rsidRDefault="00910EA4" w:rsidP="00910EA4"/>
    <w:p w:rsidR="00910EA4" w:rsidRDefault="00910EA4" w:rsidP="00910EA4">
      <w:r>
        <w:t>2)¿ Con quien tienes menos comunicación? Porque?</w:t>
      </w:r>
    </w:p>
    <w:p w:rsidR="00910EA4" w:rsidRDefault="00910EA4" w:rsidP="00910EA4">
      <w:r>
        <w:t>____________________________________________________________________________________________________________________________________________________________________________________________________________</w:t>
      </w:r>
    </w:p>
    <w:p w:rsidR="00910EA4" w:rsidRDefault="00910EA4" w:rsidP="00910EA4"/>
    <w:p w:rsidR="00910EA4" w:rsidRDefault="00910EA4" w:rsidP="00910EA4">
      <w:r>
        <w:t>3)¿ Les comunicabas a tus padres donde estabas durante el día?</w:t>
      </w:r>
    </w:p>
    <w:p w:rsidR="00910EA4" w:rsidRDefault="00910EA4" w:rsidP="00910EA4">
      <w:r>
        <w:t>____________________________________________________________________________________________________________________________________________________________________________________________________________</w:t>
      </w:r>
    </w:p>
    <w:p w:rsidR="00910EA4" w:rsidRDefault="00910EA4" w:rsidP="00910EA4"/>
    <w:p w:rsidR="00910EA4" w:rsidRDefault="00910EA4" w:rsidP="00910EA4">
      <w:r>
        <w:t>4)  Cuando se presentaba discusiones en la familia</w:t>
      </w:r>
    </w:p>
    <w:p w:rsidR="00910EA4" w:rsidRDefault="00910EA4" w:rsidP="00910EA4">
      <w:r>
        <w:t>Quienes se unían?</w:t>
      </w:r>
    </w:p>
    <w:p w:rsidR="00910EA4" w:rsidRDefault="00910EA4" w:rsidP="00910EA4">
      <w:r>
        <w:t>________________________________________________________________________________________________________________________________________</w:t>
      </w:r>
    </w:p>
    <w:p w:rsidR="00910EA4" w:rsidRDefault="00910EA4" w:rsidP="00910EA4"/>
    <w:p w:rsidR="00910EA4" w:rsidRDefault="00910EA4" w:rsidP="00910EA4">
      <w:r>
        <w:t>Quienes se enfrentaban?</w:t>
      </w:r>
    </w:p>
    <w:p w:rsidR="00910EA4" w:rsidRDefault="00910EA4" w:rsidP="00910EA4">
      <w:r>
        <w:t>________________________________________________________________________________________________________________________________________</w:t>
      </w:r>
    </w:p>
    <w:p w:rsidR="00910EA4" w:rsidRDefault="00910EA4" w:rsidP="00910EA4"/>
    <w:p w:rsidR="00910EA4" w:rsidRDefault="00910EA4" w:rsidP="00910EA4">
      <w:r>
        <w:t>Quienes se defendían en contra de otros?</w:t>
      </w:r>
    </w:p>
    <w:p w:rsidR="00910EA4" w:rsidRDefault="00910EA4" w:rsidP="00910EA4">
      <w:r>
        <w:lastRenderedPageBreak/>
        <w:t>________________________________________________________________________________________________________________________________________</w:t>
      </w:r>
    </w:p>
    <w:p w:rsidR="00910EA4" w:rsidRDefault="00910EA4" w:rsidP="00910EA4">
      <w:r>
        <w:t>5) ¿ Cómo se resolvían los conflictos?</w:t>
      </w:r>
    </w:p>
    <w:p w:rsidR="00910EA4" w:rsidRDefault="00910EA4" w:rsidP="00910EA4">
      <w:r>
        <w:t>________________________________________________________________________________________________________________________________________</w:t>
      </w:r>
    </w:p>
    <w:p w:rsidR="00910EA4" w:rsidRDefault="00910EA4" w:rsidP="00910EA4"/>
    <w:p w:rsidR="00910EA4" w:rsidRDefault="00910EA4" w:rsidP="00910EA4">
      <w:r>
        <w:t>6) ¿ Cómo expresabas tú el desacuerdo?</w:t>
      </w:r>
    </w:p>
    <w:p w:rsidR="00910EA4" w:rsidRDefault="00910EA4" w:rsidP="00910EA4">
      <w:r>
        <w:t>____________________________________________________________________________________________________________________________________________________________________________________________________________</w:t>
      </w:r>
    </w:p>
    <w:p w:rsidR="00910EA4" w:rsidRDefault="00910EA4" w:rsidP="00910EA4"/>
    <w:p w:rsidR="00910EA4" w:rsidRDefault="00910EA4" w:rsidP="00910EA4">
      <w:r>
        <w:t>7) En cuanto al comportamiento ¿ cómo les daban a conocer lo permitido y lo prohibido?</w:t>
      </w:r>
    </w:p>
    <w:p w:rsidR="00910EA4" w:rsidRDefault="00910EA4" w:rsidP="00910EA4">
      <w:r>
        <w:t>____________________________________________________________________________________________________________________________________________________________________________________________________________</w:t>
      </w:r>
    </w:p>
    <w:p w:rsidR="00910EA4" w:rsidRDefault="00910EA4" w:rsidP="00910EA4"/>
    <w:p w:rsidR="00910EA4" w:rsidRDefault="00910EA4" w:rsidP="00910EA4">
      <w:r>
        <w:t>8) ¿ Existían reglas claras y firmes en el hogar?</w:t>
      </w:r>
    </w:p>
    <w:p w:rsidR="00910EA4" w:rsidRDefault="00910EA4" w:rsidP="00910EA4">
      <w:r>
        <w:t>____________________________________________________________________________________________________________________________________________________________________________________________________________</w:t>
      </w:r>
    </w:p>
    <w:p w:rsidR="00910EA4" w:rsidRDefault="00910EA4" w:rsidP="00910EA4"/>
    <w:p w:rsidR="00910EA4" w:rsidRDefault="00910EA4" w:rsidP="00910EA4">
      <w:pPr>
        <w:pStyle w:val="Ttulo1"/>
        <w:jc w:val="left"/>
      </w:pPr>
      <w:r>
        <w:t>V. AUTORIDAD Y PODER</w:t>
      </w:r>
    </w:p>
    <w:p w:rsidR="00910EA4" w:rsidRDefault="00910EA4" w:rsidP="00910EA4"/>
    <w:p w:rsidR="00910EA4" w:rsidRDefault="00910EA4" w:rsidP="00910EA4">
      <w:r>
        <w:t>1)¿ Cual crees tu que es el papel de los padres en el hogar?</w:t>
      </w:r>
    </w:p>
    <w:p w:rsidR="00910EA4" w:rsidRDefault="00910EA4" w:rsidP="00910EA4">
      <w:r>
        <w:t>________________________________________________________________________________________________________________________________________</w:t>
      </w:r>
    </w:p>
    <w:p w:rsidR="00910EA4" w:rsidRDefault="00910EA4" w:rsidP="00910EA4"/>
    <w:p w:rsidR="00910EA4" w:rsidRDefault="00910EA4" w:rsidP="00910EA4">
      <w:r>
        <w:t>2) ¿ Cuál es el papel de los hijos?</w:t>
      </w:r>
    </w:p>
    <w:p w:rsidR="00910EA4" w:rsidRDefault="00910EA4" w:rsidP="00910EA4">
      <w:r>
        <w:t>________________________________________________________________________________________________________________________________________</w:t>
      </w:r>
    </w:p>
    <w:p w:rsidR="00910EA4" w:rsidRDefault="00910EA4" w:rsidP="00910EA4"/>
    <w:p w:rsidR="00910EA4" w:rsidRDefault="00910EA4" w:rsidP="00910EA4">
      <w:r>
        <w:t>3)¿ Y el papel  como hermanos?</w:t>
      </w:r>
    </w:p>
    <w:p w:rsidR="00910EA4" w:rsidRDefault="00910EA4" w:rsidP="00910EA4">
      <w:r>
        <w:t>________________________________________________________________________________________________________________________________________</w:t>
      </w:r>
    </w:p>
    <w:p w:rsidR="00910EA4" w:rsidRDefault="00910EA4" w:rsidP="00910EA4"/>
    <w:p w:rsidR="00910EA4" w:rsidRDefault="00910EA4" w:rsidP="00910EA4">
      <w:r>
        <w:t>4)¿Cuál es el papel que han tenido cada uno de los miembros en el grupo familiar?</w:t>
      </w:r>
    </w:p>
    <w:p w:rsidR="00910EA4" w:rsidRDefault="00910EA4" w:rsidP="00910EA4">
      <w:r>
        <w:t xml:space="preserve"> TU:_________________________________________________________________________________________________________________________________________________________________________________________________________</w:t>
      </w:r>
    </w:p>
    <w:p w:rsidR="00910EA4" w:rsidRDefault="00910EA4" w:rsidP="00910EA4">
      <w:r>
        <w:t>Papá:________________________________________________________________________________________________________________________________________________________________________________________________________</w:t>
      </w:r>
    </w:p>
    <w:p w:rsidR="00910EA4" w:rsidRDefault="00910EA4" w:rsidP="00910EA4">
      <w:r>
        <w:lastRenderedPageBreak/>
        <w:t>Mamá:_______________________________________________________________________________________________________________________________________________________________________________________________________</w:t>
      </w:r>
    </w:p>
    <w:p w:rsidR="00910EA4" w:rsidRDefault="00910EA4" w:rsidP="00910EA4">
      <w:r>
        <w:t>Hermanos:____________________________________________________________________________________________________________________________________________________________________________________________________</w:t>
      </w:r>
    </w:p>
    <w:p w:rsidR="00910EA4" w:rsidRDefault="00910EA4" w:rsidP="00910EA4"/>
    <w:p w:rsidR="00910EA4" w:rsidRDefault="00910EA4" w:rsidP="00910EA4">
      <w:r>
        <w:t>5) ¿ Quien ejerce la autoridad en el hogar?</w:t>
      </w:r>
    </w:p>
    <w:p w:rsidR="00910EA4" w:rsidRDefault="00910EA4" w:rsidP="00910EA4">
      <w:r>
        <w:t>____________________________________________________________________________________________________________________________________________________________________________________________________________</w:t>
      </w:r>
    </w:p>
    <w:p w:rsidR="00910EA4" w:rsidRDefault="00910EA4" w:rsidP="00910EA4"/>
    <w:p w:rsidR="00910EA4" w:rsidRDefault="00910EA4" w:rsidP="00910EA4">
      <w:r>
        <w:t>6) ¿ Cómo se ejerce la disciplina?</w:t>
      </w:r>
    </w:p>
    <w:p w:rsidR="00910EA4" w:rsidRDefault="00910EA4" w:rsidP="00910EA4">
      <w:r>
        <w:t>____________________________________________________________________________________________________________________________________________________________________________________________________________</w:t>
      </w:r>
    </w:p>
    <w:p w:rsidR="00910EA4" w:rsidRDefault="00910EA4" w:rsidP="00910EA4"/>
    <w:p w:rsidR="00910EA4" w:rsidRDefault="00910EA4" w:rsidP="00910EA4">
      <w:r>
        <w:t>7) ¿ Era igual la disciplina ejercida por tus padres a todos los demás?</w:t>
      </w:r>
    </w:p>
    <w:p w:rsidR="00910EA4" w:rsidRDefault="00910EA4" w:rsidP="00910EA4">
      <w:r>
        <w:t>____________________________________________________________________________________________________________________________________________________________________________________________________________</w:t>
      </w:r>
    </w:p>
    <w:p w:rsidR="00910EA4" w:rsidRDefault="00910EA4" w:rsidP="00910EA4"/>
    <w:p w:rsidR="00910EA4" w:rsidRDefault="00910EA4" w:rsidP="00910EA4">
      <w:r>
        <w:t>8) ¿ Existía preferencia por alguno de los padres hacia algún hijo?</w:t>
      </w:r>
    </w:p>
    <w:p w:rsidR="00910EA4" w:rsidRDefault="00910EA4" w:rsidP="00910EA4">
      <w:r>
        <w:t>____________________________________________________________________________________________________________________________________________________________________________________________________________</w:t>
      </w:r>
    </w:p>
    <w:p w:rsidR="00910EA4" w:rsidRDefault="00910EA4" w:rsidP="00910EA4"/>
    <w:p w:rsidR="00910EA4" w:rsidRDefault="00910EA4" w:rsidP="00910EA4">
      <w:r>
        <w:t>9) ¿ Las reglas eran igual para todos?</w:t>
      </w:r>
    </w:p>
    <w:p w:rsidR="00910EA4" w:rsidRDefault="00910EA4" w:rsidP="00910EA4">
      <w:r>
        <w:t>____________________________________________________________________________________________________________________________________________________________________________________________________________</w:t>
      </w:r>
    </w:p>
    <w:p w:rsidR="00910EA4" w:rsidRDefault="00910EA4" w:rsidP="00910EA4"/>
    <w:p w:rsidR="00910EA4" w:rsidRDefault="00910EA4" w:rsidP="00910EA4"/>
    <w:p w:rsidR="00910EA4" w:rsidRDefault="00910EA4" w:rsidP="00910EA4">
      <w:r>
        <w:t>VI. NORMAS Y VALORES.</w:t>
      </w:r>
    </w:p>
    <w:p w:rsidR="00910EA4" w:rsidRDefault="00910EA4" w:rsidP="00910EA4"/>
    <w:p w:rsidR="00910EA4" w:rsidRDefault="00910EA4" w:rsidP="00910EA4">
      <w:r>
        <w:t>1)¿ Cuales eran las normas y reglas en tu hogar?</w:t>
      </w:r>
    </w:p>
    <w:p w:rsidR="00910EA4" w:rsidRDefault="00910EA4" w:rsidP="00910EA4">
      <w:r>
        <w:t>____________________________________________________________________________________________________________________________________________________________________________________________________________</w:t>
      </w:r>
    </w:p>
    <w:p w:rsidR="00910EA4" w:rsidRDefault="00910EA4" w:rsidP="00910EA4"/>
    <w:p w:rsidR="00910EA4" w:rsidRDefault="00910EA4" w:rsidP="00910EA4">
      <w:r>
        <w:t>2) ¿ Con cuales estabas de acuerdo y con cuales no? Porque razón?</w:t>
      </w:r>
    </w:p>
    <w:p w:rsidR="00910EA4" w:rsidRDefault="00910EA4" w:rsidP="00910EA4">
      <w:r>
        <w:t>____________________________________________________________________________________________________________________________________________________________________________________________________________</w:t>
      </w:r>
    </w:p>
    <w:p w:rsidR="00910EA4" w:rsidRDefault="00910EA4" w:rsidP="00910EA4"/>
    <w:p w:rsidR="00910EA4" w:rsidRDefault="00910EA4" w:rsidP="00910EA4">
      <w:r>
        <w:lastRenderedPageBreak/>
        <w:t>3) ¿ Que sucedía cuando no cumplías esas normas?</w:t>
      </w:r>
    </w:p>
    <w:p w:rsidR="00910EA4" w:rsidRDefault="00910EA4" w:rsidP="00910EA4">
      <w:r>
        <w:t>____________________________________________________________________________________________________________________________________________________________________________________________________________</w:t>
      </w:r>
    </w:p>
    <w:p w:rsidR="00910EA4" w:rsidRDefault="00910EA4" w:rsidP="00910EA4"/>
    <w:p w:rsidR="00910EA4" w:rsidRDefault="00910EA4" w:rsidP="00910EA4">
      <w:r>
        <w:t>4) ¿ Que valores se inculcaban en tu hogar?</w:t>
      </w:r>
    </w:p>
    <w:p w:rsidR="00910EA4" w:rsidRDefault="00910EA4" w:rsidP="00910EA4">
      <w:r>
        <w:t>____________________________________________________________________________________________________________________________________________________________________________________________________________</w:t>
      </w:r>
    </w:p>
    <w:p w:rsidR="00910EA4" w:rsidRDefault="00910EA4" w:rsidP="00910EA4"/>
    <w:p w:rsidR="00910EA4" w:rsidRDefault="00910EA4" w:rsidP="00910EA4">
      <w:r>
        <w:t>5) ¿Recuerdas que alguien en tu familia te enseñara valores religiosos? P/ P de quien?</w:t>
      </w:r>
    </w:p>
    <w:p w:rsidR="00910EA4" w:rsidRDefault="00910EA4" w:rsidP="00910EA4">
      <w:r>
        <w:t>____________________________________________________________________________________________________________________________________________________________________________________________________________</w:t>
      </w:r>
    </w:p>
    <w:p w:rsidR="00910EA4" w:rsidRDefault="00910EA4" w:rsidP="00910EA4"/>
    <w:p w:rsidR="00910EA4" w:rsidRDefault="00910EA4" w:rsidP="00910EA4">
      <w:pPr>
        <w:sectPr w:rsidR="00910EA4">
          <w:footerReference w:type="even" r:id="rId89"/>
          <w:footerReference w:type="default" r:id="rId90"/>
          <w:type w:val="oddPage"/>
          <w:pgSz w:w="12240" w:h="15840"/>
          <w:pgMar w:top="1701" w:right="1701" w:bottom="1701" w:left="2268" w:header="709" w:footer="709" w:gutter="0"/>
          <w:pgNumType w:start="39"/>
          <w:cols w:space="708"/>
          <w:docGrid w:linePitch="360"/>
        </w:sectPr>
      </w:pPr>
    </w:p>
    <w:p w:rsidR="00910EA4" w:rsidRDefault="00910EA4" w:rsidP="00910EA4">
      <w:r>
        <w:lastRenderedPageBreak/>
        <w:t>VII. DROGADICCIÓN.</w:t>
      </w:r>
    </w:p>
    <w:p w:rsidR="00910EA4" w:rsidRDefault="00910EA4" w:rsidP="00910EA4"/>
    <w:p w:rsidR="00910EA4" w:rsidRDefault="00910EA4" w:rsidP="00910EA4">
      <w:r>
        <w:t>1)¿ Según  tu opinión cuál crees que es la causa por la que los jóvenes consumen drogas?</w:t>
      </w:r>
    </w:p>
    <w:p w:rsidR="00910EA4" w:rsidRDefault="00910EA4" w:rsidP="00910EA4">
      <w:r>
        <w:t>______________________________________________________________________________________________________________________________________________________________________________________________________</w:t>
      </w:r>
    </w:p>
    <w:p w:rsidR="00910EA4" w:rsidRDefault="00910EA4" w:rsidP="00910EA4"/>
    <w:p w:rsidR="00910EA4" w:rsidRDefault="00910EA4" w:rsidP="00910EA4">
      <w:r>
        <w:t>2)¿ Cuales fueron tus primeros contactos con la droga?  A que edad?</w:t>
      </w:r>
    </w:p>
    <w:p w:rsidR="00910EA4" w:rsidRDefault="00910EA4" w:rsidP="00910EA4">
      <w:r>
        <w:t>______________________________________________________________________________________________________________________________________________________________________________________________________</w:t>
      </w:r>
    </w:p>
    <w:p w:rsidR="00910EA4" w:rsidRDefault="00910EA4" w:rsidP="00910EA4"/>
    <w:p w:rsidR="00910EA4" w:rsidRDefault="00910EA4" w:rsidP="00910EA4">
      <w:r>
        <w:t>3)¿ Cómo era la situación familiar en ese momento?</w:t>
      </w:r>
    </w:p>
    <w:p w:rsidR="00910EA4" w:rsidRDefault="00910EA4" w:rsidP="00910EA4">
      <w:r>
        <w:t>______________________________________________________________________________________________________________________________________________________________________________________________________</w:t>
      </w:r>
    </w:p>
    <w:p w:rsidR="00910EA4" w:rsidRDefault="00910EA4" w:rsidP="00910EA4"/>
    <w:p w:rsidR="00910EA4" w:rsidRDefault="00910EA4" w:rsidP="00910EA4">
      <w:r>
        <w:t>4) ¿ Que problemas familiares tenías?</w:t>
      </w:r>
    </w:p>
    <w:p w:rsidR="00910EA4" w:rsidRDefault="00910EA4" w:rsidP="00910EA4">
      <w:r>
        <w:t>______________________________________________________________________________________________________________________________________________________________________________________________________</w:t>
      </w:r>
    </w:p>
    <w:p w:rsidR="00910EA4" w:rsidRDefault="00910EA4" w:rsidP="00910EA4"/>
    <w:p w:rsidR="00910EA4" w:rsidRDefault="00910EA4" w:rsidP="00910EA4">
      <w:r>
        <w:t>5) ¿ Cómo era la relación con tus padres entonces?</w:t>
      </w:r>
    </w:p>
    <w:p w:rsidR="00910EA4" w:rsidRDefault="00910EA4" w:rsidP="00910EA4">
      <w:r>
        <w:t>______________________________________________________________________________________________________________________________________________________________________________________________________</w:t>
      </w:r>
    </w:p>
    <w:p w:rsidR="00910EA4" w:rsidRDefault="00910EA4" w:rsidP="00910EA4"/>
    <w:p w:rsidR="00910EA4" w:rsidRDefault="00910EA4" w:rsidP="00910EA4">
      <w:r>
        <w:t>6)¿ Como se enteraron tus padres?</w:t>
      </w:r>
    </w:p>
    <w:p w:rsidR="00910EA4" w:rsidRDefault="00910EA4" w:rsidP="00910EA4">
      <w:r>
        <w:t>______________________________________________________________________________________________________________________________________________________________________________________________________</w:t>
      </w:r>
    </w:p>
    <w:p w:rsidR="00910EA4" w:rsidRDefault="00910EA4" w:rsidP="00910EA4"/>
    <w:p w:rsidR="00910EA4" w:rsidRDefault="00910EA4" w:rsidP="00910EA4">
      <w:r>
        <w:t>7) ¿ Que actitud tomaron?</w:t>
      </w:r>
    </w:p>
    <w:p w:rsidR="00910EA4" w:rsidRDefault="00910EA4" w:rsidP="00910EA4">
      <w:r>
        <w:t>______________________________________________________________________________________________________________________________________________________________________________________________________</w:t>
      </w:r>
    </w:p>
    <w:p w:rsidR="00910EA4" w:rsidRDefault="00910EA4" w:rsidP="00910EA4"/>
    <w:p w:rsidR="00910EA4" w:rsidRDefault="00910EA4" w:rsidP="00910EA4">
      <w:r>
        <w:t>8)¿ Como se volvieron tus relaciones familiares?</w:t>
      </w:r>
    </w:p>
    <w:p w:rsidR="00910EA4" w:rsidRDefault="00910EA4" w:rsidP="00910EA4">
      <w:r>
        <w:t>______________________________________________________________________________________________________________________________________________________________________________________________________</w:t>
      </w:r>
    </w:p>
    <w:p w:rsidR="00910EA4" w:rsidRDefault="00910EA4" w:rsidP="00910EA4"/>
    <w:p w:rsidR="00910EA4" w:rsidRDefault="00910EA4" w:rsidP="00910EA4">
      <w:r>
        <w:t>9) ¿ Quien estuvo pendiente de ti?</w:t>
      </w:r>
    </w:p>
    <w:p w:rsidR="00910EA4" w:rsidRDefault="00910EA4" w:rsidP="00910EA4">
      <w:r>
        <w:t>______________________________________________________________________________________________________________________________________________________________________________________________________</w:t>
      </w:r>
    </w:p>
    <w:p w:rsidR="00910EA4" w:rsidRDefault="00910EA4" w:rsidP="00910EA4">
      <w:r>
        <w:t xml:space="preserve"> </w:t>
      </w:r>
    </w:p>
    <w:p w:rsidR="00910EA4" w:rsidRDefault="00910EA4" w:rsidP="00910EA4">
      <w:r>
        <w:lastRenderedPageBreak/>
        <w:t>10) ¿Cuál era tu actitud ante las drogas , en ese momento?</w:t>
      </w:r>
    </w:p>
    <w:p w:rsidR="00910EA4" w:rsidRDefault="00910EA4" w:rsidP="00910EA4">
      <w:r>
        <w:t>______________________________________________________________________________________________________________________________________________________________________________________________________</w:t>
      </w:r>
    </w:p>
    <w:p w:rsidR="00910EA4" w:rsidRDefault="00910EA4" w:rsidP="00910EA4"/>
    <w:p w:rsidR="00910EA4" w:rsidRDefault="00910EA4" w:rsidP="00910EA4">
      <w:r>
        <w:t>11) ¿ Cual es tu actitud actual?</w:t>
      </w:r>
    </w:p>
    <w:p w:rsidR="00910EA4" w:rsidRDefault="00910EA4" w:rsidP="00910EA4">
      <w:r>
        <w:t>______________________________________________________________________________________________________________________________________________________________________________________________________</w:t>
      </w:r>
    </w:p>
    <w:p w:rsidR="00910EA4" w:rsidRDefault="00910EA4" w:rsidP="00910EA4"/>
    <w:p w:rsidR="00910EA4" w:rsidRDefault="00910EA4" w:rsidP="00910EA4">
      <w:r>
        <w:t>12) ¿Qué consecuencias tuviste a nivel familiar, escolar, social por el uso de las drogas?</w:t>
      </w:r>
    </w:p>
    <w:p w:rsidR="00910EA4" w:rsidRDefault="00910EA4" w:rsidP="00910EA4">
      <w:r>
        <w:t>______________________________________________________________________________________________________________________________________________________________________________________________________</w:t>
      </w:r>
    </w:p>
    <w:p w:rsidR="00910EA4" w:rsidRDefault="00910EA4" w:rsidP="00910EA4"/>
    <w:p w:rsidR="00910EA4" w:rsidRDefault="00910EA4" w:rsidP="00910EA4">
      <w:r>
        <w:t>13) ¿Cuáles son tus planes para el futuro?</w:t>
      </w:r>
    </w:p>
    <w:p w:rsidR="00910EA4" w:rsidRDefault="00910EA4" w:rsidP="00910EA4">
      <w:r>
        <w:t>______________________________________________________________________________________________________________________________________________________________________________________________________</w:t>
      </w:r>
    </w:p>
    <w:p w:rsidR="00910EA4" w:rsidRDefault="00910EA4" w:rsidP="00910EA4"/>
    <w:p w:rsidR="00910EA4" w:rsidRDefault="00910EA4" w:rsidP="00910EA4">
      <w:r>
        <w:t>COMENTARIOS</w:t>
      </w:r>
    </w:p>
    <w:p w:rsidR="00910EA4" w:rsidRDefault="00910EA4" w:rsidP="00910EA4">
      <w:r>
        <w:t>______________________________________________________________________________________________________________________________________________________________________________________________________</w:t>
      </w:r>
    </w:p>
    <w:p w:rsidR="00910EA4" w:rsidRDefault="00910EA4" w:rsidP="00910EA4"/>
    <w:p w:rsidR="00910EA4" w:rsidRDefault="00910EA4" w:rsidP="00910EA4"/>
    <w:p w:rsidR="00910EA4" w:rsidRDefault="00910EA4" w:rsidP="00910EA4">
      <w:r>
        <w:t>OBSERVACIONES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910EA4" w:rsidRDefault="00910EA4" w:rsidP="00910EA4"/>
    <w:p w:rsidR="00910EA4" w:rsidRDefault="00910EA4" w:rsidP="00910EA4"/>
    <w:p w:rsidR="00910EA4" w:rsidRDefault="00910EA4" w:rsidP="00910EA4"/>
    <w:p w:rsidR="00910EA4" w:rsidRDefault="00910EA4" w:rsidP="00910EA4"/>
    <w:p w:rsidR="00910EA4" w:rsidRDefault="00910EA4" w:rsidP="00910EA4"/>
    <w:p w:rsidR="00910EA4" w:rsidRDefault="00910EA4" w:rsidP="00910EA4"/>
    <w:p w:rsidR="00910EA4" w:rsidRDefault="00910EA4" w:rsidP="00910EA4">
      <w:pPr>
        <w:rPr>
          <w:rFonts w:ascii="Arial" w:hAnsi="Arial" w:cs="Arial"/>
        </w:rPr>
        <w:sectPr w:rsidR="00910EA4">
          <w:type w:val="oddPage"/>
          <w:pgSz w:w="11906" w:h="16838"/>
          <w:pgMar w:top="1701" w:right="1701" w:bottom="1701" w:left="2268" w:header="708" w:footer="708" w:gutter="0"/>
          <w:cols w:space="708"/>
          <w:docGrid w:linePitch="360"/>
        </w:sectPr>
      </w:pPr>
    </w:p>
    <w:p w:rsidR="00910EA4" w:rsidRDefault="00910EA4" w:rsidP="00910EA4">
      <w:pPr>
        <w:tabs>
          <w:tab w:val="center" w:pos="4114"/>
        </w:tabs>
        <w:jc w:val="center"/>
        <w:rPr>
          <w:rFonts w:ascii="Arial" w:hAnsi="Arial"/>
          <w:bCs/>
        </w:rPr>
      </w:pPr>
      <w:r>
        <w:rPr>
          <w:rFonts w:ascii="Arial" w:hAnsi="Arial"/>
          <w:bCs/>
        </w:rPr>
        <w:lastRenderedPageBreak/>
        <w:t>ANEXO 3</w:t>
      </w:r>
    </w:p>
    <w:p w:rsidR="00910EA4" w:rsidRDefault="00910EA4" w:rsidP="00910EA4">
      <w:pPr>
        <w:tabs>
          <w:tab w:val="center" w:pos="4114"/>
        </w:tabs>
        <w:ind w:right="-41"/>
        <w:rPr>
          <w:rFonts w:ascii="Arial" w:hAnsi="Arial"/>
          <w:u w:val="single"/>
        </w:rPr>
      </w:pPr>
      <w:r>
        <w:rPr>
          <w:rFonts w:ascii="Arial" w:hAnsi="Arial"/>
          <w:b/>
          <w:bCs/>
          <w:sz w:val="28"/>
        </w:rPr>
        <w:t xml:space="preserve"> </w:t>
      </w:r>
      <w:r>
        <w:rPr>
          <w:rFonts w:ascii="Arial" w:hAnsi="Arial"/>
          <w:b/>
          <w:bCs/>
          <w:sz w:val="40"/>
        </w:rPr>
        <w:sym w:font="Symbol" w:char="F059"/>
      </w:r>
      <w:r>
        <w:rPr>
          <w:rFonts w:ascii="Arial" w:hAnsi="Arial"/>
          <w:b/>
          <w:bCs/>
          <w:sz w:val="28"/>
        </w:rPr>
        <w:tab/>
      </w:r>
      <w:r>
        <w:rPr>
          <w:rFonts w:ascii="Arial" w:hAnsi="Arial"/>
          <w:b/>
          <w:bCs/>
          <w:u w:val="single"/>
        </w:rPr>
        <w:t>ENTREVISTA DIRIGIDA A LOS PADRES DE FAMILIA</w:t>
      </w:r>
      <w:r>
        <w:rPr>
          <w:rFonts w:ascii="Arial" w:hAnsi="Arial"/>
          <w:b/>
          <w:bCs/>
          <w:sz w:val="28"/>
          <w:u w:val="single"/>
        </w:rPr>
        <w:t xml:space="preserve">.   </w:t>
      </w:r>
    </w:p>
    <w:p w:rsidR="00910EA4" w:rsidRDefault="00910EA4" w:rsidP="00910EA4">
      <w:pPr>
        <w:jc w:val="center"/>
        <w:rPr>
          <w:rFonts w:ascii="Arial" w:hAnsi="Arial"/>
          <w:sz w:val="28"/>
          <w:u w:val="single"/>
        </w:rPr>
      </w:pPr>
    </w:p>
    <w:p w:rsidR="00910EA4" w:rsidRDefault="00910EA4" w:rsidP="00910EA4">
      <w:pPr>
        <w:pStyle w:val="Ttulo1"/>
      </w:pPr>
      <w:r>
        <w:t xml:space="preserve">Objetivo: </w:t>
      </w:r>
      <w:r>
        <w:rPr>
          <w:u w:val="single"/>
        </w:rPr>
        <w:t>Obtener información por medio de los padres o responsables</w:t>
      </w:r>
    </w:p>
    <w:p w:rsidR="00910EA4" w:rsidRDefault="00910EA4" w:rsidP="00910EA4">
      <w:pPr>
        <w:rPr>
          <w:rFonts w:ascii="Arial" w:hAnsi="Arial"/>
          <w:sz w:val="28"/>
          <w:u w:val="single"/>
        </w:rPr>
      </w:pPr>
      <w:r>
        <w:rPr>
          <w:rFonts w:ascii="Arial" w:hAnsi="Arial"/>
        </w:rPr>
        <w:t xml:space="preserve">                </w:t>
      </w:r>
      <w:r>
        <w:rPr>
          <w:rFonts w:ascii="Arial" w:hAnsi="Arial"/>
          <w:u w:val="single"/>
        </w:rPr>
        <w:t>Acerca del sistema familiar del joven drogodependiente</w:t>
      </w:r>
      <w:r>
        <w:rPr>
          <w:rFonts w:ascii="Arial" w:hAnsi="Arial"/>
          <w:sz w:val="28"/>
          <w:u w:val="single"/>
        </w:rPr>
        <w:t>.</w:t>
      </w:r>
    </w:p>
    <w:p w:rsidR="00910EA4" w:rsidRDefault="00910EA4" w:rsidP="00910EA4">
      <w:pPr>
        <w:rPr>
          <w:rFonts w:ascii="Arial" w:hAnsi="Arial"/>
          <w:sz w:val="28"/>
          <w:u w:val="single"/>
        </w:rPr>
      </w:pPr>
    </w:p>
    <w:p w:rsidR="00910EA4" w:rsidRDefault="00910EA4" w:rsidP="00910EA4">
      <w:pPr>
        <w:rPr>
          <w:rFonts w:ascii="Arial" w:hAnsi="Arial"/>
          <w:sz w:val="28"/>
        </w:rPr>
      </w:pPr>
      <w:r>
        <w:rPr>
          <w:rFonts w:ascii="Arial" w:hAnsi="Arial"/>
          <w:b/>
          <w:bCs/>
          <w:sz w:val="28"/>
        </w:rPr>
        <w:t>DATOS GENERALES</w:t>
      </w:r>
      <w:r>
        <w:rPr>
          <w:rFonts w:ascii="Arial" w:hAnsi="Arial"/>
          <w:sz w:val="28"/>
        </w:rPr>
        <w:t>.</w:t>
      </w:r>
    </w:p>
    <w:p w:rsidR="00910EA4" w:rsidRDefault="00910EA4" w:rsidP="00910EA4">
      <w:pPr>
        <w:rPr>
          <w:rFonts w:ascii="Arial" w:hAnsi="Arial"/>
        </w:rPr>
      </w:pPr>
      <w:r>
        <w:rPr>
          <w:rFonts w:ascii="Arial" w:hAnsi="Arial"/>
        </w:rPr>
        <w:t xml:space="preserve">Nombre: __________________________________Edad: ___ Sexo____ </w:t>
      </w:r>
    </w:p>
    <w:p w:rsidR="00910EA4" w:rsidRDefault="00910EA4" w:rsidP="00910EA4">
      <w:pPr>
        <w:rPr>
          <w:rFonts w:ascii="Arial" w:hAnsi="Arial"/>
        </w:rPr>
      </w:pPr>
      <w:r>
        <w:rPr>
          <w:rFonts w:ascii="Arial" w:hAnsi="Arial"/>
        </w:rPr>
        <w:t>Fecha de aplicación:_________________________Hora:____________</w:t>
      </w:r>
    </w:p>
    <w:p w:rsidR="00910EA4" w:rsidRDefault="00910EA4" w:rsidP="00910EA4">
      <w:pPr>
        <w:rPr>
          <w:rFonts w:ascii="Arial" w:hAnsi="Arial"/>
        </w:rPr>
      </w:pPr>
      <w:r>
        <w:rPr>
          <w:rFonts w:ascii="Arial" w:hAnsi="Arial"/>
        </w:rPr>
        <w:t>Parentesco: Madre ()  Padre ()  Abu</w:t>
      </w:r>
      <w:r>
        <w:rPr>
          <w:rFonts w:ascii="Arial" w:hAnsi="Arial"/>
        </w:rPr>
        <w:t>e</w:t>
      </w:r>
      <w:r>
        <w:rPr>
          <w:rFonts w:ascii="Arial" w:hAnsi="Arial"/>
        </w:rPr>
        <w:t>la/o  ()  Encargado  ()</w:t>
      </w:r>
    </w:p>
    <w:p w:rsidR="00910EA4" w:rsidRDefault="00910EA4" w:rsidP="00910EA4">
      <w:pPr>
        <w:rPr>
          <w:rFonts w:ascii="Arial" w:hAnsi="Arial"/>
        </w:rPr>
      </w:pPr>
    </w:p>
    <w:p w:rsidR="00910EA4" w:rsidRDefault="00910EA4" w:rsidP="00910EA4">
      <w:pPr>
        <w:jc w:val="both"/>
        <w:rPr>
          <w:rFonts w:ascii="Arial" w:hAnsi="Arial"/>
        </w:rPr>
      </w:pPr>
      <w:r>
        <w:rPr>
          <w:rFonts w:ascii="Arial" w:hAnsi="Arial"/>
        </w:rPr>
        <w:t>Ocupación: Ama de casa () Obrero () Empleado () Comerciante ()  Profesional ()</w:t>
      </w:r>
    </w:p>
    <w:p w:rsidR="00910EA4" w:rsidRDefault="00910EA4" w:rsidP="00910EA4">
      <w:pPr>
        <w:jc w:val="both"/>
        <w:rPr>
          <w:rFonts w:ascii="Arial" w:hAnsi="Arial"/>
        </w:rPr>
      </w:pPr>
    </w:p>
    <w:p w:rsidR="00910EA4" w:rsidRDefault="00910EA4" w:rsidP="00910EA4">
      <w:pPr>
        <w:pStyle w:val="Textoindependiente"/>
        <w:ind w:right="-228"/>
      </w:pPr>
      <w:r>
        <w:t>Escolaridad: Sin estudios () Primaria () Tercer ciclo () Bachillerato ()</w:t>
      </w:r>
    </w:p>
    <w:p w:rsidR="00910EA4" w:rsidRDefault="00910EA4" w:rsidP="00910EA4">
      <w:pPr>
        <w:jc w:val="both"/>
        <w:rPr>
          <w:rFonts w:ascii="Arial" w:hAnsi="Arial"/>
        </w:rPr>
      </w:pPr>
      <w:r>
        <w:rPr>
          <w:rFonts w:ascii="Arial" w:hAnsi="Arial"/>
        </w:rPr>
        <w:t xml:space="preserve">                      Universidad ()</w:t>
      </w:r>
    </w:p>
    <w:p w:rsidR="00910EA4" w:rsidRDefault="00910EA4" w:rsidP="00910EA4">
      <w:pPr>
        <w:jc w:val="both"/>
        <w:rPr>
          <w:rFonts w:ascii="Arial" w:hAnsi="Arial"/>
        </w:rPr>
      </w:pPr>
    </w:p>
    <w:p w:rsidR="00910EA4" w:rsidRDefault="00910EA4" w:rsidP="00910EA4">
      <w:pPr>
        <w:jc w:val="both"/>
        <w:rPr>
          <w:rFonts w:ascii="Arial" w:hAnsi="Arial"/>
        </w:rPr>
      </w:pPr>
      <w:r>
        <w:rPr>
          <w:rFonts w:ascii="Arial" w:hAnsi="Arial"/>
        </w:rPr>
        <w:t>Estado civil: Soltero () Casado () Acompañado () Divorciado () Viudo ()</w:t>
      </w:r>
    </w:p>
    <w:p w:rsidR="00910EA4" w:rsidRDefault="00910EA4" w:rsidP="00910EA4">
      <w:pPr>
        <w:jc w:val="both"/>
        <w:rPr>
          <w:rFonts w:ascii="Arial" w:hAnsi="Arial"/>
        </w:rPr>
      </w:pPr>
    </w:p>
    <w:p w:rsidR="00910EA4" w:rsidRDefault="00910EA4" w:rsidP="00910EA4">
      <w:pPr>
        <w:pStyle w:val="Textoindependiente2"/>
        <w:rPr>
          <w:lang w:val="es-MX" w:eastAsia="es-MX"/>
        </w:rPr>
      </w:pPr>
      <w:r>
        <w:rPr>
          <w:lang w:val="es-MX" w:eastAsia="es-MX"/>
        </w:rPr>
        <w:t xml:space="preserve">Religión que profesa: Católica ()   Evangélica ()        Mormona () </w:t>
      </w:r>
    </w:p>
    <w:p w:rsidR="00910EA4" w:rsidRDefault="00910EA4" w:rsidP="00910EA4">
      <w:pPr>
        <w:jc w:val="both"/>
        <w:rPr>
          <w:rFonts w:ascii="Arial" w:hAnsi="Arial"/>
        </w:rPr>
      </w:pPr>
      <w:r>
        <w:rPr>
          <w:rFonts w:ascii="Arial" w:hAnsi="Arial"/>
        </w:rPr>
        <w:t xml:space="preserve">                   Testigo de Jehová ()       Ninguna ()            Otra     ()</w:t>
      </w:r>
    </w:p>
    <w:p w:rsidR="00910EA4" w:rsidRDefault="00910EA4" w:rsidP="00910EA4">
      <w:pPr>
        <w:jc w:val="both"/>
        <w:rPr>
          <w:rFonts w:ascii="Arial" w:hAnsi="Arial"/>
        </w:rPr>
      </w:pPr>
    </w:p>
    <w:p w:rsidR="00910EA4" w:rsidRDefault="00910EA4" w:rsidP="00910EA4">
      <w:pPr>
        <w:jc w:val="both"/>
        <w:rPr>
          <w:rFonts w:ascii="Arial" w:hAnsi="Arial"/>
        </w:rPr>
      </w:pPr>
      <w:r>
        <w:rPr>
          <w:rFonts w:ascii="Arial" w:hAnsi="Arial"/>
        </w:rPr>
        <w:t>Lugar de procedencia: Zona central () Zona occidental () Zona oriental()</w:t>
      </w:r>
    </w:p>
    <w:p w:rsidR="00910EA4" w:rsidRDefault="00910EA4" w:rsidP="00910EA4">
      <w:pPr>
        <w:jc w:val="both"/>
        <w:rPr>
          <w:rFonts w:ascii="Arial" w:hAnsi="Arial"/>
        </w:rPr>
      </w:pPr>
    </w:p>
    <w:p w:rsidR="00910EA4" w:rsidRDefault="00910EA4" w:rsidP="00910EA4">
      <w:pPr>
        <w:jc w:val="both"/>
        <w:rPr>
          <w:rFonts w:ascii="Arial" w:hAnsi="Arial"/>
        </w:rPr>
      </w:pPr>
      <w:r>
        <w:rPr>
          <w:rFonts w:ascii="Arial" w:hAnsi="Arial"/>
        </w:rPr>
        <w:t>Número de miembros en  la familia: Dos () Tres () Cuatro () Más ()</w:t>
      </w:r>
    </w:p>
    <w:p w:rsidR="00910EA4" w:rsidRDefault="00910EA4" w:rsidP="00910EA4">
      <w:pPr>
        <w:jc w:val="both"/>
        <w:rPr>
          <w:rFonts w:ascii="Arial" w:hAnsi="Arial"/>
        </w:rPr>
      </w:pPr>
    </w:p>
    <w:p w:rsidR="00910EA4" w:rsidRDefault="00910EA4" w:rsidP="00910EA4">
      <w:pPr>
        <w:jc w:val="both"/>
        <w:rPr>
          <w:rFonts w:ascii="Arial" w:hAnsi="Arial"/>
        </w:rPr>
      </w:pPr>
      <w:r>
        <w:rPr>
          <w:rFonts w:ascii="Arial" w:hAnsi="Arial"/>
        </w:rPr>
        <w:t>Tipo de familia:  Nuclear ()  Monoparental  () Extensa () De un padrastro ()</w:t>
      </w:r>
    </w:p>
    <w:p w:rsidR="00910EA4" w:rsidRDefault="00910EA4" w:rsidP="00910EA4">
      <w:pPr>
        <w:jc w:val="both"/>
        <w:rPr>
          <w:rFonts w:ascii="Arial" w:hAnsi="Arial"/>
          <w:sz w:val="20"/>
        </w:rPr>
      </w:pPr>
    </w:p>
    <w:p w:rsidR="00910EA4" w:rsidRDefault="00910EA4" w:rsidP="00910EA4">
      <w:pPr>
        <w:jc w:val="both"/>
        <w:rPr>
          <w:rFonts w:ascii="Arial" w:hAnsi="Arial"/>
        </w:rPr>
      </w:pPr>
      <w:r>
        <w:rPr>
          <w:rFonts w:ascii="Arial" w:hAnsi="Arial"/>
        </w:rPr>
        <w:t>Número de hijos:  Uno () Dos () Tres () Cuatro () Cinco () Más ()</w:t>
      </w:r>
    </w:p>
    <w:p w:rsidR="00910EA4" w:rsidRDefault="00910EA4" w:rsidP="00910EA4">
      <w:pPr>
        <w:jc w:val="both"/>
        <w:rPr>
          <w:rFonts w:ascii="Arial" w:hAnsi="Arial"/>
        </w:rPr>
      </w:pPr>
    </w:p>
    <w:p w:rsidR="00910EA4" w:rsidRDefault="00910EA4" w:rsidP="00910EA4">
      <w:pPr>
        <w:jc w:val="both"/>
        <w:rPr>
          <w:rFonts w:ascii="Arial" w:hAnsi="Arial"/>
        </w:rPr>
      </w:pPr>
      <w:r>
        <w:rPr>
          <w:rFonts w:ascii="Arial" w:hAnsi="Arial"/>
        </w:rPr>
        <w:t>Tipo de vivienda:  Urbana ()   Rural   ()  Mixta ()</w:t>
      </w:r>
    </w:p>
    <w:p w:rsidR="00910EA4" w:rsidRDefault="00910EA4" w:rsidP="00910EA4">
      <w:pPr>
        <w:jc w:val="both"/>
        <w:rPr>
          <w:rFonts w:ascii="Arial" w:hAnsi="Arial"/>
        </w:rPr>
      </w:pPr>
    </w:p>
    <w:p w:rsidR="00910EA4" w:rsidRDefault="00910EA4" w:rsidP="00910EA4">
      <w:pPr>
        <w:jc w:val="both"/>
        <w:rPr>
          <w:rFonts w:ascii="Arial" w:hAnsi="Arial"/>
        </w:rPr>
      </w:pPr>
      <w:r>
        <w:rPr>
          <w:rFonts w:ascii="Arial" w:hAnsi="Arial"/>
        </w:rPr>
        <w:t>Características de la vivienda: Espaciosa  ()    Reducida ()</w:t>
      </w:r>
    </w:p>
    <w:p w:rsidR="00910EA4" w:rsidRDefault="00910EA4" w:rsidP="00910EA4">
      <w:pPr>
        <w:jc w:val="both"/>
        <w:rPr>
          <w:rFonts w:ascii="Arial" w:hAnsi="Arial"/>
        </w:rPr>
      </w:pPr>
    </w:p>
    <w:p w:rsidR="00910EA4" w:rsidRDefault="00910EA4" w:rsidP="00910EA4">
      <w:pPr>
        <w:pStyle w:val="Ttulo3"/>
      </w:pPr>
      <w:r>
        <w:t xml:space="preserve">DATOS ESPECIFICOS   </w:t>
      </w:r>
    </w:p>
    <w:p w:rsidR="00910EA4" w:rsidRDefault="00910EA4" w:rsidP="00910EA4">
      <w:pPr>
        <w:rPr>
          <w:rFonts w:ascii="Arial" w:hAnsi="Arial"/>
          <w:b/>
          <w:bCs/>
        </w:rPr>
      </w:pPr>
    </w:p>
    <w:p w:rsidR="00910EA4" w:rsidRDefault="00910EA4" w:rsidP="00910EA4">
      <w:pPr>
        <w:rPr>
          <w:rFonts w:ascii="Arial" w:hAnsi="Arial"/>
          <w:b/>
          <w:bCs/>
          <w:u w:val="single"/>
        </w:rPr>
      </w:pPr>
      <w:r>
        <w:rPr>
          <w:rFonts w:ascii="Arial" w:hAnsi="Arial"/>
          <w:b/>
          <w:bCs/>
          <w:u w:val="single"/>
        </w:rPr>
        <w:t>HISTORIA FAMILIAR:</w:t>
      </w:r>
    </w:p>
    <w:p w:rsidR="00910EA4" w:rsidRDefault="00910EA4" w:rsidP="00910EA4">
      <w:pPr>
        <w:rPr>
          <w:rFonts w:ascii="Arial" w:hAnsi="Arial"/>
        </w:rPr>
      </w:pPr>
    </w:p>
    <w:p w:rsidR="00910EA4" w:rsidRDefault="00910EA4" w:rsidP="00910EA4">
      <w:pPr>
        <w:rPr>
          <w:rFonts w:ascii="Arial" w:hAnsi="Arial"/>
        </w:rPr>
      </w:pPr>
      <w:r>
        <w:rPr>
          <w:rFonts w:ascii="Arial" w:hAnsi="Arial"/>
        </w:rPr>
        <w:t>I. PROBLEMAS FAMILIARES</w:t>
      </w:r>
    </w:p>
    <w:p w:rsidR="00910EA4" w:rsidRDefault="00910EA4" w:rsidP="00910EA4">
      <w:pPr>
        <w:rPr>
          <w:rFonts w:ascii="Arial" w:hAnsi="Arial"/>
        </w:rPr>
      </w:pPr>
    </w:p>
    <w:p w:rsidR="00910EA4" w:rsidRDefault="00910EA4" w:rsidP="00910EA4">
      <w:pPr>
        <w:rPr>
          <w:rFonts w:ascii="Arial" w:hAnsi="Arial"/>
        </w:rPr>
      </w:pPr>
      <w:r>
        <w:rPr>
          <w:rFonts w:ascii="Arial" w:hAnsi="Arial"/>
        </w:rPr>
        <w:t>1) ¿Ha existido en su familia de procedencia alcoholismo o drogadicción?</w:t>
      </w:r>
    </w:p>
    <w:p w:rsidR="00910EA4" w:rsidRDefault="00910EA4" w:rsidP="00910EA4">
      <w:pPr>
        <w:tabs>
          <w:tab w:val="left" w:pos="1920"/>
          <w:tab w:val="left" w:pos="2124"/>
          <w:tab w:val="left" w:pos="3480"/>
        </w:tabs>
        <w:rPr>
          <w:rFonts w:ascii="Arial" w:hAnsi="Arial"/>
        </w:rPr>
      </w:pPr>
      <w:r>
        <w:rPr>
          <w:rFonts w:ascii="Arial" w:hAnsi="Arial"/>
          <w:noProof/>
          <w:sz w:val="20"/>
        </w:rPr>
        <w:pict>
          <v:shape id="_x0000_s1039" type="#_x0000_t202" style="position:absolute;margin-left:116.7pt;margin-top:7.45pt;width:9.35pt;height:11.1pt;z-index:251673600">
            <v:textbox>
              <w:txbxContent>
                <w:p w:rsidR="00910EA4" w:rsidRDefault="00910EA4" w:rsidP="00910EA4"/>
              </w:txbxContent>
            </v:textbox>
          </v:shape>
        </w:pict>
      </w:r>
      <w:r>
        <w:rPr>
          <w:rFonts w:ascii="Arial" w:hAnsi="Arial"/>
          <w:noProof/>
        </w:rPr>
        <w:pict>
          <v:shape id="_x0000_s1036" type="#_x0000_t202" style="position:absolute;margin-left:32.55pt;margin-top:7.45pt;width:9.35pt;height:11.1pt;z-index:251670528">
            <v:textbox>
              <w:txbxContent>
                <w:p w:rsidR="00910EA4" w:rsidRDefault="00910EA4" w:rsidP="00910EA4"/>
              </w:txbxContent>
            </v:textbox>
          </v:shape>
        </w:pict>
      </w:r>
      <w:r>
        <w:rPr>
          <w:rFonts w:ascii="Arial" w:hAnsi="Arial"/>
        </w:rPr>
        <w:t xml:space="preserve">   Si </w:t>
      </w:r>
      <w:r>
        <w:rPr>
          <w:rFonts w:ascii="Arial" w:hAnsi="Arial"/>
        </w:rPr>
        <w:tab/>
        <w:t xml:space="preserve">No  </w:t>
      </w:r>
      <w:r>
        <w:rPr>
          <w:rFonts w:ascii="Arial" w:hAnsi="Arial"/>
        </w:rPr>
        <w:tab/>
        <w:t>por quien _________</w:t>
      </w:r>
    </w:p>
    <w:p w:rsidR="00910EA4" w:rsidRDefault="00910EA4" w:rsidP="00910EA4">
      <w:pPr>
        <w:tabs>
          <w:tab w:val="left" w:pos="1920"/>
          <w:tab w:val="left" w:pos="2124"/>
          <w:tab w:val="left" w:pos="3480"/>
        </w:tabs>
        <w:rPr>
          <w:rFonts w:ascii="Arial" w:hAnsi="Arial"/>
        </w:rPr>
      </w:pPr>
    </w:p>
    <w:p w:rsidR="00910EA4" w:rsidRDefault="00910EA4" w:rsidP="00910EA4">
      <w:pPr>
        <w:tabs>
          <w:tab w:val="left" w:pos="1920"/>
          <w:tab w:val="left" w:pos="2124"/>
          <w:tab w:val="left" w:pos="3480"/>
        </w:tabs>
        <w:rPr>
          <w:rFonts w:ascii="Arial" w:hAnsi="Arial"/>
        </w:rPr>
      </w:pPr>
      <w:r>
        <w:rPr>
          <w:rFonts w:ascii="Arial" w:hAnsi="Arial"/>
        </w:rPr>
        <w:lastRenderedPageBreak/>
        <w:t>2) ¿Cuáles fueron los mayores problemas que enfrentó su familia de origen?</w:t>
      </w:r>
    </w:p>
    <w:p w:rsidR="00910EA4" w:rsidRDefault="00910EA4" w:rsidP="00910EA4">
      <w:pPr>
        <w:tabs>
          <w:tab w:val="left" w:pos="1920"/>
          <w:tab w:val="left" w:pos="2124"/>
          <w:tab w:val="left" w:pos="2832"/>
          <w:tab w:val="left" w:pos="3540"/>
          <w:tab w:val="left" w:pos="4460"/>
          <w:tab w:val="left" w:pos="4956"/>
          <w:tab w:val="left" w:pos="5664"/>
          <w:tab w:val="left" w:pos="6372"/>
          <w:tab w:val="right" w:pos="8187"/>
        </w:tabs>
        <w:rPr>
          <w:rFonts w:ascii="Arial" w:hAnsi="Arial"/>
        </w:rPr>
      </w:pPr>
      <w:r>
        <w:rPr>
          <w:rFonts w:ascii="Arial" w:hAnsi="Arial"/>
          <w:noProof/>
        </w:rPr>
        <w:pict>
          <v:shape id="_x0000_s1037" type="#_x0000_t202" style="position:absolute;margin-left:74.8pt;margin-top:6.05pt;width:9.35pt;height:11.1pt;z-index:251671552">
            <v:textbox style="mso-next-textbox:#_x0000_s1037">
              <w:txbxContent>
                <w:p w:rsidR="00910EA4" w:rsidRDefault="00910EA4" w:rsidP="00910EA4"/>
              </w:txbxContent>
            </v:textbox>
          </v:shape>
        </w:pict>
      </w:r>
      <w:r>
        <w:rPr>
          <w:rFonts w:ascii="Arial" w:hAnsi="Arial"/>
          <w:noProof/>
          <w:sz w:val="20"/>
        </w:rPr>
        <w:pict>
          <v:shape id="_x0000_s1040" type="#_x0000_t202" style="position:absolute;margin-left:327.25pt;margin-top:2.05pt;width:9.35pt;height:11.1pt;z-index:251674624">
            <v:textbox>
              <w:txbxContent>
                <w:p w:rsidR="00910EA4" w:rsidRDefault="00910EA4" w:rsidP="00910EA4"/>
              </w:txbxContent>
            </v:textbox>
          </v:shape>
        </w:pict>
      </w:r>
      <w:r>
        <w:rPr>
          <w:rFonts w:ascii="Arial" w:hAnsi="Arial"/>
          <w:noProof/>
        </w:rPr>
        <w:pict>
          <v:shape id="_x0000_s1038" type="#_x0000_t202" style="position:absolute;margin-left:182.15pt;margin-top:2.05pt;width:9.35pt;height:9pt;z-index:251672576">
            <v:textbox style="mso-next-textbox:#_x0000_s1038">
              <w:txbxContent>
                <w:p w:rsidR="00910EA4" w:rsidRDefault="00910EA4" w:rsidP="00910EA4"/>
              </w:txbxContent>
            </v:textbox>
          </v:shape>
        </w:pict>
      </w:r>
      <w:r>
        <w:rPr>
          <w:rFonts w:ascii="Arial" w:hAnsi="Arial"/>
        </w:rPr>
        <w:t xml:space="preserve">  Alcoholismo</w:t>
      </w:r>
      <w:r>
        <w:rPr>
          <w:rFonts w:ascii="Arial" w:hAnsi="Arial"/>
        </w:rPr>
        <w:tab/>
        <w:t xml:space="preserve">   Maltrato físico        Maltrato psicológico               </w:t>
      </w:r>
      <w:r>
        <w:rPr>
          <w:rFonts w:ascii="Arial" w:hAnsi="Arial"/>
        </w:rPr>
        <w:tab/>
      </w:r>
    </w:p>
    <w:p w:rsidR="00910EA4" w:rsidRDefault="00910EA4" w:rsidP="00910EA4">
      <w:pPr>
        <w:tabs>
          <w:tab w:val="left" w:pos="2124"/>
          <w:tab w:val="left" w:pos="2832"/>
          <w:tab w:val="left" w:pos="3540"/>
          <w:tab w:val="left" w:pos="4460"/>
          <w:tab w:val="left" w:pos="4956"/>
          <w:tab w:val="left" w:pos="5664"/>
          <w:tab w:val="left" w:pos="6940"/>
        </w:tabs>
        <w:rPr>
          <w:rFonts w:ascii="Arial" w:hAnsi="Arial"/>
        </w:rPr>
      </w:pPr>
      <w:r>
        <w:rPr>
          <w:rFonts w:ascii="Arial" w:hAnsi="Arial"/>
          <w:noProof/>
          <w:sz w:val="20"/>
        </w:rPr>
        <w:pict>
          <v:shape id="_x0000_s1042" type="#_x0000_t202" style="position:absolute;margin-left:93.5pt;margin-top:1.25pt;width:9.35pt;height:11.1pt;z-index:251676672">
            <v:textbox>
              <w:txbxContent>
                <w:p w:rsidR="00910EA4" w:rsidRDefault="00910EA4" w:rsidP="00910EA4"/>
              </w:txbxContent>
            </v:textbox>
          </v:shape>
        </w:pict>
      </w:r>
      <w:r>
        <w:rPr>
          <w:rFonts w:ascii="Arial" w:hAnsi="Arial"/>
          <w:noProof/>
          <w:sz w:val="20"/>
        </w:rPr>
        <w:pict>
          <v:shape id="_x0000_s1044" type="#_x0000_t202" style="position:absolute;margin-left:374pt;margin-top:1.45pt;width:9.35pt;height:11.1pt;z-index:251678720">
            <v:textbox>
              <w:txbxContent>
                <w:p w:rsidR="00910EA4" w:rsidRDefault="00910EA4" w:rsidP="00910EA4"/>
              </w:txbxContent>
            </v:textbox>
          </v:shape>
        </w:pict>
      </w:r>
      <w:r>
        <w:rPr>
          <w:rFonts w:ascii="Arial" w:hAnsi="Arial"/>
          <w:noProof/>
          <w:sz w:val="20"/>
        </w:rPr>
        <w:pict>
          <v:shape id="_x0000_s1043" type="#_x0000_t202" style="position:absolute;margin-left:289.85pt;margin-top:1.45pt;width:9.35pt;height:11.1pt;z-index:251677696">
            <v:textbox>
              <w:txbxContent>
                <w:p w:rsidR="00910EA4" w:rsidRDefault="00910EA4" w:rsidP="00910EA4"/>
              </w:txbxContent>
            </v:textbox>
          </v:shape>
        </w:pict>
      </w:r>
      <w:r>
        <w:rPr>
          <w:rFonts w:ascii="Arial" w:hAnsi="Arial"/>
          <w:noProof/>
          <w:sz w:val="20"/>
        </w:rPr>
        <w:pict>
          <v:shape id="_x0000_s1041" type="#_x0000_t202" style="position:absolute;margin-left:187pt;margin-top:1.45pt;width:9.35pt;height:11.1pt;z-index:251675648">
            <v:textbox>
              <w:txbxContent>
                <w:p w:rsidR="00910EA4" w:rsidRDefault="00910EA4" w:rsidP="00910EA4"/>
              </w:txbxContent>
            </v:textbox>
          </v:shape>
        </w:pict>
      </w:r>
      <w:r>
        <w:rPr>
          <w:rFonts w:ascii="Arial" w:hAnsi="Arial"/>
        </w:rPr>
        <w:t xml:space="preserve">Abuso sexual     </w:t>
      </w:r>
      <w:r>
        <w:rPr>
          <w:rFonts w:ascii="Arial" w:hAnsi="Arial"/>
        </w:rPr>
        <w:tab/>
        <w:t xml:space="preserve"> Drogadicción            Prostituciòn         Divorcio  </w:t>
      </w:r>
    </w:p>
    <w:p w:rsidR="00910EA4" w:rsidRDefault="00910EA4" w:rsidP="00910EA4">
      <w:pPr>
        <w:rPr>
          <w:rFonts w:ascii="Arial" w:hAnsi="Arial"/>
        </w:rPr>
      </w:pPr>
      <w:r>
        <w:rPr>
          <w:rFonts w:ascii="Arial" w:hAnsi="Arial"/>
          <w:b/>
          <w:bCs/>
        </w:rPr>
        <w:t xml:space="preserve">  </w:t>
      </w:r>
      <w:r>
        <w:rPr>
          <w:rFonts w:ascii="Arial" w:hAnsi="Arial"/>
        </w:rPr>
        <w:t xml:space="preserve">3) ¿Con que frecuencia se presentaban conflictos, peleas, y discusiones en su familia?:                                                                                </w:t>
      </w:r>
    </w:p>
    <w:p w:rsidR="00910EA4" w:rsidRDefault="00910EA4" w:rsidP="00910EA4">
      <w:pPr>
        <w:jc w:val="both"/>
        <w:rPr>
          <w:rFonts w:ascii="Arial" w:hAnsi="Arial"/>
        </w:rPr>
      </w:pPr>
      <w:r>
        <w:rPr>
          <w:rFonts w:ascii="Arial" w:hAnsi="Arial"/>
          <w:noProof/>
          <w:sz w:val="20"/>
        </w:rPr>
        <w:pict>
          <v:shape id="_x0000_s1053" type="#_x0000_t202" style="position:absolute;left:0;text-align:left;margin-left:383.35pt;margin-top:3.3pt;width:9.35pt;height:11.1pt;z-index:251687936">
            <v:textbox style="mso-next-textbox:#_x0000_s1053">
              <w:txbxContent>
                <w:p w:rsidR="00910EA4" w:rsidRDefault="00910EA4" w:rsidP="00910EA4">
                  <w:r>
                    <w:rPr>
                      <w:noProof/>
                    </w:rPr>
                    <w:drawing>
                      <wp:inline distT="0" distB="0" distL="0" distR="0">
                        <wp:extent cx="89535" cy="109220"/>
                        <wp:effectExtent l="19050" t="0" r="5715" b="0"/>
                        <wp:docPr id="75" name="Imagen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91"/>
                                <a:srcRect/>
                                <a:stretch>
                                  <a:fillRect/>
                                </a:stretch>
                              </pic:blipFill>
                              <pic:spPr bwMode="auto">
                                <a:xfrm>
                                  <a:off x="0" y="0"/>
                                  <a:ext cx="89535" cy="109220"/>
                                </a:xfrm>
                                <a:prstGeom prst="rect">
                                  <a:avLst/>
                                </a:prstGeom>
                                <a:noFill/>
                                <a:ln w="9525">
                                  <a:noFill/>
                                  <a:miter lim="800000"/>
                                  <a:headEnd/>
                                  <a:tailEnd/>
                                </a:ln>
                              </pic:spPr>
                            </pic:pic>
                          </a:graphicData>
                        </a:graphic>
                      </wp:inline>
                    </w:drawing>
                  </w:r>
                </w:p>
              </w:txbxContent>
            </v:textbox>
          </v:shape>
        </w:pict>
      </w:r>
      <w:r>
        <w:rPr>
          <w:rFonts w:ascii="Arial" w:hAnsi="Arial"/>
          <w:noProof/>
          <w:sz w:val="20"/>
        </w:rPr>
        <w:pict>
          <v:shape id="_x0000_s1052" type="#_x0000_t202" style="position:absolute;left:0;text-align:left;margin-left:280.5pt;margin-top:3.3pt;width:9.35pt;height:11.1pt;z-index:251686912">
            <v:textbox style="mso-next-textbox:#_x0000_s1052">
              <w:txbxContent>
                <w:p w:rsidR="00910EA4" w:rsidRDefault="00910EA4" w:rsidP="00910EA4">
                  <w:r>
                    <w:rPr>
                      <w:noProof/>
                    </w:rPr>
                    <w:drawing>
                      <wp:inline distT="0" distB="0" distL="0" distR="0">
                        <wp:extent cx="89535" cy="109220"/>
                        <wp:effectExtent l="19050" t="0" r="5715" b="0"/>
                        <wp:docPr id="76" name="Imagen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91"/>
                                <a:srcRect/>
                                <a:stretch>
                                  <a:fillRect/>
                                </a:stretch>
                              </pic:blipFill>
                              <pic:spPr bwMode="auto">
                                <a:xfrm>
                                  <a:off x="0" y="0"/>
                                  <a:ext cx="89535" cy="109220"/>
                                </a:xfrm>
                                <a:prstGeom prst="rect">
                                  <a:avLst/>
                                </a:prstGeom>
                                <a:noFill/>
                                <a:ln w="9525">
                                  <a:noFill/>
                                  <a:miter lim="800000"/>
                                  <a:headEnd/>
                                  <a:tailEnd/>
                                </a:ln>
                              </pic:spPr>
                            </pic:pic>
                          </a:graphicData>
                        </a:graphic>
                      </wp:inline>
                    </w:drawing>
                  </w:r>
                </w:p>
              </w:txbxContent>
            </v:textbox>
          </v:shape>
        </w:pict>
      </w:r>
      <w:r>
        <w:rPr>
          <w:rFonts w:ascii="Arial" w:hAnsi="Arial"/>
          <w:noProof/>
          <w:sz w:val="20"/>
        </w:rPr>
        <w:pict>
          <v:shape id="_x0000_s1051" type="#_x0000_t202" style="position:absolute;left:0;text-align:left;margin-left:149.6pt;margin-top:3.3pt;width:9.35pt;height:11.1pt;z-index:251685888">
            <v:textbox style="mso-next-textbox:#_x0000_s1051">
              <w:txbxContent>
                <w:p w:rsidR="00910EA4" w:rsidRDefault="00910EA4" w:rsidP="00910EA4">
                  <w:r>
                    <w:rPr>
                      <w:noProof/>
                    </w:rPr>
                    <w:drawing>
                      <wp:inline distT="0" distB="0" distL="0" distR="0">
                        <wp:extent cx="89535" cy="109220"/>
                        <wp:effectExtent l="19050" t="0" r="5715" b="0"/>
                        <wp:docPr id="77" name="Imagen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91"/>
                                <a:srcRect/>
                                <a:stretch>
                                  <a:fillRect/>
                                </a:stretch>
                              </pic:blipFill>
                              <pic:spPr bwMode="auto">
                                <a:xfrm>
                                  <a:off x="0" y="0"/>
                                  <a:ext cx="89535" cy="109220"/>
                                </a:xfrm>
                                <a:prstGeom prst="rect">
                                  <a:avLst/>
                                </a:prstGeom>
                                <a:noFill/>
                                <a:ln w="9525">
                                  <a:noFill/>
                                  <a:miter lim="800000"/>
                                  <a:headEnd/>
                                  <a:tailEnd/>
                                </a:ln>
                              </pic:spPr>
                            </pic:pic>
                          </a:graphicData>
                        </a:graphic>
                      </wp:inline>
                    </w:drawing>
                  </w:r>
                </w:p>
              </w:txbxContent>
            </v:textbox>
          </v:shape>
        </w:pict>
      </w:r>
      <w:r>
        <w:rPr>
          <w:rFonts w:ascii="Arial" w:hAnsi="Arial"/>
        </w:rPr>
        <w:t xml:space="preserve">                    Muchas veces                Algunas veces           Pocas veces  </w:t>
      </w:r>
    </w:p>
    <w:p w:rsidR="00910EA4" w:rsidRDefault="00910EA4" w:rsidP="00910EA4">
      <w:pPr>
        <w:tabs>
          <w:tab w:val="left" w:pos="1640"/>
        </w:tabs>
        <w:jc w:val="both"/>
        <w:rPr>
          <w:rFonts w:ascii="Arial" w:hAnsi="Arial"/>
        </w:rPr>
      </w:pPr>
      <w:r>
        <w:rPr>
          <w:rFonts w:ascii="Arial" w:hAnsi="Arial"/>
          <w:noProof/>
          <w:sz w:val="20"/>
        </w:rPr>
        <w:pict>
          <v:shape id="_x0000_s1054" type="#_x0000_t202" style="position:absolute;left:0;text-align:left;margin-left:149.6pt;margin-top:6.9pt;width:9.35pt;height:11.1pt;z-index:251688960">
            <v:textbox style="mso-next-textbox:#_x0000_s1054">
              <w:txbxContent>
                <w:p w:rsidR="00910EA4" w:rsidRDefault="00910EA4" w:rsidP="00910EA4">
                  <w:r>
                    <w:rPr>
                      <w:noProof/>
                    </w:rPr>
                    <w:drawing>
                      <wp:inline distT="0" distB="0" distL="0" distR="0">
                        <wp:extent cx="89535" cy="109220"/>
                        <wp:effectExtent l="19050" t="0" r="5715" b="0"/>
                        <wp:docPr id="78" name="Imagen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91"/>
                                <a:srcRect/>
                                <a:stretch>
                                  <a:fillRect/>
                                </a:stretch>
                              </pic:blipFill>
                              <pic:spPr bwMode="auto">
                                <a:xfrm>
                                  <a:off x="0" y="0"/>
                                  <a:ext cx="89535" cy="109220"/>
                                </a:xfrm>
                                <a:prstGeom prst="rect">
                                  <a:avLst/>
                                </a:prstGeom>
                                <a:noFill/>
                                <a:ln w="9525">
                                  <a:noFill/>
                                  <a:miter lim="800000"/>
                                  <a:headEnd/>
                                  <a:tailEnd/>
                                </a:ln>
                              </pic:spPr>
                            </pic:pic>
                          </a:graphicData>
                        </a:graphic>
                      </wp:inline>
                    </w:drawing>
                  </w:r>
                </w:p>
              </w:txbxContent>
            </v:textbox>
          </v:shape>
        </w:pict>
      </w:r>
      <w:r>
        <w:rPr>
          <w:rFonts w:ascii="Arial" w:hAnsi="Arial"/>
        </w:rPr>
        <w:t xml:space="preserve">                         Nunca                                      </w:t>
      </w:r>
    </w:p>
    <w:p w:rsidR="00910EA4" w:rsidRDefault="00910EA4" w:rsidP="00910EA4">
      <w:pPr>
        <w:pStyle w:val="Textoindependiente"/>
      </w:pPr>
    </w:p>
    <w:p w:rsidR="00910EA4" w:rsidRDefault="00910EA4" w:rsidP="00910EA4">
      <w:pPr>
        <w:jc w:val="both"/>
        <w:rPr>
          <w:rFonts w:ascii="Arial" w:hAnsi="Arial"/>
        </w:rPr>
      </w:pPr>
      <w:r>
        <w:rPr>
          <w:rFonts w:ascii="Arial" w:hAnsi="Arial"/>
        </w:rPr>
        <w:t>4) ¿En que forma influyó en usted?:</w:t>
      </w:r>
    </w:p>
    <w:p w:rsidR="00910EA4" w:rsidRDefault="00910EA4" w:rsidP="00910EA4">
      <w:pPr>
        <w:jc w:val="both"/>
        <w:rPr>
          <w:rFonts w:ascii="Arial" w:hAnsi="Arial"/>
        </w:rPr>
      </w:pPr>
      <w:r>
        <w:rPr>
          <w:rFonts w:ascii="Arial" w:hAnsi="Arial"/>
        </w:rPr>
        <w:t xml:space="preserve">    </w:t>
      </w:r>
    </w:p>
    <w:p w:rsidR="00910EA4" w:rsidRDefault="00910EA4" w:rsidP="00910EA4">
      <w:pPr>
        <w:jc w:val="both"/>
        <w:rPr>
          <w:rFonts w:ascii="Arial" w:hAnsi="Arial"/>
        </w:rPr>
      </w:pPr>
      <w:r>
        <w:rPr>
          <w:rFonts w:ascii="Arial" w:hAnsi="Arial"/>
          <w:noProof/>
          <w:sz w:val="20"/>
        </w:rPr>
        <w:pict>
          <v:shape id="_x0000_s1057" type="#_x0000_t202" style="position:absolute;left:0;text-align:left;margin-left:383.35pt;margin-top:.9pt;width:9.35pt;height:11.1pt;z-index:251692032">
            <v:textbox style="mso-next-textbox:#_x0000_s1057">
              <w:txbxContent>
                <w:p w:rsidR="00910EA4" w:rsidRDefault="00910EA4" w:rsidP="00910EA4">
                  <w:r>
                    <w:rPr>
                      <w:noProof/>
                    </w:rPr>
                    <w:drawing>
                      <wp:inline distT="0" distB="0" distL="0" distR="0">
                        <wp:extent cx="89535" cy="109220"/>
                        <wp:effectExtent l="19050" t="0" r="5715" b="0"/>
                        <wp:docPr id="79" name="Imagen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91"/>
                                <a:srcRect/>
                                <a:stretch>
                                  <a:fillRect/>
                                </a:stretch>
                              </pic:blipFill>
                              <pic:spPr bwMode="auto">
                                <a:xfrm>
                                  <a:off x="0" y="0"/>
                                  <a:ext cx="89535" cy="109220"/>
                                </a:xfrm>
                                <a:prstGeom prst="rect">
                                  <a:avLst/>
                                </a:prstGeom>
                                <a:noFill/>
                                <a:ln w="9525">
                                  <a:noFill/>
                                  <a:miter lim="800000"/>
                                  <a:headEnd/>
                                  <a:tailEnd/>
                                </a:ln>
                              </pic:spPr>
                            </pic:pic>
                          </a:graphicData>
                        </a:graphic>
                      </wp:inline>
                    </w:drawing>
                  </w:r>
                </w:p>
              </w:txbxContent>
            </v:textbox>
          </v:shape>
        </w:pict>
      </w:r>
      <w:r>
        <w:rPr>
          <w:rFonts w:ascii="Arial" w:hAnsi="Arial"/>
          <w:noProof/>
          <w:sz w:val="20"/>
        </w:rPr>
        <w:pict>
          <v:shape id="_x0000_s1059" type="#_x0000_t202" style="position:absolute;left:0;text-align:left;margin-left:177.65pt;margin-top:.9pt;width:9.35pt;height:11.1pt;z-index:251694080">
            <v:textbox style="mso-next-textbox:#_x0000_s1059">
              <w:txbxContent>
                <w:p w:rsidR="00910EA4" w:rsidRDefault="00910EA4" w:rsidP="00910EA4">
                  <w:r>
                    <w:rPr>
                      <w:noProof/>
                    </w:rPr>
                    <w:drawing>
                      <wp:inline distT="0" distB="0" distL="0" distR="0">
                        <wp:extent cx="89535" cy="109220"/>
                        <wp:effectExtent l="19050" t="0" r="5715" b="0"/>
                        <wp:docPr id="80" name="Imagen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a:blip r:embed="rId91"/>
                                <a:srcRect/>
                                <a:stretch>
                                  <a:fillRect/>
                                </a:stretch>
                              </pic:blipFill>
                              <pic:spPr bwMode="auto">
                                <a:xfrm>
                                  <a:off x="0" y="0"/>
                                  <a:ext cx="89535" cy="109220"/>
                                </a:xfrm>
                                <a:prstGeom prst="rect">
                                  <a:avLst/>
                                </a:prstGeom>
                                <a:noFill/>
                                <a:ln w="9525">
                                  <a:noFill/>
                                  <a:miter lim="800000"/>
                                  <a:headEnd/>
                                  <a:tailEnd/>
                                </a:ln>
                              </pic:spPr>
                            </pic:pic>
                          </a:graphicData>
                        </a:graphic>
                      </wp:inline>
                    </w:drawing>
                  </w:r>
                </w:p>
              </w:txbxContent>
            </v:textbox>
          </v:shape>
        </w:pict>
      </w:r>
      <w:r>
        <w:rPr>
          <w:rFonts w:ascii="Arial" w:hAnsi="Arial"/>
        </w:rPr>
        <w:t xml:space="preserve">     En su relación con los amigos </w:t>
      </w:r>
      <w:r>
        <w:rPr>
          <w:rFonts w:ascii="Arial" w:hAnsi="Arial"/>
        </w:rPr>
        <w:tab/>
        <w:t xml:space="preserve">            En su relación de pareja.   </w:t>
      </w:r>
    </w:p>
    <w:p w:rsidR="00910EA4" w:rsidRDefault="00910EA4" w:rsidP="00910EA4">
      <w:pPr>
        <w:tabs>
          <w:tab w:val="left" w:pos="1140"/>
        </w:tabs>
        <w:jc w:val="both"/>
        <w:rPr>
          <w:rFonts w:ascii="Arial" w:hAnsi="Arial"/>
        </w:rPr>
      </w:pPr>
      <w:r>
        <w:rPr>
          <w:rFonts w:ascii="Arial" w:hAnsi="Arial"/>
          <w:noProof/>
          <w:sz w:val="20"/>
        </w:rPr>
        <w:pict>
          <v:shape id="_x0000_s1055" type="#_x0000_t202" style="position:absolute;left:0;text-align:left;margin-left:177.65pt;margin-top:9.9pt;width:9.35pt;height:11.1pt;z-index:251689984">
            <v:textbox>
              <w:txbxContent>
                <w:p w:rsidR="00910EA4" w:rsidRDefault="00910EA4" w:rsidP="00910EA4">
                  <w:r>
                    <w:rPr>
                      <w:noProof/>
                    </w:rPr>
                    <w:drawing>
                      <wp:inline distT="0" distB="0" distL="0" distR="0">
                        <wp:extent cx="89535" cy="109220"/>
                        <wp:effectExtent l="19050" t="0" r="5715" b="0"/>
                        <wp:docPr id="81" name="Imagen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91"/>
                                <a:srcRect/>
                                <a:stretch>
                                  <a:fillRect/>
                                </a:stretch>
                              </pic:blipFill>
                              <pic:spPr bwMode="auto">
                                <a:xfrm>
                                  <a:off x="0" y="0"/>
                                  <a:ext cx="89535" cy="109220"/>
                                </a:xfrm>
                                <a:prstGeom prst="rect">
                                  <a:avLst/>
                                </a:prstGeom>
                                <a:noFill/>
                                <a:ln w="9525">
                                  <a:noFill/>
                                  <a:miter lim="800000"/>
                                  <a:headEnd/>
                                  <a:tailEnd/>
                                </a:ln>
                              </pic:spPr>
                            </pic:pic>
                          </a:graphicData>
                        </a:graphic>
                      </wp:inline>
                    </w:drawing>
                  </w:r>
                </w:p>
              </w:txbxContent>
            </v:textbox>
          </v:shape>
        </w:pict>
      </w:r>
      <w:r>
        <w:rPr>
          <w:rFonts w:ascii="Arial" w:hAnsi="Arial"/>
          <w:noProof/>
          <w:sz w:val="20"/>
        </w:rPr>
        <w:pict>
          <v:shape id="_x0000_s1058" type="#_x0000_t202" style="position:absolute;left:0;text-align:left;margin-left:383.35pt;margin-top:10.5pt;width:9.35pt;height:11.1pt;z-index:251693056">
            <v:textbox>
              <w:txbxContent>
                <w:p w:rsidR="00910EA4" w:rsidRDefault="00910EA4" w:rsidP="00910EA4">
                  <w:r>
                    <w:rPr>
                      <w:noProof/>
                    </w:rPr>
                    <w:drawing>
                      <wp:inline distT="0" distB="0" distL="0" distR="0">
                        <wp:extent cx="89535" cy="109220"/>
                        <wp:effectExtent l="19050" t="0" r="5715" b="0"/>
                        <wp:docPr id="82" name="Imagen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91"/>
                                <a:srcRect/>
                                <a:stretch>
                                  <a:fillRect/>
                                </a:stretch>
                              </pic:blipFill>
                              <pic:spPr bwMode="auto">
                                <a:xfrm>
                                  <a:off x="0" y="0"/>
                                  <a:ext cx="89535" cy="109220"/>
                                </a:xfrm>
                                <a:prstGeom prst="rect">
                                  <a:avLst/>
                                </a:prstGeom>
                                <a:noFill/>
                                <a:ln w="9525">
                                  <a:noFill/>
                                  <a:miter lim="800000"/>
                                  <a:headEnd/>
                                  <a:tailEnd/>
                                </a:ln>
                              </pic:spPr>
                            </pic:pic>
                          </a:graphicData>
                        </a:graphic>
                      </wp:inline>
                    </w:drawing>
                  </w:r>
                </w:p>
              </w:txbxContent>
            </v:textbox>
          </v:shape>
        </w:pict>
      </w:r>
    </w:p>
    <w:p w:rsidR="00910EA4" w:rsidRDefault="00910EA4" w:rsidP="00910EA4">
      <w:pPr>
        <w:tabs>
          <w:tab w:val="left" w:pos="6060"/>
        </w:tabs>
        <w:jc w:val="both"/>
        <w:rPr>
          <w:rFonts w:ascii="Arial" w:hAnsi="Arial"/>
        </w:rPr>
      </w:pPr>
      <w:r>
        <w:rPr>
          <w:rFonts w:ascii="Arial" w:hAnsi="Arial"/>
        </w:rPr>
        <w:t xml:space="preserve">     En sus estudios.                                                En su personalidad.                       </w:t>
      </w:r>
    </w:p>
    <w:p w:rsidR="00910EA4" w:rsidRDefault="00910EA4" w:rsidP="00910EA4">
      <w:pPr>
        <w:jc w:val="both"/>
        <w:rPr>
          <w:rFonts w:ascii="Arial" w:hAnsi="Arial"/>
        </w:rPr>
      </w:pPr>
      <w:r>
        <w:rPr>
          <w:rFonts w:ascii="Arial" w:hAnsi="Arial"/>
        </w:rPr>
        <w:t xml:space="preserve">   .  </w:t>
      </w:r>
    </w:p>
    <w:p w:rsidR="00910EA4" w:rsidRDefault="00910EA4" w:rsidP="00910EA4">
      <w:pPr>
        <w:jc w:val="both"/>
        <w:rPr>
          <w:rFonts w:ascii="Arial" w:hAnsi="Arial"/>
        </w:rPr>
      </w:pPr>
      <w:r>
        <w:rPr>
          <w:rFonts w:ascii="Arial" w:hAnsi="Arial"/>
          <w:noProof/>
          <w:sz w:val="20"/>
        </w:rPr>
        <w:pict>
          <v:shape id="_x0000_s1056" type="#_x0000_t202" style="position:absolute;left:0;text-align:left;margin-left:177.65pt;margin-top:1.2pt;width:9.35pt;height:11.1pt;z-index:251691008">
            <v:textbox>
              <w:txbxContent>
                <w:p w:rsidR="00910EA4" w:rsidRDefault="00910EA4" w:rsidP="00910EA4">
                  <w:r>
                    <w:rPr>
                      <w:noProof/>
                    </w:rPr>
                    <w:drawing>
                      <wp:inline distT="0" distB="0" distL="0" distR="0">
                        <wp:extent cx="89535" cy="109220"/>
                        <wp:effectExtent l="19050" t="0" r="5715" b="0"/>
                        <wp:docPr id="83" name="Imagen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91"/>
                                <a:srcRect/>
                                <a:stretch>
                                  <a:fillRect/>
                                </a:stretch>
                              </pic:blipFill>
                              <pic:spPr bwMode="auto">
                                <a:xfrm>
                                  <a:off x="0" y="0"/>
                                  <a:ext cx="89535" cy="109220"/>
                                </a:xfrm>
                                <a:prstGeom prst="rect">
                                  <a:avLst/>
                                </a:prstGeom>
                                <a:noFill/>
                                <a:ln w="9525">
                                  <a:noFill/>
                                  <a:miter lim="800000"/>
                                  <a:headEnd/>
                                  <a:tailEnd/>
                                </a:ln>
                              </pic:spPr>
                            </pic:pic>
                          </a:graphicData>
                        </a:graphic>
                      </wp:inline>
                    </w:drawing>
                  </w:r>
                </w:p>
              </w:txbxContent>
            </v:textbox>
          </v:shape>
        </w:pict>
      </w:r>
      <w:r>
        <w:rPr>
          <w:rFonts w:ascii="Arial" w:hAnsi="Arial"/>
        </w:rPr>
        <w:t xml:space="preserve">     En su relación con sus hijos.                </w:t>
      </w:r>
    </w:p>
    <w:p w:rsidR="00910EA4" w:rsidRDefault="00910EA4" w:rsidP="00910EA4">
      <w:pPr>
        <w:pStyle w:val="Textoindependiente"/>
      </w:pPr>
    </w:p>
    <w:p w:rsidR="00910EA4" w:rsidRDefault="00910EA4" w:rsidP="00910EA4">
      <w:pPr>
        <w:pStyle w:val="Textoindependiente"/>
      </w:pPr>
      <w:r>
        <w:t>II. RELACIONES AFECTIVAS</w:t>
      </w:r>
    </w:p>
    <w:p w:rsidR="00910EA4" w:rsidRDefault="00910EA4" w:rsidP="00910EA4">
      <w:pPr>
        <w:pStyle w:val="Textoindependiente"/>
      </w:pPr>
    </w:p>
    <w:p w:rsidR="00910EA4" w:rsidRDefault="00910EA4" w:rsidP="00910EA4">
      <w:pPr>
        <w:pStyle w:val="Textoindependiente"/>
      </w:pPr>
      <w:r>
        <w:t>1) ¿Cómo describiría a   su familia de origen?</w:t>
      </w:r>
    </w:p>
    <w:p w:rsidR="00910EA4" w:rsidRDefault="00910EA4" w:rsidP="00910EA4">
      <w:pPr>
        <w:pStyle w:val="Textoindependiente"/>
      </w:pPr>
      <w:r>
        <w:t xml:space="preserve"> _____________________________________________________________________________________________________________________________________________________________________________________________</w:t>
      </w:r>
    </w:p>
    <w:p w:rsidR="00910EA4" w:rsidRDefault="00910EA4" w:rsidP="00910EA4">
      <w:pPr>
        <w:jc w:val="both"/>
        <w:rPr>
          <w:rFonts w:ascii="Arial" w:hAnsi="Arial"/>
        </w:rPr>
      </w:pPr>
      <w:r>
        <w:rPr>
          <w:rFonts w:ascii="Arial" w:hAnsi="Arial"/>
        </w:rPr>
        <w:t>2) ¿Cuáles son los recuerdos que tiene de su familia de origen?</w:t>
      </w:r>
    </w:p>
    <w:p w:rsidR="00910EA4" w:rsidRDefault="00910EA4" w:rsidP="00910EA4">
      <w:pPr>
        <w:jc w:val="both"/>
        <w:rPr>
          <w:rFonts w:ascii="Arial" w:hAnsi="Arial"/>
        </w:rPr>
      </w:pPr>
      <w:r>
        <w:rPr>
          <w:rFonts w:ascii="Arial" w:hAnsi="Arial"/>
        </w:rPr>
        <w:t>________________________________________________________________________________________________________________________________________</w:t>
      </w:r>
    </w:p>
    <w:p w:rsidR="00910EA4" w:rsidRDefault="00910EA4" w:rsidP="00910EA4">
      <w:pPr>
        <w:jc w:val="both"/>
        <w:rPr>
          <w:rFonts w:ascii="Arial" w:hAnsi="Arial"/>
        </w:rPr>
      </w:pPr>
    </w:p>
    <w:p w:rsidR="00910EA4" w:rsidRDefault="00910EA4" w:rsidP="00910EA4">
      <w:pPr>
        <w:jc w:val="both"/>
        <w:rPr>
          <w:rFonts w:ascii="Arial" w:hAnsi="Arial"/>
        </w:rPr>
      </w:pPr>
      <w:r>
        <w:rPr>
          <w:rFonts w:ascii="Arial" w:hAnsi="Arial"/>
        </w:rPr>
        <w:t xml:space="preserve">3) ¿Podría describir cómo se expresaban el cariño en su familia de                                        origen?                                                                             </w:t>
      </w:r>
    </w:p>
    <w:p w:rsidR="00910EA4" w:rsidRDefault="00910EA4" w:rsidP="00910EA4">
      <w:pPr>
        <w:tabs>
          <w:tab w:val="left" w:pos="4880"/>
        </w:tabs>
        <w:jc w:val="both"/>
        <w:rPr>
          <w:rFonts w:ascii="Arial" w:hAnsi="Arial"/>
        </w:rPr>
      </w:pPr>
      <w:r>
        <w:rPr>
          <w:rFonts w:ascii="Arial" w:hAnsi="Arial"/>
          <w:noProof/>
          <w:sz w:val="20"/>
        </w:rPr>
        <w:pict>
          <v:shape id="_x0000_s1064" type="#_x0000_t202" style="position:absolute;left:0;text-align:left;margin-left:327.25pt;margin-top:.95pt;width:9.35pt;height:11.1pt;z-index:251699200">
            <v:textbox>
              <w:txbxContent>
                <w:p w:rsidR="00910EA4" w:rsidRDefault="00910EA4" w:rsidP="00910EA4">
                  <w:r>
                    <w:rPr>
                      <w:noProof/>
                    </w:rPr>
                    <w:drawing>
                      <wp:inline distT="0" distB="0" distL="0" distR="0">
                        <wp:extent cx="89535" cy="109220"/>
                        <wp:effectExtent l="19050" t="0" r="5715" b="0"/>
                        <wp:docPr id="84" name="Imagen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spect="1" noChangeArrowheads="1"/>
                                </pic:cNvPicPr>
                              </pic:nvPicPr>
                              <pic:blipFill>
                                <a:blip r:embed="rId91"/>
                                <a:srcRect/>
                                <a:stretch>
                                  <a:fillRect/>
                                </a:stretch>
                              </pic:blipFill>
                              <pic:spPr bwMode="auto">
                                <a:xfrm>
                                  <a:off x="0" y="0"/>
                                  <a:ext cx="89535" cy="109220"/>
                                </a:xfrm>
                                <a:prstGeom prst="rect">
                                  <a:avLst/>
                                </a:prstGeom>
                                <a:noFill/>
                                <a:ln w="9525">
                                  <a:noFill/>
                                  <a:miter lim="800000"/>
                                  <a:headEnd/>
                                  <a:tailEnd/>
                                </a:ln>
                              </pic:spPr>
                            </pic:pic>
                          </a:graphicData>
                        </a:graphic>
                      </wp:inline>
                    </w:drawing>
                  </w:r>
                </w:p>
              </w:txbxContent>
            </v:textbox>
          </v:shape>
        </w:pict>
      </w:r>
      <w:r>
        <w:rPr>
          <w:rFonts w:ascii="Arial" w:hAnsi="Arial"/>
          <w:noProof/>
          <w:sz w:val="20"/>
        </w:rPr>
        <w:pict>
          <v:shape id="_x0000_s1062" type="#_x0000_t202" style="position:absolute;left:0;text-align:left;margin-left:187pt;margin-top:.95pt;width:9.35pt;height:11.1pt;z-index:251697152">
            <v:textbox>
              <w:txbxContent>
                <w:p w:rsidR="00910EA4" w:rsidRDefault="00910EA4" w:rsidP="00910EA4">
                  <w:r>
                    <w:rPr>
                      <w:noProof/>
                    </w:rPr>
                    <w:drawing>
                      <wp:inline distT="0" distB="0" distL="0" distR="0">
                        <wp:extent cx="89535" cy="109220"/>
                        <wp:effectExtent l="19050" t="0" r="5715" b="0"/>
                        <wp:docPr id="85" name="Imagen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91"/>
                                <a:srcRect/>
                                <a:stretch>
                                  <a:fillRect/>
                                </a:stretch>
                              </pic:blipFill>
                              <pic:spPr bwMode="auto">
                                <a:xfrm>
                                  <a:off x="0" y="0"/>
                                  <a:ext cx="89535" cy="109220"/>
                                </a:xfrm>
                                <a:prstGeom prst="rect">
                                  <a:avLst/>
                                </a:prstGeom>
                                <a:noFill/>
                                <a:ln w="9525">
                                  <a:noFill/>
                                  <a:miter lim="800000"/>
                                  <a:headEnd/>
                                  <a:tailEnd/>
                                </a:ln>
                              </pic:spPr>
                            </pic:pic>
                          </a:graphicData>
                        </a:graphic>
                      </wp:inline>
                    </w:drawing>
                  </w:r>
                </w:p>
              </w:txbxContent>
            </v:textbox>
          </v:shape>
        </w:pict>
      </w:r>
      <w:r>
        <w:rPr>
          <w:rFonts w:ascii="Arial" w:hAnsi="Arial"/>
          <w:noProof/>
          <w:sz w:val="20"/>
        </w:rPr>
        <w:pict>
          <v:shape id="_x0000_s1060" type="#_x0000_t202" style="position:absolute;left:0;text-align:left;margin-left:84.15pt;margin-top:.95pt;width:9.35pt;height:11.1pt;z-index:251695104">
            <v:textbox>
              <w:txbxContent>
                <w:p w:rsidR="00910EA4" w:rsidRDefault="00910EA4" w:rsidP="00910EA4">
                  <w:r>
                    <w:rPr>
                      <w:noProof/>
                    </w:rPr>
                    <w:drawing>
                      <wp:inline distT="0" distB="0" distL="0" distR="0">
                        <wp:extent cx="89535" cy="109220"/>
                        <wp:effectExtent l="19050" t="0" r="5715" b="0"/>
                        <wp:docPr id="86" name="Imagen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a:blip r:embed="rId91"/>
                                <a:srcRect/>
                                <a:stretch>
                                  <a:fillRect/>
                                </a:stretch>
                              </pic:blipFill>
                              <pic:spPr bwMode="auto">
                                <a:xfrm>
                                  <a:off x="0" y="0"/>
                                  <a:ext cx="89535" cy="109220"/>
                                </a:xfrm>
                                <a:prstGeom prst="rect">
                                  <a:avLst/>
                                </a:prstGeom>
                                <a:noFill/>
                                <a:ln w="9525">
                                  <a:noFill/>
                                  <a:miter lim="800000"/>
                                  <a:headEnd/>
                                  <a:tailEnd/>
                                </a:ln>
                              </pic:spPr>
                            </pic:pic>
                          </a:graphicData>
                        </a:graphic>
                      </wp:inline>
                    </w:drawing>
                  </w:r>
                </w:p>
              </w:txbxContent>
            </v:textbox>
          </v:shape>
        </w:pict>
      </w:r>
      <w:r>
        <w:rPr>
          <w:rFonts w:ascii="Arial" w:hAnsi="Arial"/>
        </w:rPr>
        <w:t xml:space="preserve">    Un abrazo                  Un elogio                En compañía   </w:t>
      </w:r>
    </w:p>
    <w:p w:rsidR="00910EA4" w:rsidRDefault="00910EA4" w:rsidP="00910EA4">
      <w:pPr>
        <w:tabs>
          <w:tab w:val="left" w:pos="2800"/>
          <w:tab w:val="left" w:pos="5060"/>
        </w:tabs>
        <w:jc w:val="both"/>
        <w:rPr>
          <w:rFonts w:ascii="Arial" w:hAnsi="Arial"/>
        </w:rPr>
      </w:pPr>
      <w:r>
        <w:rPr>
          <w:rFonts w:ascii="Arial" w:hAnsi="Arial"/>
          <w:noProof/>
          <w:sz w:val="20"/>
        </w:rPr>
        <w:pict>
          <v:shape id="_x0000_s1065" type="#_x0000_t202" style="position:absolute;left:0;text-align:left;margin-left:327.25pt;margin-top:.35pt;width:9.35pt;height:11.1pt;z-index:251700224">
            <v:textbox>
              <w:txbxContent>
                <w:p w:rsidR="00910EA4" w:rsidRDefault="00910EA4" w:rsidP="00910EA4">
                  <w:r>
                    <w:rPr>
                      <w:noProof/>
                    </w:rPr>
                    <w:drawing>
                      <wp:inline distT="0" distB="0" distL="0" distR="0">
                        <wp:extent cx="89535" cy="109220"/>
                        <wp:effectExtent l="19050" t="0" r="5715" b="0"/>
                        <wp:docPr id="87" name="Imagen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a:blip r:embed="rId91"/>
                                <a:srcRect/>
                                <a:stretch>
                                  <a:fillRect/>
                                </a:stretch>
                              </pic:blipFill>
                              <pic:spPr bwMode="auto">
                                <a:xfrm>
                                  <a:off x="0" y="0"/>
                                  <a:ext cx="89535" cy="109220"/>
                                </a:xfrm>
                                <a:prstGeom prst="rect">
                                  <a:avLst/>
                                </a:prstGeom>
                                <a:noFill/>
                                <a:ln w="9525">
                                  <a:noFill/>
                                  <a:miter lim="800000"/>
                                  <a:headEnd/>
                                  <a:tailEnd/>
                                </a:ln>
                              </pic:spPr>
                            </pic:pic>
                          </a:graphicData>
                        </a:graphic>
                      </wp:inline>
                    </w:drawing>
                  </w:r>
                </w:p>
              </w:txbxContent>
            </v:textbox>
          </v:shape>
        </w:pict>
      </w:r>
      <w:r>
        <w:rPr>
          <w:rFonts w:ascii="Arial" w:hAnsi="Arial"/>
          <w:noProof/>
          <w:sz w:val="20"/>
        </w:rPr>
        <w:pict>
          <v:shape id="_x0000_s1063" type="#_x0000_t202" style="position:absolute;left:0;text-align:left;margin-left:187pt;margin-top:.35pt;width:9.35pt;height:11.1pt;z-index:251698176">
            <v:textbox>
              <w:txbxContent>
                <w:p w:rsidR="00910EA4" w:rsidRDefault="00910EA4" w:rsidP="00910EA4">
                  <w:r>
                    <w:rPr>
                      <w:noProof/>
                    </w:rPr>
                    <w:drawing>
                      <wp:inline distT="0" distB="0" distL="0" distR="0">
                        <wp:extent cx="89535" cy="109220"/>
                        <wp:effectExtent l="19050" t="0" r="5715" b="0"/>
                        <wp:docPr id="88" name="Imagen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pic:cNvPicPr>
                                  <a:picLocks noChangeAspect="1" noChangeArrowheads="1"/>
                                </pic:cNvPicPr>
                              </pic:nvPicPr>
                              <pic:blipFill>
                                <a:blip r:embed="rId91"/>
                                <a:srcRect/>
                                <a:stretch>
                                  <a:fillRect/>
                                </a:stretch>
                              </pic:blipFill>
                              <pic:spPr bwMode="auto">
                                <a:xfrm>
                                  <a:off x="0" y="0"/>
                                  <a:ext cx="89535" cy="109220"/>
                                </a:xfrm>
                                <a:prstGeom prst="rect">
                                  <a:avLst/>
                                </a:prstGeom>
                                <a:noFill/>
                                <a:ln w="9525">
                                  <a:noFill/>
                                  <a:miter lim="800000"/>
                                  <a:headEnd/>
                                  <a:tailEnd/>
                                </a:ln>
                              </pic:spPr>
                            </pic:pic>
                          </a:graphicData>
                        </a:graphic>
                      </wp:inline>
                    </w:drawing>
                  </w:r>
                </w:p>
              </w:txbxContent>
            </v:textbox>
          </v:shape>
        </w:pict>
      </w:r>
      <w:r>
        <w:rPr>
          <w:rFonts w:ascii="Arial" w:hAnsi="Arial"/>
          <w:noProof/>
          <w:sz w:val="20"/>
        </w:rPr>
        <w:pict>
          <v:shape id="_x0000_s1061" type="#_x0000_t202" style="position:absolute;left:0;text-align:left;margin-left:84.15pt;margin-top:.35pt;width:9.35pt;height:11.1pt;z-index:251696128">
            <v:textbox>
              <w:txbxContent>
                <w:p w:rsidR="00910EA4" w:rsidRDefault="00910EA4" w:rsidP="00910EA4">
                  <w:r>
                    <w:rPr>
                      <w:noProof/>
                    </w:rPr>
                    <w:drawing>
                      <wp:inline distT="0" distB="0" distL="0" distR="0">
                        <wp:extent cx="89535" cy="109220"/>
                        <wp:effectExtent l="19050" t="0" r="5715" b="0"/>
                        <wp:docPr id="89" name="Imagen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pic:cNvPicPr>
                                  <a:picLocks noChangeAspect="1" noChangeArrowheads="1"/>
                                </pic:cNvPicPr>
                              </pic:nvPicPr>
                              <pic:blipFill>
                                <a:blip r:embed="rId91"/>
                                <a:srcRect/>
                                <a:stretch>
                                  <a:fillRect/>
                                </a:stretch>
                              </pic:blipFill>
                              <pic:spPr bwMode="auto">
                                <a:xfrm>
                                  <a:off x="0" y="0"/>
                                  <a:ext cx="89535" cy="109220"/>
                                </a:xfrm>
                                <a:prstGeom prst="rect">
                                  <a:avLst/>
                                </a:prstGeom>
                                <a:noFill/>
                                <a:ln w="9525">
                                  <a:noFill/>
                                  <a:miter lim="800000"/>
                                  <a:headEnd/>
                                  <a:tailEnd/>
                                </a:ln>
                              </pic:spPr>
                            </pic:pic>
                          </a:graphicData>
                        </a:graphic>
                      </wp:inline>
                    </w:drawing>
                  </w:r>
                </w:p>
              </w:txbxContent>
            </v:textbox>
          </v:shape>
        </w:pict>
      </w:r>
      <w:r>
        <w:rPr>
          <w:rFonts w:ascii="Arial" w:hAnsi="Arial"/>
        </w:rPr>
        <w:t xml:space="preserve">    Un beso                     Un regalo               No se expresaba           </w:t>
      </w:r>
    </w:p>
    <w:p w:rsidR="00910EA4" w:rsidRDefault="00910EA4" w:rsidP="00910EA4">
      <w:pPr>
        <w:jc w:val="both"/>
        <w:rPr>
          <w:rFonts w:ascii="Arial" w:hAnsi="Arial"/>
        </w:rPr>
      </w:pPr>
      <w:r>
        <w:rPr>
          <w:rFonts w:ascii="Arial" w:hAnsi="Arial"/>
          <w:noProof/>
          <w:sz w:val="20"/>
        </w:rPr>
        <w:pict>
          <v:shape id="_x0000_s1070" type="#_x0000_t202" style="position:absolute;left:0;text-align:left;margin-left:187pt;margin-top:10.25pt;width:9.35pt;height:11.1pt;z-index:251705344">
            <v:textbox>
              <w:txbxContent>
                <w:p w:rsidR="00910EA4" w:rsidRDefault="00910EA4" w:rsidP="00910EA4">
                  <w:r>
                    <w:rPr>
                      <w:noProof/>
                    </w:rPr>
                    <w:drawing>
                      <wp:inline distT="0" distB="0" distL="0" distR="0">
                        <wp:extent cx="89535" cy="109220"/>
                        <wp:effectExtent l="19050" t="0" r="5715" b="0"/>
                        <wp:docPr id="90" name="Imagen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a:blip r:embed="rId91"/>
                                <a:srcRect/>
                                <a:stretch>
                                  <a:fillRect/>
                                </a:stretch>
                              </pic:blipFill>
                              <pic:spPr bwMode="auto">
                                <a:xfrm>
                                  <a:off x="0" y="0"/>
                                  <a:ext cx="89535" cy="109220"/>
                                </a:xfrm>
                                <a:prstGeom prst="rect">
                                  <a:avLst/>
                                </a:prstGeom>
                                <a:noFill/>
                                <a:ln w="9525">
                                  <a:noFill/>
                                  <a:miter lim="800000"/>
                                  <a:headEnd/>
                                  <a:tailEnd/>
                                </a:ln>
                              </pic:spPr>
                            </pic:pic>
                          </a:graphicData>
                        </a:graphic>
                      </wp:inline>
                    </w:drawing>
                  </w:r>
                </w:p>
              </w:txbxContent>
            </v:textbox>
          </v:shape>
        </w:pict>
      </w:r>
      <w:r>
        <w:rPr>
          <w:rFonts w:ascii="Arial" w:hAnsi="Arial"/>
        </w:rPr>
        <w:t xml:space="preserve"> ¿Y el enfado o disgusto?</w:t>
      </w:r>
    </w:p>
    <w:p w:rsidR="00910EA4" w:rsidRDefault="00910EA4" w:rsidP="00910EA4">
      <w:pPr>
        <w:jc w:val="both"/>
        <w:rPr>
          <w:rFonts w:ascii="Arial" w:hAnsi="Arial"/>
        </w:rPr>
      </w:pPr>
      <w:r>
        <w:rPr>
          <w:rFonts w:ascii="Arial" w:hAnsi="Arial"/>
          <w:noProof/>
          <w:sz w:val="20"/>
        </w:rPr>
        <w:pict>
          <v:shape id="_x0000_s1069" type="#_x0000_t202" style="position:absolute;left:0;text-align:left;margin-left:84.15pt;margin-top:.65pt;width:9.35pt;height:11.1pt;z-index:251704320">
            <v:textbox>
              <w:txbxContent>
                <w:p w:rsidR="00910EA4" w:rsidRDefault="00910EA4" w:rsidP="00910EA4">
                  <w:r>
                    <w:rPr>
                      <w:noProof/>
                    </w:rPr>
                    <w:drawing>
                      <wp:inline distT="0" distB="0" distL="0" distR="0">
                        <wp:extent cx="89535" cy="109220"/>
                        <wp:effectExtent l="19050" t="0" r="5715" b="0"/>
                        <wp:docPr id="91" name="Imagen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spect="1" noChangeArrowheads="1"/>
                                </pic:cNvPicPr>
                              </pic:nvPicPr>
                              <pic:blipFill>
                                <a:blip r:embed="rId91"/>
                                <a:srcRect/>
                                <a:stretch>
                                  <a:fillRect/>
                                </a:stretch>
                              </pic:blipFill>
                              <pic:spPr bwMode="auto">
                                <a:xfrm>
                                  <a:off x="0" y="0"/>
                                  <a:ext cx="89535" cy="109220"/>
                                </a:xfrm>
                                <a:prstGeom prst="rect">
                                  <a:avLst/>
                                </a:prstGeom>
                                <a:noFill/>
                                <a:ln w="9525">
                                  <a:noFill/>
                                  <a:miter lim="800000"/>
                                  <a:headEnd/>
                                  <a:tailEnd/>
                                </a:ln>
                              </pic:spPr>
                            </pic:pic>
                          </a:graphicData>
                        </a:graphic>
                      </wp:inline>
                    </w:drawing>
                  </w:r>
                </w:p>
              </w:txbxContent>
            </v:textbox>
          </v:shape>
        </w:pict>
      </w:r>
      <w:r>
        <w:rPr>
          <w:rFonts w:ascii="Arial" w:hAnsi="Arial"/>
          <w:noProof/>
          <w:sz w:val="20"/>
        </w:rPr>
        <w:pict>
          <v:shape id="_x0000_s1068" type="#_x0000_t202" style="position:absolute;left:0;text-align:left;margin-left:327.25pt;margin-top:5.45pt;width:9.35pt;height:11.1pt;z-index:251703296">
            <v:textbox style="mso-next-textbox:#_x0000_s1068">
              <w:txbxContent>
                <w:p w:rsidR="00910EA4" w:rsidRDefault="00910EA4" w:rsidP="00910EA4">
                  <w:r>
                    <w:rPr>
                      <w:noProof/>
                    </w:rPr>
                    <w:drawing>
                      <wp:inline distT="0" distB="0" distL="0" distR="0">
                        <wp:extent cx="89535" cy="109220"/>
                        <wp:effectExtent l="19050" t="0" r="5715" b="0"/>
                        <wp:docPr id="92" name="Imagen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pic:cNvPicPr>
                                  <a:picLocks noChangeAspect="1" noChangeArrowheads="1"/>
                                </pic:cNvPicPr>
                              </pic:nvPicPr>
                              <pic:blipFill>
                                <a:blip r:embed="rId91"/>
                                <a:srcRect/>
                                <a:stretch>
                                  <a:fillRect/>
                                </a:stretch>
                              </pic:blipFill>
                              <pic:spPr bwMode="auto">
                                <a:xfrm>
                                  <a:off x="0" y="0"/>
                                  <a:ext cx="89535" cy="109220"/>
                                </a:xfrm>
                                <a:prstGeom prst="rect">
                                  <a:avLst/>
                                </a:prstGeom>
                                <a:noFill/>
                                <a:ln w="9525">
                                  <a:noFill/>
                                  <a:miter lim="800000"/>
                                  <a:headEnd/>
                                  <a:tailEnd/>
                                </a:ln>
                              </pic:spPr>
                            </pic:pic>
                          </a:graphicData>
                        </a:graphic>
                      </wp:inline>
                    </w:drawing>
                  </w:r>
                </w:p>
              </w:txbxContent>
            </v:textbox>
          </v:shape>
        </w:pict>
      </w:r>
      <w:r>
        <w:rPr>
          <w:rFonts w:ascii="Arial" w:hAnsi="Arial"/>
          <w:noProof/>
          <w:sz w:val="20"/>
        </w:rPr>
        <w:pict>
          <v:shape id="_x0000_s1067" type="#_x0000_t202" style="position:absolute;left:0;text-align:left;margin-left:187pt;margin-top:12.95pt;width:9.35pt;height:11.1pt;z-index:251702272">
            <v:textbox style="mso-next-textbox:#_x0000_s1067">
              <w:txbxContent>
                <w:p w:rsidR="00910EA4" w:rsidRDefault="00910EA4" w:rsidP="00910EA4">
                  <w:r>
                    <w:rPr>
                      <w:noProof/>
                    </w:rPr>
                    <w:drawing>
                      <wp:inline distT="0" distB="0" distL="0" distR="0">
                        <wp:extent cx="89535" cy="109220"/>
                        <wp:effectExtent l="19050" t="0" r="5715" b="0"/>
                        <wp:docPr id="93" name="Imagen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pic:cNvPicPr>
                                  <a:picLocks noChangeAspect="1" noChangeArrowheads="1"/>
                                </pic:cNvPicPr>
                              </pic:nvPicPr>
                              <pic:blipFill>
                                <a:blip r:embed="rId91"/>
                                <a:srcRect/>
                                <a:stretch>
                                  <a:fillRect/>
                                </a:stretch>
                              </pic:blipFill>
                              <pic:spPr bwMode="auto">
                                <a:xfrm>
                                  <a:off x="0" y="0"/>
                                  <a:ext cx="89535" cy="109220"/>
                                </a:xfrm>
                                <a:prstGeom prst="rect">
                                  <a:avLst/>
                                </a:prstGeom>
                                <a:noFill/>
                                <a:ln w="9525">
                                  <a:noFill/>
                                  <a:miter lim="800000"/>
                                  <a:headEnd/>
                                  <a:tailEnd/>
                                </a:ln>
                              </pic:spPr>
                            </pic:pic>
                          </a:graphicData>
                        </a:graphic>
                      </wp:inline>
                    </w:drawing>
                  </w:r>
                </w:p>
              </w:txbxContent>
            </v:textbox>
          </v:shape>
        </w:pict>
      </w:r>
      <w:r>
        <w:rPr>
          <w:rFonts w:ascii="Arial" w:hAnsi="Arial"/>
        </w:rPr>
        <w:t xml:space="preserve">    Regaño                           Insulto                    Golpiza   </w:t>
      </w:r>
      <w:r>
        <w:rPr>
          <w:rFonts w:ascii="Arial" w:hAnsi="Arial"/>
        </w:rPr>
        <w:tab/>
      </w:r>
    </w:p>
    <w:p w:rsidR="00910EA4" w:rsidRDefault="00910EA4" w:rsidP="00910EA4">
      <w:pPr>
        <w:tabs>
          <w:tab w:val="center" w:pos="4093"/>
        </w:tabs>
        <w:jc w:val="both"/>
        <w:rPr>
          <w:rFonts w:ascii="Arial" w:hAnsi="Arial"/>
        </w:rPr>
      </w:pPr>
      <w:r>
        <w:rPr>
          <w:rFonts w:ascii="Arial" w:hAnsi="Arial"/>
          <w:noProof/>
          <w:sz w:val="20"/>
        </w:rPr>
        <w:pict>
          <v:shape id="_x0000_s1066" type="#_x0000_t202" style="position:absolute;left:0;text-align:left;margin-left:84.15pt;margin-top:4.85pt;width:9.35pt;height:11.1pt;z-index:251701248">
            <v:textbox style="mso-next-textbox:#_x0000_s1066">
              <w:txbxContent>
                <w:p w:rsidR="00910EA4" w:rsidRDefault="00910EA4" w:rsidP="00910EA4">
                  <w:r>
                    <w:rPr>
                      <w:noProof/>
                    </w:rPr>
                    <w:drawing>
                      <wp:inline distT="0" distB="0" distL="0" distR="0">
                        <wp:extent cx="89535" cy="109220"/>
                        <wp:effectExtent l="19050" t="0" r="5715" b="0"/>
                        <wp:docPr id="94" name="Imagen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a:blip r:embed="rId91"/>
                                <a:srcRect/>
                                <a:stretch>
                                  <a:fillRect/>
                                </a:stretch>
                              </pic:blipFill>
                              <pic:spPr bwMode="auto">
                                <a:xfrm>
                                  <a:off x="0" y="0"/>
                                  <a:ext cx="89535" cy="109220"/>
                                </a:xfrm>
                                <a:prstGeom prst="rect">
                                  <a:avLst/>
                                </a:prstGeom>
                                <a:noFill/>
                                <a:ln w="9525">
                                  <a:noFill/>
                                  <a:miter lim="800000"/>
                                  <a:headEnd/>
                                  <a:tailEnd/>
                                </a:ln>
                              </pic:spPr>
                            </pic:pic>
                          </a:graphicData>
                        </a:graphic>
                      </wp:inline>
                    </w:drawing>
                  </w:r>
                </w:p>
              </w:txbxContent>
            </v:textbox>
          </v:shape>
        </w:pict>
      </w:r>
      <w:r>
        <w:rPr>
          <w:rFonts w:ascii="Arial" w:hAnsi="Arial"/>
        </w:rPr>
        <w:t xml:space="preserve">    Indiferencia                       Otras  </w:t>
      </w:r>
      <w:r>
        <w:rPr>
          <w:rFonts w:ascii="Arial" w:hAnsi="Arial"/>
        </w:rPr>
        <w:tab/>
      </w:r>
    </w:p>
    <w:p w:rsidR="00910EA4" w:rsidRDefault="00910EA4" w:rsidP="00910EA4">
      <w:pPr>
        <w:jc w:val="both"/>
        <w:rPr>
          <w:rFonts w:ascii="Arial" w:hAnsi="Arial"/>
        </w:rPr>
      </w:pPr>
      <w:r>
        <w:rPr>
          <w:rFonts w:ascii="Arial" w:hAnsi="Arial"/>
        </w:rPr>
        <w:t xml:space="preserve">                          </w:t>
      </w:r>
    </w:p>
    <w:p w:rsidR="00910EA4" w:rsidRDefault="00910EA4" w:rsidP="00910EA4">
      <w:pPr>
        <w:jc w:val="both"/>
        <w:rPr>
          <w:rFonts w:ascii="Arial" w:hAnsi="Arial"/>
        </w:rPr>
      </w:pPr>
      <w:r>
        <w:rPr>
          <w:rFonts w:ascii="Arial" w:hAnsi="Arial"/>
        </w:rPr>
        <w:t>III. AUTORIDAD Y PODER</w:t>
      </w:r>
    </w:p>
    <w:p w:rsidR="00910EA4" w:rsidRDefault="00910EA4" w:rsidP="00910EA4">
      <w:pPr>
        <w:jc w:val="both"/>
        <w:rPr>
          <w:rFonts w:ascii="Arial" w:hAnsi="Arial"/>
        </w:rPr>
      </w:pPr>
      <w:r>
        <w:rPr>
          <w:rFonts w:ascii="Arial" w:hAnsi="Arial"/>
        </w:rPr>
        <w:t xml:space="preserve">                                       </w:t>
      </w:r>
    </w:p>
    <w:p w:rsidR="00910EA4" w:rsidRDefault="00910EA4" w:rsidP="00910EA4">
      <w:pPr>
        <w:jc w:val="both"/>
        <w:rPr>
          <w:rFonts w:ascii="Arial" w:hAnsi="Arial"/>
        </w:rPr>
      </w:pPr>
      <w:r>
        <w:rPr>
          <w:rFonts w:ascii="Arial" w:hAnsi="Arial"/>
        </w:rPr>
        <w:t xml:space="preserve">1) Para UD.¿ Cómo era la disciplina y corrección de la conducta por parte                               </w:t>
      </w:r>
    </w:p>
    <w:p w:rsidR="00910EA4" w:rsidRDefault="00910EA4" w:rsidP="00910EA4">
      <w:pPr>
        <w:jc w:val="both"/>
        <w:rPr>
          <w:rFonts w:ascii="Arial" w:hAnsi="Arial"/>
        </w:rPr>
      </w:pPr>
      <w:r>
        <w:rPr>
          <w:rFonts w:ascii="Arial" w:hAnsi="Arial"/>
        </w:rPr>
        <w:t xml:space="preserve">    de sus padres, estuvo de acuerdo con esta?</w:t>
      </w:r>
    </w:p>
    <w:p w:rsidR="00910EA4" w:rsidRDefault="00910EA4" w:rsidP="00910EA4">
      <w:pPr>
        <w:tabs>
          <w:tab w:val="left" w:pos="1160"/>
        </w:tabs>
        <w:jc w:val="both"/>
        <w:rPr>
          <w:rFonts w:ascii="Arial" w:hAnsi="Arial"/>
        </w:rPr>
      </w:pPr>
      <w:r>
        <w:rPr>
          <w:rFonts w:ascii="Arial" w:hAnsi="Arial"/>
          <w:noProof/>
          <w:sz w:val="20"/>
        </w:rPr>
        <w:pict>
          <v:shape id="_x0000_s1046" type="#_x0000_t202" style="position:absolute;left:0;text-align:left;margin-left:215.05pt;margin-top:12.95pt;width:9.35pt;height:11.1pt;z-index:251680768">
            <v:textbox>
              <w:txbxContent>
                <w:p w:rsidR="00910EA4" w:rsidRDefault="00910EA4" w:rsidP="00910EA4">
                  <w:r>
                    <w:rPr>
                      <w:noProof/>
                    </w:rPr>
                    <w:drawing>
                      <wp:inline distT="0" distB="0" distL="0" distR="0">
                        <wp:extent cx="89535" cy="109220"/>
                        <wp:effectExtent l="19050" t="0" r="5715" b="0"/>
                        <wp:docPr id="95" name="Imagen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pic:cNvPicPr>
                                  <a:picLocks noChangeAspect="1" noChangeArrowheads="1"/>
                                </pic:cNvPicPr>
                              </pic:nvPicPr>
                              <pic:blipFill>
                                <a:blip r:embed="rId91"/>
                                <a:srcRect/>
                                <a:stretch>
                                  <a:fillRect/>
                                </a:stretch>
                              </pic:blipFill>
                              <pic:spPr bwMode="auto">
                                <a:xfrm>
                                  <a:off x="0" y="0"/>
                                  <a:ext cx="89535" cy="109220"/>
                                </a:xfrm>
                                <a:prstGeom prst="rect">
                                  <a:avLst/>
                                </a:prstGeom>
                                <a:noFill/>
                                <a:ln w="9525">
                                  <a:noFill/>
                                  <a:miter lim="800000"/>
                                  <a:headEnd/>
                                  <a:tailEnd/>
                                </a:ln>
                              </pic:spPr>
                            </pic:pic>
                          </a:graphicData>
                        </a:graphic>
                      </wp:inline>
                    </w:drawing>
                  </w:r>
                </w:p>
              </w:txbxContent>
            </v:textbox>
          </v:shape>
        </w:pict>
      </w:r>
      <w:r>
        <w:rPr>
          <w:rFonts w:ascii="Arial" w:hAnsi="Arial"/>
          <w:noProof/>
          <w:sz w:val="20"/>
        </w:rPr>
        <w:pict>
          <v:shape id="_x0000_s1045" type="#_x0000_t202" style="position:absolute;left:0;text-align:left;margin-left:93.5pt;margin-top:12.95pt;width:9.35pt;height:11.1pt;z-index:251679744">
            <v:textbox>
              <w:txbxContent>
                <w:p w:rsidR="00910EA4" w:rsidRDefault="00910EA4" w:rsidP="00910EA4"/>
              </w:txbxContent>
            </v:textbox>
          </v:shape>
        </w:pict>
      </w:r>
    </w:p>
    <w:p w:rsidR="00910EA4" w:rsidRDefault="00910EA4" w:rsidP="00910EA4">
      <w:pPr>
        <w:tabs>
          <w:tab w:val="left" w:pos="5480"/>
        </w:tabs>
        <w:jc w:val="both"/>
        <w:rPr>
          <w:rFonts w:ascii="Arial" w:hAnsi="Arial"/>
        </w:rPr>
      </w:pPr>
      <w:r>
        <w:rPr>
          <w:rFonts w:ascii="Arial" w:hAnsi="Arial"/>
        </w:rPr>
        <w:lastRenderedPageBreak/>
        <w:t xml:space="preserve">                       Si                                        No </w:t>
      </w:r>
      <w:r>
        <w:rPr>
          <w:rFonts w:ascii="Arial" w:hAnsi="Arial"/>
        </w:rPr>
        <w:tab/>
      </w:r>
    </w:p>
    <w:p w:rsidR="00910EA4" w:rsidRDefault="00910EA4" w:rsidP="00910EA4">
      <w:pPr>
        <w:jc w:val="both"/>
        <w:rPr>
          <w:rFonts w:ascii="Arial" w:hAnsi="Arial"/>
        </w:rPr>
      </w:pPr>
      <w:r>
        <w:rPr>
          <w:rFonts w:ascii="Arial" w:hAnsi="Arial"/>
        </w:rPr>
        <w:t>Porque?__________________________________________________________________________________________________________________________________________________________________________</w:t>
      </w:r>
    </w:p>
    <w:p w:rsidR="00910EA4" w:rsidRDefault="00910EA4" w:rsidP="00910EA4">
      <w:pPr>
        <w:jc w:val="both"/>
        <w:rPr>
          <w:rFonts w:ascii="Arial" w:hAnsi="Arial"/>
        </w:rPr>
      </w:pPr>
      <w:r>
        <w:rPr>
          <w:rFonts w:ascii="Arial" w:hAnsi="Arial"/>
        </w:rPr>
        <w:t xml:space="preserve">                           </w:t>
      </w:r>
    </w:p>
    <w:p w:rsidR="00910EA4" w:rsidRDefault="00910EA4" w:rsidP="00910EA4">
      <w:pPr>
        <w:tabs>
          <w:tab w:val="center" w:pos="4093"/>
        </w:tabs>
        <w:jc w:val="both"/>
        <w:rPr>
          <w:rFonts w:ascii="Arial" w:hAnsi="Arial"/>
        </w:rPr>
      </w:pPr>
      <w:r>
        <w:rPr>
          <w:rFonts w:ascii="Arial" w:hAnsi="Arial"/>
        </w:rPr>
        <w:t>2) ¿Cuál de sus padres representaba la autoridad?</w:t>
      </w:r>
    </w:p>
    <w:p w:rsidR="00910EA4" w:rsidRDefault="00910EA4" w:rsidP="00910EA4">
      <w:pPr>
        <w:tabs>
          <w:tab w:val="center" w:pos="4093"/>
        </w:tabs>
        <w:jc w:val="both"/>
        <w:rPr>
          <w:rFonts w:ascii="Arial" w:hAnsi="Arial"/>
        </w:rPr>
      </w:pPr>
      <w:r>
        <w:rPr>
          <w:rFonts w:ascii="Arial" w:hAnsi="Arial"/>
          <w:noProof/>
          <w:sz w:val="20"/>
        </w:rPr>
        <w:pict>
          <v:shape id="_x0000_s1071" type="#_x0000_t202" style="position:absolute;left:0;text-align:left;margin-left:98.35pt;margin-top:4.85pt;width:9.35pt;height:11.1pt;z-index:251706368">
            <v:textbox>
              <w:txbxContent>
                <w:p w:rsidR="00910EA4" w:rsidRDefault="00910EA4" w:rsidP="00910EA4">
                  <w:r>
                    <w:rPr>
                      <w:noProof/>
                    </w:rPr>
                    <w:drawing>
                      <wp:inline distT="0" distB="0" distL="0" distR="0">
                        <wp:extent cx="89535" cy="109220"/>
                        <wp:effectExtent l="19050" t="0" r="5715" b="0"/>
                        <wp:docPr id="96" name="Imagen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pic:cNvPicPr>
                                  <a:picLocks noChangeAspect="1" noChangeArrowheads="1"/>
                                </pic:cNvPicPr>
                              </pic:nvPicPr>
                              <pic:blipFill>
                                <a:blip r:embed="rId91"/>
                                <a:srcRect/>
                                <a:stretch>
                                  <a:fillRect/>
                                </a:stretch>
                              </pic:blipFill>
                              <pic:spPr bwMode="auto">
                                <a:xfrm>
                                  <a:off x="0" y="0"/>
                                  <a:ext cx="89535" cy="109220"/>
                                </a:xfrm>
                                <a:prstGeom prst="rect">
                                  <a:avLst/>
                                </a:prstGeom>
                                <a:noFill/>
                                <a:ln w="9525">
                                  <a:noFill/>
                                  <a:miter lim="800000"/>
                                  <a:headEnd/>
                                  <a:tailEnd/>
                                </a:ln>
                              </pic:spPr>
                            </pic:pic>
                          </a:graphicData>
                        </a:graphic>
                      </wp:inline>
                    </w:drawing>
                  </w:r>
                </w:p>
              </w:txbxContent>
            </v:textbox>
          </v:shape>
        </w:pict>
      </w:r>
      <w:r>
        <w:rPr>
          <w:rFonts w:ascii="Arial" w:hAnsi="Arial"/>
          <w:noProof/>
          <w:sz w:val="20"/>
        </w:rPr>
        <w:pict>
          <v:shape id="_x0000_s1072" type="#_x0000_t202" style="position:absolute;left:0;text-align:left;margin-left:201.2pt;margin-top:4.85pt;width:9.35pt;height:11.1pt;z-index:251707392">
            <v:textbox>
              <w:txbxContent>
                <w:p w:rsidR="00910EA4" w:rsidRDefault="00910EA4" w:rsidP="00910EA4">
                  <w:r>
                    <w:rPr>
                      <w:noProof/>
                    </w:rPr>
                    <w:drawing>
                      <wp:inline distT="0" distB="0" distL="0" distR="0">
                        <wp:extent cx="89535" cy="109220"/>
                        <wp:effectExtent l="19050" t="0" r="5715" b="0"/>
                        <wp:docPr id="97" name="Imagen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pic:cNvPicPr>
                                  <a:picLocks noChangeAspect="1" noChangeArrowheads="1"/>
                                </pic:cNvPicPr>
                              </pic:nvPicPr>
                              <pic:blipFill>
                                <a:blip r:embed="rId91"/>
                                <a:srcRect/>
                                <a:stretch>
                                  <a:fillRect/>
                                </a:stretch>
                              </pic:blipFill>
                              <pic:spPr bwMode="auto">
                                <a:xfrm>
                                  <a:off x="0" y="0"/>
                                  <a:ext cx="89535" cy="109220"/>
                                </a:xfrm>
                                <a:prstGeom prst="rect">
                                  <a:avLst/>
                                </a:prstGeom>
                                <a:noFill/>
                                <a:ln w="9525">
                                  <a:noFill/>
                                  <a:miter lim="800000"/>
                                  <a:headEnd/>
                                  <a:tailEnd/>
                                </a:ln>
                              </pic:spPr>
                            </pic:pic>
                          </a:graphicData>
                        </a:graphic>
                      </wp:inline>
                    </w:drawing>
                  </w:r>
                </w:p>
              </w:txbxContent>
            </v:textbox>
          </v:shape>
        </w:pict>
      </w:r>
      <w:r>
        <w:rPr>
          <w:rFonts w:ascii="Arial" w:hAnsi="Arial"/>
        </w:rPr>
        <w:t xml:space="preserve">                Mamá                        Papá   </w:t>
      </w:r>
      <w:r>
        <w:rPr>
          <w:rFonts w:ascii="Arial" w:hAnsi="Arial"/>
        </w:rPr>
        <w:tab/>
        <w:t xml:space="preserve">                        porqué</w:t>
      </w:r>
    </w:p>
    <w:p w:rsidR="00910EA4" w:rsidRDefault="00910EA4" w:rsidP="00910EA4">
      <w:pPr>
        <w:tabs>
          <w:tab w:val="left" w:pos="1980"/>
          <w:tab w:val="left" w:pos="2124"/>
          <w:tab w:val="center" w:pos="4093"/>
        </w:tabs>
        <w:jc w:val="both"/>
        <w:rPr>
          <w:rFonts w:ascii="Arial" w:hAnsi="Arial"/>
        </w:rPr>
      </w:pPr>
    </w:p>
    <w:p w:rsidR="00910EA4" w:rsidRDefault="00910EA4" w:rsidP="00910EA4">
      <w:pPr>
        <w:tabs>
          <w:tab w:val="left" w:pos="1980"/>
          <w:tab w:val="left" w:pos="2124"/>
          <w:tab w:val="center" w:pos="4093"/>
        </w:tabs>
        <w:jc w:val="both"/>
        <w:rPr>
          <w:rFonts w:ascii="Arial" w:hAnsi="Arial"/>
        </w:rPr>
      </w:pPr>
    </w:p>
    <w:p w:rsidR="00910EA4" w:rsidRDefault="00910EA4" w:rsidP="00910EA4">
      <w:pPr>
        <w:tabs>
          <w:tab w:val="left" w:pos="1980"/>
          <w:tab w:val="left" w:pos="2124"/>
          <w:tab w:val="center" w:pos="4093"/>
        </w:tabs>
        <w:jc w:val="both"/>
        <w:rPr>
          <w:rFonts w:ascii="Arial" w:hAnsi="Arial"/>
        </w:rPr>
      </w:pPr>
      <w:r>
        <w:rPr>
          <w:rFonts w:ascii="Arial" w:hAnsi="Arial"/>
        </w:rPr>
        <w:t>3) ¿Cómo hubiera preferido que fuera esa autoridad?</w:t>
      </w:r>
    </w:p>
    <w:p w:rsidR="00910EA4" w:rsidRDefault="00910EA4" w:rsidP="00910EA4">
      <w:pPr>
        <w:tabs>
          <w:tab w:val="left" w:pos="1980"/>
          <w:tab w:val="left" w:pos="2124"/>
          <w:tab w:val="center" w:pos="4093"/>
        </w:tabs>
        <w:jc w:val="both"/>
        <w:rPr>
          <w:rFonts w:ascii="Arial" w:hAnsi="Arial"/>
        </w:rPr>
      </w:pPr>
      <w:r>
        <w:rPr>
          <w:rFonts w:ascii="Arial" w:hAnsi="Arial"/>
        </w:rPr>
        <w:t>_________________________________________________________________________________________________________________________________________________________________________________</w:t>
      </w:r>
    </w:p>
    <w:p w:rsidR="00910EA4" w:rsidRDefault="00910EA4" w:rsidP="00910EA4">
      <w:pPr>
        <w:ind w:left="735"/>
        <w:jc w:val="both"/>
        <w:rPr>
          <w:rFonts w:ascii="Arial" w:hAnsi="Arial"/>
        </w:rPr>
      </w:pPr>
    </w:p>
    <w:p w:rsidR="00910EA4" w:rsidRDefault="00910EA4" w:rsidP="00910EA4">
      <w:pPr>
        <w:rPr>
          <w:rFonts w:ascii="Arial" w:hAnsi="Arial"/>
        </w:rPr>
      </w:pPr>
      <w:r>
        <w:rPr>
          <w:rFonts w:ascii="Arial" w:hAnsi="Arial"/>
        </w:rPr>
        <w:t>IV. COMUNICACIÓN.</w:t>
      </w:r>
    </w:p>
    <w:p w:rsidR="00910EA4" w:rsidRDefault="00910EA4" w:rsidP="00910EA4">
      <w:pPr>
        <w:rPr>
          <w:rFonts w:ascii="Arial" w:hAnsi="Arial"/>
        </w:rPr>
      </w:pPr>
    </w:p>
    <w:p w:rsidR="00910EA4" w:rsidRDefault="00910EA4" w:rsidP="00910EA4">
      <w:pPr>
        <w:pBdr>
          <w:bottom w:val="single" w:sz="12" w:space="1" w:color="auto"/>
        </w:pBdr>
        <w:rPr>
          <w:rFonts w:ascii="Arial" w:hAnsi="Arial"/>
        </w:rPr>
      </w:pPr>
      <w:r>
        <w:rPr>
          <w:rFonts w:ascii="Arial" w:hAnsi="Arial"/>
        </w:rPr>
        <w:t>1) ¿Quienes se comunicaban más?</w:t>
      </w:r>
    </w:p>
    <w:p w:rsidR="00910EA4" w:rsidRDefault="00910EA4" w:rsidP="00910EA4">
      <w:pPr>
        <w:pBdr>
          <w:bottom w:val="single" w:sz="12" w:space="1" w:color="auto"/>
        </w:pBdr>
        <w:rPr>
          <w:rFonts w:ascii="Arial" w:hAnsi="Arial"/>
        </w:rPr>
      </w:pPr>
      <w:r>
        <w:rPr>
          <w:rFonts w:ascii="Arial" w:hAnsi="Arial"/>
        </w:rPr>
        <w:t>______________________________________________________________________________________________________________________</w:t>
      </w:r>
    </w:p>
    <w:p w:rsidR="00910EA4" w:rsidRDefault="00910EA4" w:rsidP="00910EA4">
      <w:pPr>
        <w:pBdr>
          <w:bottom w:val="single" w:sz="12" w:space="1" w:color="auto"/>
        </w:pBdr>
        <w:jc w:val="right"/>
        <w:rPr>
          <w:rFonts w:ascii="Arial" w:hAnsi="Arial"/>
        </w:rPr>
      </w:pPr>
    </w:p>
    <w:p w:rsidR="00910EA4" w:rsidRDefault="00910EA4" w:rsidP="00910EA4">
      <w:pPr>
        <w:jc w:val="both"/>
        <w:rPr>
          <w:rFonts w:ascii="Arial" w:hAnsi="Arial"/>
        </w:rPr>
      </w:pPr>
    </w:p>
    <w:p w:rsidR="00910EA4" w:rsidRDefault="00910EA4" w:rsidP="00910EA4">
      <w:pPr>
        <w:jc w:val="both"/>
        <w:rPr>
          <w:rFonts w:ascii="Arial" w:hAnsi="Arial"/>
        </w:rPr>
      </w:pPr>
      <w:r>
        <w:rPr>
          <w:rFonts w:ascii="Arial" w:hAnsi="Arial"/>
        </w:rPr>
        <w:t>2) ¿ Quienes se comunicaban menos?</w:t>
      </w:r>
    </w:p>
    <w:p w:rsidR="00910EA4" w:rsidRDefault="00910EA4" w:rsidP="00910EA4">
      <w:pPr>
        <w:jc w:val="both"/>
        <w:rPr>
          <w:rFonts w:ascii="Arial" w:hAnsi="Arial"/>
        </w:rPr>
      </w:pPr>
      <w:r>
        <w:rPr>
          <w:rFonts w:ascii="Arial" w:hAnsi="Arial"/>
        </w:rPr>
        <w:t>_________________________________________________________________________________________________________________________________________________________________________________</w:t>
      </w:r>
    </w:p>
    <w:p w:rsidR="00910EA4" w:rsidRDefault="00910EA4" w:rsidP="00910EA4">
      <w:pPr>
        <w:tabs>
          <w:tab w:val="left" w:pos="1458"/>
        </w:tabs>
        <w:jc w:val="both"/>
        <w:rPr>
          <w:rFonts w:ascii="Arial" w:hAnsi="Arial"/>
        </w:rPr>
      </w:pPr>
      <w:r>
        <w:rPr>
          <w:rFonts w:ascii="Arial" w:hAnsi="Arial"/>
        </w:rPr>
        <w:tab/>
      </w:r>
    </w:p>
    <w:p w:rsidR="00910EA4" w:rsidRDefault="00910EA4" w:rsidP="00910EA4">
      <w:pPr>
        <w:pStyle w:val="Ttulo2"/>
        <w:rPr>
          <w:b w:val="0"/>
          <w:bCs w:val="0"/>
        </w:rPr>
      </w:pPr>
      <w:r>
        <w:rPr>
          <w:b w:val="0"/>
          <w:bCs w:val="0"/>
        </w:rPr>
        <w:t>FAMILIA ACTUAL</w:t>
      </w:r>
    </w:p>
    <w:p w:rsidR="00910EA4" w:rsidRDefault="00910EA4" w:rsidP="00910EA4">
      <w:pPr>
        <w:rPr>
          <w:rFonts w:ascii="Arial" w:hAnsi="Arial"/>
        </w:rPr>
      </w:pPr>
    </w:p>
    <w:p w:rsidR="00910EA4" w:rsidRDefault="00910EA4" w:rsidP="00910EA4">
      <w:pPr>
        <w:rPr>
          <w:rFonts w:ascii="Arial" w:hAnsi="Arial"/>
        </w:rPr>
      </w:pPr>
      <w:r>
        <w:rPr>
          <w:rFonts w:ascii="Arial" w:hAnsi="Arial"/>
        </w:rPr>
        <w:t>I. RELACIÓN DE PAREJA</w:t>
      </w:r>
    </w:p>
    <w:p w:rsidR="00910EA4" w:rsidRDefault="00910EA4" w:rsidP="00910EA4">
      <w:pPr>
        <w:ind w:left="60"/>
        <w:jc w:val="both"/>
        <w:rPr>
          <w:rFonts w:ascii="Arial" w:hAnsi="Arial"/>
        </w:rPr>
      </w:pPr>
    </w:p>
    <w:p w:rsidR="00910EA4" w:rsidRDefault="00910EA4" w:rsidP="00910EA4">
      <w:pPr>
        <w:pBdr>
          <w:bottom w:val="single" w:sz="12" w:space="1" w:color="auto"/>
        </w:pBdr>
        <w:ind w:left="60"/>
        <w:jc w:val="both"/>
        <w:rPr>
          <w:rFonts w:ascii="Arial" w:hAnsi="Arial"/>
        </w:rPr>
      </w:pPr>
      <w:r>
        <w:rPr>
          <w:rFonts w:ascii="Arial" w:hAnsi="Arial"/>
        </w:rPr>
        <w:t>1) ¿Cómo fue el periodo de noviazgo de Ud. Y el padre / madre de su hijo?</w:t>
      </w:r>
    </w:p>
    <w:p w:rsidR="00910EA4" w:rsidRDefault="00910EA4" w:rsidP="00910EA4">
      <w:pPr>
        <w:ind w:left="60"/>
        <w:jc w:val="both"/>
        <w:rPr>
          <w:rFonts w:ascii="Arial" w:hAnsi="Arial"/>
        </w:rPr>
      </w:pPr>
      <w:r>
        <w:rPr>
          <w:rFonts w:ascii="Arial" w:hAnsi="Arial"/>
        </w:rPr>
        <w:t>______________________________________________________________________________________________________________________</w:t>
      </w:r>
    </w:p>
    <w:p w:rsidR="00910EA4" w:rsidRDefault="00910EA4" w:rsidP="00910EA4">
      <w:pPr>
        <w:ind w:left="60"/>
        <w:jc w:val="both"/>
        <w:rPr>
          <w:rFonts w:ascii="Arial" w:hAnsi="Arial"/>
        </w:rPr>
      </w:pPr>
    </w:p>
    <w:p w:rsidR="00910EA4" w:rsidRDefault="00910EA4" w:rsidP="00910EA4">
      <w:pPr>
        <w:ind w:left="60"/>
        <w:jc w:val="both"/>
        <w:rPr>
          <w:rFonts w:ascii="Arial" w:hAnsi="Arial"/>
        </w:rPr>
      </w:pPr>
      <w:r>
        <w:rPr>
          <w:rFonts w:ascii="Arial" w:hAnsi="Arial"/>
          <w:noProof/>
          <w:sz w:val="20"/>
        </w:rPr>
        <w:pict>
          <v:shape id="_x0000_s1086" type="#_x0000_t202" style="position:absolute;left:0;text-align:left;margin-left:5in;margin-top:12.55pt;width:9.35pt;height:11.1pt;z-index:251721728">
            <v:textbox>
              <w:txbxContent>
                <w:p w:rsidR="00910EA4" w:rsidRDefault="00910EA4" w:rsidP="00910EA4">
                  <w:r>
                    <w:rPr>
                      <w:noProof/>
                    </w:rPr>
                    <w:drawing>
                      <wp:inline distT="0" distB="0" distL="0" distR="0">
                        <wp:extent cx="89535" cy="109220"/>
                        <wp:effectExtent l="19050" t="0" r="5715" b="0"/>
                        <wp:docPr id="98" name="Imagen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pic:cNvPicPr>
                                  <a:picLocks noChangeAspect="1" noChangeArrowheads="1"/>
                                </pic:cNvPicPr>
                              </pic:nvPicPr>
                              <pic:blipFill>
                                <a:blip r:embed="rId91"/>
                                <a:srcRect/>
                                <a:stretch>
                                  <a:fillRect/>
                                </a:stretch>
                              </pic:blipFill>
                              <pic:spPr bwMode="auto">
                                <a:xfrm>
                                  <a:off x="0" y="0"/>
                                  <a:ext cx="89535" cy="109220"/>
                                </a:xfrm>
                                <a:prstGeom prst="rect">
                                  <a:avLst/>
                                </a:prstGeom>
                                <a:noFill/>
                                <a:ln w="9525">
                                  <a:noFill/>
                                  <a:miter lim="800000"/>
                                  <a:headEnd/>
                                  <a:tailEnd/>
                                </a:ln>
                              </pic:spPr>
                            </pic:pic>
                          </a:graphicData>
                        </a:graphic>
                      </wp:inline>
                    </w:drawing>
                  </w:r>
                </w:p>
              </w:txbxContent>
            </v:textbox>
          </v:shape>
        </w:pict>
      </w:r>
      <w:r>
        <w:rPr>
          <w:rFonts w:ascii="Arial" w:hAnsi="Arial"/>
          <w:noProof/>
          <w:sz w:val="20"/>
        </w:rPr>
        <w:pict>
          <v:shape id="_x0000_s1085" type="#_x0000_t202" style="position:absolute;left:0;text-align:left;margin-left:261pt;margin-top:12.55pt;width:9.35pt;height:11.1pt;z-index:251720704">
            <v:textbox>
              <w:txbxContent>
                <w:p w:rsidR="00910EA4" w:rsidRDefault="00910EA4" w:rsidP="00910EA4">
                  <w:r>
                    <w:rPr>
                      <w:noProof/>
                    </w:rPr>
                    <w:drawing>
                      <wp:inline distT="0" distB="0" distL="0" distR="0">
                        <wp:extent cx="89535" cy="109220"/>
                        <wp:effectExtent l="19050" t="0" r="5715" b="0"/>
                        <wp:docPr id="99" name="Imagen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pic:cNvPicPr>
                                  <a:picLocks noChangeAspect="1" noChangeArrowheads="1"/>
                                </pic:cNvPicPr>
                              </pic:nvPicPr>
                              <pic:blipFill>
                                <a:blip r:embed="rId91"/>
                                <a:srcRect/>
                                <a:stretch>
                                  <a:fillRect/>
                                </a:stretch>
                              </pic:blipFill>
                              <pic:spPr bwMode="auto">
                                <a:xfrm>
                                  <a:off x="0" y="0"/>
                                  <a:ext cx="89535" cy="109220"/>
                                </a:xfrm>
                                <a:prstGeom prst="rect">
                                  <a:avLst/>
                                </a:prstGeom>
                                <a:noFill/>
                                <a:ln w="9525">
                                  <a:noFill/>
                                  <a:miter lim="800000"/>
                                  <a:headEnd/>
                                  <a:tailEnd/>
                                </a:ln>
                              </pic:spPr>
                            </pic:pic>
                          </a:graphicData>
                        </a:graphic>
                      </wp:inline>
                    </w:drawing>
                  </w:r>
                </w:p>
              </w:txbxContent>
            </v:textbox>
          </v:shape>
        </w:pict>
      </w:r>
      <w:r>
        <w:rPr>
          <w:rFonts w:ascii="Arial" w:hAnsi="Arial"/>
        </w:rPr>
        <w:t>2) ¿ Bajo que circunstancias se unieron Ud. Y su pareja?</w:t>
      </w:r>
    </w:p>
    <w:p w:rsidR="00910EA4" w:rsidRDefault="00910EA4" w:rsidP="00910EA4">
      <w:pPr>
        <w:tabs>
          <w:tab w:val="left" w:pos="2120"/>
        </w:tabs>
        <w:ind w:left="60"/>
        <w:jc w:val="both"/>
        <w:rPr>
          <w:rFonts w:ascii="Arial" w:hAnsi="Arial"/>
        </w:rPr>
      </w:pPr>
      <w:r>
        <w:rPr>
          <w:rFonts w:ascii="Arial" w:hAnsi="Arial"/>
          <w:noProof/>
          <w:sz w:val="20"/>
        </w:rPr>
        <w:pict>
          <v:shape id="_x0000_s1083" type="#_x0000_t202" style="position:absolute;left:0;text-align:left;margin-left:90pt;margin-top:1.65pt;width:9.35pt;height:11.1pt;z-index:251718656">
            <v:textbox>
              <w:txbxContent>
                <w:p w:rsidR="00910EA4" w:rsidRDefault="00910EA4" w:rsidP="00910EA4">
                  <w:r>
                    <w:rPr>
                      <w:noProof/>
                    </w:rPr>
                    <w:drawing>
                      <wp:inline distT="0" distB="0" distL="0" distR="0">
                        <wp:extent cx="89535" cy="109220"/>
                        <wp:effectExtent l="19050" t="0" r="5715" b="0"/>
                        <wp:docPr id="100" name="Imagen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pic:cNvPicPr>
                                  <a:picLocks noChangeAspect="1" noChangeArrowheads="1"/>
                                </pic:cNvPicPr>
                              </pic:nvPicPr>
                              <pic:blipFill>
                                <a:blip r:embed="rId91"/>
                                <a:srcRect/>
                                <a:stretch>
                                  <a:fillRect/>
                                </a:stretch>
                              </pic:blipFill>
                              <pic:spPr bwMode="auto">
                                <a:xfrm>
                                  <a:off x="0" y="0"/>
                                  <a:ext cx="89535" cy="109220"/>
                                </a:xfrm>
                                <a:prstGeom prst="rect">
                                  <a:avLst/>
                                </a:prstGeom>
                                <a:noFill/>
                                <a:ln w="9525">
                                  <a:noFill/>
                                  <a:miter lim="800000"/>
                                  <a:headEnd/>
                                  <a:tailEnd/>
                                </a:ln>
                              </pic:spPr>
                            </pic:pic>
                          </a:graphicData>
                        </a:graphic>
                      </wp:inline>
                    </w:drawing>
                  </w:r>
                </w:p>
              </w:txbxContent>
            </v:textbox>
          </v:shape>
        </w:pict>
      </w:r>
      <w:r>
        <w:rPr>
          <w:rFonts w:ascii="Arial" w:hAnsi="Arial"/>
          <w:noProof/>
          <w:sz w:val="20"/>
        </w:rPr>
        <w:pict>
          <v:shape id="_x0000_s1084" type="#_x0000_t202" style="position:absolute;left:0;text-align:left;margin-left:189pt;margin-top:1.65pt;width:9.35pt;height:11.1pt;z-index:251719680">
            <v:textbox>
              <w:txbxContent>
                <w:p w:rsidR="00910EA4" w:rsidRDefault="00910EA4" w:rsidP="00910EA4">
                  <w:r>
                    <w:rPr>
                      <w:noProof/>
                    </w:rPr>
                    <w:drawing>
                      <wp:inline distT="0" distB="0" distL="0" distR="0">
                        <wp:extent cx="89535" cy="109220"/>
                        <wp:effectExtent l="19050" t="0" r="5715" b="0"/>
                        <wp:docPr id="101" name="Imagen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pic:cNvPicPr>
                                  <a:picLocks noChangeAspect="1" noChangeArrowheads="1"/>
                                </pic:cNvPicPr>
                              </pic:nvPicPr>
                              <pic:blipFill>
                                <a:blip r:embed="rId91"/>
                                <a:srcRect/>
                                <a:stretch>
                                  <a:fillRect/>
                                </a:stretch>
                              </pic:blipFill>
                              <pic:spPr bwMode="auto">
                                <a:xfrm>
                                  <a:off x="0" y="0"/>
                                  <a:ext cx="89535" cy="109220"/>
                                </a:xfrm>
                                <a:prstGeom prst="rect">
                                  <a:avLst/>
                                </a:prstGeom>
                                <a:noFill/>
                                <a:ln w="9525">
                                  <a:noFill/>
                                  <a:miter lim="800000"/>
                                  <a:headEnd/>
                                  <a:tailEnd/>
                                </a:ln>
                              </pic:spPr>
                            </pic:pic>
                          </a:graphicData>
                        </a:graphic>
                      </wp:inline>
                    </w:drawing>
                  </w:r>
                </w:p>
              </w:txbxContent>
            </v:textbox>
          </v:shape>
        </w:pict>
      </w:r>
      <w:r>
        <w:rPr>
          <w:rFonts w:ascii="Arial" w:hAnsi="Arial"/>
        </w:rPr>
        <w:t xml:space="preserve">Conveniencia  </w:t>
      </w:r>
      <w:r>
        <w:rPr>
          <w:rFonts w:ascii="Arial" w:hAnsi="Arial"/>
        </w:rPr>
        <w:tab/>
        <w:t>Por embarazo             Amor         Compromiso</w:t>
      </w:r>
    </w:p>
    <w:p w:rsidR="00910EA4" w:rsidRDefault="00910EA4" w:rsidP="00910EA4">
      <w:pPr>
        <w:jc w:val="both"/>
        <w:rPr>
          <w:rFonts w:ascii="Arial" w:hAnsi="Arial"/>
        </w:rPr>
      </w:pPr>
      <w:r>
        <w:rPr>
          <w:rFonts w:ascii="Arial" w:hAnsi="Arial"/>
        </w:rPr>
        <w:t xml:space="preserve">  Explique__________________________________________________________________________________________________________________________________________________________________________</w:t>
      </w:r>
    </w:p>
    <w:p w:rsidR="00910EA4" w:rsidRDefault="00910EA4" w:rsidP="00910EA4">
      <w:pPr>
        <w:jc w:val="both"/>
        <w:rPr>
          <w:rFonts w:ascii="Arial" w:hAnsi="Arial"/>
        </w:rPr>
      </w:pPr>
    </w:p>
    <w:p w:rsidR="00910EA4" w:rsidRDefault="00910EA4" w:rsidP="00910EA4">
      <w:pPr>
        <w:jc w:val="both"/>
        <w:rPr>
          <w:rFonts w:ascii="Arial" w:hAnsi="Arial"/>
        </w:rPr>
      </w:pPr>
      <w:r>
        <w:rPr>
          <w:rFonts w:ascii="Arial" w:hAnsi="Arial"/>
        </w:rPr>
        <w:t xml:space="preserve"> 3) ¿ En que situación concibieron a sus hijos?</w:t>
      </w:r>
    </w:p>
    <w:p w:rsidR="00910EA4" w:rsidRDefault="00910EA4" w:rsidP="00910EA4">
      <w:pPr>
        <w:jc w:val="both"/>
        <w:rPr>
          <w:rFonts w:ascii="Arial" w:hAnsi="Arial"/>
        </w:rPr>
      </w:pPr>
      <w:r>
        <w:rPr>
          <w:rFonts w:ascii="Arial" w:hAnsi="Arial"/>
        </w:rPr>
        <w:t>_________________________________________________________________________________________________________________________________________________________________________________</w:t>
      </w:r>
    </w:p>
    <w:p w:rsidR="00910EA4" w:rsidRDefault="00910EA4" w:rsidP="00910EA4">
      <w:pPr>
        <w:jc w:val="both"/>
        <w:rPr>
          <w:rFonts w:ascii="Arial" w:hAnsi="Arial"/>
        </w:rPr>
      </w:pPr>
    </w:p>
    <w:p w:rsidR="00910EA4" w:rsidRDefault="00910EA4" w:rsidP="00910EA4">
      <w:pPr>
        <w:rPr>
          <w:rFonts w:ascii="Arial" w:hAnsi="Arial"/>
        </w:rPr>
      </w:pPr>
      <w:r>
        <w:rPr>
          <w:rFonts w:ascii="Arial" w:hAnsi="Arial"/>
          <w:noProof/>
          <w:sz w:val="20"/>
        </w:rPr>
        <w:lastRenderedPageBreak/>
        <w:pict>
          <v:shape id="_x0000_s1075" type="#_x0000_t202" style="position:absolute;margin-left:225pt;margin-top:11.85pt;width:9.35pt;height:11.1pt;z-index:251710464">
            <v:textbox>
              <w:txbxContent>
                <w:p w:rsidR="00910EA4" w:rsidRDefault="00910EA4" w:rsidP="00910EA4">
                  <w:r>
                    <w:rPr>
                      <w:noProof/>
                    </w:rPr>
                    <w:drawing>
                      <wp:inline distT="0" distB="0" distL="0" distR="0">
                        <wp:extent cx="89535" cy="109220"/>
                        <wp:effectExtent l="19050" t="0" r="5715" b="0"/>
                        <wp:docPr id="102" name="Imagen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pic:cNvPicPr>
                                  <a:picLocks noChangeAspect="1" noChangeArrowheads="1"/>
                                </pic:cNvPicPr>
                              </pic:nvPicPr>
                              <pic:blipFill>
                                <a:blip r:embed="rId91"/>
                                <a:srcRect/>
                                <a:stretch>
                                  <a:fillRect/>
                                </a:stretch>
                              </pic:blipFill>
                              <pic:spPr bwMode="auto">
                                <a:xfrm>
                                  <a:off x="0" y="0"/>
                                  <a:ext cx="89535" cy="109220"/>
                                </a:xfrm>
                                <a:prstGeom prst="rect">
                                  <a:avLst/>
                                </a:prstGeom>
                                <a:noFill/>
                                <a:ln w="9525">
                                  <a:noFill/>
                                  <a:miter lim="800000"/>
                                  <a:headEnd/>
                                  <a:tailEnd/>
                                </a:ln>
                              </pic:spPr>
                            </pic:pic>
                          </a:graphicData>
                        </a:graphic>
                      </wp:inline>
                    </w:drawing>
                  </w:r>
                </w:p>
              </w:txbxContent>
            </v:textbox>
          </v:shape>
        </w:pict>
      </w:r>
      <w:r>
        <w:rPr>
          <w:rFonts w:ascii="Arial" w:hAnsi="Arial"/>
        </w:rPr>
        <w:t>4) ¿Cuántos de estos fueron planificados y deseados?</w:t>
      </w:r>
    </w:p>
    <w:p w:rsidR="00910EA4" w:rsidRDefault="00910EA4" w:rsidP="00910EA4">
      <w:pPr>
        <w:tabs>
          <w:tab w:val="left" w:pos="4880"/>
          <w:tab w:val="left" w:pos="5560"/>
          <w:tab w:val="left" w:pos="6440"/>
          <w:tab w:val="left" w:pos="7300"/>
        </w:tabs>
        <w:rPr>
          <w:rFonts w:ascii="Arial" w:hAnsi="Arial"/>
        </w:rPr>
      </w:pPr>
      <w:r>
        <w:rPr>
          <w:rFonts w:ascii="Arial" w:hAnsi="Arial"/>
          <w:noProof/>
          <w:sz w:val="20"/>
        </w:rPr>
        <w:pict>
          <v:shape id="_x0000_s1076" type="#_x0000_t202" style="position:absolute;margin-left:308.55pt;margin-top:.05pt;width:9.35pt;height:11.1pt;z-index:251711488">
            <v:textbox style="mso-next-textbox:#_x0000_s1076">
              <w:txbxContent>
                <w:p w:rsidR="00910EA4" w:rsidRDefault="00910EA4" w:rsidP="00910EA4">
                  <w:r>
                    <w:rPr>
                      <w:noProof/>
                    </w:rPr>
                    <w:drawing>
                      <wp:inline distT="0" distB="0" distL="0" distR="0">
                        <wp:extent cx="89535" cy="109220"/>
                        <wp:effectExtent l="19050" t="0" r="5715" b="0"/>
                        <wp:docPr id="103" name="Imagen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pic:cNvPicPr>
                                  <a:picLocks noChangeAspect="1" noChangeArrowheads="1"/>
                                </pic:cNvPicPr>
                              </pic:nvPicPr>
                              <pic:blipFill>
                                <a:blip r:embed="rId91"/>
                                <a:srcRect/>
                                <a:stretch>
                                  <a:fillRect/>
                                </a:stretch>
                              </pic:blipFill>
                              <pic:spPr bwMode="auto">
                                <a:xfrm>
                                  <a:off x="0" y="0"/>
                                  <a:ext cx="89535" cy="109220"/>
                                </a:xfrm>
                                <a:prstGeom prst="rect">
                                  <a:avLst/>
                                </a:prstGeom>
                                <a:noFill/>
                                <a:ln w="9525">
                                  <a:noFill/>
                                  <a:miter lim="800000"/>
                                  <a:headEnd/>
                                  <a:tailEnd/>
                                </a:ln>
                              </pic:spPr>
                            </pic:pic>
                          </a:graphicData>
                        </a:graphic>
                      </wp:inline>
                    </w:drawing>
                  </w:r>
                </w:p>
              </w:txbxContent>
            </v:textbox>
          </v:shape>
        </w:pict>
      </w:r>
      <w:r>
        <w:rPr>
          <w:rFonts w:ascii="Arial" w:hAnsi="Arial"/>
          <w:noProof/>
          <w:sz w:val="20"/>
        </w:rPr>
        <w:pict>
          <v:shape id="_x0000_s1077" type="#_x0000_t202" style="position:absolute;margin-left:383.35pt;margin-top:.05pt;width:9.35pt;height:11.1pt;z-index:251712512">
            <v:textbox style="mso-next-textbox:#_x0000_s1077">
              <w:txbxContent>
                <w:p w:rsidR="00910EA4" w:rsidRDefault="00910EA4" w:rsidP="00910EA4">
                  <w:r>
                    <w:rPr>
                      <w:noProof/>
                    </w:rPr>
                    <w:drawing>
                      <wp:inline distT="0" distB="0" distL="0" distR="0">
                        <wp:extent cx="89535" cy="109220"/>
                        <wp:effectExtent l="19050" t="0" r="5715" b="0"/>
                        <wp:docPr id="104" name="Imagen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pic:cNvPicPr>
                                  <a:picLocks noChangeAspect="1" noChangeArrowheads="1"/>
                                </pic:cNvPicPr>
                              </pic:nvPicPr>
                              <pic:blipFill>
                                <a:blip r:embed="rId91"/>
                                <a:srcRect/>
                                <a:stretch>
                                  <a:fillRect/>
                                </a:stretch>
                              </pic:blipFill>
                              <pic:spPr bwMode="auto">
                                <a:xfrm>
                                  <a:off x="0" y="0"/>
                                  <a:ext cx="89535" cy="109220"/>
                                </a:xfrm>
                                <a:prstGeom prst="rect">
                                  <a:avLst/>
                                </a:prstGeom>
                                <a:noFill/>
                                <a:ln w="9525">
                                  <a:noFill/>
                                  <a:miter lim="800000"/>
                                  <a:headEnd/>
                                  <a:tailEnd/>
                                </a:ln>
                              </pic:spPr>
                            </pic:pic>
                          </a:graphicData>
                        </a:graphic>
                      </wp:inline>
                    </w:drawing>
                  </w:r>
                </w:p>
              </w:txbxContent>
            </v:textbox>
          </v:shape>
        </w:pict>
      </w:r>
      <w:r>
        <w:rPr>
          <w:rFonts w:ascii="Arial" w:hAnsi="Arial"/>
          <w:noProof/>
          <w:sz w:val="20"/>
        </w:rPr>
        <w:pict>
          <v:shape id="_x0000_s1074" type="#_x0000_t202" style="position:absolute;margin-left:130.9pt;margin-top:.05pt;width:9.35pt;height:11.1pt;z-index:251709440">
            <v:textbox style="mso-next-textbox:#_x0000_s1074">
              <w:txbxContent>
                <w:p w:rsidR="00910EA4" w:rsidRDefault="00910EA4" w:rsidP="00910EA4">
                  <w:r>
                    <w:rPr>
                      <w:noProof/>
                    </w:rPr>
                    <w:drawing>
                      <wp:inline distT="0" distB="0" distL="0" distR="0">
                        <wp:extent cx="89535" cy="109220"/>
                        <wp:effectExtent l="19050" t="0" r="5715" b="0"/>
                        <wp:docPr id="105" name="Imagen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pic:cNvPicPr>
                                  <a:picLocks noChangeAspect="1" noChangeArrowheads="1"/>
                                </pic:cNvPicPr>
                              </pic:nvPicPr>
                              <pic:blipFill>
                                <a:blip r:embed="rId91"/>
                                <a:srcRect/>
                                <a:stretch>
                                  <a:fillRect/>
                                </a:stretch>
                              </pic:blipFill>
                              <pic:spPr bwMode="auto">
                                <a:xfrm>
                                  <a:off x="0" y="0"/>
                                  <a:ext cx="89535" cy="109220"/>
                                </a:xfrm>
                                <a:prstGeom prst="rect">
                                  <a:avLst/>
                                </a:prstGeom>
                                <a:noFill/>
                                <a:ln w="9525">
                                  <a:noFill/>
                                  <a:miter lim="800000"/>
                                  <a:headEnd/>
                                  <a:tailEnd/>
                                </a:ln>
                              </pic:spPr>
                            </pic:pic>
                          </a:graphicData>
                        </a:graphic>
                      </wp:inline>
                    </w:drawing>
                  </w:r>
                </w:p>
              </w:txbxContent>
            </v:textbox>
          </v:shape>
        </w:pict>
      </w:r>
      <w:r>
        <w:rPr>
          <w:rFonts w:ascii="Arial" w:hAnsi="Arial"/>
          <w:noProof/>
          <w:sz w:val="20"/>
        </w:rPr>
        <w:pict>
          <v:shape id="_x0000_s1073" type="#_x0000_t202" style="position:absolute;margin-left:56.1pt;margin-top:.05pt;width:9.35pt;height:11.1pt;z-index:251708416">
            <v:textbox style="mso-next-textbox:#_x0000_s1073">
              <w:txbxContent>
                <w:p w:rsidR="00910EA4" w:rsidRDefault="00910EA4" w:rsidP="00910EA4">
                  <w:r>
                    <w:rPr>
                      <w:noProof/>
                    </w:rPr>
                    <w:drawing>
                      <wp:inline distT="0" distB="0" distL="0" distR="0">
                        <wp:extent cx="89535" cy="109220"/>
                        <wp:effectExtent l="19050" t="0" r="5715" b="0"/>
                        <wp:docPr id="106" name="Imagen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pic:cNvPicPr>
                                  <a:picLocks noChangeAspect="1" noChangeArrowheads="1"/>
                                </pic:cNvPicPr>
                              </pic:nvPicPr>
                              <pic:blipFill>
                                <a:blip r:embed="rId91"/>
                                <a:srcRect/>
                                <a:stretch>
                                  <a:fillRect/>
                                </a:stretch>
                              </pic:blipFill>
                              <pic:spPr bwMode="auto">
                                <a:xfrm>
                                  <a:off x="0" y="0"/>
                                  <a:ext cx="89535" cy="109220"/>
                                </a:xfrm>
                                <a:prstGeom prst="rect">
                                  <a:avLst/>
                                </a:prstGeom>
                                <a:noFill/>
                                <a:ln w="9525">
                                  <a:noFill/>
                                  <a:miter lim="800000"/>
                                  <a:headEnd/>
                                  <a:tailEnd/>
                                </a:ln>
                              </pic:spPr>
                            </pic:pic>
                          </a:graphicData>
                        </a:graphic>
                      </wp:inline>
                    </w:drawing>
                  </w:r>
                </w:p>
              </w:txbxContent>
            </v:textbox>
          </v:shape>
        </w:pict>
      </w:r>
      <w:r>
        <w:rPr>
          <w:rFonts w:ascii="Arial" w:hAnsi="Arial"/>
        </w:rPr>
        <w:t xml:space="preserve">          1ro                   2°                        3°             </w:t>
      </w:r>
      <w:r>
        <w:rPr>
          <w:rFonts w:ascii="Arial" w:hAnsi="Arial"/>
        </w:rPr>
        <w:tab/>
        <w:t xml:space="preserve">    4°</w:t>
      </w:r>
      <w:r>
        <w:rPr>
          <w:rFonts w:ascii="Arial" w:hAnsi="Arial"/>
        </w:rPr>
        <w:tab/>
        <w:t xml:space="preserve">                5°</w:t>
      </w:r>
      <w:r>
        <w:rPr>
          <w:rFonts w:ascii="Arial" w:hAnsi="Arial"/>
        </w:rPr>
        <w:tab/>
      </w:r>
    </w:p>
    <w:p w:rsidR="00910EA4" w:rsidRDefault="00910EA4" w:rsidP="00910EA4">
      <w:pPr>
        <w:rPr>
          <w:rFonts w:ascii="Arial" w:hAnsi="Arial"/>
        </w:rPr>
      </w:pPr>
      <w:r>
        <w:rPr>
          <w:rFonts w:ascii="Arial" w:hAnsi="Arial"/>
        </w:rPr>
        <w:t>_________________________________________________________________________________________________________________________________________________________________________________</w:t>
      </w:r>
    </w:p>
    <w:p w:rsidR="00910EA4" w:rsidRDefault="00910EA4" w:rsidP="00910EA4">
      <w:pPr>
        <w:pStyle w:val="Piedepgina"/>
        <w:tabs>
          <w:tab w:val="clear" w:pos="4419"/>
          <w:tab w:val="clear" w:pos="8838"/>
        </w:tabs>
        <w:rPr>
          <w:rFonts w:ascii="Arial" w:hAnsi="Arial"/>
        </w:rPr>
      </w:pPr>
    </w:p>
    <w:p w:rsidR="00910EA4" w:rsidRDefault="00910EA4" w:rsidP="00910EA4">
      <w:pPr>
        <w:jc w:val="both"/>
        <w:rPr>
          <w:rFonts w:ascii="Arial" w:hAnsi="Arial"/>
        </w:rPr>
      </w:pPr>
      <w:r>
        <w:rPr>
          <w:rFonts w:ascii="Arial" w:hAnsi="Arial"/>
        </w:rPr>
        <w:t>5) ¿Quien cuido a sus hijos cuando eran pequeños?</w:t>
      </w:r>
    </w:p>
    <w:p w:rsidR="00910EA4" w:rsidRDefault="00910EA4" w:rsidP="00910EA4">
      <w:pPr>
        <w:jc w:val="both"/>
        <w:rPr>
          <w:rFonts w:ascii="Arial" w:hAnsi="Arial"/>
        </w:rPr>
      </w:pPr>
      <w:r>
        <w:rPr>
          <w:rFonts w:ascii="Arial" w:hAnsi="Arial"/>
          <w:noProof/>
          <w:sz w:val="20"/>
        </w:rPr>
        <w:pict>
          <v:shape id="_x0000_s1100" type="#_x0000_t202" style="position:absolute;left:0;text-align:left;margin-left:315pt;margin-top:4.05pt;width:9.35pt;height:11.1pt;z-index:251736064">
            <v:textbox style="mso-next-textbox:#_x0000_s1100">
              <w:txbxContent>
                <w:p w:rsidR="00910EA4" w:rsidRDefault="00910EA4" w:rsidP="00910EA4">
                  <w:r>
                    <w:rPr>
                      <w:noProof/>
                    </w:rPr>
                    <w:drawing>
                      <wp:inline distT="0" distB="0" distL="0" distR="0">
                        <wp:extent cx="89535" cy="109220"/>
                        <wp:effectExtent l="19050" t="0" r="5715" b="0"/>
                        <wp:docPr id="107" name="Imagen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pic:cNvPicPr>
                                  <a:picLocks noChangeAspect="1" noChangeArrowheads="1"/>
                                </pic:cNvPicPr>
                              </pic:nvPicPr>
                              <pic:blipFill>
                                <a:blip r:embed="rId91"/>
                                <a:srcRect/>
                                <a:stretch>
                                  <a:fillRect/>
                                </a:stretch>
                              </pic:blipFill>
                              <pic:spPr bwMode="auto">
                                <a:xfrm>
                                  <a:off x="0" y="0"/>
                                  <a:ext cx="89535" cy="109220"/>
                                </a:xfrm>
                                <a:prstGeom prst="rect">
                                  <a:avLst/>
                                </a:prstGeom>
                                <a:noFill/>
                                <a:ln w="9525">
                                  <a:noFill/>
                                  <a:miter lim="800000"/>
                                  <a:headEnd/>
                                  <a:tailEnd/>
                                </a:ln>
                              </pic:spPr>
                            </pic:pic>
                          </a:graphicData>
                        </a:graphic>
                      </wp:inline>
                    </w:drawing>
                  </w:r>
                </w:p>
              </w:txbxContent>
            </v:textbox>
          </v:shape>
        </w:pict>
      </w:r>
      <w:r>
        <w:rPr>
          <w:rFonts w:ascii="Arial" w:hAnsi="Arial"/>
          <w:noProof/>
          <w:sz w:val="20"/>
        </w:rPr>
        <w:pict>
          <v:shape id="_x0000_s1101" type="#_x0000_t202" style="position:absolute;left:0;text-align:left;margin-left:402.05pt;margin-top:4.15pt;width:9.35pt;height:11.1pt;z-index:251737088">
            <v:textbox style="mso-next-textbox:#_x0000_s1101">
              <w:txbxContent>
                <w:p w:rsidR="00910EA4" w:rsidRDefault="00910EA4" w:rsidP="00910EA4">
                  <w:r>
                    <w:rPr>
                      <w:noProof/>
                    </w:rPr>
                    <w:drawing>
                      <wp:inline distT="0" distB="0" distL="0" distR="0">
                        <wp:extent cx="89535" cy="109220"/>
                        <wp:effectExtent l="19050" t="0" r="5715" b="0"/>
                        <wp:docPr id="108" name="Imagen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pic:cNvPicPr>
                                  <a:picLocks noChangeAspect="1" noChangeArrowheads="1"/>
                                </pic:cNvPicPr>
                              </pic:nvPicPr>
                              <pic:blipFill>
                                <a:blip r:embed="rId91"/>
                                <a:srcRect/>
                                <a:stretch>
                                  <a:fillRect/>
                                </a:stretch>
                              </pic:blipFill>
                              <pic:spPr bwMode="auto">
                                <a:xfrm>
                                  <a:off x="0" y="0"/>
                                  <a:ext cx="89535" cy="109220"/>
                                </a:xfrm>
                                <a:prstGeom prst="rect">
                                  <a:avLst/>
                                </a:prstGeom>
                                <a:noFill/>
                                <a:ln w="9525">
                                  <a:noFill/>
                                  <a:miter lim="800000"/>
                                  <a:headEnd/>
                                  <a:tailEnd/>
                                </a:ln>
                              </pic:spPr>
                            </pic:pic>
                          </a:graphicData>
                        </a:graphic>
                      </wp:inline>
                    </w:drawing>
                  </w:r>
                </w:p>
              </w:txbxContent>
            </v:textbox>
          </v:shape>
        </w:pict>
      </w:r>
      <w:r>
        <w:rPr>
          <w:rFonts w:ascii="Arial" w:hAnsi="Arial"/>
          <w:noProof/>
          <w:sz w:val="20"/>
        </w:rPr>
        <w:pict>
          <v:shape id="_x0000_s1098" type="#_x0000_t202" style="position:absolute;left:0;text-align:left;margin-left:102.85pt;margin-top:4.15pt;width:9.35pt;height:11.1pt;z-index:251734016">
            <v:textbox style="mso-next-textbox:#_x0000_s1098">
              <w:txbxContent>
                <w:p w:rsidR="00910EA4" w:rsidRDefault="00910EA4" w:rsidP="00910EA4">
                  <w:r>
                    <w:rPr>
                      <w:noProof/>
                    </w:rPr>
                    <w:drawing>
                      <wp:inline distT="0" distB="0" distL="0" distR="0">
                        <wp:extent cx="89535" cy="109220"/>
                        <wp:effectExtent l="19050" t="0" r="5715" b="0"/>
                        <wp:docPr id="109" name="Imagen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pic:cNvPicPr>
                                  <a:picLocks noChangeAspect="1" noChangeArrowheads="1"/>
                                </pic:cNvPicPr>
                              </pic:nvPicPr>
                              <pic:blipFill>
                                <a:blip r:embed="rId91"/>
                                <a:srcRect/>
                                <a:stretch>
                                  <a:fillRect/>
                                </a:stretch>
                              </pic:blipFill>
                              <pic:spPr bwMode="auto">
                                <a:xfrm>
                                  <a:off x="0" y="0"/>
                                  <a:ext cx="89535" cy="109220"/>
                                </a:xfrm>
                                <a:prstGeom prst="rect">
                                  <a:avLst/>
                                </a:prstGeom>
                                <a:noFill/>
                                <a:ln w="9525">
                                  <a:noFill/>
                                  <a:miter lim="800000"/>
                                  <a:headEnd/>
                                  <a:tailEnd/>
                                </a:ln>
                              </pic:spPr>
                            </pic:pic>
                          </a:graphicData>
                        </a:graphic>
                      </wp:inline>
                    </w:drawing>
                  </w:r>
                </w:p>
              </w:txbxContent>
            </v:textbox>
          </v:shape>
        </w:pict>
      </w:r>
      <w:r>
        <w:rPr>
          <w:rFonts w:ascii="Arial" w:hAnsi="Arial"/>
          <w:noProof/>
          <w:sz w:val="20"/>
        </w:rPr>
        <w:pict>
          <v:shape id="_x0000_s1099" type="#_x0000_t202" style="position:absolute;left:0;text-align:left;margin-left:210.55pt;margin-top:1.25pt;width:9.35pt;height:11.1pt;z-index:251735040">
            <v:textbox style="mso-next-textbox:#_x0000_s1099">
              <w:txbxContent>
                <w:p w:rsidR="00910EA4" w:rsidRDefault="00910EA4" w:rsidP="00910EA4">
                  <w:r>
                    <w:rPr>
                      <w:noProof/>
                    </w:rPr>
                    <w:drawing>
                      <wp:inline distT="0" distB="0" distL="0" distR="0">
                        <wp:extent cx="89535" cy="109220"/>
                        <wp:effectExtent l="19050" t="0" r="5715" b="0"/>
                        <wp:docPr id="110" name="Imagen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pic:cNvPicPr>
                                  <a:picLocks noChangeAspect="1" noChangeArrowheads="1"/>
                                </pic:cNvPicPr>
                              </pic:nvPicPr>
                              <pic:blipFill>
                                <a:blip r:embed="rId91"/>
                                <a:srcRect/>
                                <a:stretch>
                                  <a:fillRect/>
                                </a:stretch>
                              </pic:blipFill>
                              <pic:spPr bwMode="auto">
                                <a:xfrm>
                                  <a:off x="0" y="0"/>
                                  <a:ext cx="89535" cy="109220"/>
                                </a:xfrm>
                                <a:prstGeom prst="rect">
                                  <a:avLst/>
                                </a:prstGeom>
                                <a:noFill/>
                                <a:ln w="9525">
                                  <a:noFill/>
                                  <a:miter lim="800000"/>
                                  <a:headEnd/>
                                  <a:tailEnd/>
                                </a:ln>
                              </pic:spPr>
                            </pic:pic>
                          </a:graphicData>
                        </a:graphic>
                      </wp:inline>
                    </w:drawing>
                  </w:r>
                </w:p>
              </w:txbxContent>
            </v:textbox>
          </v:shape>
        </w:pict>
      </w:r>
      <w:r>
        <w:rPr>
          <w:rFonts w:ascii="Arial" w:hAnsi="Arial"/>
          <w:noProof/>
          <w:sz w:val="20"/>
        </w:rPr>
        <w:pict>
          <v:shape id="_x0000_s1097" type="#_x0000_t202" style="position:absolute;left:0;text-align:left;margin-left:42.25pt;margin-top:1.25pt;width:9.35pt;height:11.1pt;z-index:251732992">
            <v:textbox style="mso-next-textbox:#_x0000_s1097">
              <w:txbxContent>
                <w:p w:rsidR="00910EA4" w:rsidRDefault="00910EA4" w:rsidP="00910EA4">
                  <w:r>
                    <w:rPr>
                      <w:noProof/>
                    </w:rPr>
                    <w:drawing>
                      <wp:inline distT="0" distB="0" distL="0" distR="0">
                        <wp:extent cx="89535" cy="109220"/>
                        <wp:effectExtent l="19050" t="0" r="5715" b="0"/>
                        <wp:docPr id="111" name="Imagen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pic:cNvPicPr>
                                  <a:picLocks noChangeAspect="1" noChangeArrowheads="1"/>
                                </pic:cNvPicPr>
                              </pic:nvPicPr>
                              <pic:blipFill>
                                <a:blip r:embed="rId91"/>
                                <a:srcRect/>
                                <a:stretch>
                                  <a:fillRect/>
                                </a:stretch>
                              </pic:blipFill>
                              <pic:spPr bwMode="auto">
                                <a:xfrm>
                                  <a:off x="0" y="0"/>
                                  <a:ext cx="89535" cy="109220"/>
                                </a:xfrm>
                                <a:prstGeom prst="rect">
                                  <a:avLst/>
                                </a:prstGeom>
                                <a:noFill/>
                                <a:ln w="9525">
                                  <a:noFill/>
                                  <a:miter lim="800000"/>
                                  <a:headEnd/>
                                  <a:tailEnd/>
                                </a:ln>
                              </pic:spPr>
                            </pic:pic>
                          </a:graphicData>
                        </a:graphic>
                      </wp:inline>
                    </w:drawing>
                  </w:r>
                </w:p>
              </w:txbxContent>
            </v:textbox>
          </v:shape>
        </w:pict>
      </w:r>
      <w:r>
        <w:rPr>
          <w:rFonts w:ascii="Arial" w:hAnsi="Arial"/>
        </w:rPr>
        <w:t xml:space="preserve">Madre          Padre     Abuela materna       Abuela paterna       Otro familiar </w:t>
      </w:r>
    </w:p>
    <w:p w:rsidR="00910EA4" w:rsidRDefault="00910EA4" w:rsidP="00910EA4">
      <w:pPr>
        <w:rPr>
          <w:rFonts w:ascii="Arial" w:hAnsi="Arial"/>
        </w:rPr>
      </w:pPr>
      <w:r>
        <w:rPr>
          <w:rFonts w:ascii="Arial" w:hAnsi="Arial"/>
          <w:noProof/>
          <w:sz w:val="20"/>
        </w:rPr>
        <w:pict>
          <v:shape id="_x0000_s1102" type="#_x0000_t202" style="position:absolute;margin-left:42.25pt;margin-top:.65pt;width:9.35pt;height:11.1pt;z-index:251738112">
            <v:textbox style="mso-next-textbox:#_x0000_s1102">
              <w:txbxContent>
                <w:p w:rsidR="00910EA4" w:rsidRDefault="00910EA4" w:rsidP="00910EA4">
                  <w:r>
                    <w:rPr>
                      <w:noProof/>
                    </w:rPr>
                    <w:drawing>
                      <wp:inline distT="0" distB="0" distL="0" distR="0">
                        <wp:extent cx="89535" cy="109220"/>
                        <wp:effectExtent l="19050" t="0" r="5715" b="0"/>
                        <wp:docPr id="112" name="Imagen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pic:cNvPicPr>
                                  <a:picLocks noChangeAspect="1" noChangeArrowheads="1"/>
                                </pic:cNvPicPr>
                              </pic:nvPicPr>
                              <pic:blipFill>
                                <a:blip r:embed="rId91"/>
                                <a:srcRect/>
                                <a:stretch>
                                  <a:fillRect/>
                                </a:stretch>
                              </pic:blipFill>
                              <pic:spPr bwMode="auto">
                                <a:xfrm>
                                  <a:off x="0" y="0"/>
                                  <a:ext cx="89535" cy="109220"/>
                                </a:xfrm>
                                <a:prstGeom prst="rect">
                                  <a:avLst/>
                                </a:prstGeom>
                                <a:noFill/>
                                <a:ln w="9525">
                                  <a:noFill/>
                                  <a:miter lim="800000"/>
                                  <a:headEnd/>
                                  <a:tailEnd/>
                                </a:ln>
                              </pic:spPr>
                            </pic:pic>
                          </a:graphicData>
                        </a:graphic>
                      </wp:inline>
                    </w:drawing>
                  </w:r>
                </w:p>
              </w:txbxContent>
            </v:textbox>
          </v:shape>
        </w:pict>
      </w:r>
      <w:r>
        <w:rPr>
          <w:rFonts w:ascii="Arial" w:hAnsi="Arial"/>
        </w:rPr>
        <w:t>Vecina                              Explique__________________________________________________________________________________________________________________________________________________________________________</w:t>
      </w:r>
    </w:p>
    <w:p w:rsidR="00910EA4" w:rsidRDefault="00910EA4" w:rsidP="00910EA4">
      <w:pPr>
        <w:rPr>
          <w:rFonts w:ascii="Arial" w:hAnsi="Arial"/>
        </w:rPr>
      </w:pPr>
    </w:p>
    <w:p w:rsidR="00910EA4" w:rsidRDefault="00910EA4" w:rsidP="00910EA4">
      <w:pPr>
        <w:rPr>
          <w:rFonts w:ascii="Arial" w:hAnsi="Arial"/>
        </w:rPr>
      </w:pPr>
      <w:r>
        <w:rPr>
          <w:rFonts w:ascii="Arial" w:hAnsi="Arial"/>
        </w:rPr>
        <w:t>6) ¿Cómo describe la relación de pareja?</w:t>
      </w:r>
    </w:p>
    <w:p w:rsidR="00910EA4" w:rsidRDefault="00910EA4" w:rsidP="00910EA4">
      <w:pPr>
        <w:rPr>
          <w:rFonts w:ascii="Arial" w:hAnsi="Arial"/>
        </w:rPr>
      </w:pPr>
      <w:r>
        <w:rPr>
          <w:rFonts w:ascii="Arial" w:hAnsi="Arial"/>
          <w:noProof/>
          <w:sz w:val="20"/>
        </w:rPr>
        <w:pict>
          <v:shape id="_x0000_s1082" type="#_x0000_t202" style="position:absolute;margin-left:392.7pt;margin-top:3.05pt;width:9.35pt;height:11.1pt;z-index:251717632">
            <v:textbox>
              <w:txbxContent>
                <w:p w:rsidR="00910EA4" w:rsidRDefault="00910EA4" w:rsidP="00910EA4">
                  <w:r>
                    <w:rPr>
                      <w:noProof/>
                    </w:rPr>
                    <w:drawing>
                      <wp:inline distT="0" distB="0" distL="0" distR="0">
                        <wp:extent cx="89535" cy="109220"/>
                        <wp:effectExtent l="19050" t="0" r="5715" b="0"/>
                        <wp:docPr id="113" name="Imagen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pic:cNvPicPr>
                                  <a:picLocks noChangeAspect="1" noChangeArrowheads="1"/>
                                </pic:cNvPicPr>
                              </pic:nvPicPr>
                              <pic:blipFill>
                                <a:blip r:embed="rId91"/>
                                <a:srcRect/>
                                <a:stretch>
                                  <a:fillRect/>
                                </a:stretch>
                              </pic:blipFill>
                              <pic:spPr bwMode="auto">
                                <a:xfrm>
                                  <a:off x="0" y="0"/>
                                  <a:ext cx="89535" cy="109220"/>
                                </a:xfrm>
                                <a:prstGeom prst="rect">
                                  <a:avLst/>
                                </a:prstGeom>
                                <a:noFill/>
                                <a:ln w="9525">
                                  <a:noFill/>
                                  <a:miter lim="800000"/>
                                  <a:headEnd/>
                                  <a:tailEnd/>
                                </a:ln>
                              </pic:spPr>
                            </pic:pic>
                          </a:graphicData>
                        </a:graphic>
                      </wp:inline>
                    </w:drawing>
                  </w:r>
                </w:p>
              </w:txbxContent>
            </v:textbox>
          </v:shape>
        </w:pict>
      </w:r>
      <w:r>
        <w:rPr>
          <w:rFonts w:ascii="Arial" w:hAnsi="Arial"/>
          <w:noProof/>
          <w:sz w:val="20"/>
        </w:rPr>
        <w:pict>
          <v:shape id="_x0000_s1081" type="#_x0000_t202" style="position:absolute;margin-left:317.9pt;margin-top:3.05pt;width:9.35pt;height:11.1pt;z-index:251716608">
            <v:textbox>
              <w:txbxContent>
                <w:p w:rsidR="00910EA4" w:rsidRDefault="00910EA4" w:rsidP="00910EA4">
                  <w:r>
                    <w:rPr>
                      <w:noProof/>
                    </w:rPr>
                    <w:drawing>
                      <wp:inline distT="0" distB="0" distL="0" distR="0">
                        <wp:extent cx="89535" cy="109220"/>
                        <wp:effectExtent l="19050" t="0" r="5715" b="0"/>
                        <wp:docPr id="114" name="Imagen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pic:cNvPicPr>
                                  <a:picLocks noChangeAspect="1" noChangeArrowheads="1"/>
                                </pic:cNvPicPr>
                              </pic:nvPicPr>
                              <pic:blipFill>
                                <a:blip r:embed="rId91"/>
                                <a:srcRect/>
                                <a:stretch>
                                  <a:fillRect/>
                                </a:stretch>
                              </pic:blipFill>
                              <pic:spPr bwMode="auto">
                                <a:xfrm>
                                  <a:off x="0" y="0"/>
                                  <a:ext cx="89535" cy="109220"/>
                                </a:xfrm>
                                <a:prstGeom prst="rect">
                                  <a:avLst/>
                                </a:prstGeom>
                                <a:noFill/>
                                <a:ln w="9525">
                                  <a:noFill/>
                                  <a:miter lim="800000"/>
                                  <a:headEnd/>
                                  <a:tailEnd/>
                                </a:ln>
                              </pic:spPr>
                            </pic:pic>
                          </a:graphicData>
                        </a:graphic>
                      </wp:inline>
                    </w:drawing>
                  </w:r>
                </w:p>
              </w:txbxContent>
            </v:textbox>
          </v:shape>
        </w:pict>
      </w:r>
      <w:r>
        <w:rPr>
          <w:rFonts w:ascii="Arial" w:hAnsi="Arial"/>
          <w:noProof/>
          <w:sz w:val="20"/>
        </w:rPr>
        <w:pict>
          <v:shape id="_x0000_s1080" type="#_x0000_t202" style="position:absolute;margin-left:233.75pt;margin-top:3.05pt;width:9.35pt;height:11.1pt;z-index:251715584">
            <v:textbox>
              <w:txbxContent>
                <w:p w:rsidR="00910EA4" w:rsidRDefault="00910EA4" w:rsidP="00910EA4">
                  <w:r>
                    <w:rPr>
                      <w:noProof/>
                    </w:rPr>
                    <w:drawing>
                      <wp:inline distT="0" distB="0" distL="0" distR="0">
                        <wp:extent cx="89535" cy="109220"/>
                        <wp:effectExtent l="19050" t="0" r="5715" b="0"/>
                        <wp:docPr id="115" name="Imagen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
                                <pic:cNvPicPr>
                                  <a:picLocks noChangeAspect="1" noChangeArrowheads="1"/>
                                </pic:cNvPicPr>
                              </pic:nvPicPr>
                              <pic:blipFill>
                                <a:blip r:embed="rId91"/>
                                <a:srcRect/>
                                <a:stretch>
                                  <a:fillRect/>
                                </a:stretch>
                              </pic:blipFill>
                              <pic:spPr bwMode="auto">
                                <a:xfrm>
                                  <a:off x="0" y="0"/>
                                  <a:ext cx="89535" cy="109220"/>
                                </a:xfrm>
                                <a:prstGeom prst="rect">
                                  <a:avLst/>
                                </a:prstGeom>
                                <a:noFill/>
                                <a:ln w="9525">
                                  <a:noFill/>
                                  <a:miter lim="800000"/>
                                  <a:headEnd/>
                                  <a:tailEnd/>
                                </a:ln>
                              </pic:spPr>
                            </pic:pic>
                          </a:graphicData>
                        </a:graphic>
                      </wp:inline>
                    </w:drawing>
                  </w:r>
                </w:p>
              </w:txbxContent>
            </v:textbox>
          </v:shape>
        </w:pict>
      </w:r>
      <w:r>
        <w:rPr>
          <w:rFonts w:ascii="Arial" w:hAnsi="Arial"/>
          <w:noProof/>
          <w:sz w:val="20"/>
        </w:rPr>
        <w:pict>
          <v:shape id="_x0000_s1079" type="#_x0000_t202" style="position:absolute;margin-left:149.6pt;margin-top:3.05pt;width:9.35pt;height:11.1pt;z-index:251714560">
            <v:textbox>
              <w:txbxContent>
                <w:p w:rsidR="00910EA4" w:rsidRDefault="00910EA4" w:rsidP="00910EA4">
                  <w:r>
                    <w:rPr>
                      <w:noProof/>
                    </w:rPr>
                    <w:drawing>
                      <wp:inline distT="0" distB="0" distL="0" distR="0">
                        <wp:extent cx="89535" cy="109220"/>
                        <wp:effectExtent l="19050" t="0" r="5715" b="0"/>
                        <wp:docPr id="116" name="Imagen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
                                <pic:cNvPicPr>
                                  <a:picLocks noChangeAspect="1" noChangeArrowheads="1"/>
                                </pic:cNvPicPr>
                              </pic:nvPicPr>
                              <pic:blipFill>
                                <a:blip r:embed="rId91"/>
                                <a:srcRect/>
                                <a:stretch>
                                  <a:fillRect/>
                                </a:stretch>
                              </pic:blipFill>
                              <pic:spPr bwMode="auto">
                                <a:xfrm>
                                  <a:off x="0" y="0"/>
                                  <a:ext cx="89535" cy="109220"/>
                                </a:xfrm>
                                <a:prstGeom prst="rect">
                                  <a:avLst/>
                                </a:prstGeom>
                                <a:noFill/>
                                <a:ln w="9525">
                                  <a:noFill/>
                                  <a:miter lim="800000"/>
                                  <a:headEnd/>
                                  <a:tailEnd/>
                                </a:ln>
                              </pic:spPr>
                            </pic:pic>
                          </a:graphicData>
                        </a:graphic>
                      </wp:inline>
                    </w:drawing>
                  </w:r>
                </w:p>
              </w:txbxContent>
            </v:textbox>
          </v:shape>
        </w:pict>
      </w:r>
      <w:r>
        <w:rPr>
          <w:rFonts w:ascii="Arial" w:hAnsi="Arial"/>
          <w:noProof/>
          <w:sz w:val="20"/>
        </w:rPr>
        <w:pict>
          <v:shape id="_x0000_s1078" type="#_x0000_t202" style="position:absolute;margin-left:65.45pt;margin-top:3.05pt;width:9.35pt;height:11.1pt;z-index:251713536">
            <v:textbox>
              <w:txbxContent>
                <w:p w:rsidR="00910EA4" w:rsidRDefault="00910EA4" w:rsidP="00910EA4">
                  <w:r>
                    <w:rPr>
                      <w:noProof/>
                    </w:rPr>
                    <w:drawing>
                      <wp:inline distT="0" distB="0" distL="0" distR="0">
                        <wp:extent cx="89535" cy="109220"/>
                        <wp:effectExtent l="19050" t="0" r="5715" b="0"/>
                        <wp:docPr id="117" name="Imagen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
                                <pic:cNvPicPr>
                                  <a:picLocks noChangeAspect="1" noChangeArrowheads="1"/>
                                </pic:cNvPicPr>
                              </pic:nvPicPr>
                              <pic:blipFill>
                                <a:blip r:embed="rId91"/>
                                <a:srcRect/>
                                <a:stretch>
                                  <a:fillRect/>
                                </a:stretch>
                              </pic:blipFill>
                              <pic:spPr bwMode="auto">
                                <a:xfrm>
                                  <a:off x="0" y="0"/>
                                  <a:ext cx="89535" cy="109220"/>
                                </a:xfrm>
                                <a:prstGeom prst="rect">
                                  <a:avLst/>
                                </a:prstGeom>
                                <a:noFill/>
                                <a:ln w="9525">
                                  <a:noFill/>
                                  <a:miter lim="800000"/>
                                  <a:headEnd/>
                                  <a:tailEnd/>
                                </a:ln>
                              </pic:spPr>
                            </pic:pic>
                          </a:graphicData>
                        </a:graphic>
                      </wp:inline>
                    </w:drawing>
                  </w:r>
                </w:p>
              </w:txbxContent>
            </v:textbox>
          </v:shape>
        </w:pict>
      </w:r>
      <w:r>
        <w:rPr>
          <w:rFonts w:ascii="Arial" w:hAnsi="Arial"/>
        </w:rPr>
        <w:t xml:space="preserve"> Armoniosa         Distante             Estrecha          Conflictiva               Fría</w:t>
      </w:r>
    </w:p>
    <w:p w:rsidR="00910EA4" w:rsidRDefault="00910EA4" w:rsidP="00910EA4">
      <w:pPr>
        <w:rPr>
          <w:rFonts w:ascii="Arial" w:hAnsi="Arial"/>
        </w:rPr>
      </w:pPr>
    </w:p>
    <w:p w:rsidR="00910EA4" w:rsidRDefault="00910EA4" w:rsidP="00910EA4">
      <w:pPr>
        <w:rPr>
          <w:rFonts w:ascii="Arial" w:hAnsi="Arial"/>
        </w:rPr>
      </w:pPr>
      <w:r>
        <w:rPr>
          <w:rFonts w:ascii="Arial" w:hAnsi="Arial"/>
        </w:rPr>
        <w:t>Porqué? _________________________________________________________________________________________________________________________________________________________________________________</w:t>
      </w:r>
    </w:p>
    <w:p w:rsidR="00910EA4" w:rsidRDefault="00910EA4" w:rsidP="00910EA4">
      <w:pPr>
        <w:rPr>
          <w:rFonts w:ascii="Arial" w:hAnsi="Arial"/>
        </w:rPr>
      </w:pPr>
    </w:p>
    <w:p w:rsidR="00910EA4" w:rsidRDefault="00910EA4" w:rsidP="00910EA4">
      <w:pPr>
        <w:rPr>
          <w:rFonts w:ascii="Arial" w:hAnsi="Arial"/>
        </w:rPr>
      </w:pPr>
      <w:r>
        <w:rPr>
          <w:rFonts w:ascii="Arial" w:hAnsi="Arial"/>
        </w:rPr>
        <w:t>7)¿ Han existido separaciones entre la pareja?</w:t>
      </w:r>
    </w:p>
    <w:p w:rsidR="00910EA4" w:rsidRDefault="00910EA4" w:rsidP="00910EA4">
      <w:pPr>
        <w:rPr>
          <w:rFonts w:ascii="Arial" w:hAnsi="Arial"/>
        </w:rPr>
      </w:pPr>
      <w:r>
        <w:rPr>
          <w:rFonts w:ascii="Arial" w:hAnsi="Arial"/>
        </w:rPr>
        <w:t>_________________________________________________________________________________________________________________________________________________________________________________</w:t>
      </w:r>
    </w:p>
    <w:p w:rsidR="00910EA4" w:rsidRDefault="00910EA4" w:rsidP="00910EA4">
      <w:pPr>
        <w:rPr>
          <w:rFonts w:ascii="Arial" w:hAnsi="Arial"/>
        </w:rPr>
      </w:pPr>
    </w:p>
    <w:p w:rsidR="00910EA4" w:rsidRDefault="00910EA4" w:rsidP="00910EA4">
      <w:pPr>
        <w:rPr>
          <w:rFonts w:ascii="Arial" w:hAnsi="Arial"/>
        </w:rPr>
      </w:pPr>
      <w:r>
        <w:rPr>
          <w:rFonts w:ascii="Arial" w:hAnsi="Arial"/>
        </w:rPr>
        <w:t>8) ¿Cuales han sido las causas?</w:t>
      </w:r>
    </w:p>
    <w:p w:rsidR="00910EA4" w:rsidRDefault="00910EA4" w:rsidP="00910EA4">
      <w:pPr>
        <w:rPr>
          <w:rFonts w:ascii="Arial" w:hAnsi="Arial"/>
        </w:rPr>
      </w:pPr>
      <w:r>
        <w:rPr>
          <w:rFonts w:ascii="Arial" w:hAnsi="Arial"/>
        </w:rPr>
        <w:t>_________________________________________________________________________________________________________________________________________________________________________________</w:t>
      </w:r>
    </w:p>
    <w:p w:rsidR="00910EA4" w:rsidRDefault="00910EA4" w:rsidP="00910EA4">
      <w:pPr>
        <w:rPr>
          <w:rFonts w:ascii="Arial" w:hAnsi="Arial"/>
        </w:rPr>
      </w:pPr>
    </w:p>
    <w:p w:rsidR="00910EA4" w:rsidRDefault="00910EA4" w:rsidP="00910EA4">
      <w:pPr>
        <w:rPr>
          <w:rFonts w:ascii="Arial" w:hAnsi="Arial"/>
        </w:rPr>
      </w:pPr>
      <w:r>
        <w:rPr>
          <w:rFonts w:ascii="Arial" w:hAnsi="Arial"/>
        </w:rPr>
        <w:t>9) ¿Cuando han existido discusiones y enojos cual de los hijos sirve de mediador entre ustedes?__________________________________________________________________________________________________________________________________________________________________________</w:t>
      </w:r>
    </w:p>
    <w:p w:rsidR="00910EA4" w:rsidRDefault="00910EA4" w:rsidP="00910EA4">
      <w:pPr>
        <w:rPr>
          <w:rFonts w:ascii="Arial" w:hAnsi="Arial"/>
        </w:rPr>
      </w:pPr>
    </w:p>
    <w:p w:rsidR="00910EA4" w:rsidRDefault="00910EA4" w:rsidP="00910EA4">
      <w:pPr>
        <w:rPr>
          <w:rFonts w:ascii="Arial" w:hAnsi="Arial"/>
        </w:rPr>
      </w:pPr>
      <w:r>
        <w:rPr>
          <w:rFonts w:ascii="Arial" w:hAnsi="Arial"/>
        </w:rPr>
        <w:t>II. RELACIONES FAMILIARES</w:t>
      </w:r>
    </w:p>
    <w:p w:rsidR="00910EA4" w:rsidRDefault="00910EA4" w:rsidP="00910EA4">
      <w:pPr>
        <w:jc w:val="both"/>
        <w:rPr>
          <w:rFonts w:ascii="Arial" w:hAnsi="Arial"/>
        </w:rPr>
      </w:pPr>
    </w:p>
    <w:p w:rsidR="00910EA4" w:rsidRDefault="00910EA4" w:rsidP="00910EA4">
      <w:pPr>
        <w:jc w:val="both"/>
        <w:rPr>
          <w:rFonts w:ascii="Arial" w:hAnsi="Arial"/>
        </w:rPr>
      </w:pPr>
      <w:r>
        <w:rPr>
          <w:rFonts w:ascii="Arial" w:hAnsi="Arial"/>
        </w:rPr>
        <w:t>1)¿Cómo describe a cada uno de sus miembros familiares en cuanto a la forma de ser?</w:t>
      </w:r>
    </w:p>
    <w:p w:rsidR="00910EA4" w:rsidRDefault="00910EA4" w:rsidP="00910EA4">
      <w:pPr>
        <w:jc w:val="both"/>
        <w:rPr>
          <w:rFonts w:ascii="Arial" w:hAnsi="Arial"/>
        </w:rPr>
      </w:pPr>
      <w:r>
        <w:rPr>
          <w:rFonts w:ascii="Arial" w:hAnsi="Arial"/>
        </w:rPr>
        <w:t>Cónyuge_____________________________________________________________________________________________________________________________________________________________________________________________________Hijos:</w:t>
      </w:r>
    </w:p>
    <w:p w:rsidR="00910EA4" w:rsidRDefault="00910EA4" w:rsidP="00910EA4">
      <w:pPr>
        <w:jc w:val="both"/>
        <w:rPr>
          <w:rFonts w:ascii="Arial" w:hAnsi="Arial"/>
        </w:rPr>
      </w:pPr>
      <w:r>
        <w:rPr>
          <w:rFonts w:ascii="Arial" w:hAnsi="Arial"/>
        </w:rPr>
        <w:t>#1____________________________________________________________________________________________________________________</w:t>
      </w:r>
    </w:p>
    <w:p w:rsidR="00910EA4" w:rsidRDefault="00910EA4" w:rsidP="00910EA4">
      <w:pPr>
        <w:jc w:val="both"/>
        <w:rPr>
          <w:rFonts w:ascii="Arial" w:hAnsi="Arial"/>
        </w:rPr>
      </w:pPr>
    </w:p>
    <w:p w:rsidR="00910EA4" w:rsidRDefault="00910EA4" w:rsidP="00910EA4">
      <w:pPr>
        <w:jc w:val="both"/>
        <w:rPr>
          <w:rFonts w:ascii="Arial" w:hAnsi="Arial"/>
        </w:rPr>
      </w:pPr>
      <w:r>
        <w:rPr>
          <w:rFonts w:ascii="Arial" w:hAnsi="Arial"/>
        </w:rPr>
        <w:lastRenderedPageBreak/>
        <w:t>#2____________________________________________________________________________________________________________________</w:t>
      </w:r>
    </w:p>
    <w:p w:rsidR="00910EA4" w:rsidRDefault="00910EA4" w:rsidP="00910EA4">
      <w:pPr>
        <w:jc w:val="both"/>
        <w:rPr>
          <w:rFonts w:ascii="Arial" w:hAnsi="Arial"/>
        </w:rPr>
      </w:pPr>
    </w:p>
    <w:p w:rsidR="00910EA4" w:rsidRDefault="00910EA4" w:rsidP="00910EA4">
      <w:pPr>
        <w:jc w:val="both"/>
        <w:rPr>
          <w:rFonts w:ascii="Arial" w:hAnsi="Arial"/>
        </w:rPr>
      </w:pPr>
      <w:r>
        <w:rPr>
          <w:rFonts w:ascii="Arial" w:hAnsi="Arial"/>
        </w:rPr>
        <w:t>#3____________________________________________________________________________________________________________________</w:t>
      </w:r>
    </w:p>
    <w:p w:rsidR="00910EA4" w:rsidRDefault="00910EA4" w:rsidP="00910EA4">
      <w:pPr>
        <w:jc w:val="both"/>
        <w:rPr>
          <w:rFonts w:ascii="Arial" w:hAnsi="Arial"/>
        </w:rPr>
      </w:pPr>
    </w:p>
    <w:p w:rsidR="00910EA4" w:rsidRDefault="00910EA4" w:rsidP="00910EA4">
      <w:pPr>
        <w:jc w:val="both"/>
        <w:rPr>
          <w:rFonts w:ascii="Arial" w:hAnsi="Arial"/>
        </w:rPr>
      </w:pPr>
      <w:r>
        <w:rPr>
          <w:rFonts w:ascii="Arial" w:hAnsi="Arial"/>
        </w:rPr>
        <w:t>#4_______________________________________________________________________________________________________________________________________________________________________________</w:t>
      </w:r>
    </w:p>
    <w:p w:rsidR="00910EA4" w:rsidRDefault="00910EA4" w:rsidP="00910EA4">
      <w:pPr>
        <w:jc w:val="both"/>
        <w:rPr>
          <w:rFonts w:ascii="Arial" w:hAnsi="Arial"/>
        </w:rPr>
      </w:pPr>
    </w:p>
    <w:p w:rsidR="00910EA4" w:rsidRDefault="00910EA4" w:rsidP="00910EA4">
      <w:pPr>
        <w:jc w:val="both"/>
        <w:rPr>
          <w:rFonts w:ascii="Arial" w:hAnsi="Arial"/>
        </w:rPr>
      </w:pPr>
      <w:r>
        <w:rPr>
          <w:rFonts w:ascii="Arial" w:hAnsi="Arial"/>
        </w:rPr>
        <w:t>2) ¿Cómo es la relación de Ud. Con cada uno de sus hijos?</w:t>
      </w:r>
    </w:p>
    <w:p w:rsidR="00910EA4" w:rsidRDefault="00910EA4" w:rsidP="00910EA4">
      <w:pPr>
        <w:jc w:val="both"/>
        <w:rPr>
          <w:rFonts w:ascii="Arial" w:hAnsi="Arial"/>
        </w:rPr>
      </w:pPr>
      <w:r>
        <w:rPr>
          <w:rFonts w:ascii="Arial" w:hAnsi="Arial"/>
        </w:rPr>
        <w:t>_________________________________________________________________________________________________________________________________________________________________________________</w:t>
      </w:r>
    </w:p>
    <w:p w:rsidR="00910EA4" w:rsidRDefault="00910EA4" w:rsidP="00910EA4">
      <w:pPr>
        <w:jc w:val="both"/>
        <w:rPr>
          <w:rFonts w:ascii="Arial" w:hAnsi="Arial"/>
        </w:rPr>
      </w:pPr>
    </w:p>
    <w:p w:rsidR="00910EA4" w:rsidRDefault="00910EA4" w:rsidP="00910EA4">
      <w:pPr>
        <w:jc w:val="both"/>
        <w:rPr>
          <w:rFonts w:ascii="Arial" w:hAnsi="Arial"/>
        </w:rPr>
      </w:pPr>
      <w:r>
        <w:rPr>
          <w:rFonts w:ascii="Arial" w:hAnsi="Arial"/>
        </w:rPr>
        <w:t>¿Con quien se lleva mejor?</w:t>
      </w:r>
    </w:p>
    <w:p w:rsidR="00910EA4" w:rsidRDefault="00910EA4" w:rsidP="00910EA4">
      <w:pPr>
        <w:jc w:val="both"/>
        <w:rPr>
          <w:rFonts w:ascii="Arial" w:hAnsi="Arial"/>
        </w:rPr>
      </w:pPr>
      <w:r>
        <w:rPr>
          <w:rFonts w:ascii="Arial" w:hAnsi="Arial"/>
        </w:rPr>
        <w:t>_________________________________________________________________________________________________________________________________________________________________________________</w:t>
      </w:r>
    </w:p>
    <w:p w:rsidR="00910EA4" w:rsidRDefault="00910EA4" w:rsidP="00910EA4">
      <w:pPr>
        <w:jc w:val="both"/>
        <w:rPr>
          <w:rFonts w:ascii="Arial" w:hAnsi="Arial"/>
        </w:rPr>
      </w:pPr>
    </w:p>
    <w:p w:rsidR="00910EA4" w:rsidRDefault="00910EA4" w:rsidP="00910EA4">
      <w:pPr>
        <w:jc w:val="both"/>
        <w:rPr>
          <w:rFonts w:ascii="Arial" w:hAnsi="Arial"/>
        </w:rPr>
      </w:pPr>
      <w:r>
        <w:rPr>
          <w:rFonts w:ascii="Arial" w:hAnsi="Arial"/>
        </w:rPr>
        <w:t>¿Con quien se lleva peor?</w:t>
      </w:r>
    </w:p>
    <w:p w:rsidR="00910EA4" w:rsidRDefault="00910EA4" w:rsidP="00910EA4">
      <w:pPr>
        <w:jc w:val="both"/>
        <w:rPr>
          <w:rFonts w:ascii="Arial" w:hAnsi="Arial"/>
        </w:rPr>
      </w:pPr>
      <w:r>
        <w:rPr>
          <w:rFonts w:ascii="Arial" w:hAnsi="Arial"/>
        </w:rPr>
        <w:t xml:space="preserve">_________________________________________________________________________________________________________________________________________________________________________________ </w:t>
      </w:r>
    </w:p>
    <w:p w:rsidR="00910EA4" w:rsidRDefault="00910EA4" w:rsidP="00910EA4">
      <w:pPr>
        <w:jc w:val="both"/>
        <w:rPr>
          <w:rFonts w:ascii="Arial" w:hAnsi="Arial"/>
        </w:rPr>
      </w:pPr>
    </w:p>
    <w:p w:rsidR="00910EA4" w:rsidRDefault="00910EA4" w:rsidP="00910EA4">
      <w:pPr>
        <w:jc w:val="both"/>
        <w:rPr>
          <w:rFonts w:ascii="Arial" w:hAnsi="Arial"/>
        </w:rPr>
      </w:pPr>
      <w:r>
        <w:rPr>
          <w:rFonts w:ascii="Arial" w:hAnsi="Arial"/>
        </w:rPr>
        <w:t>3) ¿Que opinión cree que tiene cada uno de sus hijos de Ud.?</w:t>
      </w:r>
    </w:p>
    <w:p w:rsidR="00910EA4" w:rsidRDefault="00910EA4" w:rsidP="00910EA4">
      <w:pPr>
        <w:jc w:val="both"/>
        <w:rPr>
          <w:rFonts w:ascii="Arial" w:hAnsi="Arial"/>
        </w:rPr>
      </w:pPr>
      <w:r>
        <w:rPr>
          <w:rFonts w:ascii="Arial" w:hAnsi="Arial"/>
        </w:rPr>
        <w:t>____________________________________________________________________________________________________________________________________________________________________________________________________________________________________________</w:t>
      </w:r>
    </w:p>
    <w:p w:rsidR="00910EA4" w:rsidRDefault="00910EA4" w:rsidP="00910EA4">
      <w:pPr>
        <w:jc w:val="both"/>
        <w:rPr>
          <w:rFonts w:ascii="Arial" w:hAnsi="Arial"/>
        </w:rPr>
      </w:pPr>
    </w:p>
    <w:p w:rsidR="00910EA4" w:rsidRDefault="00910EA4" w:rsidP="00910EA4">
      <w:pPr>
        <w:jc w:val="both"/>
        <w:rPr>
          <w:rFonts w:ascii="Arial" w:hAnsi="Arial"/>
        </w:rPr>
      </w:pPr>
    </w:p>
    <w:p w:rsidR="00910EA4" w:rsidRDefault="00910EA4" w:rsidP="00910EA4">
      <w:pPr>
        <w:jc w:val="both"/>
        <w:rPr>
          <w:rFonts w:ascii="Arial" w:hAnsi="Arial"/>
        </w:rPr>
      </w:pPr>
      <w:r>
        <w:rPr>
          <w:rFonts w:ascii="Arial" w:hAnsi="Arial"/>
        </w:rPr>
        <w:t>4) ¿Que opinión cree que tienen sus hijos del padre/ madre de ellos?</w:t>
      </w:r>
    </w:p>
    <w:p w:rsidR="00910EA4" w:rsidRDefault="00910EA4" w:rsidP="00910EA4">
      <w:pPr>
        <w:jc w:val="both"/>
        <w:rPr>
          <w:rFonts w:ascii="Arial" w:hAnsi="Arial"/>
        </w:rPr>
      </w:pPr>
      <w:r>
        <w:rPr>
          <w:rFonts w:ascii="Arial" w:hAnsi="Arial"/>
        </w:rPr>
        <w:t>____________________________________________________________________________________________________________________________________________________________________________________________________________________________________________</w:t>
      </w:r>
    </w:p>
    <w:p w:rsidR="00910EA4" w:rsidRDefault="00910EA4" w:rsidP="00910EA4">
      <w:pPr>
        <w:jc w:val="both"/>
        <w:rPr>
          <w:rFonts w:ascii="Arial" w:hAnsi="Arial"/>
        </w:rPr>
      </w:pPr>
    </w:p>
    <w:p w:rsidR="00910EA4" w:rsidRDefault="00910EA4" w:rsidP="00910EA4">
      <w:pPr>
        <w:jc w:val="both"/>
        <w:rPr>
          <w:rFonts w:ascii="Arial" w:hAnsi="Arial"/>
        </w:rPr>
      </w:pPr>
      <w:r>
        <w:rPr>
          <w:rFonts w:ascii="Arial" w:hAnsi="Arial"/>
        </w:rPr>
        <w:t>5) ¿Cómo es la relación entre los hermanos?</w:t>
      </w:r>
    </w:p>
    <w:p w:rsidR="00910EA4" w:rsidRDefault="00910EA4" w:rsidP="00910EA4">
      <w:pPr>
        <w:jc w:val="both"/>
        <w:rPr>
          <w:rFonts w:ascii="Arial" w:hAnsi="Arial"/>
        </w:rPr>
      </w:pPr>
      <w:r>
        <w:rPr>
          <w:rFonts w:ascii="Arial" w:hAnsi="Arial"/>
        </w:rPr>
        <w:t>____________________________________________________________________________________________________________________________________________________________________________________________________________________________________________</w:t>
      </w:r>
    </w:p>
    <w:p w:rsidR="00910EA4" w:rsidRDefault="00910EA4" w:rsidP="00910EA4">
      <w:pPr>
        <w:jc w:val="both"/>
        <w:rPr>
          <w:rFonts w:ascii="Arial" w:hAnsi="Arial"/>
        </w:rPr>
      </w:pPr>
    </w:p>
    <w:p w:rsidR="00910EA4" w:rsidRDefault="00910EA4" w:rsidP="00910EA4">
      <w:pPr>
        <w:jc w:val="both"/>
        <w:rPr>
          <w:rFonts w:ascii="Arial" w:hAnsi="Arial"/>
        </w:rPr>
      </w:pPr>
      <w:r>
        <w:rPr>
          <w:rFonts w:ascii="Arial" w:hAnsi="Arial"/>
        </w:rPr>
        <w:t>6) ¿cuáles son los problemas frecuentes entre ellos?</w:t>
      </w:r>
    </w:p>
    <w:p w:rsidR="00910EA4" w:rsidRDefault="00910EA4" w:rsidP="00910EA4">
      <w:pPr>
        <w:jc w:val="both"/>
        <w:rPr>
          <w:rFonts w:ascii="Arial" w:hAnsi="Arial"/>
        </w:rPr>
      </w:pPr>
      <w:r>
        <w:rPr>
          <w:rFonts w:ascii="Arial" w:hAnsi="Arial"/>
        </w:rPr>
        <w:t>______________________________________________________________________________________________________________________</w:t>
      </w:r>
      <w:r>
        <w:rPr>
          <w:rFonts w:ascii="Arial" w:hAnsi="Arial"/>
        </w:rPr>
        <w:lastRenderedPageBreak/>
        <w:t>______________________________________________________________________________________________________________________</w:t>
      </w:r>
    </w:p>
    <w:p w:rsidR="00910EA4" w:rsidRDefault="00910EA4" w:rsidP="00910EA4">
      <w:pPr>
        <w:jc w:val="both"/>
        <w:rPr>
          <w:rFonts w:ascii="Arial" w:hAnsi="Arial"/>
        </w:rPr>
      </w:pPr>
    </w:p>
    <w:p w:rsidR="00910EA4" w:rsidRDefault="00910EA4" w:rsidP="00910EA4">
      <w:pPr>
        <w:jc w:val="both"/>
        <w:rPr>
          <w:rFonts w:ascii="Arial" w:hAnsi="Arial"/>
        </w:rPr>
      </w:pPr>
      <w:r>
        <w:rPr>
          <w:rFonts w:ascii="Arial" w:hAnsi="Arial"/>
        </w:rPr>
        <w:t>7) ¿Que actividades realizaban como familia en los tiempos libres?</w:t>
      </w:r>
    </w:p>
    <w:p w:rsidR="00910EA4" w:rsidRDefault="00910EA4" w:rsidP="00910EA4">
      <w:pPr>
        <w:jc w:val="both"/>
        <w:rPr>
          <w:rFonts w:ascii="Arial" w:hAnsi="Arial"/>
        </w:rPr>
      </w:pPr>
      <w:r>
        <w:rPr>
          <w:rFonts w:ascii="Arial" w:hAnsi="Arial"/>
          <w:noProof/>
          <w:sz w:val="20"/>
        </w:rPr>
        <w:pict>
          <v:shape id="_x0000_s1090" type="#_x0000_t202" style="position:absolute;left:0;text-align:left;margin-left:383.35pt;margin-top:3.05pt;width:9.35pt;height:11.1pt;z-index:251725824">
            <v:textbox>
              <w:txbxContent>
                <w:p w:rsidR="00910EA4" w:rsidRDefault="00910EA4" w:rsidP="00910EA4">
                  <w:r>
                    <w:rPr>
                      <w:noProof/>
                    </w:rPr>
                    <w:drawing>
                      <wp:inline distT="0" distB="0" distL="0" distR="0">
                        <wp:extent cx="89535" cy="109220"/>
                        <wp:effectExtent l="19050" t="0" r="5715" b="0"/>
                        <wp:docPr id="118" name="Imagen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pic:cNvPicPr>
                                  <a:picLocks noChangeAspect="1" noChangeArrowheads="1"/>
                                </pic:cNvPicPr>
                              </pic:nvPicPr>
                              <pic:blipFill>
                                <a:blip r:embed="rId91"/>
                                <a:srcRect/>
                                <a:stretch>
                                  <a:fillRect/>
                                </a:stretch>
                              </pic:blipFill>
                              <pic:spPr bwMode="auto">
                                <a:xfrm>
                                  <a:off x="0" y="0"/>
                                  <a:ext cx="89535" cy="109220"/>
                                </a:xfrm>
                                <a:prstGeom prst="rect">
                                  <a:avLst/>
                                </a:prstGeom>
                                <a:noFill/>
                                <a:ln w="9525">
                                  <a:noFill/>
                                  <a:miter lim="800000"/>
                                  <a:headEnd/>
                                  <a:tailEnd/>
                                </a:ln>
                              </pic:spPr>
                            </pic:pic>
                          </a:graphicData>
                        </a:graphic>
                      </wp:inline>
                    </w:drawing>
                  </w:r>
                </w:p>
              </w:txbxContent>
            </v:textbox>
          </v:shape>
        </w:pict>
      </w:r>
      <w:r>
        <w:rPr>
          <w:rFonts w:ascii="Arial" w:hAnsi="Arial"/>
          <w:noProof/>
          <w:sz w:val="20"/>
        </w:rPr>
        <w:pict>
          <v:shape id="_x0000_s1089" type="#_x0000_t202" style="position:absolute;left:0;text-align:left;margin-left:336.6pt;margin-top:3.05pt;width:9.35pt;height:11.1pt;z-index:251724800">
            <v:textbox>
              <w:txbxContent>
                <w:p w:rsidR="00910EA4" w:rsidRDefault="00910EA4" w:rsidP="00910EA4">
                  <w:r>
                    <w:rPr>
                      <w:noProof/>
                    </w:rPr>
                    <w:drawing>
                      <wp:inline distT="0" distB="0" distL="0" distR="0">
                        <wp:extent cx="89535" cy="109220"/>
                        <wp:effectExtent l="19050" t="0" r="5715" b="0"/>
                        <wp:docPr id="119" name="Imagen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pic:cNvPicPr>
                                  <a:picLocks noChangeAspect="1" noChangeArrowheads="1"/>
                                </pic:cNvPicPr>
                              </pic:nvPicPr>
                              <pic:blipFill>
                                <a:blip r:embed="rId91"/>
                                <a:srcRect/>
                                <a:stretch>
                                  <a:fillRect/>
                                </a:stretch>
                              </pic:blipFill>
                              <pic:spPr bwMode="auto">
                                <a:xfrm>
                                  <a:off x="0" y="0"/>
                                  <a:ext cx="89535" cy="109220"/>
                                </a:xfrm>
                                <a:prstGeom prst="rect">
                                  <a:avLst/>
                                </a:prstGeom>
                                <a:noFill/>
                                <a:ln w="9525">
                                  <a:noFill/>
                                  <a:miter lim="800000"/>
                                  <a:headEnd/>
                                  <a:tailEnd/>
                                </a:ln>
                              </pic:spPr>
                            </pic:pic>
                          </a:graphicData>
                        </a:graphic>
                      </wp:inline>
                    </w:drawing>
                  </w:r>
                </w:p>
              </w:txbxContent>
            </v:textbox>
          </v:shape>
        </w:pict>
      </w:r>
      <w:r>
        <w:rPr>
          <w:rFonts w:ascii="Arial" w:hAnsi="Arial"/>
          <w:noProof/>
          <w:sz w:val="20"/>
        </w:rPr>
        <w:pict>
          <v:shape id="_x0000_s1088" type="#_x0000_t202" style="position:absolute;left:0;text-align:left;margin-left:121.55pt;margin-top:3.05pt;width:9.35pt;height:11.1pt;z-index:251723776">
            <v:textbox>
              <w:txbxContent>
                <w:p w:rsidR="00910EA4" w:rsidRDefault="00910EA4" w:rsidP="00910EA4">
                  <w:r>
                    <w:rPr>
                      <w:noProof/>
                    </w:rPr>
                    <w:drawing>
                      <wp:inline distT="0" distB="0" distL="0" distR="0">
                        <wp:extent cx="89535" cy="109220"/>
                        <wp:effectExtent l="19050" t="0" r="5715" b="0"/>
                        <wp:docPr id="120" name="Imagen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pic:cNvPicPr>
                                  <a:picLocks noChangeAspect="1" noChangeArrowheads="1"/>
                                </pic:cNvPicPr>
                              </pic:nvPicPr>
                              <pic:blipFill>
                                <a:blip r:embed="rId91"/>
                                <a:srcRect/>
                                <a:stretch>
                                  <a:fillRect/>
                                </a:stretch>
                              </pic:blipFill>
                              <pic:spPr bwMode="auto">
                                <a:xfrm>
                                  <a:off x="0" y="0"/>
                                  <a:ext cx="89535" cy="109220"/>
                                </a:xfrm>
                                <a:prstGeom prst="rect">
                                  <a:avLst/>
                                </a:prstGeom>
                                <a:noFill/>
                                <a:ln w="9525">
                                  <a:noFill/>
                                  <a:miter lim="800000"/>
                                  <a:headEnd/>
                                  <a:tailEnd/>
                                </a:ln>
                              </pic:spPr>
                            </pic:pic>
                          </a:graphicData>
                        </a:graphic>
                      </wp:inline>
                    </w:drawing>
                  </w:r>
                </w:p>
              </w:txbxContent>
            </v:textbox>
          </v:shape>
        </w:pict>
      </w:r>
      <w:r>
        <w:rPr>
          <w:rFonts w:ascii="Arial" w:hAnsi="Arial"/>
          <w:noProof/>
          <w:sz w:val="20"/>
        </w:rPr>
        <w:pict>
          <v:shape id="_x0000_s1087" type="#_x0000_t202" style="position:absolute;left:0;text-align:left;margin-left:46.75pt;margin-top:3.05pt;width:9.35pt;height:11.1pt;z-index:251722752">
            <v:textbox>
              <w:txbxContent>
                <w:p w:rsidR="00910EA4" w:rsidRDefault="00910EA4" w:rsidP="00910EA4">
                  <w:r>
                    <w:rPr>
                      <w:noProof/>
                    </w:rPr>
                    <w:drawing>
                      <wp:inline distT="0" distB="0" distL="0" distR="0">
                        <wp:extent cx="89535" cy="109220"/>
                        <wp:effectExtent l="19050" t="0" r="5715" b="0"/>
                        <wp:docPr id="121" name="Imagen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pic:cNvPicPr>
                                  <a:picLocks noChangeAspect="1" noChangeArrowheads="1"/>
                                </pic:cNvPicPr>
                              </pic:nvPicPr>
                              <pic:blipFill>
                                <a:blip r:embed="rId91"/>
                                <a:srcRect/>
                                <a:stretch>
                                  <a:fillRect/>
                                </a:stretch>
                              </pic:blipFill>
                              <pic:spPr bwMode="auto">
                                <a:xfrm>
                                  <a:off x="0" y="0"/>
                                  <a:ext cx="89535" cy="109220"/>
                                </a:xfrm>
                                <a:prstGeom prst="rect">
                                  <a:avLst/>
                                </a:prstGeom>
                                <a:noFill/>
                                <a:ln w="9525">
                                  <a:noFill/>
                                  <a:miter lim="800000"/>
                                  <a:headEnd/>
                                  <a:tailEnd/>
                                </a:ln>
                              </pic:spPr>
                            </pic:pic>
                          </a:graphicData>
                        </a:graphic>
                      </wp:inline>
                    </w:drawing>
                  </w:r>
                </w:p>
              </w:txbxContent>
            </v:textbox>
          </v:shape>
        </w:pict>
      </w:r>
      <w:r>
        <w:rPr>
          <w:rFonts w:ascii="Arial" w:hAnsi="Arial"/>
        </w:rPr>
        <w:t>Ver T.V.     Ir de paseo      Permanecer en casa conversando        Otras</w:t>
      </w:r>
    </w:p>
    <w:p w:rsidR="00910EA4" w:rsidRDefault="00910EA4" w:rsidP="00910EA4">
      <w:pPr>
        <w:jc w:val="both"/>
        <w:rPr>
          <w:rFonts w:ascii="Arial" w:hAnsi="Arial"/>
        </w:rPr>
      </w:pPr>
      <w:r>
        <w:rPr>
          <w:rFonts w:ascii="Arial" w:hAnsi="Arial"/>
        </w:rPr>
        <w:t>Explique__________________________________________________________________________________________________________________________________________________________________________</w:t>
      </w:r>
    </w:p>
    <w:p w:rsidR="00910EA4" w:rsidRDefault="00910EA4" w:rsidP="00910EA4">
      <w:pPr>
        <w:jc w:val="both"/>
        <w:rPr>
          <w:rFonts w:ascii="Arial" w:hAnsi="Arial"/>
        </w:rPr>
      </w:pPr>
      <w:r>
        <w:rPr>
          <w:rFonts w:ascii="Arial" w:hAnsi="Arial"/>
        </w:rPr>
        <w:t>___________________________________________________________</w:t>
      </w:r>
    </w:p>
    <w:p w:rsidR="00910EA4" w:rsidRDefault="00910EA4" w:rsidP="00910EA4">
      <w:pPr>
        <w:jc w:val="both"/>
        <w:rPr>
          <w:rFonts w:ascii="Arial" w:hAnsi="Arial"/>
        </w:rPr>
      </w:pPr>
    </w:p>
    <w:p w:rsidR="00910EA4" w:rsidRDefault="00910EA4" w:rsidP="00910EA4">
      <w:pPr>
        <w:jc w:val="both"/>
        <w:rPr>
          <w:rFonts w:ascii="Arial" w:hAnsi="Arial"/>
        </w:rPr>
      </w:pPr>
    </w:p>
    <w:p w:rsidR="00910EA4" w:rsidRDefault="00910EA4" w:rsidP="00910EA4">
      <w:pPr>
        <w:jc w:val="both"/>
        <w:rPr>
          <w:rFonts w:ascii="Arial" w:hAnsi="Arial"/>
        </w:rPr>
      </w:pPr>
      <w:r>
        <w:rPr>
          <w:rFonts w:ascii="Arial" w:hAnsi="Arial"/>
        </w:rPr>
        <w:t>III. RELACIONES AFECTIVAS</w:t>
      </w:r>
    </w:p>
    <w:p w:rsidR="00910EA4" w:rsidRDefault="00910EA4" w:rsidP="00910EA4">
      <w:pPr>
        <w:jc w:val="both"/>
        <w:rPr>
          <w:rFonts w:ascii="Arial" w:hAnsi="Arial"/>
        </w:rPr>
      </w:pPr>
    </w:p>
    <w:p w:rsidR="00910EA4" w:rsidRDefault="00910EA4" w:rsidP="00910EA4">
      <w:pPr>
        <w:jc w:val="both"/>
        <w:rPr>
          <w:rFonts w:ascii="Arial" w:hAnsi="Arial"/>
        </w:rPr>
      </w:pPr>
      <w:r>
        <w:rPr>
          <w:rFonts w:ascii="Arial" w:hAnsi="Arial"/>
        </w:rPr>
        <w:t>1) ¿En que forma se expresan el cariño y afecto?</w:t>
      </w:r>
    </w:p>
    <w:p w:rsidR="00910EA4" w:rsidRDefault="00910EA4" w:rsidP="00910EA4">
      <w:pPr>
        <w:tabs>
          <w:tab w:val="left" w:pos="5920"/>
        </w:tabs>
        <w:jc w:val="both"/>
        <w:rPr>
          <w:rFonts w:ascii="Arial" w:hAnsi="Arial"/>
        </w:rPr>
      </w:pPr>
      <w:r>
        <w:rPr>
          <w:rFonts w:ascii="Arial" w:hAnsi="Arial"/>
          <w:noProof/>
          <w:sz w:val="20"/>
        </w:rPr>
        <w:pict>
          <v:shape id="_x0000_s1094" type="#_x0000_t202" style="position:absolute;left:0;text-align:left;margin-left:392.7pt;margin-top:3.6pt;width:9.35pt;height:11.1pt;z-index:251729920">
            <v:textbox>
              <w:txbxContent>
                <w:p w:rsidR="00910EA4" w:rsidRDefault="00910EA4" w:rsidP="00910EA4">
                  <w:r>
                    <w:rPr>
                      <w:noProof/>
                    </w:rPr>
                    <w:drawing>
                      <wp:inline distT="0" distB="0" distL="0" distR="0">
                        <wp:extent cx="89535" cy="109220"/>
                        <wp:effectExtent l="19050" t="0" r="5715" b="0"/>
                        <wp:docPr id="122" name="Imagen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
                                <pic:cNvPicPr>
                                  <a:picLocks noChangeAspect="1" noChangeArrowheads="1"/>
                                </pic:cNvPicPr>
                              </pic:nvPicPr>
                              <pic:blipFill>
                                <a:blip r:embed="rId91"/>
                                <a:srcRect/>
                                <a:stretch>
                                  <a:fillRect/>
                                </a:stretch>
                              </pic:blipFill>
                              <pic:spPr bwMode="auto">
                                <a:xfrm>
                                  <a:off x="0" y="0"/>
                                  <a:ext cx="89535" cy="109220"/>
                                </a:xfrm>
                                <a:prstGeom prst="rect">
                                  <a:avLst/>
                                </a:prstGeom>
                                <a:noFill/>
                                <a:ln w="9525">
                                  <a:noFill/>
                                  <a:miter lim="800000"/>
                                  <a:headEnd/>
                                  <a:tailEnd/>
                                </a:ln>
                              </pic:spPr>
                            </pic:pic>
                          </a:graphicData>
                        </a:graphic>
                      </wp:inline>
                    </w:drawing>
                  </w:r>
                </w:p>
              </w:txbxContent>
            </v:textbox>
          </v:shape>
        </w:pict>
      </w:r>
      <w:r>
        <w:rPr>
          <w:rFonts w:ascii="Arial" w:hAnsi="Arial"/>
          <w:noProof/>
          <w:sz w:val="20"/>
        </w:rPr>
        <w:pict>
          <v:shape id="_x0000_s1093" type="#_x0000_t202" style="position:absolute;left:0;text-align:left;margin-left:271.15pt;margin-top:3.6pt;width:9.35pt;height:11.1pt;z-index:251728896">
            <v:textbox>
              <w:txbxContent>
                <w:p w:rsidR="00910EA4" w:rsidRDefault="00910EA4" w:rsidP="00910EA4">
                  <w:r>
                    <w:rPr>
                      <w:noProof/>
                    </w:rPr>
                    <w:drawing>
                      <wp:inline distT="0" distB="0" distL="0" distR="0">
                        <wp:extent cx="89535" cy="109220"/>
                        <wp:effectExtent l="19050" t="0" r="5715" b="0"/>
                        <wp:docPr id="123" name="Imagen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pic:cNvPicPr>
                                  <a:picLocks noChangeAspect="1" noChangeArrowheads="1"/>
                                </pic:cNvPicPr>
                              </pic:nvPicPr>
                              <pic:blipFill>
                                <a:blip r:embed="rId91"/>
                                <a:srcRect/>
                                <a:stretch>
                                  <a:fillRect/>
                                </a:stretch>
                              </pic:blipFill>
                              <pic:spPr bwMode="auto">
                                <a:xfrm>
                                  <a:off x="0" y="0"/>
                                  <a:ext cx="89535" cy="109220"/>
                                </a:xfrm>
                                <a:prstGeom prst="rect">
                                  <a:avLst/>
                                </a:prstGeom>
                                <a:noFill/>
                                <a:ln w="9525">
                                  <a:noFill/>
                                  <a:miter lim="800000"/>
                                  <a:headEnd/>
                                  <a:tailEnd/>
                                </a:ln>
                              </pic:spPr>
                            </pic:pic>
                          </a:graphicData>
                        </a:graphic>
                      </wp:inline>
                    </w:drawing>
                  </w:r>
                </w:p>
              </w:txbxContent>
            </v:textbox>
          </v:shape>
        </w:pict>
      </w:r>
      <w:r>
        <w:rPr>
          <w:rFonts w:ascii="Arial" w:hAnsi="Arial"/>
          <w:noProof/>
          <w:sz w:val="20"/>
        </w:rPr>
        <w:pict>
          <v:shape id="_x0000_s1092" type="#_x0000_t202" style="position:absolute;left:0;text-align:left;margin-left:121.55pt;margin-top:3.6pt;width:9.35pt;height:11.1pt;z-index:251727872">
            <v:textbox>
              <w:txbxContent>
                <w:p w:rsidR="00910EA4" w:rsidRDefault="00910EA4" w:rsidP="00910EA4">
                  <w:r>
                    <w:rPr>
                      <w:noProof/>
                    </w:rPr>
                    <w:drawing>
                      <wp:inline distT="0" distB="0" distL="0" distR="0">
                        <wp:extent cx="89535" cy="109220"/>
                        <wp:effectExtent l="19050" t="0" r="5715" b="0"/>
                        <wp:docPr id="124" name="Imagen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pic:cNvPicPr>
                                  <a:picLocks noChangeAspect="1" noChangeArrowheads="1"/>
                                </pic:cNvPicPr>
                              </pic:nvPicPr>
                              <pic:blipFill>
                                <a:blip r:embed="rId91"/>
                                <a:srcRect/>
                                <a:stretch>
                                  <a:fillRect/>
                                </a:stretch>
                              </pic:blipFill>
                              <pic:spPr bwMode="auto">
                                <a:xfrm>
                                  <a:off x="0" y="0"/>
                                  <a:ext cx="89535" cy="109220"/>
                                </a:xfrm>
                                <a:prstGeom prst="rect">
                                  <a:avLst/>
                                </a:prstGeom>
                                <a:noFill/>
                                <a:ln w="9525">
                                  <a:noFill/>
                                  <a:miter lim="800000"/>
                                  <a:headEnd/>
                                  <a:tailEnd/>
                                </a:ln>
                              </pic:spPr>
                            </pic:pic>
                          </a:graphicData>
                        </a:graphic>
                      </wp:inline>
                    </w:drawing>
                  </w:r>
                </w:p>
              </w:txbxContent>
            </v:textbox>
          </v:shape>
        </w:pict>
      </w:r>
      <w:r>
        <w:rPr>
          <w:rFonts w:ascii="Arial" w:hAnsi="Arial"/>
          <w:noProof/>
          <w:sz w:val="20"/>
        </w:rPr>
        <w:pict>
          <v:shape id="_x0000_s1091" type="#_x0000_t202" style="position:absolute;left:0;text-align:left;margin-left:37.4pt;margin-top:3.6pt;width:9.35pt;height:11.1pt;z-index:251726848">
            <v:textbox>
              <w:txbxContent>
                <w:p w:rsidR="00910EA4" w:rsidRDefault="00910EA4" w:rsidP="00910EA4">
                  <w:r>
                    <w:rPr>
                      <w:noProof/>
                    </w:rPr>
                    <w:drawing>
                      <wp:inline distT="0" distB="0" distL="0" distR="0">
                        <wp:extent cx="89535" cy="109220"/>
                        <wp:effectExtent l="19050" t="0" r="5715" b="0"/>
                        <wp:docPr id="125" name="Imagen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
                                <pic:cNvPicPr>
                                  <a:picLocks noChangeAspect="1" noChangeArrowheads="1"/>
                                </pic:cNvPicPr>
                              </pic:nvPicPr>
                              <pic:blipFill>
                                <a:blip r:embed="rId91"/>
                                <a:srcRect/>
                                <a:stretch>
                                  <a:fillRect/>
                                </a:stretch>
                              </pic:blipFill>
                              <pic:spPr bwMode="auto">
                                <a:xfrm>
                                  <a:off x="0" y="0"/>
                                  <a:ext cx="89535" cy="109220"/>
                                </a:xfrm>
                                <a:prstGeom prst="rect">
                                  <a:avLst/>
                                </a:prstGeom>
                                <a:noFill/>
                                <a:ln w="9525">
                                  <a:noFill/>
                                  <a:miter lim="800000"/>
                                  <a:headEnd/>
                                  <a:tailEnd/>
                                </a:ln>
                              </pic:spPr>
                            </pic:pic>
                          </a:graphicData>
                        </a:graphic>
                      </wp:inline>
                    </w:drawing>
                  </w:r>
                </w:p>
              </w:txbxContent>
            </v:textbox>
          </v:shape>
        </w:pict>
      </w:r>
      <w:r>
        <w:rPr>
          <w:rFonts w:ascii="Arial" w:hAnsi="Arial"/>
        </w:rPr>
        <w:t>Besos       Abrazos                Expresiones verbales    Regalos/ obsequios</w:t>
      </w:r>
    </w:p>
    <w:p w:rsidR="00910EA4" w:rsidRDefault="00910EA4" w:rsidP="00910EA4">
      <w:pPr>
        <w:tabs>
          <w:tab w:val="left" w:pos="5920"/>
        </w:tabs>
        <w:jc w:val="both"/>
        <w:rPr>
          <w:rFonts w:ascii="Arial" w:hAnsi="Arial"/>
        </w:rPr>
      </w:pPr>
      <w:r>
        <w:rPr>
          <w:rFonts w:ascii="Arial" w:hAnsi="Arial"/>
          <w:noProof/>
          <w:sz w:val="20"/>
        </w:rPr>
        <w:pict>
          <v:shape id="_x0000_s1096" type="#_x0000_t202" style="position:absolute;left:0;text-align:left;margin-left:171pt;margin-top:.65pt;width:9.35pt;height:11.1pt;z-index:251731968">
            <v:textbox>
              <w:txbxContent>
                <w:p w:rsidR="00910EA4" w:rsidRDefault="00910EA4" w:rsidP="00910EA4">
                  <w:r>
                    <w:rPr>
                      <w:noProof/>
                    </w:rPr>
                    <w:drawing>
                      <wp:inline distT="0" distB="0" distL="0" distR="0">
                        <wp:extent cx="89535" cy="109220"/>
                        <wp:effectExtent l="19050" t="0" r="5715" b="0"/>
                        <wp:docPr id="126" name="Imagen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
                                <pic:cNvPicPr>
                                  <a:picLocks noChangeAspect="1" noChangeArrowheads="1"/>
                                </pic:cNvPicPr>
                              </pic:nvPicPr>
                              <pic:blipFill>
                                <a:blip r:embed="rId91"/>
                                <a:srcRect/>
                                <a:stretch>
                                  <a:fillRect/>
                                </a:stretch>
                              </pic:blipFill>
                              <pic:spPr bwMode="auto">
                                <a:xfrm>
                                  <a:off x="0" y="0"/>
                                  <a:ext cx="89535" cy="109220"/>
                                </a:xfrm>
                                <a:prstGeom prst="rect">
                                  <a:avLst/>
                                </a:prstGeom>
                                <a:noFill/>
                                <a:ln w="9525">
                                  <a:noFill/>
                                  <a:miter lim="800000"/>
                                  <a:headEnd/>
                                  <a:tailEnd/>
                                </a:ln>
                              </pic:spPr>
                            </pic:pic>
                          </a:graphicData>
                        </a:graphic>
                      </wp:inline>
                    </w:drawing>
                  </w:r>
                </w:p>
              </w:txbxContent>
            </v:textbox>
          </v:shape>
        </w:pict>
      </w:r>
      <w:r>
        <w:rPr>
          <w:rFonts w:ascii="Arial" w:hAnsi="Arial"/>
          <w:noProof/>
          <w:sz w:val="20"/>
        </w:rPr>
        <w:pict>
          <v:shape id="_x0000_s1095" type="#_x0000_t202" style="position:absolute;left:0;text-align:left;margin-left:46.75pt;margin-top:3pt;width:9.35pt;height:11.1pt;z-index:251730944">
            <v:textbox>
              <w:txbxContent>
                <w:p w:rsidR="00910EA4" w:rsidRDefault="00910EA4" w:rsidP="00910EA4">
                  <w:r>
                    <w:rPr>
                      <w:noProof/>
                    </w:rPr>
                    <w:drawing>
                      <wp:inline distT="0" distB="0" distL="0" distR="0">
                        <wp:extent cx="89535" cy="109220"/>
                        <wp:effectExtent l="19050" t="0" r="5715" b="0"/>
                        <wp:docPr id="127" name="Imagen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pic:cNvPicPr>
                                  <a:picLocks noChangeAspect="1" noChangeArrowheads="1"/>
                                </pic:cNvPicPr>
                              </pic:nvPicPr>
                              <pic:blipFill>
                                <a:blip r:embed="rId91"/>
                                <a:srcRect/>
                                <a:stretch>
                                  <a:fillRect/>
                                </a:stretch>
                              </pic:blipFill>
                              <pic:spPr bwMode="auto">
                                <a:xfrm>
                                  <a:off x="0" y="0"/>
                                  <a:ext cx="89535" cy="109220"/>
                                </a:xfrm>
                                <a:prstGeom prst="rect">
                                  <a:avLst/>
                                </a:prstGeom>
                                <a:noFill/>
                                <a:ln w="9525">
                                  <a:noFill/>
                                  <a:miter lim="800000"/>
                                  <a:headEnd/>
                                  <a:tailEnd/>
                                </a:ln>
                              </pic:spPr>
                            </pic:pic>
                          </a:graphicData>
                        </a:graphic>
                      </wp:inline>
                    </w:drawing>
                  </w:r>
                </w:p>
              </w:txbxContent>
            </v:textbox>
          </v:shape>
        </w:pict>
      </w:r>
      <w:r>
        <w:rPr>
          <w:rFonts w:ascii="Arial" w:hAnsi="Arial"/>
        </w:rPr>
        <w:t>Elogios         No se expresaba</w:t>
      </w:r>
    </w:p>
    <w:p w:rsidR="00910EA4" w:rsidRDefault="00910EA4" w:rsidP="00910EA4">
      <w:pPr>
        <w:jc w:val="both"/>
        <w:rPr>
          <w:rFonts w:ascii="Arial" w:hAnsi="Arial"/>
        </w:rPr>
      </w:pPr>
    </w:p>
    <w:p w:rsidR="00910EA4" w:rsidRDefault="00910EA4" w:rsidP="00910EA4">
      <w:pPr>
        <w:jc w:val="both"/>
        <w:rPr>
          <w:rFonts w:ascii="Arial" w:hAnsi="Arial"/>
        </w:rPr>
      </w:pPr>
      <w:r>
        <w:rPr>
          <w:rFonts w:ascii="Arial" w:hAnsi="Arial"/>
        </w:rPr>
        <w:t>2) ¿En que momentos se han acercado más como familia?</w:t>
      </w:r>
    </w:p>
    <w:p w:rsidR="00910EA4" w:rsidRDefault="00910EA4" w:rsidP="00910EA4">
      <w:pPr>
        <w:jc w:val="both"/>
        <w:rPr>
          <w:rFonts w:ascii="Arial" w:hAnsi="Arial"/>
        </w:rPr>
      </w:pPr>
      <w:r>
        <w:rPr>
          <w:rFonts w:ascii="Arial" w:hAnsi="Arial"/>
        </w:rPr>
        <w:t>_________________________________________________________________________________________________________________________________________________________________________________</w:t>
      </w:r>
    </w:p>
    <w:p w:rsidR="00910EA4" w:rsidRDefault="00910EA4" w:rsidP="00910EA4">
      <w:pPr>
        <w:jc w:val="both"/>
        <w:rPr>
          <w:rFonts w:ascii="Arial" w:hAnsi="Arial"/>
        </w:rPr>
      </w:pPr>
    </w:p>
    <w:p w:rsidR="00910EA4" w:rsidRDefault="00910EA4" w:rsidP="00910EA4">
      <w:pPr>
        <w:jc w:val="both"/>
        <w:rPr>
          <w:rFonts w:ascii="Arial" w:hAnsi="Arial"/>
        </w:rPr>
      </w:pPr>
      <w:r>
        <w:rPr>
          <w:rFonts w:ascii="Arial" w:hAnsi="Arial"/>
        </w:rPr>
        <w:t>3) ¿Cuáles son los recuerdos positivos que tiene de su familia?</w:t>
      </w:r>
    </w:p>
    <w:p w:rsidR="00910EA4" w:rsidRDefault="00910EA4" w:rsidP="00910EA4">
      <w:pPr>
        <w:jc w:val="both"/>
        <w:rPr>
          <w:rFonts w:ascii="Arial" w:hAnsi="Arial"/>
        </w:rPr>
      </w:pPr>
      <w:r>
        <w:rPr>
          <w:rFonts w:ascii="Arial" w:hAnsi="Arial"/>
        </w:rPr>
        <w:t>_________________________________________________________________________________________________________________________________________________________________________________</w:t>
      </w:r>
    </w:p>
    <w:p w:rsidR="00910EA4" w:rsidRDefault="00910EA4" w:rsidP="00910EA4">
      <w:pPr>
        <w:jc w:val="both"/>
        <w:rPr>
          <w:rFonts w:ascii="Arial" w:hAnsi="Arial"/>
        </w:rPr>
      </w:pPr>
    </w:p>
    <w:p w:rsidR="00910EA4" w:rsidRDefault="00910EA4" w:rsidP="00910EA4">
      <w:pPr>
        <w:jc w:val="both"/>
        <w:rPr>
          <w:rFonts w:ascii="Arial" w:hAnsi="Arial"/>
        </w:rPr>
      </w:pPr>
      <w:r>
        <w:rPr>
          <w:rFonts w:ascii="Arial" w:hAnsi="Arial"/>
        </w:rPr>
        <w:t>¿Y los negativos?</w:t>
      </w:r>
    </w:p>
    <w:p w:rsidR="00910EA4" w:rsidRDefault="00910EA4" w:rsidP="00910EA4">
      <w:pPr>
        <w:jc w:val="both"/>
        <w:rPr>
          <w:rFonts w:ascii="Arial" w:hAnsi="Arial"/>
        </w:rPr>
      </w:pPr>
      <w:r>
        <w:rPr>
          <w:rFonts w:ascii="Arial" w:hAnsi="Arial"/>
        </w:rPr>
        <w:t>_________________________________________________________________________________________________________________________________________________________________________________</w:t>
      </w:r>
    </w:p>
    <w:p w:rsidR="00910EA4" w:rsidRDefault="00910EA4" w:rsidP="00910EA4">
      <w:pPr>
        <w:jc w:val="both"/>
        <w:rPr>
          <w:rFonts w:ascii="Arial" w:hAnsi="Arial"/>
        </w:rPr>
      </w:pPr>
    </w:p>
    <w:p w:rsidR="00910EA4" w:rsidRDefault="00910EA4" w:rsidP="00910EA4">
      <w:pPr>
        <w:jc w:val="both"/>
        <w:rPr>
          <w:rFonts w:ascii="Arial" w:hAnsi="Arial"/>
        </w:rPr>
      </w:pPr>
      <w:r>
        <w:rPr>
          <w:rFonts w:ascii="Arial" w:hAnsi="Arial"/>
        </w:rPr>
        <w:t>IV. PROBLEMAS FAMILIARES</w:t>
      </w:r>
    </w:p>
    <w:p w:rsidR="00910EA4" w:rsidRDefault="00910EA4" w:rsidP="00910EA4">
      <w:pPr>
        <w:jc w:val="both"/>
        <w:rPr>
          <w:rFonts w:ascii="Arial" w:hAnsi="Arial"/>
        </w:rPr>
      </w:pPr>
      <w:r>
        <w:rPr>
          <w:rFonts w:ascii="Arial" w:hAnsi="Arial"/>
        </w:rPr>
        <w:t>1) ¿Cuáles han sido los momentos más difíciles por los que han atravesado como familia?______________________________________________________________________________________________________________________________________________________________________________________________________________________________________</w:t>
      </w:r>
    </w:p>
    <w:p w:rsidR="00910EA4" w:rsidRDefault="00910EA4" w:rsidP="00910EA4">
      <w:pPr>
        <w:jc w:val="both"/>
        <w:rPr>
          <w:rFonts w:ascii="Arial" w:hAnsi="Arial"/>
        </w:rPr>
      </w:pPr>
    </w:p>
    <w:p w:rsidR="00910EA4" w:rsidRDefault="00910EA4" w:rsidP="00910EA4">
      <w:pPr>
        <w:jc w:val="both"/>
        <w:rPr>
          <w:rFonts w:ascii="Arial" w:hAnsi="Arial"/>
        </w:rPr>
      </w:pPr>
      <w:r>
        <w:rPr>
          <w:rFonts w:ascii="Arial" w:hAnsi="Arial"/>
        </w:rPr>
        <w:t>2) ¿Que problemas aparte de la drogadicción se han presentado en su familia?</w:t>
      </w:r>
    </w:p>
    <w:p w:rsidR="00910EA4" w:rsidRDefault="00910EA4" w:rsidP="00910EA4">
      <w:pPr>
        <w:jc w:val="both"/>
        <w:rPr>
          <w:rFonts w:ascii="Arial" w:hAnsi="Arial"/>
        </w:rPr>
      </w:pPr>
      <w:r>
        <w:rPr>
          <w:rFonts w:ascii="Arial" w:hAnsi="Arial"/>
          <w:noProof/>
          <w:sz w:val="20"/>
        </w:rPr>
        <w:pict>
          <v:shape id="_x0000_s1109" type="#_x0000_t202" style="position:absolute;left:0;text-align:left;margin-left:84.15pt;margin-top:1.25pt;width:9.35pt;height:11.1pt;z-index:251745280">
            <v:textbox>
              <w:txbxContent>
                <w:p w:rsidR="00910EA4" w:rsidRDefault="00910EA4" w:rsidP="00910EA4">
                  <w:r>
                    <w:rPr>
                      <w:noProof/>
                    </w:rPr>
                    <w:drawing>
                      <wp:inline distT="0" distB="0" distL="0" distR="0">
                        <wp:extent cx="89535" cy="109220"/>
                        <wp:effectExtent l="19050" t="0" r="5715" b="0"/>
                        <wp:docPr id="128" name="Imagen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pic:cNvPicPr>
                                  <a:picLocks noChangeAspect="1" noChangeArrowheads="1"/>
                                </pic:cNvPicPr>
                              </pic:nvPicPr>
                              <pic:blipFill>
                                <a:blip r:embed="rId91"/>
                                <a:srcRect/>
                                <a:stretch>
                                  <a:fillRect/>
                                </a:stretch>
                              </pic:blipFill>
                              <pic:spPr bwMode="auto">
                                <a:xfrm>
                                  <a:off x="0" y="0"/>
                                  <a:ext cx="89535" cy="109220"/>
                                </a:xfrm>
                                <a:prstGeom prst="rect">
                                  <a:avLst/>
                                </a:prstGeom>
                                <a:noFill/>
                                <a:ln w="9525">
                                  <a:noFill/>
                                  <a:miter lim="800000"/>
                                  <a:headEnd/>
                                  <a:tailEnd/>
                                </a:ln>
                              </pic:spPr>
                            </pic:pic>
                          </a:graphicData>
                        </a:graphic>
                      </wp:inline>
                    </w:drawing>
                  </w:r>
                </w:p>
              </w:txbxContent>
            </v:textbox>
          </v:shape>
        </w:pict>
      </w:r>
      <w:r>
        <w:rPr>
          <w:rFonts w:ascii="Arial" w:hAnsi="Arial"/>
          <w:noProof/>
          <w:sz w:val="20"/>
        </w:rPr>
        <w:pict>
          <v:shape id="_x0000_s1111" type="#_x0000_t202" style="position:absolute;left:0;text-align:left;margin-left:317.9pt;margin-top:1.25pt;width:9.35pt;height:11.1pt;z-index:251747328">
            <v:textbox>
              <w:txbxContent>
                <w:p w:rsidR="00910EA4" w:rsidRDefault="00910EA4" w:rsidP="00910EA4">
                  <w:r>
                    <w:rPr>
                      <w:noProof/>
                    </w:rPr>
                    <w:drawing>
                      <wp:inline distT="0" distB="0" distL="0" distR="0">
                        <wp:extent cx="89535" cy="109220"/>
                        <wp:effectExtent l="19050" t="0" r="5715" b="0"/>
                        <wp:docPr id="129" name="Imagen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
                                <pic:cNvPicPr>
                                  <a:picLocks noChangeAspect="1" noChangeArrowheads="1"/>
                                </pic:cNvPicPr>
                              </pic:nvPicPr>
                              <pic:blipFill>
                                <a:blip r:embed="rId91"/>
                                <a:srcRect/>
                                <a:stretch>
                                  <a:fillRect/>
                                </a:stretch>
                              </pic:blipFill>
                              <pic:spPr bwMode="auto">
                                <a:xfrm>
                                  <a:off x="0" y="0"/>
                                  <a:ext cx="89535" cy="109220"/>
                                </a:xfrm>
                                <a:prstGeom prst="rect">
                                  <a:avLst/>
                                </a:prstGeom>
                                <a:noFill/>
                                <a:ln w="9525">
                                  <a:noFill/>
                                  <a:miter lim="800000"/>
                                  <a:headEnd/>
                                  <a:tailEnd/>
                                </a:ln>
                              </pic:spPr>
                            </pic:pic>
                          </a:graphicData>
                        </a:graphic>
                      </wp:inline>
                    </w:drawing>
                  </w:r>
                </w:p>
              </w:txbxContent>
            </v:textbox>
          </v:shape>
        </w:pict>
      </w:r>
      <w:r>
        <w:rPr>
          <w:rFonts w:ascii="Arial" w:hAnsi="Arial"/>
          <w:noProof/>
          <w:sz w:val="20"/>
        </w:rPr>
        <w:pict>
          <v:shape id="_x0000_s1112" type="#_x0000_t202" style="position:absolute;left:0;text-align:left;margin-left:383.35pt;margin-top:1.25pt;width:9.35pt;height:11.1pt;z-index:251748352">
            <v:textbox>
              <w:txbxContent>
                <w:p w:rsidR="00910EA4" w:rsidRDefault="00910EA4" w:rsidP="00910EA4">
                  <w:r>
                    <w:rPr>
                      <w:noProof/>
                    </w:rPr>
                    <w:drawing>
                      <wp:inline distT="0" distB="0" distL="0" distR="0">
                        <wp:extent cx="89535" cy="109220"/>
                        <wp:effectExtent l="19050" t="0" r="5715" b="0"/>
                        <wp:docPr id="130" name="Imagen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
                                <pic:cNvPicPr>
                                  <a:picLocks noChangeAspect="1" noChangeArrowheads="1"/>
                                </pic:cNvPicPr>
                              </pic:nvPicPr>
                              <pic:blipFill>
                                <a:blip r:embed="rId91"/>
                                <a:srcRect/>
                                <a:stretch>
                                  <a:fillRect/>
                                </a:stretch>
                              </pic:blipFill>
                              <pic:spPr bwMode="auto">
                                <a:xfrm>
                                  <a:off x="0" y="0"/>
                                  <a:ext cx="89535" cy="109220"/>
                                </a:xfrm>
                                <a:prstGeom prst="rect">
                                  <a:avLst/>
                                </a:prstGeom>
                                <a:noFill/>
                                <a:ln w="9525">
                                  <a:noFill/>
                                  <a:miter lim="800000"/>
                                  <a:headEnd/>
                                  <a:tailEnd/>
                                </a:ln>
                              </pic:spPr>
                            </pic:pic>
                          </a:graphicData>
                        </a:graphic>
                      </wp:inline>
                    </w:drawing>
                  </w:r>
                </w:p>
              </w:txbxContent>
            </v:textbox>
          </v:shape>
        </w:pict>
      </w:r>
      <w:r>
        <w:rPr>
          <w:rFonts w:ascii="Arial" w:hAnsi="Arial"/>
          <w:noProof/>
          <w:sz w:val="20"/>
        </w:rPr>
        <w:pict>
          <v:shape id="_x0000_s1110" type="#_x0000_t202" style="position:absolute;left:0;text-align:left;margin-left:224.4pt;margin-top:1.25pt;width:9.35pt;height:11.1pt;z-index:251746304">
            <v:textbox>
              <w:txbxContent>
                <w:p w:rsidR="00910EA4" w:rsidRDefault="00910EA4" w:rsidP="00910EA4">
                  <w:r>
                    <w:rPr>
                      <w:noProof/>
                    </w:rPr>
                    <w:drawing>
                      <wp:inline distT="0" distB="0" distL="0" distR="0">
                        <wp:extent cx="89535" cy="109220"/>
                        <wp:effectExtent l="19050" t="0" r="5715" b="0"/>
                        <wp:docPr id="131" name="Imagen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
                                <pic:cNvPicPr>
                                  <a:picLocks noChangeAspect="1" noChangeArrowheads="1"/>
                                </pic:cNvPicPr>
                              </pic:nvPicPr>
                              <pic:blipFill>
                                <a:blip r:embed="rId91"/>
                                <a:srcRect/>
                                <a:stretch>
                                  <a:fillRect/>
                                </a:stretch>
                              </pic:blipFill>
                              <pic:spPr bwMode="auto">
                                <a:xfrm>
                                  <a:off x="0" y="0"/>
                                  <a:ext cx="89535" cy="109220"/>
                                </a:xfrm>
                                <a:prstGeom prst="rect">
                                  <a:avLst/>
                                </a:prstGeom>
                                <a:noFill/>
                                <a:ln w="9525">
                                  <a:noFill/>
                                  <a:miter lim="800000"/>
                                  <a:headEnd/>
                                  <a:tailEnd/>
                                </a:ln>
                              </pic:spPr>
                            </pic:pic>
                          </a:graphicData>
                        </a:graphic>
                      </wp:inline>
                    </w:drawing>
                  </w:r>
                </w:p>
              </w:txbxContent>
            </v:textbox>
          </v:shape>
        </w:pict>
      </w:r>
      <w:r>
        <w:rPr>
          <w:rFonts w:ascii="Arial" w:hAnsi="Arial"/>
        </w:rPr>
        <w:t xml:space="preserve">Desintegración       Violencia intrafamiliar       Abuso sexual            Otros </w:t>
      </w:r>
    </w:p>
    <w:p w:rsidR="00910EA4" w:rsidRDefault="00910EA4" w:rsidP="00910EA4">
      <w:pPr>
        <w:jc w:val="both"/>
        <w:rPr>
          <w:rFonts w:ascii="Arial" w:hAnsi="Arial"/>
        </w:rPr>
      </w:pPr>
    </w:p>
    <w:p w:rsidR="00910EA4" w:rsidRDefault="00910EA4" w:rsidP="00910EA4">
      <w:pPr>
        <w:jc w:val="both"/>
        <w:rPr>
          <w:rFonts w:ascii="Arial" w:hAnsi="Arial"/>
        </w:rPr>
      </w:pPr>
      <w:r>
        <w:rPr>
          <w:rFonts w:ascii="Arial" w:hAnsi="Arial"/>
        </w:rPr>
        <w:t>3) ¿Quiénes han estado pendientes de la situación?</w:t>
      </w:r>
    </w:p>
    <w:p w:rsidR="00910EA4" w:rsidRDefault="00910EA4" w:rsidP="00910EA4">
      <w:pPr>
        <w:jc w:val="both"/>
        <w:rPr>
          <w:rFonts w:ascii="Arial" w:hAnsi="Arial"/>
        </w:rPr>
      </w:pPr>
      <w:r>
        <w:rPr>
          <w:rFonts w:ascii="Arial" w:hAnsi="Arial"/>
        </w:rPr>
        <w:t>______________________________________________________________________________________________________________________</w:t>
      </w:r>
    </w:p>
    <w:p w:rsidR="00910EA4" w:rsidRDefault="00910EA4" w:rsidP="00910EA4">
      <w:pPr>
        <w:jc w:val="both"/>
        <w:rPr>
          <w:rFonts w:ascii="Arial" w:hAnsi="Arial"/>
        </w:rPr>
      </w:pPr>
    </w:p>
    <w:p w:rsidR="00910EA4" w:rsidRDefault="00910EA4" w:rsidP="00910EA4">
      <w:pPr>
        <w:rPr>
          <w:rFonts w:ascii="Arial" w:hAnsi="Arial"/>
        </w:rPr>
      </w:pPr>
      <w:r>
        <w:rPr>
          <w:rFonts w:ascii="Arial" w:hAnsi="Arial"/>
        </w:rPr>
        <w:lastRenderedPageBreak/>
        <w:t xml:space="preserve">  ¿Quiénes han sido un apoyo? ______________________________________________________________________________________________________________________</w:t>
      </w:r>
    </w:p>
    <w:p w:rsidR="00910EA4" w:rsidRDefault="00910EA4" w:rsidP="00910EA4">
      <w:pPr>
        <w:jc w:val="both"/>
        <w:rPr>
          <w:rFonts w:ascii="Arial" w:hAnsi="Arial"/>
        </w:rPr>
      </w:pPr>
      <w:r>
        <w:rPr>
          <w:rFonts w:ascii="Arial" w:hAnsi="Arial"/>
        </w:rPr>
        <w:t xml:space="preserve">  Quiénes han sufrido más? </w:t>
      </w:r>
    </w:p>
    <w:p w:rsidR="00910EA4" w:rsidRDefault="00910EA4" w:rsidP="00910EA4">
      <w:pPr>
        <w:jc w:val="both"/>
        <w:rPr>
          <w:rFonts w:ascii="Arial" w:hAnsi="Arial"/>
        </w:rPr>
      </w:pPr>
      <w:r>
        <w:rPr>
          <w:rFonts w:ascii="Arial" w:hAnsi="Arial"/>
        </w:rPr>
        <w:t>______________________________________________________________________________________________________________________</w:t>
      </w:r>
    </w:p>
    <w:p w:rsidR="00910EA4" w:rsidRDefault="00910EA4" w:rsidP="00910EA4">
      <w:pPr>
        <w:jc w:val="both"/>
        <w:rPr>
          <w:rFonts w:ascii="Arial" w:hAnsi="Arial"/>
        </w:rPr>
      </w:pPr>
    </w:p>
    <w:p w:rsidR="00910EA4" w:rsidRDefault="00910EA4" w:rsidP="00910EA4">
      <w:pPr>
        <w:jc w:val="both"/>
        <w:rPr>
          <w:rFonts w:ascii="Arial" w:hAnsi="Arial"/>
        </w:rPr>
      </w:pPr>
      <w:r>
        <w:rPr>
          <w:rFonts w:ascii="Arial" w:hAnsi="Arial"/>
        </w:rPr>
        <w:t>¿Quién ha estado alejado?</w:t>
      </w:r>
    </w:p>
    <w:p w:rsidR="00910EA4" w:rsidRDefault="00910EA4" w:rsidP="00910EA4">
      <w:pPr>
        <w:jc w:val="both"/>
        <w:rPr>
          <w:rFonts w:ascii="Arial" w:hAnsi="Arial"/>
        </w:rPr>
      </w:pPr>
      <w:r>
        <w:rPr>
          <w:rFonts w:ascii="Arial" w:hAnsi="Arial"/>
        </w:rPr>
        <w:t>______________________________________________________________________________________________________________________</w:t>
      </w:r>
    </w:p>
    <w:p w:rsidR="00910EA4" w:rsidRDefault="00910EA4" w:rsidP="00910EA4">
      <w:pPr>
        <w:jc w:val="both"/>
        <w:rPr>
          <w:rFonts w:ascii="Arial" w:hAnsi="Arial"/>
        </w:rPr>
      </w:pPr>
    </w:p>
    <w:p w:rsidR="00910EA4" w:rsidRDefault="00910EA4" w:rsidP="00910EA4">
      <w:pPr>
        <w:jc w:val="both"/>
        <w:rPr>
          <w:rFonts w:ascii="Arial" w:hAnsi="Arial"/>
        </w:rPr>
      </w:pPr>
      <w:r>
        <w:rPr>
          <w:rFonts w:ascii="Arial" w:hAnsi="Arial"/>
        </w:rPr>
        <w:t>4) ¿Cuándo se dan problemas quienes se unen más?</w:t>
      </w:r>
    </w:p>
    <w:p w:rsidR="00910EA4" w:rsidRDefault="00910EA4" w:rsidP="00910EA4">
      <w:pPr>
        <w:jc w:val="both"/>
        <w:rPr>
          <w:rFonts w:ascii="Arial" w:hAnsi="Arial"/>
        </w:rPr>
      </w:pPr>
      <w:r>
        <w:rPr>
          <w:rFonts w:ascii="Arial" w:hAnsi="Arial"/>
        </w:rPr>
        <w:t>_________________________________________________________________________________________________________________________________________________________________________________</w:t>
      </w:r>
    </w:p>
    <w:p w:rsidR="00910EA4" w:rsidRDefault="00910EA4" w:rsidP="00910EA4">
      <w:pPr>
        <w:jc w:val="both"/>
        <w:rPr>
          <w:rFonts w:ascii="Arial" w:hAnsi="Arial"/>
        </w:rPr>
      </w:pPr>
    </w:p>
    <w:p w:rsidR="00910EA4" w:rsidRDefault="00910EA4" w:rsidP="00910EA4">
      <w:pPr>
        <w:jc w:val="both"/>
        <w:rPr>
          <w:rFonts w:ascii="Arial" w:hAnsi="Arial"/>
        </w:rPr>
      </w:pPr>
      <w:r>
        <w:rPr>
          <w:rFonts w:ascii="Arial" w:hAnsi="Arial"/>
        </w:rPr>
        <w:t>V. COMUNICACIÓN</w:t>
      </w:r>
      <w:r>
        <w:rPr>
          <w:rFonts w:ascii="Arial" w:hAnsi="Arial"/>
        </w:rPr>
        <w:tab/>
      </w:r>
    </w:p>
    <w:p w:rsidR="00910EA4" w:rsidRDefault="00910EA4" w:rsidP="00910EA4">
      <w:pPr>
        <w:rPr>
          <w:rFonts w:ascii="Arial" w:hAnsi="Arial"/>
        </w:rPr>
      </w:pPr>
    </w:p>
    <w:p w:rsidR="00910EA4" w:rsidRDefault="00910EA4" w:rsidP="00910EA4">
      <w:pPr>
        <w:pBdr>
          <w:bottom w:val="single" w:sz="12" w:space="1" w:color="auto"/>
        </w:pBdr>
        <w:rPr>
          <w:rFonts w:ascii="Arial" w:hAnsi="Arial"/>
        </w:rPr>
      </w:pPr>
      <w:r>
        <w:rPr>
          <w:rFonts w:ascii="Arial" w:hAnsi="Arial"/>
        </w:rPr>
        <w:t>1) Quienes se comunican más_________________________________________________________________________________________________________________________________________________________________________________________________________________________________________</w:t>
      </w:r>
    </w:p>
    <w:p w:rsidR="00910EA4" w:rsidRDefault="00910EA4" w:rsidP="00910EA4">
      <w:pPr>
        <w:pBdr>
          <w:bottom w:val="single" w:sz="12" w:space="1" w:color="auto"/>
        </w:pBdr>
        <w:rPr>
          <w:rFonts w:ascii="Arial" w:hAnsi="Arial"/>
        </w:rPr>
      </w:pPr>
    </w:p>
    <w:p w:rsidR="00910EA4" w:rsidRDefault="00910EA4" w:rsidP="00910EA4">
      <w:pPr>
        <w:jc w:val="both"/>
        <w:rPr>
          <w:rFonts w:ascii="Arial" w:hAnsi="Arial"/>
        </w:rPr>
      </w:pPr>
    </w:p>
    <w:p w:rsidR="00910EA4" w:rsidRDefault="00910EA4" w:rsidP="00910EA4">
      <w:pPr>
        <w:jc w:val="both"/>
        <w:rPr>
          <w:rFonts w:ascii="Arial" w:hAnsi="Arial"/>
        </w:rPr>
      </w:pPr>
      <w:r>
        <w:rPr>
          <w:rFonts w:ascii="Arial" w:hAnsi="Arial"/>
        </w:rPr>
        <w:t>2) ¿Quienes se comunican menos?</w:t>
      </w:r>
    </w:p>
    <w:p w:rsidR="00910EA4" w:rsidRDefault="00910EA4" w:rsidP="00910EA4">
      <w:pPr>
        <w:rPr>
          <w:rFonts w:ascii="Arial" w:hAnsi="Arial"/>
        </w:rPr>
      </w:pPr>
      <w:r>
        <w:rPr>
          <w:rFonts w:ascii="Arial" w:hAnsi="Arial"/>
        </w:rPr>
        <w:t>_________________________________________________________________________________________________________________________________________________________________________________</w:t>
      </w:r>
    </w:p>
    <w:p w:rsidR="00910EA4" w:rsidRDefault="00910EA4" w:rsidP="00910EA4">
      <w:pPr>
        <w:rPr>
          <w:rFonts w:ascii="Arial" w:hAnsi="Arial"/>
        </w:rPr>
      </w:pPr>
    </w:p>
    <w:p w:rsidR="00910EA4" w:rsidRDefault="00910EA4" w:rsidP="00910EA4">
      <w:pPr>
        <w:rPr>
          <w:rFonts w:ascii="Arial" w:hAnsi="Arial"/>
        </w:rPr>
      </w:pPr>
      <w:r>
        <w:rPr>
          <w:rFonts w:ascii="Arial" w:hAnsi="Arial"/>
        </w:rPr>
        <w:t>3) ¿Cómo les da a conocer lo que pueden y no pueden hacer (reglas)?</w:t>
      </w:r>
    </w:p>
    <w:p w:rsidR="00910EA4" w:rsidRDefault="00910EA4" w:rsidP="00910EA4">
      <w:pPr>
        <w:rPr>
          <w:rFonts w:ascii="Arial" w:hAnsi="Arial"/>
        </w:rPr>
      </w:pPr>
      <w:r>
        <w:rPr>
          <w:rFonts w:ascii="Arial" w:hAnsi="Arial"/>
        </w:rPr>
        <w:t>_________________________________________________________________________________________________________________________________________________________________________________</w:t>
      </w:r>
    </w:p>
    <w:p w:rsidR="00910EA4" w:rsidRDefault="00910EA4" w:rsidP="00910EA4">
      <w:pPr>
        <w:rPr>
          <w:rFonts w:ascii="Arial" w:hAnsi="Arial"/>
        </w:rPr>
      </w:pPr>
    </w:p>
    <w:p w:rsidR="00910EA4" w:rsidRDefault="00910EA4" w:rsidP="00910EA4">
      <w:pPr>
        <w:rPr>
          <w:rFonts w:ascii="Arial" w:hAnsi="Arial"/>
        </w:rPr>
      </w:pPr>
      <w:r>
        <w:rPr>
          <w:rFonts w:ascii="Arial" w:hAnsi="Arial"/>
        </w:rPr>
        <w:t xml:space="preserve">4) ¿De qué manera ha llegado a resolver los problemas que se les han presentado? </w:t>
      </w:r>
    </w:p>
    <w:p w:rsidR="00910EA4" w:rsidRDefault="00910EA4" w:rsidP="00910EA4">
      <w:pPr>
        <w:rPr>
          <w:rFonts w:ascii="Arial" w:hAnsi="Arial"/>
        </w:rPr>
      </w:pPr>
      <w:r>
        <w:rPr>
          <w:rFonts w:ascii="Arial" w:hAnsi="Arial"/>
          <w:noProof/>
          <w:sz w:val="20"/>
        </w:rPr>
        <w:pict>
          <v:shape id="_x0000_s1049" type="#_x0000_t202" style="position:absolute;margin-left:392.7pt;margin-top:1.25pt;width:9.35pt;height:11.1pt;z-index:251683840">
            <v:textbox>
              <w:txbxContent>
                <w:p w:rsidR="00910EA4" w:rsidRDefault="00910EA4" w:rsidP="00910EA4">
                  <w:r>
                    <w:rPr>
                      <w:noProof/>
                    </w:rPr>
                    <w:drawing>
                      <wp:inline distT="0" distB="0" distL="0" distR="0">
                        <wp:extent cx="89535" cy="109220"/>
                        <wp:effectExtent l="19050" t="0" r="5715" b="0"/>
                        <wp:docPr id="132" name="Imagen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
                                <pic:cNvPicPr>
                                  <a:picLocks noChangeAspect="1" noChangeArrowheads="1"/>
                                </pic:cNvPicPr>
                              </pic:nvPicPr>
                              <pic:blipFill>
                                <a:blip r:embed="rId91"/>
                                <a:srcRect/>
                                <a:stretch>
                                  <a:fillRect/>
                                </a:stretch>
                              </pic:blipFill>
                              <pic:spPr bwMode="auto">
                                <a:xfrm>
                                  <a:off x="0" y="0"/>
                                  <a:ext cx="89535" cy="109220"/>
                                </a:xfrm>
                                <a:prstGeom prst="rect">
                                  <a:avLst/>
                                </a:prstGeom>
                                <a:noFill/>
                                <a:ln w="9525">
                                  <a:noFill/>
                                  <a:miter lim="800000"/>
                                  <a:headEnd/>
                                  <a:tailEnd/>
                                </a:ln>
                              </pic:spPr>
                            </pic:pic>
                          </a:graphicData>
                        </a:graphic>
                      </wp:inline>
                    </w:drawing>
                  </w:r>
                </w:p>
              </w:txbxContent>
            </v:textbox>
          </v:shape>
        </w:pict>
      </w:r>
      <w:r>
        <w:rPr>
          <w:rFonts w:ascii="Arial" w:hAnsi="Arial"/>
          <w:noProof/>
          <w:sz w:val="20"/>
        </w:rPr>
        <w:pict>
          <v:shape id="_x0000_s1048" type="#_x0000_t202" style="position:absolute;margin-left:261.8pt;margin-top:1.25pt;width:9.35pt;height:11.1pt;z-index:251682816">
            <v:textbox>
              <w:txbxContent>
                <w:p w:rsidR="00910EA4" w:rsidRDefault="00910EA4" w:rsidP="00910EA4">
                  <w:r>
                    <w:rPr>
                      <w:noProof/>
                    </w:rPr>
                    <w:drawing>
                      <wp:inline distT="0" distB="0" distL="0" distR="0">
                        <wp:extent cx="89535" cy="109220"/>
                        <wp:effectExtent l="19050" t="0" r="5715" b="0"/>
                        <wp:docPr id="133" name="Imagen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
                                <pic:cNvPicPr>
                                  <a:picLocks noChangeAspect="1" noChangeArrowheads="1"/>
                                </pic:cNvPicPr>
                              </pic:nvPicPr>
                              <pic:blipFill>
                                <a:blip r:embed="rId91"/>
                                <a:srcRect/>
                                <a:stretch>
                                  <a:fillRect/>
                                </a:stretch>
                              </pic:blipFill>
                              <pic:spPr bwMode="auto">
                                <a:xfrm>
                                  <a:off x="0" y="0"/>
                                  <a:ext cx="89535" cy="109220"/>
                                </a:xfrm>
                                <a:prstGeom prst="rect">
                                  <a:avLst/>
                                </a:prstGeom>
                                <a:noFill/>
                                <a:ln w="9525">
                                  <a:noFill/>
                                  <a:miter lim="800000"/>
                                  <a:headEnd/>
                                  <a:tailEnd/>
                                </a:ln>
                              </pic:spPr>
                            </pic:pic>
                          </a:graphicData>
                        </a:graphic>
                      </wp:inline>
                    </w:drawing>
                  </w:r>
                </w:p>
              </w:txbxContent>
            </v:textbox>
          </v:shape>
        </w:pict>
      </w:r>
      <w:r>
        <w:rPr>
          <w:rFonts w:ascii="Arial" w:hAnsi="Arial"/>
          <w:noProof/>
          <w:sz w:val="20"/>
        </w:rPr>
        <w:pict>
          <v:shape id="_x0000_s1047" type="#_x0000_t202" style="position:absolute;margin-left:93.5pt;margin-top:1.25pt;width:9.35pt;height:11.1pt;z-index:251681792">
            <v:textbox>
              <w:txbxContent>
                <w:p w:rsidR="00910EA4" w:rsidRDefault="00910EA4" w:rsidP="00910EA4">
                  <w:r>
                    <w:rPr>
                      <w:noProof/>
                    </w:rPr>
                    <w:drawing>
                      <wp:inline distT="0" distB="0" distL="0" distR="0">
                        <wp:extent cx="89535" cy="109220"/>
                        <wp:effectExtent l="19050" t="0" r="5715" b="0"/>
                        <wp:docPr id="134" name="Imagen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4"/>
                                <pic:cNvPicPr>
                                  <a:picLocks noChangeAspect="1" noChangeArrowheads="1"/>
                                </pic:cNvPicPr>
                              </pic:nvPicPr>
                              <pic:blipFill>
                                <a:blip r:embed="rId91"/>
                                <a:srcRect/>
                                <a:stretch>
                                  <a:fillRect/>
                                </a:stretch>
                              </pic:blipFill>
                              <pic:spPr bwMode="auto">
                                <a:xfrm>
                                  <a:off x="0" y="0"/>
                                  <a:ext cx="89535" cy="109220"/>
                                </a:xfrm>
                                <a:prstGeom prst="rect">
                                  <a:avLst/>
                                </a:prstGeom>
                                <a:noFill/>
                                <a:ln w="9525">
                                  <a:noFill/>
                                  <a:miter lim="800000"/>
                                  <a:headEnd/>
                                  <a:tailEnd/>
                                </a:ln>
                              </pic:spPr>
                            </pic:pic>
                          </a:graphicData>
                        </a:graphic>
                      </wp:inline>
                    </w:drawing>
                  </w:r>
                </w:p>
              </w:txbxContent>
            </v:textbox>
          </v:shape>
        </w:pict>
      </w:r>
      <w:r>
        <w:rPr>
          <w:rFonts w:ascii="Arial" w:hAnsi="Arial"/>
        </w:rPr>
        <w:t xml:space="preserve"> Individualmente           Llegando mutuo acuerdo                   Dialogando</w:t>
      </w:r>
    </w:p>
    <w:p w:rsidR="00910EA4" w:rsidRDefault="00910EA4" w:rsidP="00910EA4">
      <w:pPr>
        <w:rPr>
          <w:rFonts w:ascii="Arial" w:hAnsi="Arial"/>
        </w:rPr>
      </w:pPr>
      <w:r>
        <w:rPr>
          <w:rFonts w:ascii="Arial" w:hAnsi="Arial"/>
          <w:noProof/>
          <w:sz w:val="20"/>
        </w:rPr>
        <w:pict>
          <v:shape id="_x0000_s1050" type="#_x0000_t202" style="position:absolute;margin-left:93.5pt;margin-top:5.45pt;width:9.35pt;height:11.1pt;z-index:251684864">
            <v:textbox>
              <w:txbxContent>
                <w:p w:rsidR="00910EA4" w:rsidRDefault="00910EA4" w:rsidP="00910EA4">
                  <w:r>
                    <w:rPr>
                      <w:noProof/>
                    </w:rPr>
                    <w:drawing>
                      <wp:inline distT="0" distB="0" distL="0" distR="0">
                        <wp:extent cx="89535" cy="109220"/>
                        <wp:effectExtent l="19050" t="0" r="5715" b="0"/>
                        <wp:docPr id="135" name="Imagen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pic:cNvPicPr>
                                  <a:picLocks noChangeAspect="1" noChangeArrowheads="1"/>
                                </pic:cNvPicPr>
                              </pic:nvPicPr>
                              <pic:blipFill>
                                <a:blip r:embed="rId91"/>
                                <a:srcRect/>
                                <a:stretch>
                                  <a:fillRect/>
                                </a:stretch>
                              </pic:blipFill>
                              <pic:spPr bwMode="auto">
                                <a:xfrm>
                                  <a:off x="0" y="0"/>
                                  <a:ext cx="89535" cy="109220"/>
                                </a:xfrm>
                                <a:prstGeom prst="rect">
                                  <a:avLst/>
                                </a:prstGeom>
                                <a:noFill/>
                                <a:ln w="9525">
                                  <a:noFill/>
                                  <a:miter lim="800000"/>
                                  <a:headEnd/>
                                  <a:tailEnd/>
                                </a:ln>
                              </pic:spPr>
                            </pic:pic>
                          </a:graphicData>
                        </a:graphic>
                      </wp:inline>
                    </w:drawing>
                  </w:r>
                </w:p>
              </w:txbxContent>
            </v:textbox>
          </v:shape>
        </w:pict>
      </w:r>
      <w:r>
        <w:rPr>
          <w:rFonts w:ascii="Arial" w:hAnsi="Arial"/>
        </w:rPr>
        <w:t xml:space="preserve"> Discutiendo  </w:t>
      </w:r>
    </w:p>
    <w:p w:rsidR="00910EA4" w:rsidRDefault="00910EA4" w:rsidP="00910EA4">
      <w:pPr>
        <w:rPr>
          <w:rFonts w:ascii="Arial" w:hAnsi="Arial"/>
        </w:rPr>
      </w:pPr>
    </w:p>
    <w:p w:rsidR="00910EA4" w:rsidRDefault="00910EA4" w:rsidP="00910EA4">
      <w:pPr>
        <w:rPr>
          <w:rFonts w:ascii="Arial" w:hAnsi="Arial"/>
        </w:rPr>
      </w:pPr>
    </w:p>
    <w:p w:rsidR="00910EA4" w:rsidRDefault="00910EA4" w:rsidP="00910EA4">
      <w:pPr>
        <w:rPr>
          <w:rFonts w:ascii="Arial" w:hAnsi="Arial"/>
        </w:rPr>
      </w:pPr>
      <w:r>
        <w:rPr>
          <w:rFonts w:ascii="Arial" w:hAnsi="Arial"/>
        </w:rPr>
        <w:t>VI. AUTORIDAD Y PODER.</w:t>
      </w:r>
    </w:p>
    <w:p w:rsidR="00910EA4" w:rsidRDefault="00910EA4" w:rsidP="00910EA4">
      <w:pPr>
        <w:rPr>
          <w:rFonts w:ascii="Arial" w:hAnsi="Arial"/>
        </w:rPr>
      </w:pPr>
    </w:p>
    <w:p w:rsidR="00910EA4" w:rsidRDefault="00910EA4" w:rsidP="00910EA4">
      <w:pPr>
        <w:rPr>
          <w:rFonts w:ascii="Arial" w:hAnsi="Arial"/>
        </w:rPr>
      </w:pPr>
      <w:r>
        <w:rPr>
          <w:rFonts w:ascii="Arial" w:hAnsi="Arial"/>
        </w:rPr>
        <w:t>1)  Para Ud. ¿Cual cree que es el papel que debe tener los padres en la relación con sus hijos?</w:t>
      </w:r>
    </w:p>
    <w:p w:rsidR="00910EA4" w:rsidRDefault="00910EA4" w:rsidP="00910EA4">
      <w:pPr>
        <w:rPr>
          <w:rFonts w:ascii="Arial" w:hAnsi="Arial"/>
        </w:rPr>
      </w:pPr>
      <w:r>
        <w:rPr>
          <w:rFonts w:ascii="Arial" w:hAnsi="Arial"/>
          <w:noProof/>
          <w:sz w:val="20"/>
        </w:rPr>
        <w:pict>
          <v:shape id="_x0000_s1106" type="#_x0000_t202" style="position:absolute;margin-left:261.8pt;margin-top:10.8pt;width:9.35pt;height:11.1pt;z-index:251742208">
            <v:textbox>
              <w:txbxContent>
                <w:p w:rsidR="00910EA4" w:rsidRDefault="00910EA4" w:rsidP="00910EA4">
                  <w:r>
                    <w:rPr>
                      <w:noProof/>
                    </w:rPr>
                    <w:drawing>
                      <wp:inline distT="0" distB="0" distL="0" distR="0">
                        <wp:extent cx="89535" cy="109220"/>
                        <wp:effectExtent l="19050" t="0" r="5715" b="0"/>
                        <wp:docPr id="136" name="Imagen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6"/>
                                <pic:cNvPicPr>
                                  <a:picLocks noChangeAspect="1" noChangeArrowheads="1"/>
                                </pic:cNvPicPr>
                              </pic:nvPicPr>
                              <pic:blipFill>
                                <a:blip r:embed="rId91"/>
                                <a:srcRect/>
                                <a:stretch>
                                  <a:fillRect/>
                                </a:stretch>
                              </pic:blipFill>
                              <pic:spPr bwMode="auto">
                                <a:xfrm>
                                  <a:off x="0" y="0"/>
                                  <a:ext cx="89535" cy="109220"/>
                                </a:xfrm>
                                <a:prstGeom prst="rect">
                                  <a:avLst/>
                                </a:prstGeom>
                                <a:noFill/>
                                <a:ln w="9525">
                                  <a:noFill/>
                                  <a:miter lim="800000"/>
                                  <a:headEnd/>
                                  <a:tailEnd/>
                                </a:ln>
                              </pic:spPr>
                            </pic:pic>
                          </a:graphicData>
                        </a:graphic>
                      </wp:inline>
                    </w:drawing>
                  </w:r>
                </w:p>
              </w:txbxContent>
            </v:textbox>
          </v:shape>
        </w:pict>
      </w:r>
      <w:r>
        <w:rPr>
          <w:rFonts w:ascii="Arial" w:hAnsi="Arial"/>
          <w:noProof/>
          <w:sz w:val="20"/>
        </w:rPr>
        <w:pict>
          <v:shape id="_x0000_s1103" type="#_x0000_t202" style="position:absolute;margin-left:93.5pt;margin-top:10.8pt;width:9.35pt;height:11.1pt;z-index:251739136">
            <v:textbox>
              <w:txbxContent>
                <w:p w:rsidR="00910EA4" w:rsidRDefault="00910EA4" w:rsidP="00910EA4">
                  <w:r>
                    <w:rPr>
                      <w:noProof/>
                    </w:rPr>
                    <w:drawing>
                      <wp:inline distT="0" distB="0" distL="0" distR="0">
                        <wp:extent cx="89535" cy="109220"/>
                        <wp:effectExtent l="19050" t="0" r="5715" b="0"/>
                        <wp:docPr id="137" name="Imagen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7"/>
                                <pic:cNvPicPr>
                                  <a:picLocks noChangeAspect="1" noChangeArrowheads="1"/>
                                </pic:cNvPicPr>
                              </pic:nvPicPr>
                              <pic:blipFill>
                                <a:blip r:embed="rId91"/>
                                <a:srcRect/>
                                <a:stretch>
                                  <a:fillRect/>
                                </a:stretch>
                              </pic:blipFill>
                              <pic:spPr bwMode="auto">
                                <a:xfrm>
                                  <a:off x="0" y="0"/>
                                  <a:ext cx="89535" cy="109220"/>
                                </a:xfrm>
                                <a:prstGeom prst="rect">
                                  <a:avLst/>
                                </a:prstGeom>
                                <a:noFill/>
                                <a:ln w="9525">
                                  <a:noFill/>
                                  <a:miter lim="800000"/>
                                  <a:headEnd/>
                                  <a:tailEnd/>
                                </a:ln>
                              </pic:spPr>
                            </pic:pic>
                          </a:graphicData>
                        </a:graphic>
                      </wp:inline>
                    </w:drawing>
                  </w:r>
                </w:p>
              </w:txbxContent>
            </v:textbox>
          </v:shape>
        </w:pict>
      </w:r>
    </w:p>
    <w:p w:rsidR="00910EA4" w:rsidRDefault="00910EA4" w:rsidP="00910EA4">
      <w:pPr>
        <w:rPr>
          <w:rFonts w:ascii="Arial" w:hAnsi="Arial"/>
        </w:rPr>
      </w:pPr>
      <w:r>
        <w:rPr>
          <w:rFonts w:ascii="Arial" w:hAnsi="Arial"/>
        </w:rPr>
        <w:t>Ser la autoridad                    Aportar en la familia</w:t>
      </w:r>
    </w:p>
    <w:p w:rsidR="00910EA4" w:rsidRDefault="00910EA4" w:rsidP="00910EA4">
      <w:pPr>
        <w:rPr>
          <w:rFonts w:ascii="Arial" w:hAnsi="Arial"/>
        </w:rPr>
      </w:pPr>
      <w:r>
        <w:rPr>
          <w:rFonts w:ascii="Arial" w:hAnsi="Arial"/>
          <w:noProof/>
          <w:sz w:val="20"/>
        </w:rPr>
        <w:pict>
          <v:shape id="_x0000_s1107" type="#_x0000_t202" style="position:absolute;margin-left:261.8pt;margin-top:1.2pt;width:9.35pt;height:11.1pt;z-index:251743232">
            <v:textbox>
              <w:txbxContent>
                <w:p w:rsidR="00910EA4" w:rsidRDefault="00910EA4" w:rsidP="00910EA4">
                  <w:r>
                    <w:rPr>
                      <w:noProof/>
                    </w:rPr>
                    <w:drawing>
                      <wp:inline distT="0" distB="0" distL="0" distR="0">
                        <wp:extent cx="89535" cy="109220"/>
                        <wp:effectExtent l="19050" t="0" r="5715" b="0"/>
                        <wp:docPr id="138" name="Imagen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
                                <pic:cNvPicPr>
                                  <a:picLocks noChangeAspect="1" noChangeArrowheads="1"/>
                                </pic:cNvPicPr>
                              </pic:nvPicPr>
                              <pic:blipFill>
                                <a:blip r:embed="rId91"/>
                                <a:srcRect/>
                                <a:stretch>
                                  <a:fillRect/>
                                </a:stretch>
                              </pic:blipFill>
                              <pic:spPr bwMode="auto">
                                <a:xfrm>
                                  <a:off x="0" y="0"/>
                                  <a:ext cx="89535" cy="109220"/>
                                </a:xfrm>
                                <a:prstGeom prst="rect">
                                  <a:avLst/>
                                </a:prstGeom>
                                <a:noFill/>
                                <a:ln w="9525">
                                  <a:noFill/>
                                  <a:miter lim="800000"/>
                                  <a:headEnd/>
                                  <a:tailEnd/>
                                </a:ln>
                              </pic:spPr>
                            </pic:pic>
                          </a:graphicData>
                        </a:graphic>
                      </wp:inline>
                    </w:drawing>
                  </w:r>
                </w:p>
              </w:txbxContent>
            </v:textbox>
          </v:shape>
        </w:pict>
      </w:r>
      <w:r>
        <w:rPr>
          <w:rFonts w:ascii="Arial" w:hAnsi="Arial"/>
          <w:noProof/>
          <w:sz w:val="20"/>
        </w:rPr>
        <w:pict>
          <v:shape id="_x0000_s1104" type="#_x0000_t202" style="position:absolute;margin-left:93.5pt;margin-top:1.2pt;width:9.35pt;height:11.1pt;z-index:251740160">
            <v:textbox>
              <w:txbxContent>
                <w:p w:rsidR="00910EA4" w:rsidRDefault="00910EA4" w:rsidP="00910EA4">
                  <w:r>
                    <w:rPr>
                      <w:noProof/>
                    </w:rPr>
                    <w:drawing>
                      <wp:inline distT="0" distB="0" distL="0" distR="0">
                        <wp:extent cx="89535" cy="109220"/>
                        <wp:effectExtent l="19050" t="0" r="5715" b="0"/>
                        <wp:docPr id="139" name="Imagen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
                                <pic:cNvPicPr>
                                  <a:picLocks noChangeAspect="1" noChangeArrowheads="1"/>
                                </pic:cNvPicPr>
                              </pic:nvPicPr>
                              <pic:blipFill>
                                <a:blip r:embed="rId91"/>
                                <a:srcRect/>
                                <a:stretch>
                                  <a:fillRect/>
                                </a:stretch>
                              </pic:blipFill>
                              <pic:spPr bwMode="auto">
                                <a:xfrm>
                                  <a:off x="0" y="0"/>
                                  <a:ext cx="89535" cy="109220"/>
                                </a:xfrm>
                                <a:prstGeom prst="rect">
                                  <a:avLst/>
                                </a:prstGeom>
                                <a:noFill/>
                                <a:ln w="9525">
                                  <a:noFill/>
                                  <a:miter lim="800000"/>
                                  <a:headEnd/>
                                  <a:tailEnd/>
                                </a:ln>
                              </pic:spPr>
                            </pic:pic>
                          </a:graphicData>
                        </a:graphic>
                      </wp:inline>
                    </w:drawing>
                  </w:r>
                </w:p>
              </w:txbxContent>
            </v:textbox>
          </v:shape>
        </w:pict>
      </w:r>
      <w:r>
        <w:rPr>
          <w:rFonts w:ascii="Arial" w:hAnsi="Arial"/>
        </w:rPr>
        <w:t>Ser un apoyo                        Proteger a la familia</w:t>
      </w:r>
    </w:p>
    <w:p w:rsidR="00910EA4" w:rsidRDefault="00910EA4" w:rsidP="00910EA4">
      <w:pPr>
        <w:rPr>
          <w:rFonts w:ascii="Arial" w:hAnsi="Arial"/>
        </w:rPr>
      </w:pPr>
      <w:r>
        <w:rPr>
          <w:rFonts w:ascii="Arial" w:hAnsi="Arial"/>
          <w:noProof/>
          <w:sz w:val="20"/>
        </w:rPr>
        <w:lastRenderedPageBreak/>
        <w:pict>
          <v:shape id="_x0000_s1108" type="#_x0000_t202" style="position:absolute;margin-left:261.8pt;margin-top:5.4pt;width:9.35pt;height:11.1pt;z-index:251744256">
            <v:textbox>
              <w:txbxContent>
                <w:p w:rsidR="00910EA4" w:rsidRDefault="00910EA4" w:rsidP="00910EA4">
                  <w:r>
                    <w:rPr>
                      <w:noProof/>
                    </w:rPr>
                    <w:drawing>
                      <wp:inline distT="0" distB="0" distL="0" distR="0">
                        <wp:extent cx="89535" cy="109220"/>
                        <wp:effectExtent l="19050" t="0" r="5715" b="0"/>
                        <wp:docPr id="140" name="Imagen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0"/>
                                <pic:cNvPicPr>
                                  <a:picLocks noChangeAspect="1" noChangeArrowheads="1"/>
                                </pic:cNvPicPr>
                              </pic:nvPicPr>
                              <pic:blipFill>
                                <a:blip r:embed="rId91"/>
                                <a:srcRect/>
                                <a:stretch>
                                  <a:fillRect/>
                                </a:stretch>
                              </pic:blipFill>
                              <pic:spPr bwMode="auto">
                                <a:xfrm>
                                  <a:off x="0" y="0"/>
                                  <a:ext cx="89535" cy="109220"/>
                                </a:xfrm>
                                <a:prstGeom prst="rect">
                                  <a:avLst/>
                                </a:prstGeom>
                                <a:noFill/>
                                <a:ln w="9525">
                                  <a:noFill/>
                                  <a:miter lim="800000"/>
                                  <a:headEnd/>
                                  <a:tailEnd/>
                                </a:ln>
                              </pic:spPr>
                            </pic:pic>
                          </a:graphicData>
                        </a:graphic>
                      </wp:inline>
                    </w:drawing>
                  </w:r>
                </w:p>
              </w:txbxContent>
            </v:textbox>
          </v:shape>
        </w:pict>
      </w:r>
      <w:r>
        <w:rPr>
          <w:rFonts w:ascii="Arial" w:hAnsi="Arial"/>
          <w:noProof/>
          <w:sz w:val="20"/>
        </w:rPr>
        <w:pict>
          <v:shape id="_x0000_s1105" type="#_x0000_t202" style="position:absolute;margin-left:93.5pt;margin-top:5.4pt;width:9.35pt;height:11.1pt;z-index:251741184">
            <v:textbox>
              <w:txbxContent>
                <w:p w:rsidR="00910EA4" w:rsidRDefault="00910EA4" w:rsidP="00910EA4">
                  <w:r>
                    <w:rPr>
                      <w:noProof/>
                    </w:rPr>
                    <w:drawing>
                      <wp:inline distT="0" distB="0" distL="0" distR="0">
                        <wp:extent cx="89535" cy="109220"/>
                        <wp:effectExtent l="19050" t="0" r="5715" b="0"/>
                        <wp:docPr id="141" name="Imagen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1"/>
                                <pic:cNvPicPr>
                                  <a:picLocks noChangeAspect="1" noChangeArrowheads="1"/>
                                </pic:cNvPicPr>
                              </pic:nvPicPr>
                              <pic:blipFill>
                                <a:blip r:embed="rId91"/>
                                <a:srcRect/>
                                <a:stretch>
                                  <a:fillRect/>
                                </a:stretch>
                              </pic:blipFill>
                              <pic:spPr bwMode="auto">
                                <a:xfrm>
                                  <a:off x="0" y="0"/>
                                  <a:ext cx="89535" cy="109220"/>
                                </a:xfrm>
                                <a:prstGeom prst="rect">
                                  <a:avLst/>
                                </a:prstGeom>
                                <a:noFill/>
                                <a:ln w="9525">
                                  <a:noFill/>
                                  <a:miter lim="800000"/>
                                  <a:headEnd/>
                                  <a:tailEnd/>
                                </a:ln>
                              </pic:spPr>
                            </pic:pic>
                          </a:graphicData>
                        </a:graphic>
                      </wp:inline>
                    </w:drawing>
                  </w:r>
                </w:p>
              </w:txbxContent>
            </v:textbox>
          </v:shape>
        </w:pict>
      </w:r>
      <w:r>
        <w:rPr>
          <w:rFonts w:ascii="Arial" w:hAnsi="Arial"/>
        </w:rPr>
        <w:t>Ser confidentes                           Disciplinar</w:t>
      </w:r>
    </w:p>
    <w:p w:rsidR="00910EA4" w:rsidRDefault="00910EA4" w:rsidP="00910EA4">
      <w:pPr>
        <w:rPr>
          <w:rFonts w:ascii="Arial" w:hAnsi="Arial"/>
        </w:rPr>
      </w:pPr>
      <w:r>
        <w:rPr>
          <w:rFonts w:ascii="Arial" w:hAnsi="Arial"/>
        </w:rPr>
        <w:t xml:space="preserve"> </w:t>
      </w:r>
    </w:p>
    <w:p w:rsidR="00910EA4" w:rsidRDefault="00910EA4" w:rsidP="00910EA4">
      <w:pPr>
        <w:rPr>
          <w:rFonts w:ascii="Arial" w:hAnsi="Arial"/>
        </w:rPr>
      </w:pPr>
    </w:p>
    <w:p w:rsidR="00910EA4" w:rsidRDefault="00910EA4" w:rsidP="00910EA4">
      <w:pPr>
        <w:rPr>
          <w:rFonts w:ascii="Arial" w:hAnsi="Arial"/>
        </w:rPr>
      </w:pPr>
      <w:r>
        <w:rPr>
          <w:rFonts w:ascii="Arial" w:hAnsi="Arial"/>
        </w:rPr>
        <w:t>2) ¿Cómo se describe Ud. Como padre / madre?</w:t>
      </w:r>
    </w:p>
    <w:p w:rsidR="00910EA4" w:rsidRDefault="00910EA4" w:rsidP="00910EA4">
      <w:pPr>
        <w:rPr>
          <w:rFonts w:ascii="Arial" w:hAnsi="Arial"/>
        </w:rPr>
      </w:pPr>
      <w:r>
        <w:rPr>
          <w:rFonts w:ascii="Arial" w:hAnsi="Arial"/>
        </w:rPr>
        <w:t>_________________________________________________________________________________________________________________________________________________________________________________</w:t>
      </w:r>
    </w:p>
    <w:p w:rsidR="00910EA4" w:rsidRDefault="00910EA4" w:rsidP="00910EA4">
      <w:pPr>
        <w:rPr>
          <w:rFonts w:ascii="Arial" w:hAnsi="Arial"/>
        </w:rPr>
      </w:pPr>
    </w:p>
    <w:p w:rsidR="00910EA4" w:rsidRDefault="00910EA4" w:rsidP="00910EA4">
      <w:pPr>
        <w:rPr>
          <w:rFonts w:ascii="Arial" w:hAnsi="Arial"/>
        </w:rPr>
      </w:pPr>
    </w:p>
    <w:p w:rsidR="00910EA4" w:rsidRDefault="00910EA4" w:rsidP="00910EA4">
      <w:pPr>
        <w:rPr>
          <w:rFonts w:ascii="Arial" w:hAnsi="Arial"/>
        </w:rPr>
      </w:pPr>
    </w:p>
    <w:p w:rsidR="00910EA4" w:rsidRDefault="00910EA4" w:rsidP="00910EA4">
      <w:pPr>
        <w:rPr>
          <w:rFonts w:ascii="Arial" w:hAnsi="Arial"/>
        </w:rPr>
      </w:pPr>
    </w:p>
    <w:p w:rsidR="00910EA4" w:rsidRDefault="00910EA4" w:rsidP="00910EA4">
      <w:pPr>
        <w:rPr>
          <w:rFonts w:ascii="Arial" w:hAnsi="Arial"/>
        </w:rPr>
      </w:pPr>
      <w:r>
        <w:rPr>
          <w:rFonts w:ascii="Arial" w:hAnsi="Arial"/>
        </w:rPr>
        <w:t>3) ¿Cómo describe Ud.  El papel de padre que ha desempeñado su pareja?</w:t>
      </w:r>
    </w:p>
    <w:p w:rsidR="00910EA4" w:rsidRDefault="00910EA4" w:rsidP="00910EA4">
      <w:pPr>
        <w:rPr>
          <w:rFonts w:ascii="Arial" w:hAnsi="Arial"/>
        </w:rPr>
      </w:pPr>
      <w:r>
        <w:rPr>
          <w:rFonts w:ascii="Arial" w:hAnsi="Arial"/>
        </w:rPr>
        <w:t>_________________________________________________________________________________________________________________________________________________________________________________</w:t>
      </w:r>
    </w:p>
    <w:p w:rsidR="00910EA4" w:rsidRDefault="00910EA4" w:rsidP="00910EA4">
      <w:pPr>
        <w:rPr>
          <w:rFonts w:ascii="Arial" w:hAnsi="Arial"/>
        </w:rPr>
      </w:pPr>
      <w:r>
        <w:rPr>
          <w:rFonts w:ascii="Arial" w:hAnsi="Arial"/>
        </w:rPr>
        <w:t xml:space="preserve">                                              </w:t>
      </w:r>
    </w:p>
    <w:p w:rsidR="00910EA4" w:rsidRDefault="00910EA4" w:rsidP="00910EA4">
      <w:pPr>
        <w:rPr>
          <w:rFonts w:ascii="Arial" w:hAnsi="Arial"/>
        </w:rPr>
      </w:pPr>
      <w:r>
        <w:rPr>
          <w:rFonts w:ascii="Arial" w:hAnsi="Arial"/>
        </w:rPr>
        <w:t>4) ¿Cuál es el papel de cada uno de los miembros en su familia?</w:t>
      </w:r>
    </w:p>
    <w:p w:rsidR="00910EA4" w:rsidRDefault="00910EA4" w:rsidP="00910EA4">
      <w:pPr>
        <w:rPr>
          <w:rFonts w:ascii="Arial" w:hAnsi="Arial"/>
        </w:rPr>
      </w:pPr>
    </w:p>
    <w:p w:rsidR="00910EA4" w:rsidRDefault="00910EA4" w:rsidP="00910EA4">
      <w:pPr>
        <w:rPr>
          <w:rFonts w:ascii="Arial" w:hAnsi="Arial"/>
        </w:rPr>
      </w:pPr>
      <w:r>
        <w:rPr>
          <w:rFonts w:ascii="Arial" w:hAnsi="Arial"/>
        </w:rPr>
        <w:t>Padre____________________________________________________________________________________________________________________________________________________________________________</w:t>
      </w:r>
    </w:p>
    <w:p w:rsidR="00910EA4" w:rsidRDefault="00910EA4" w:rsidP="00910EA4">
      <w:pPr>
        <w:rPr>
          <w:rFonts w:ascii="Arial" w:hAnsi="Arial"/>
        </w:rPr>
      </w:pPr>
      <w:r>
        <w:rPr>
          <w:rFonts w:ascii="Arial" w:hAnsi="Arial"/>
        </w:rPr>
        <w:t>Madre_________________________________________________________________________________________________________________</w:t>
      </w:r>
    </w:p>
    <w:p w:rsidR="00910EA4" w:rsidRDefault="00910EA4" w:rsidP="00910EA4">
      <w:pPr>
        <w:rPr>
          <w:rFonts w:ascii="Arial" w:hAnsi="Arial"/>
        </w:rPr>
      </w:pPr>
    </w:p>
    <w:p w:rsidR="00910EA4" w:rsidRDefault="00910EA4" w:rsidP="00910EA4">
      <w:pPr>
        <w:rPr>
          <w:rFonts w:ascii="Arial" w:hAnsi="Arial"/>
        </w:rPr>
      </w:pPr>
      <w:r>
        <w:rPr>
          <w:rFonts w:ascii="Arial" w:hAnsi="Arial"/>
        </w:rPr>
        <w:t>Hijos________________________________________________________________________________________________________________________________________________________________________________________________________________________________________</w:t>
      </w:r>
    </w:p>
    <w:p w:rsidR="00910EA4" w:rsidRDefault="00910EA4" w:rsidP="00910EA4">
      <w:pPr>
        <w:rPr>
          <w:rFonts w:ascii="Arial" w:hAnsi="Arial"/>
        </w:rPr>
      </w:pPr>
    </w:p>
    <w:p w:rsidR="00910EA4" w:rsidRDefault="00910EA4" w:rsidP="00910EA4">
      <w:pPr>
        <w:rPr>
          <w:rFonts w:ascii="Arial" w:hAnsi="Arial"/>
        </w:rPr>
      </w:pPr>
      <w:r>
        <w:rPr>
          <w:rFonts w:ascii="Arial" w:hAnsi="Arial"/>
        </w:rPr>
        <w:t>4.1) Cuáles son las responsabilidades de cada uno?</w:t>
      </w:r>
    </w:p>
    <w:p w:rsidR="00910EA4" w:rsidRDefault="00910EA4" w:rsidP="00910EA4">
      <w:pPr>
        <w:rPr>
          <w:rFonts w:ascii="Arial" w:hAnsi="Arial"/>
        </w:rPr>
      </w:pPr>
      <w:r>
        <w:rPr>
          <w:rFonts w:ascii="Arial" w:hAnsi="Arial"/>
        </w:rPr>
        <w:t>_________________________________________________________________________________________________________________________________________________________________________________</w:t>
      </w:r>
    </w:p>
    <w:p w:rsidR="00910EA4" w:rsidRDefault="00910EA4" w:rsidP="00910EA4">
      <w:pPr>
        <w:rPr>
          <w:rFonts w:ascii="Arial" w:hAnsi="Arial"/>
        </w:rPr>
      </w:pPr>
    </w:p>
    <w:p w:rsidR="00910EA4" w:rsidRDefault="00910EA4" w:rsidP="00910EA4">
      <w:pPr>
        <w:rPr>
          <w:rFonts w:ascii="Arial" w:hAnsi="Arial"/>
        </w:rPr>
      </w:pPr>
      <w:r>
        <w:rPr>
          <w:rFonts w:ascii="Arial" w:hAnsi="Arial"/>
        </w:rPr>
        <w:t>5) ¿Cómo se distribuye la autoridad y poder en su familia?</w:t>
      </w:r>
    </w:p>
    <w:p w:rsidR="00910EA4" w:rsidRDefault="00910EA4" w:rsidP="00910EA4">
      <w:pPr>
        <w:rPr>
          <w:rFonts w:ascii="Arial" w:hAnsi="Arial"/>
        </w:rPr>
      </w:pPr>
      <w:r>
        <w:rPr>
          <w:rFonts w:ascii="Arial" w:hAnsi="Arial"/>
        </w:rPr>
        <w:t>_________________________________________________________________________________________________________________________________________________________________________________</w:t>
      </w:r>
    </w:p>
    <w:p w:rsidR="00910EA4" w:rsidRDefault="00910EA4" w:rsidP="00910EA4">
      <w:pPr>
        <w:rPr>
          <w:rFonts w:ascii="Arial" w:hAnsi="Arial"/>
        </w:rPr>
      </w:pPr>
    </w:p>
    <w:p w:rsidR="00910EA4" w:rsidRDefault="00910EA4" w:rsidP="00910EA4">
      <w:pPr>
        <w:rPr>
          <w:rFonts w:ascii="Arial" w:hAnsi="Arial"/>
        </w:rPr>
      </w:pPr>
      <w:r>
        <w:rPr>
          <w:rFonts w:ascii="Arial" w:hAnsi="Arial"/>
        </w:rPr>
        <w:t>6) ¿Quién ejerce la disciplina dentro del hogar?</w:t>
      </w:r>
    </w:p>
    <w:p w:rsidR="00910EA4" w:rsidRDefault="00910EA4" w:rsidP="00910EA4">
      <w:pPr>
        <w:rPr>
          <w:rFonts w:ascii="Arial" w:hAnsi="Arial"/>
        </w:rPr>
      </w:pPr>
      <w:r>
        <w:rPr>
          <w:rFonts w:ascii="Arial" w:hAnsi="Arial"/>
        </w:rPr>
        <w:t>_________________________________________________________________________________________________________________________________________________________________________________</w:t>
      </w:r>
    </w:p>
    <w:p w:rsidR="00910EA4" w:rsidRDefault="00910EA4" w:rsidP="00910EA4">
      <w:pPr>
        <w:rPr>
          <w:rFonts w:ascii="Arial" w:hAnsi="Arial"/>
        </w:rPr>
      </w:pPr>
    </w:p>
    <w:p w:rsidR="00910EA4" w:rsidRDefault="00910EA4" w:rsidP="00910EA4">
      <w:pPr>
        <w:rPr>
          <w:rFonts w:ascii="Arial" w:hAnsi="Arial"/>
        </w:rPr>
      </w:pPr>
      <w:r>
        <w:rPr>
          <w:rFonts w:ascii="Arial" w:hAnsi="Arial"/>
        </w:rPr>
        <w:t>7) ¿Cuáles son las reglas a las que sus hijos no deben faltar?</w:t>
      </w:r>
    </w:p>
    <w:p w:rsidR="00910EA4" w:rsidRDefault="00910EA4" w:rsidP="00910EA4">
      <w:pPr>
        <w:rPr>
          <w:rFonts w:ascii="Arial" w:hAnsi="Arial"/>
        </w:rPr>
      </w:pPr>
      <w:r>
        <w:rPr>
          <w:rFonts w:ascii="Arial" w:hAnsi="Arial"/>
        </w:rPr>
        <w:lastRenderedPageBreak/>
        <w:t>_________________________________________________________________________________________________________________________________________________________________________________</w:t>
      </w:r>
    </w:p>
    <w:p w:rsidR="00910EA4" w:rsidRDefault="00910EA4" w:rsidP="00910EA4">
      <w:pPr>
        <w:rPr>
          <w:rFonts w:ascii="Arial" w:hAnsi="Arial"/>
        </w:rPr>
      </w:pPr>
    </w:p>
    <w:p w:rsidR="00910EA4" w:rsidRDefault="00910EA4" w:rsidP="00910EA4">
      <w:pPr>
        <w:rPr>
          <w:rFonts w:ascii="Arial" w:hAnsi="Arial"/>
        </w:rPr>
      </w:pPr>
      <w:r>
        <w:rPr>
          <w:rFonts w:ascii="Arial" w:hAnsi="Arial"/>
        </w:rPr>
        <w:t>8) ¿Cuando faltan a esas reglas quien corrige y en que forma?</w:t>
      </w:r>
    </w:p>
    <w:p w:rsidR="00910EA4" w:rsidRDefault="00910EA4" w:rsidP="00910EA4">
      <w:pPr>
        <w:rPr>
          <w:rFonts w:ascii="Arial" w:hAnsi="Arial"/>
        </w:rPr>
      </w:pPr>
      <w:r>
        <w:rPr>
          <w:rFonts w:ascii="Arial" w:hAnsi="Arial"/>
        </w:rPr>
        <w:t>_________________________________________________________________________________________________________________________________________________________________________________</w:t>
      </w:r>
    </w:p>
    <w:p w:rsidR="00910EA4" w:rsidRDefault="00910EA4" w:rsidP="00910EA4">
      <w:pPr>
        <w:rPr>
          <w:rFonts w:ascii="Arial" w:hAnsi="Arial"/>
        </w:rPr>
      </w:pPr>
    </w:p>
    <w:p w:rsidR="00910EA4" w:rsidRDefault="00910EA4" w:rsidP="00910EA4">
      <w:pPr>
        <w:rPr>
          <w:rFonts w:ascii="Arial" w:hAnsi="Arial"/>
        </w:rPr>
      </w:pPr>
      <w:r>
        <w:rPr>
          <w:rFonts w:ascii="Arial" w:hAnsi="Arial"/>
        </w:rPr>
        <w:t>VII. NORMAS Y VALORES.</w:t>
      </w:r>
    </w:p>
    <w:p w:rsidR="00910EA4" w:rsidRDefault="00910EA4" w:rsidP="00910EA4">
      <w:pPr>
        <w:rPr>
          <w:rFonts w:ascii="Arial" w:hAnsi="Arial"/>
        </w:rPr>
      </w:pPr>
    </w:p>
    <w:p w:rsidR="00910EA4" w:rsidRDefault="00910EA4" w:rsidP="00910EA4">
      <w:pPr>
        <w:rPr>
          <w:rFonts w:ascii="Arial" w:hAnsi="Arial"/>
        </w:rPr>
      </w:pPr>
      <w:r>
        <w:rPr>
          <w:rFonts w:ascii="Arial" w:hAnsi="Arial"/>
        </w:rPr>
        <w:t>1) ¿Cuáles son los valores más importantes que no deben faltar en una familia?</w:t>
      </w:r>
    </w:p>
    <w:p w:rsidR="00910EA4" w:rsidRDefault="00910EA4" w:rsidP="00910EA4">
      <w:pPr>
        <w:rPr>
          <w:rFonts w:ascii="Arial" w:hAnsi="Arial"/>
        </w:rPr>
      </w:pPr>
      <w:r>
        <w:rPr>
          <w:rFonts w:ascii="Arial" w:hAnsi="Arial"/>
        </w:rPr>
        <w:t>_________________________________________________________________________________________________________________________________________________________________________________</w:t>
      </w:r>
    </w:p>
    <w:p w:rsidR="00910EA4" w:rsidRDefault="00910EA4" w:rsidP="00910EA4">
      <w:pPr>
        <w:rPr>
          <w:rFonts w:ascii="Arial" w:hAnsi="Arial"/>
        </w:rPr>
      </w:pPr>
    </w:p>
    <w:p w:rsidR="00910EA4" w:rsidRDefault="00910EA4" w:rsidP="00910EA4">
      <w:pPr>
        <w:rPr>
          <w:rFonts w:ascii="Arial" w:hAnsi="Arial"/>
        </w:rPr>
      </w:pPr>
      <w:r>
        <w:rPr>
          <w:rFonts w:ascii="Arial" w:hAnsi="Arial"/>
        </w:rPr>
        <w:t>2) ¿Porque son importantes los valores?</w:t>
      </w:r>
    </w:p>
    <w:p w:rsidR="00910EA4" w:rsidRDefault="00910EA4" w:rsidP="00910EA4">
      <w:pPr>
        <w:rPr>
          <w:rFonts w:ascii="Arial" w:hAnsi="Arial"/>
        </w:rPr>
      </w:pPr>
      <w:r>
        <w:rPr>
          <w:rFonts w:ascii="Arial" w:hAnsi="Arial"/>
        </w:rPr>
        <w:t>_________________________________________________________________________________________________________________________________________________________________________________</w:t>
      </w:r>
    </w:p>
    <w:p w:rsidR="00910EA4" w:rsidRDefault="00910EA4" w:rsidP="00910EA4">
      <w:pPr>
        <w:rPr>
          <w:rFonts w:ascii="Arial" w:hAnsi="Arial"/>
        </w:rPr>
      </w:pPr>
    </w:p>
    <w:p w:rsidR="00910EA4" w:rsidRDefault="00910EA4" w:rsidP="00910EA4">
      <w:pPr>
        <w:rPr>
          <w:rFonts w:ascii="Arial" w:hAnsi="Arial"/>
        </w:rPr>
      </w:pPr>
      <w:r>
        <w:rPr>
          <w:rFonts w:ascii="Arial" w:hAnsi="Arial"/>
        </w:rPr>
        <w:t>3) ¿Que importancia han tenido para ustedes la practica de valores religiosos en este hogar?</w:t>
      </w:r>
    </w:p>
    <w:p w:rsidR="00910EA4" w:rsidRDefault="00910EA4" w:rsidP="00910EA4">
      <w:pPr>
        <w:rPr>
          <w:rFonts w:ascii="Arial" w:hAnsi="Arial"/>
        </w:rPr>
      </w:pPr>
      <w:r>
        <w:rPr>
          <w:rFonts w:ascii="Arial" w:hAnsi="Arial"/>
        </w:rPr>
        <w:t>_________________________________________________________________________________________________________________________________________________________________________________</w:t>
      </w:r>
    </w:p>
    <w:p w:rsidR="00910EA4" w:rsidRDefault="00910EA4" w:rsidP="00910EA4">
      <w:pPr>
        <w:rPr>
          <w:rFonts w:ascii="Arial" w:hAnsi="Arial"/>
        </w:rPr>
      </w:pPr>
    </w:p>
    <w:p w:rsidR="00910EA4" w:rsidRDefault="00910EA4" w:rsidP="00910EA4">
      <w:pPr>
        <w:rPr>
          <w:rFonts w:ascii="Arial" w:hAnsi="Arial"/>
        </w:rPr>
      </w:pPr>
      <w:r>
        <w:rPr>
          <w:rFonts w:ascii="Arial" w:hAnsi="Arial"/>
        </w:rPr>
        <w:t>VIII. DROGADICCIÓN Y EFECTOS.</w:t>
      </w:r>
    </w:p>
    <w:p w:rsidR="00910EA4" w:rsidRDefault="00910EA4" w:rsidP="00910EA4">
      <w:pPr>
        <w:rPr>
          <w:rFonts w:ascii="Arial" w:hAnsi="Arial"/>
        </w:rPr>
      </w:pPr>
    </w:p>
    <w:p w:rsidR="00910EA4" w:rsidRDefault="00910EA4" w:rsidP="00910EA4">
      <w:pPr>
        <w:rPr>
          <w:rFonts w:ascii="Arial" w:hAnsi="Arial"/>
        </w:rPr>
      </w:pPr>
      <w:r>
        <w:rPr>
          <w:rFonts w:ascii="Arial" w:hAnsi="Arial"/>
        </w:rPr>
        <w:t>1) ¿Cuál considera Ud. Que fue la causa por las que su hijo consumió drogas?</w:t>
      </w:r>
    </w:p>
    <w:p w:rsidR="00910EA4" w:rsidRDefault="00910EA4" w:rsidP="00910EA4">
      <w:pPr>
        <w:rPr>
          <w:rFonts w:ascii="Arial" w:hAnsi="Arial"/>
        </w:rPr>
      </w:pPr>
      <w:r>
        <w:rPr>
          <w:rFonts w:ascii="Arial" w:hAnsi="Arial"/>
        </w:rPr>
        <w:t>_________________________________________________________________________________________________________________________________________________________________________________</w:t>
      </w:r>
    </w:p>
    <w:p w:rsidR="00910EA4" w:rsidRDefault="00910EA4" w:rsidP="00910EA4">
      <w:pPr>
        <w:rPr>
          <w:rFonts w:ascii="Arial" w:hAnsi="Arial"/>
        </w:rPr>
      </w:pPr>
    </w:p>
    <w:p w:rsidR="00910EA4" w:rsidRDefault="00910EA4" w:rsidP="00910EA4">
      <w:pPr>
        <w:rPr>
          <w:rFonts w:ascii="Arial" w:hAnsi="Arial"/>
        </w:rPr>
      </w:pPr>
      <w:r>
        <w:rPr>
          <w:rFonts w:ascii="Arial" w:hAnsi="Arial"/>
        </w:rPr>
        <w:t>2) ¿De que forma le afecto a Ud. Saberlo?</w:t>
      </w:r>
    </w:p>
    <w:p w:rsidR="00910EA4" w:rsidRDefault="00910EA4" w:rsidP="00910EA4">
      <w:pPr>
        <w:rPr>
          <w:rFonts w:ascii="Arial" w:hAnsi="Arial"/>
        </w:rPr>
      </w:pPr>
      <w:r>
        <w:rPr>
          <w:rFonts w:ascii="Arial" w:hAnsi="Arial"/>
        </w:rPr>
        <w:t>_________________________________________________________________________________________________________________________________________________________________________________</w:t>
      </w:r>
    </w:p>
    <w:p w:rsidR="00910EA4" w:rsidRDefault="00910EA4" w:rsidP="00910EA4">
      <w:pPr>
        <w:rPr>
          <w:rFonts w:ascii="Arial" w:hAnsi="Arial"/>
        </w:rPr>
      </w:pPr>
    </w:p>
    <w:p w:rsidR="00910EA4" w:rsidRDefault="00910EA4" w:rsidP="00910EA4">
      <w:pPr>
        <w:rPr>
          <w:rFonts w:ascii="Arial" w:hAnsi="Arial"/>
        </w:rPr>
      </w:pPr>
      <w:r>
        <w:rPr>
          <w:rFonts w:ascii="Arial" w:hAnsi="Arial"/>
        </w:rPr>
        <w:t>3) ¿Al cuanto tiempo se entero de la conducta de su hijo?</w:t>
      </w:r>
    </w:p>
    <w:p w:rsidR="00910EA4" w:rsidRDefault="00910EA4" w:rsidP="00910EA4">
      <w:pPr>
        <w:rPr>
          <w:rFonts w:ascii="Arial" w:hAnsi="Arial"/>
        </w:rPr>
      </w:pPr>
      <w:r>
        <w:rPr>
          <w:rFonts w:ascii="Arial" w:hAnsi="Arial"/>
        </w:rPr>
        <w:t>_________________________________________________________________________________________________________________________________________________________________________________</w:t>
      </w:r>
    </w:p>
    <w:p w:rsidR="00910EA4" w:rsidRDefault="00910EA4" w:rsidP="00910EA4">
      <w:pPr>
        <w:rPr>
          <w:rFonts w:ascii="Arial" w:hAnsi="Arial"/>
        </w:rPr>
      </w:pPr>
      <w:r>
        <w:rPr>
          <w:rFonts w:ascii="Arial" w:hAnsi="Arial"/>
        </w:rPr>
        <w:t>¿Cómo se entero? ___________________________________________________________</w:t>
      </w:r>
      <w:r>
        <w:rPr>
          <w:rFonts w:ascii="Arial" w:hAnsi="Arial"/>
        </w:rPr>
        <w:lastRenderedPageBreak/>
        <w:t>______________________________________________________________________________________________________________________</w:t>
      </w:r>
    </w:p>
    <w:p w:rsidR="00910EA4" w:rsidRDefault="00910EA4" w:rsidP="00910EA4">
      <w:pPr>
        <w:rPr>
          <w:rFonts w:ascii="Arial" w:hAnsi="Arial"/>
        </w:rPr>
      </w:pPr>
    </w:p>
    <w:p w:rsidR="00910EA4" w:rsidRDefault="00910EA4" w:rsidP="00910EA4">
      <w:pPr>
        <w:rPr>
          <w:rFonts w:ascii="Arial" w:hAnsi="Arial"/>
        </w:rPr>
      </w:pPr>
      <w:r>
        <w:rPr>
          <w:rFonts w:ascii="Arial" w:hAnsi="Arial"/>
        </w:rPr>
        <w:t>4) ¿Cuál fue su reacción al saberlo?</w:t>
      </w:r>
    </w:p>
    <w:p w:rsidR="00910EA4" w:rsidRDefault="00910EA4" w:rsidP="00910EA4">
      <w:pPr>
        <w:rPr>
          <w:rFonts w:ascii="Arial" w:hAnsi="Arial"/>
        </w:rPr>
      </w:pPr>
      <w:r>
        <w:rPr>
          <w:rFonts w:ascii="Arial" w:hAnsi="Arial"/>
        </w:rPr>
        <w:t>_________________________________________________________________________________________________________________________________________________________________________________</w:t>
      </w:r>
    </w:p>
    <w:p w:rsidR="00910EA4" w:rsidRDefault="00910EA4" w:rsidP="00910EA4">
      <w:pPr>
        <w:rPr>
          <w:rFonts w:ascii="Arial" w:hAnsi="Arial"/>
        </w:rPr>
      </w:pPr>
    </w:p>
    <w:p w:rsidR="00910EA4" w:rsidRDefault="00910EA4" w:rsidP="00910EA4">
      <w:pPr>
        <w:rPr>
          <w:rFonts w:ascii="Arial" w:hAnsi="Arial"/>
        </w:rPr>
      </w:pPr>
      <w:r>
        <w:rPr>
          <w:rFonts w:ascii="Arial" w:hAnsi="Arial"/>
        </w:rPr>
        <w:t>5) ¿Que acciones o medidas tomaron?</w:t>
      </w:r>
    </w:p>
    <w:p w:rsidR="00910EA4" w:rsidRDefault="00910EA4" w:rsidP="00910EA4">
      <w:pPr>
        <w:rPr>
          <w:rFonts w:ascii="Arial" w:hAnsi="Arial"/>
        </w:rPr>
      </w:pPr>
      <w:r>
        <w:rPr>
          <w:rFonts w:ascii="Arial" w:hAnsi="Arial"/>
        </w:rPr>
        <w:t>_________________________________________________________________________________________________________________________________________________________________________________</w:t>
      </w:r>
    </w:p>
    <w:p w:rsidR="00910EA4" w:rsidRDefault="00910EA4" w:rsidP="00910EA4">
      <w:pPr>
        <w:rPr>
          <w:rFonts w:ascii="Arial" w:hAnsi="Arial"/>
        </w:rPr>
      </w:pPr>
    </w:p>
    <w:p w:rsidR="00910EA4" w:rsidRDefault="00910EA4" w:rsidP="00910EA4">
      <w:pPr>
        <w:rPr>
          <w:rFonts w:ascii="Arial" w:hAnsi="Arial"/>
        </w:rPr>
      </w:pPr>
      <w:r>
        <w:rPr>
          <w:rFonts w:ascii="Arial" w:hAnsi="Arial"/>
        </w:rPr>
        <w:t>6) ¿Quiénes se involucraron en el problema?</w:t>
      </w:r>
    </w:p>
    <w:p w:rsidR="00910EA4" w:rsidRDefault="00910EA4" w:rsidP="00910EA4">
      <w:pPr>
        <w:rPr>
          <w:rFonts w:ascii="Arial" w:hAnsi="Arial"/>
        </w:rPr>
      </w:pPr>
      <w:r>
        <w:rPr>
          <w:rFonts w:ascii="Arial" w:hAnsi="Arial"/>
        </w:rPr>
        <w:t>_________________________________________________________________________________________________________________________________________________________________________________</w:t>
      </w:r>
    </w:p>
    <w:p w:rsidR="00910EA4" w:rsidRDefault="00910EA4" w:rsidP="00910EA4">
      <w:pPr>
        <w:rPr>
          <w:rFonts w:ascii="Arial" w:hAnsi="Arial"/>
        </w:rPr>
      </w:pPr>
    </w:p>
    <w:p w:rsidR="00910EA4" w:rsidRDefault="00910EA4" w:rsidP="00910EA4">
      <w:pPr>
        <w:rPr>
          <w:rFonts w:ascii="Arial" w:hAnsi="Arial"/>
        </w:rPr>
      </w:pPr>
      <w:r>
        <w:rPr>
          <w:rFonts w:ascii="Arial" w:hAnsi="Arial"/>
        </w:rPr>
        <w:t>7) ¿Con su pareja de qué manera intervinieron?</w:t>
      </w:r>
    </w:p>
    <w:p w:rsidR="00910EA4" w:rsidRDefault="00910EA4" w:rsidP="00910EA4">
      <w:pPr>
        <w:rPr>
          <w:rFonts w:ascii="Arial" w:hAnsi="Arial"/>
        </w:rPr>
      </w:pPr>
      <w:r>
        <w:rPr>
          <w:rFonts w:ascii="Arial" w:hAnsi="Arial"/>
        </w:rPr>
        <w:t>_________________________________________________________________________________________________________________________________________________________________________________</w:t>
      </w:r>
    </w:p>
    <w:p w:rsidR="00910EA4" w:rsidRDefault="00910EA4" w:rsidP="00910EA4">
      <w:pPr>
        <w:rPr>
          <w:rFonts w:ascii="Arial" w:hAnsi="Arial"/>
        </w:rPr>
      </w:pPr>
    </w:p>
    <w:p w:rsidR="00910EA4" w:rsidRDefault="00910EA4" w:rsidP="00910EA4">
      <w:pPr>
        <w:rPr>
          <w:rFonts w:ascii="Arial" w:hAnsi="Arial"/>
        </w:rPr>
      </w:pPr>
      <w:r>
        <w:rPr>
          <w:rFonts w:ascii="Arial" w:hAnsi="Arial"/>
        </w:rPr>
        <w:t>8) ¿Que nivel de responsabilidad cree tener en esta situación? _________________________________________________________________________________________________________________________________________________________________________________</w:t>
      </w:r>
    </w:p>
    <w:p w:rsidR="00910EA4" w:rsidRDefault="00910EA4" w:rsidP="00910EA4">
      <w:pPr>
        <w:rPr>
          <w:rFonts w:ascii="Arial" w:hAnsi="Arial"/>
        </w:rPr>
      </w:pPr>
    </w:p>
    <w:p w:rsidR="00910EA4" w:rsidRDefault="00910EA4" w:rsidP="00910EA4">
      <w:pPr>
        <w:rPr>
          <w:rFonts w:ascii="Arial" w:hAnsi="Arial"/>
        </w:rPr>
      </w:pPr>
      <w:r>
        <w:rPr>
          <w:rFonts w:ascii="Arial" w:hAnsi="Arial"/>
        </w:rPr>
        <w:t>¿Y su demás familia?</w:t>
      </w:r>
    </w:p>
    <w:p w:rsidR="00910EA4" w:rsidRDefault="00910EA4" w:rsidP="00910EA4">
      <w:pPr>
        <w:rPr>
          <w:rFonts w:ascii="Arial" w:hAnsi="Arial"/>
        </w:rPr>
      </w:pPr>
      <w:r>
        <w:rPr>
          <w:rFonts w:ascii="Arial" w:hAnsi="Arial"/>
        </w:rPr>
        <w:t>_________________________________________________________________________________________________________________________________________________________________________________</w:t>
      </w:r>
    </w:p>
    <w:p w:rsidR="00910EA4" w:rsidRDefault="00910EA4" w:rsidP="00910EA4">
      <w:pPr>
        <w:rPr>
          <w:rFonts w:ascii="Arial" w:hAnsi="Arial"/>
        </w:rPr>
      </w:pPr>
    </w:p>
    <w:p w:rsidR="00910EA4" w:rsidRDefault="00910EA4" w:rsidP="00910EA4">
      <w:pPr>
        <w:rPr>
          <w:rFonts w:ascii="Arial" w:hAnsi="Arial"/>
        </w:rPr>
      </w:pPr>
      <w:r>
        <w:rPr>
          <w:rFonts w:ascii="Arial" w:hAnsi="Arial"/>
        </w:rPr>
        <w:t>OBSERVACIONES.</w:t>
      </w:r>
    </w:p>
    <w:p w:rsidR="00910EA4" w:rsidRDefault="00910EA4" w:rsidP="00910EA4">
      <w:pPr>
        <w:rPr>
          <w:rFonts w:ascii="Arial" w:hAnsi="Arial"/>
        </w:rPr>
      </w:pPr>
      <w:r>
        <w:rPr>
          <w:rFonts w:ascii="Arial" w:hAnsi="Arial"/>
        </w:rPr>
        <w:t>_________________________________________________________________________________________________________________________________________________________________________________</w:t>
      </w:r>
    </w:p>
    <w:p w:rsidR="00910EA4" w:rsidRDefault="00910EA4" w:rsidP="00910EA4">
      <w:pPr>
        <w:rPr>
          <w:rFonts w:ascii="Arial" w:hAnsi="Arial"/>
        </w:rPr>
      </w:pPr>
    </w:p>
    <w:p w:rsidR="00910EA4" w:rsidRDefault="00910EA4" w:rsidP="00910EA4">
      <w:pPr>
        <w:pBdr>
          <w:bottom w:val="single" w:sz="12" w:space="1" w:color="auto"/>
        </w:pBdr>
        <w:rPr>
          <w:rFonts w:ascii="Arial" w:hAnsi="Arial"/>
        </w:rPr>
      </w:pPr>
      <w:r>
        <w:rPr>
          <w:rFonts w:ascii="Arial" w:hAnsi="Arial"/>
        </w:rPr>
        <w:t xml:space="preserve">¿Que le quisiera decir a su hijo en este momento? </w:t>
      </w:r>
    </w:p>
    <w:p w:rsidR="00910EA4" w:rsidRDefault="00910EA4" w:rsidP="00910EA4">
      <w:pPr>
        <w:pBdr>
          <w:bottom w:val="single" w:sz="12" w:space="1" w:color="auto"/>
        </w:pBdr>
        <w:rPr>
          <w:rFonts w:ascii="Arial" w:hAnsi="Arial"/>
        </w:rPr>
      </w:pPr>
    </w:p>
    <w:p w:rsidR="00910EA4" w:rsidRDefault="00910EA4" w:rsidP="00910EA4">
      <w:pPr>
        <w:rPr>
          <w:rFonts w:ascii="Arial" w:hAnsi="Arial" w:cs="Arial"/>
        </w:rPr>
        <w:sectPr w:rsidR="00910EA4">
          <w:footerReference w:type="even" r:id="rId92"/>
          <w:footerReference w:type="default" r:id="rId93"/>
          <w:type w:val="oddPage"/>
          <w:pgSz w:w="11906" w:h="16838"/>
          <w:pgMar w:top="1701" w:right="1701" w:bottom="1701" w:left="2268" w:header="708" w:footer="708" w:gutter="0"/>
          <w:cols w:space="708"/>
          <w:docGrid w:linePitch="360"/>
        </w:sectPr>
      </w:pPr>
      <w:r>
        <w:rPr>
          <w:rFonts w:ascii="Arial" w:hAnsi="Arial" w:cs="Arial"/>
        </w:rPr>
        <w:t>_________________________________________________________________________________________________________________________________________________________________________________</w:t>
      </w:r>
    </w:p>
    <w:tbl>
      <w:tblPr>
        <w:tblpPr w:leftFromText="141" w:rightFromText="141" w:vertAnchor="text" w:horzAnchor="margin" w:tblpY="557"/>
        <w:tblOverlap w:val="never"/>
        <w:tblW w:w="93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9350"/>
      </w:tblGrid>
      <w:tr w:rsidR="00910EA4" w:rsidTr="00955331">
        <w:tblPrEx>
          <w:tblCellMar>
            <w:top w:w="0" w:type="dxa"/>
            <w:bottom w:w="0" w:type="dxa"/>
          </w:tblCellMar>
        </w:tblPrEx>
        <w:trPr>
          <w:trHeight w:val="280"/>
        </w:trPr>
        <w:tc>
          <w:tcPr>
            <w:tcW w:w="5669" w:type="dxa"/>
            <w:tcBorders>
              <w:top w:val="nil"/>
              <w:left w:val="nil"/>
              <w:bottom w:val="nil"/>
              <w:right w:val="nil"/>
            </w:tcBorders>
          </w:tcPr>
          <w:p w:rsidR="00910EA4" w:rsidRDefault="00910EA4" w:rsidP="00955331">
            <w:pPr>
              <w:rPr>
                <w:b/>
                <w:bCs/>
              </w:rPr>
            </w:pPr>
            <w:r>
              <w:rPr>
                <w:b/>
                <w:bCs/>
              </w:rPr>
              <w:lastRenderedPageBreak/>
              <w:t>Universidad de El Salvador</w:t>
            </w:r>
          </w:p>
          <w:p w:rsidR="00910EA4" w:rsidRDefault="00910EA4" w:rsidP="00955331">
            <w:pPr>
              <w:rPr>
                <w:b/>
                <w:bCs/>
              </w:rPr>
            </w:pPr>
            <w:r>
              <w:rPr>
                <w:b/>
                <w:bCs/>
              </w:rPr>
              <w:t>Departamento de psicología.</w:t>
            </w:r>
          </w:p>
        </w:tc>
      </w:tr>
    </w:tbl>
    <w:p w:rsidR="00910EA4" w:rsidRDefault="00910EA4" w:rsidP="00910EA4">
      <w:pPr>
        <w:jc w:val="center"/>
        <w:rPr>
          <w:bCs/>
          <w:sz w:val="28"/>
          <w:szCs w:val="28"/>
        </w:rPr>
      </w:pPr>
      <w:r>
        <w:rPr>
          <w:bCs/>
          <w:sz w:val="28"/>
          <w:szCs w:val="28"/>
        </w:rPr>
        <w:t xml:space="preserve">ANEXO 4                                             </w:t>
      </w:r>
      <w:r>
        <w:rPr>
          <w:bCs/>
          <w:sz w:val="28"/>
          <w:szCs w:val="28"/>
        </w:rPr>
        <w:br w:type="textWrapping" w:clear="all"/>
      </w:r>
    </w:p>
    <w:p w:rsidR="00910EA4" w:rsidRDefault="00910EA4" w:rsidP="00910EA4">
      <w:pPr>
        <w:jc w:val="both"/>
        <w:rPr>
          <w:rFonts w:ascii="Arial" w:hAnsi="Arial"/>
          <w:sz w:val="22"/>
        </w:rPr>
      </w:pPr>
      <w:r>
        <w:rPr>
          <w:rFonts w:ascii="Arial" w:hAnsi="Arial"/>
          <w:sz w:val="22"/>
        </w:rPr>
        <w:t xml:space="preserve">El departamento de psicología de </w:t>
      </w:r>
      <w:smartTag w:uri="urn:schemas-microsoft-com:office:smarttags" w:element="PersonName">
        <w:smartTagPr>
          <w:attr w:name="ProductID" w:val="la Universidad Nacional"/>
        </w:smartTagPr>
        <w:r>
          <w:rPr>
            <w:rFonts w:ascii="Arial" w:hAnsi="Arial"/>
            <w:sz w:val="22"/>
          </w:rPr>
          <w:t>la Universidad Nacional</w:t>
        </w:r>
      </w:smartTag>
      <w:r>
        <w:rPr>
          <w:rFonts w:ascii="Arial" w:hAnsi="Arial"/>
          <w:sz w:val="22"/>
        </w:rPr>
        <w:t>, le agradece</w:t>
      </w:r>
      <w:r>
        <w:rPr>
          <w:sz w:val="22"/>
        </w:rPr>
        <w:t xml:space="preserve"> </w:t>
      </w:r>
      <w:r>
        <w:rPr>
          <w:rFonts w:ascii="Arial" w:hAnsi="Arial"/>
          <w:sz w:val="22"/>
        </w:rPr>
        <w:t>su colaboración y aporte a esta investigación.</w:t>
      </w:r>
    </w:p>
    <w:p w:rsidR="00910EA4" w:rsidRDefault="00910EA4" w:rsidP="00910EA4">
      <w:pPr>
        <w:jc w:val="both"/>
        <w:rPr>
          <w:rFonts w:ascii="Arial" w:hAnsi="Arial"/>
          <w:sz w:val="22"/>
        </w:rPr>
      </w:pPr>
      <w:r>
        <w:rPr>
          <w:rFonts w:ascii="Arial" w:hAnsi="Arial"/>
          <w:sz w:val="22"/>
        </w:rPr>
        <w:t>Si usted tiene alguna pregunta o duda sobre el contenido, por favor pídale ayuda a una de las investigadoras.</w:t>
      </w:r>
    </w:p>
    <w:p w:rsidR="00910EA4" w:rsidRDefault="00910EA4" w:rsidP="00910EA4">
      <w:pPr>
        <w:jc w:val="both"/>
        <w:rPr>
          <w:rFonts w:ascii="Arial" w:hAnsi="Arial"/>
          <w:sz w:val="22"/>
        </w:rPr>
      </w:pPr>
      <w:r>
        <w:rPr>
          <w:rFonts w:ascii="Arial" w:hAnsi="Arial"/>
          <w:sz w:val="22"/>
        </w:rPr>
        <w:t>Por favor trate de responder a TODAS las preguntas.</w:t>
      </w:r>
    </w:p>
    <w:p w:rsidR="00910EA4" w:rsidRDefault="00910EA4" w:rsidP="00910EA4">
      <w:pPr>
        <w:rPr>
          <w:rFonts w:ascii="Arial" w:hAnsi="Arial"/>
          <w:sz w:val="22"/>
        </w:rPr>
      </w:pPr>
    </w:p>
    <w:p w:rsidR="00910EA4" w:rsidRDefault="00910EA4" w:rsidP="00910EA4">
      <w:pPr>
        <w:pStyle w:val="Textoindependiente2"/>
        <w:rPr>
          <w:sz w:val="22"/>
        </w:rPr>
      </w:pPr>
      <w:r>
        <w:rPr>
          <w:sz w:val="22"/>
        </w:rPr>
        <w:t>Muchas personas no se criaron en familias con ambos padres biológicos, y en muchos casos vivía con padrastros u otros padres sustitutos como abuelos. Para tener una idea de la situación familiar en que Ud. Creció, por favor use la siguiente “línea de vida” donde puede marcar con quien se crió desde su nacimiento hasta los 16 años. Puede usar combinaciones del código siguiente; por ejemplo,  M + Pd indica “madre y padrastro”.</w:t>
      </w:r>
    </w:p>
    <w:p w:rsidR="00910EA4" w:rsidRDefault="00910EA4" w:rsidP="00910EA4">
      <w:pPr>
        <w:rPr>
          <w:rFonts w:ascii="Arial" w:hAnsi="Arial"/>
          <w:sz w:val="22"/>
        </w:rPr>
      </w:pPr>
    </w:p>
    <w:tbl>
      <w:tblPr>
        <w:tblW w:w="151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BF"/>
      </w:tblPr>
      <w:tblGrid>
        <w:gridCol w:w="2549"/>
      </w:tblGrid>
      <w:tr w:rsidR="00910EA4" w:rsidTr="00955331">
        <w:tblPrEx>
          <w:tblCellMar>
            <w:top w:w="0" w:type="dxa"/>
            <w:bottom w:w="0" w:type="dxa"/>
          </w:tblCellMar>
        </w:tblPrEx>
        <w:trPr>
          <w:trHeight w:val="274"/>
        </w:trPr>
        <w:tc>
          <w:tcPr>
            <w:tcW w:w="5000" w:type="pct"/>
          </w:tcPr>
          <w:p w:rsidR="00910EA4" w:rsidRDefault="00910EA4" w:rsidP="00955331">
            <w:pPr>
              <w:pStyle w:val="Ttulo1"/>
              <w:jc w:val="both"/>
              <w:rPr>
                <w:sz w:val="22"/>
              </w:rPr>
            </w:pPr>
            <w:r>
              <w:rPr>
                <w:sz w:val="22"/>
              </w:rPr>
              <w:t xml:space="preserve">P = </w:t>
            </w:r>
            <w:r>
              <w:rPr>
                <w:b w:val="0"/>
                <w:bCs w:val="0"/>
                <w:sz w:val="22"/>
              </w:rPr>
              <w:t>padre natural</w:t>
            </w:r>
          </w:p>
        </w:tc>
      </w:tr>
      <w:tr w:rsidR="00910EA4" w:rsidTr="00955331">
        <w:tblPrEx>
          <w:tblCellMar>
            <w:top w:w="0" w:type="dxa"/>
            <w:bottom w:w="0" w:type="dxa"/>
          </w:tblCellMar>
        </w:tblPrEx>
        <w:trPr>
          <w:trHeight w:val="255"/>
        </w:trPr>
        <w:tc>
          <w:tcPr>
            <w:tcW w:w="5000" w:type="pct"/>
          </w:tcPr>
          <w:p w:rsidR="00910EA4" w:rsidRDefault="00910EA4" w:rsidP="00955331">
            <w:pPr>
              <w:jc w:val="both"/>
              <w:rPr>
                <w:rFonts w:ascii="Arial" w:hAnsi="Arial"/>
                <w:sz w:val="22"/>
              </w:rPr>
            </w:pPr>
            <w:r>
              <w:rPr>
                <w:rFonts w:ascii="Arial" w:hAnsi="Arial"/>
                <w:b/>
                <w:bCs/>
                <w:sz w:val="22"/>
              </w:rPr>
              <w:t>M</w:t>
            </w:r>
            <w:r>
              <w:rPr>
                <w:rFonts w:ascii="Arial" w:hAnsi="Arial"/>
                <w:sz w:val="22"/>
              </w:rPr>
              <w:t xml:space="preserve"> = madre natural</w:t>
            </w:r>
          </w:p>
        </w:tc>
      </w:tr>
      <w:tr w:rsidR="00910EA4" w:rsidTr="00955331">
        <w:tblPrEx>
          <w:tblCellMar>
            <w:top w:w="0" w:type="dxa"/>
            <w:bottom w:w="0" w:type="dxa"/>
          </w:tblCellMar>
        </w:tblPrEx>
        <w:trPr>
          <w:trHeight w:val="255"/>
        </w:trPr>
        <w:tc>
          <w:tcPr>
            <w:tcW w:w="5000" w:type="pct"/>
          </w:tcPr>
          <w:p w:rsidR="00910EA4" w:rsidRDefault="00910EA4" w:rsidP="00955331">
            <w:pPr>
              <w:pStyle w:val="Ttulo1"/>
              <w:jc w:val="both"/>
              <w:rPr>
                <w:b w:val="0"/>
                <w:bCs w:val="0"/>
                <w:sz w:val="22"/>
              </w:rPr>
            </w:pPr>
            <w:r>
              <w:rPr>
                <w:sz w:val="22"/>
              </w:rPr>
              <w:t>Pd =</w:t>
            </w:r>
            <w:r>
              <w:rPr>
                <w:b w:val="0"/>
                <w:bCs w:val="0"/>
                <w:sz w:val="22"/>
              </w:rPr>
              <w:t>padrastro</w:t>
            </w:r>
          </w:p>
        </w:tc>
      </w:tr>
      <w:tr w:rsidR="00910EA4" w:rsidTr="00955331">
        <w:tblPrEx>
          <w:tblCellMar>
            <w:top w:w="0" w:type="dxa"/>
            <w:bottom w:w="0" w:type="dxa"/>
          </w:tblCellMar>
        </w:tblPrEx>
        <w:trPr>
          <w:trHeight w:val="274"/>
        </w:trPr>
        <w:tc>
          <w:tcPr>
            <w:tcW w:w="5000" w:type="pct"/>
          </w:tcPr>
          <w:p w:rsidR="00910EA4" w:rsidRDefault="00910EA4" w:rsidP="00955331">
            <w:pPr>
              <w:pStyle w:val="Ttulo1"/>
              <w:jc w:val="both"/>
              <w:rPr>
                <w:b w:val="0"/>
                <w:bCs w:val="0"/>
                <w:sz w:val="22"/>
              </w:rPr>
            </w:pPr>
            <w:r>
              <w:rPr>
                <w:sz w:val="22"/>
              </w:rPr>
              <w:t xml:space="preserve">Md = </w:t>
            </w:r>
            <w:r>
              <w:rPr>
                <w:b w:val="0"/>
                <w:bCs w:val="0"/>
                <w:sz w:val="22"/>
              </w:rPr>
              <w:t>madrastra</w:t>
            </w:r>
          </w:p>
        </w:tc>
      </w:tr>
      <w:tr w:rsidR="00910EA4" w:rsidTr="00955331">
        <w:tblPrEx>
          <w:tblCellMar>
            <w:top w:w="0" w:type="dxa"/>
            <w:bottom w:w="0" w:type="dxa"/>
          </w:tblCellMar>
        </w:tblPrEx>
        <w:trPr>
          <w:trHeight w:val="255"/>
        </w:trPr>
        <w:tc>
          <w:tcPr>
            <w:tcW w:w="5000" w:type="pct"/>
          </w:tcPr>
          <w:p w:rsidR="00910EA4" w:rsidRDefault="00910EA4" w:rsidP="00955331">
            <w:pPr>
              <w:pStyle w:val="Ttulo1"/>
              <w:jc w:val="both"/>
              <w:rPr>
                <w:b w:val="0"/>
                <w:bCs w:val="0"/>
                <w:sz w:val="22"/>
              </w:rPr>
            </w:pPr>
            <w:r>
              <w:rPr>
                <w:sz w:val="22"/>
              </w:rPr>
              <w:t>Ao =</w:t>
            </w:r>
            <w:r>
              <w:rPr>
                <w:b w:val="0"/>
                <w:bCs w:val="0"/>
                <w:sz w:val="22"/>
              </w:rPr>
              <w:t xml:space="preserve"> abuelo</w:t>
            </w:r>
          </w:p>
        </w:tc>
      </w:tr>
      <w:tr w:rsidR="00910EA4" w:rsidTr="00955331">
        <w:tblPrEx>
          <w:tblCellMar>
            <w:top w:w="0" w:type="dxa"/>
            <w:bottom w:w="0" w:type="dxa"/>
          </w:tblCellMar>
        </w:tblPrEx>
        <w:trPr>
          <w:trHeight w:val="255"/>
        </w:trPr>
        <w:tc>
          <w:tcPr>
            <w:tcW w:w="5000" w:type="pct"/>
          </w:tcPr>
          <w:p w:rsidR="00910EA4" w:rsidRDefault="00910EA4" w:rsidP="00955331">
            <w:pPr>
              <w:pStyle w:val="Ttulo1"/>
              <w:jc w:val="both"/>
              <w:rPr>
                <w:b w:val="0"/>
                <w:bCs w:val="0"/>
                <w:sz w:val="22"/>
              </w:rPr>
            </w:pPr>
            <w:r>
              <w:rPr>
                <w:sz w:val="22"/>
              </w:rPr>
              <w:t xml:space="preserve">Aa= </w:t>
            </w:r>
            <w:r>
              <w:rPr>
                <w:b w:val="0"/>
                <w:bCs w:val="0"/>
                <w:sz w:val="22"/>
              </w:rPr>
              <w:t>abuela</w:t>
            </w:r>
          </w:p>
        </w:tc>
      </w:tr>
      <w:tr w:rsidR="00910EA4" w:rsidTr="00955331">
        <w:tblPrEx>
          <w:tblCellMar>
            <w:top w:w="0" w:type="dxa"/>
            <w:bottom w:w="0" w:type="dxa"/>
          </w:tblCellMar>
        </w:tblPrEx>
        <w:trPr>
          <w:trHeight w:val="274"/>
        </w:trPr>
        <w:tc>
          <w:tcPr>
            <w:tcW w:w="5000" w:type="pct"/>
          </w:tcPr>
          <w:p w:rsidR="00910EA4" w:rsidRDefault="00910EA4" w:rsidP="00955331">
            <w:pPr>
              <w:pStyle w:val="Ttulo1"/>
              <w:jc w:val="both"/>
              <w:rPr>
                <w:b w:val="0"/>
                <w:bCs w:val="0"/>
                <w:sz w:val="22"/>
              </w:rPr>
            </w:pPr>
            <w:r>
              <w:rPr>
                <w:sz w:val="22"/>
              </w:rPr>
              <w:t xml:space="preserve">F= </w:t>
            </w:r>
            <w:r>
              <w:rPr>
                <w:b w:val="0"/>
                <w:bCs w:val="0"/>
                <w:sz w:val="22"/>
              </w:rPr>
              <w:t>otro familiar</w:t>
            </w:r>
          </w:p>
        </w:tc>
      </w:tr>
    </w:tbl>
    <w:p w:rsidR="00910EA4" w:rsidRDefault="00910EA4" w:rsidP="00910EA4">
      <w:pPr>
        <w:rPr>
          <w:rFonts w:ascii="Arial" w:hAnsi="Arial"/>
          <w:sz w:val="22"/>
        </w:rPr>
      </w:pPr>
      <w:r>
        <w:rPr>
          <w:rFonts w:ascii="Arial" w:hAnsi="Arial"/>
          <w:sz w:val="22"/>
        </w:rPr>
        <w:t xml:space="preserve">  </w:t>
      </w:r>
    </w:p>
    <w:tbl>
      <w:tblPr>
        <w:tblpPr w:leftFromText="141" w:rightFromText="141" w:vertAnchor="text" w:horzAnchor="margin" w:tblpXSpec="center" w:tblpY="153"/>
        <w:tblW w:w="0" w:type="auto"/>
        <w:tblBorders>
          <w:top w:val="single" w:sz="4" w:space="0" w:color="auto"/>
        </w:tblBorders>
        <w:tblCellMar>
          <w:left w:w="70" w:type="dxa"/>
          <w:right w:w="70" w:type="dxa"/>
        </w:tblCellMar>
        <w:tblLook w:val="0000"/>
      </w:tblPr>
      <w:tblGrid>
        <w:gridCol w:w="7228"/>
      </w:tblGrid>
      <w:tr w:rsidR="00910EA4" w:rsidTr="00955331">
        <w:tblPrEx>
          <w:tblCellMar>
            <w:top w:w="0" w:type="dxa"/>
            <w:bottom w:w="0" w:type="dxa"/>
          </w:tblCellMar>
        </w:tblPrEx>
        <w:trPr>
          <w:trHeight w:val="125"/>
        </w:trPr>
        <w:tc>
          <w:tcPr>
            <w:tcW w:w="7228" w:type="dxa"/>
          </w:tcPr>
          <w:p w:rsidR="00910EA4" w:rsidRDefault="00910EA4" w:rsidP="00955331">
            <w:pPr>
              <w:rPr>
                <w:rFonts w:ascii="Arial" w:hAnsi="Arial"/>
                <w:sz w:val="22"/>
              </w:rPr>
            </w:pPr>
          </w:p>
        </w:tc>
      </w:tr>
    </w:tbl>
    <w:p w:rsidR="00910EA4" w:rsidRDefault="00910EA4" w:rsidP="00910EA4">
      <w:pPr>
        <w:rPr>
          <w:rFonts w:ascii="Arial" w:hAnsi="Arial"/>
          <w:sz w:val="22"/>
        </w:rPr>
      </w:pPr>
      <w:r>
        <w:rPr>
          <w:rFonts w:ascii="Arial" w:hAnsi="Arial"/>
          <w:sz w:val="22"/>
        </w:rPr>
        <w:t xml:space="preserve">             </w:t>
      </w:r>
    </w:p>
    <w:p w:rsidR="00910EA4" w:rsidRDefault="00910EA4" w:rsidP="00910EA4">
      <w:pPr>
        <w:rPr>
          <w:rFonts w:ascii="Arial" w:hAnsi="Arial"/>
          <w:sz w:val="22"/>
        </w:rPr>
      </w:pPr>
    </w:p>
    <w:p w:rsidR="00910EA4" w:rsidRDefault="00910EA4" w:rsidP="00910EA4">
      <w:pPr>
        <w:rPr>
          <w:rFonts w:ascii="Arial" w:hAnsi="Arial"/>
          <w:sz w:val="22"/>
        </w:rPr>
      </w:pPr>
      <w:r>
        <w:rPr>
          <w:rFonts w:ascii="Arial" w:hAnsi="Arial"/>
          <w:sz w:val="22"/>
        </w:rPr>
        <w:t xml:space="preserve">                   0 años     1   2   3   4   5   6   7   8   9   10   11   12   13   14   15   16 años</w:t>
      </w:r>
    </w:p>
    <w:p w:rsidR="00910EA4" w:rsidRDefault="00910EA4" w:rsidP="00910EA4">
      <w:pPr>
        <w:rPr>
          <w:rFonts w:ascii="Arial" w:hAnsi="Arial"/>
          <w:sz w:val="22"/>
        </w:rPr>
      </w:pPr>
    </w:p>
    <w:p w:rsidR="00910EA4" w:rsidRDefault="00910EA4" w:rsidP="00910EA4">
      <w:pPr>
        <w:rPr>
          <w:rFonts w:ascii="Arial" w:hAnsi="Arial"/>
          <w:sz w:val="22"/>
        </w:rPr>
      </w:pPr>
      <w:r>
        <w:rPr>
          <w:rFonts w:ascii="Arial" w:hAnsi="Arial"/>
          <w:sz w:val="22"/>
        </w:rPr>
        <w:t>Abajo, marque su respuesta con un círculo, donde sea apropiado:</w:t>
      </w:r>
    </w:p>
    <w:p w:rsidR="00910EA4" w:rsidRDefault="00910EA4" w:rsidP="00910EA4">
      <w:pPr>
        <w:rPr>
          <w:rFonts w:ascii="Arial" w:hAnsi="Arial"/>
          <w:sz w:val="22"/>
        </w:rPr>
      </w:pPr>
      <w:r>
        <w:rPr>
          <w:rFonts w:ascii="Arial" w:hAnsi="Arial"/>
          <w:noProof/>
          <w:sz w:val="20"/>
        </w:rPr>
        <w:pict>
          <v:shape id="_x0000_s1113" type="#_x0000_t202" style="position:absolute;margin-left:224.4pt;margin-top:10.3pt;width:28.05pt;height:18pt;z-index:251749376">
            <v:textbox>
              <w:txbxContent>
                <w:p w:rsidR="00910EA4" w:rsidRDefault="00910EA4" w:rsidP="00910EA4"/>
              </w:txbxContent>
            </v:textbox>
          </v:shape>
        </w:pict>
      </w:r>
    </w:p>
    <w:tbl>
      <w:tblPr>
        <w:tblpPr w:leftFromText="141" w:rightFromText="141" w:vertAnchor="text" w:tblpY="1"/>
        <w:tblOverlap w:val="never"/>
        <w:tblW w:w="172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BF"/>
      </w:tblPr>
      <w:tblGrid>
        <w:gridCol w:w="642"/>
        <w:gridCol w:w="324"/>
        <w:gridCol w:w="275"/>
        <w:gridCol w:w="1666"/>
      </w:tblGrid>
      <w:tr w:rsidR="00910EA4" w:rsidTr="00955331">
        <w:tblPrEx>
          <w:tblCellMar>
            <w:top w:w="0" w:type="dxa"/>
            <w:bottom w:w="0" w:type="dxa"/>
          </w:tblCellMar>
        </w:tblPrEx>
        <w:trPr>
          <w:trHeight w:val="349"/>
        </w:trPr>
        <w:tc>
          <w:tcPr>
            <w:tcW w:w="949" w:type="pct"/>
          </w:tcPr>
          <w:p w:rsidR="00910EA4" w:rsidRDefault="00910EA4" w:rsidP="00955331">
            <w:pPr>
              <w:rPr>
                <w:rFonts w:ascii="Arial" w:hAnsi="Arial"/>
                <w:sz w:val="22"/>
              </w:rPr>
            </w:pPr>
            <w:r>
              <w:rPr>
                <w:rFonts w:ascii="Arial" w:hAnsi="Arial"/>
                <w:sz w:val="22"/>
              </w:rPr>
              <w:t>Sexo</w:t>
            </w:r>
          </w:p>
        </w:tc>
        <w:tc>
          <w:tcPr>
            <w:tcW w:w="519" w:type="pct"/>
          </w:tcPr>
          <w:p w:rsidR="00910EA4" w:rsidRDefault="00910EA4" w:rsidP="00955331">
            <w:pPr>
              <w:rPr>
                <w:rFonts w:ascii="Arial" w:hAnsi="Arial"/>
                <w:sz w:val="22"/>
              </w:rPr>
            </w:pPr>
            <w:r>
              <w:rPr>
                <w:rFonts w:ascii="Arial" w:hAnsi="Arial"/>
                <w:sz w:val="22"/>
              </w:rPr>
              <w:t>M</w:t>
            </w:r>
          </w:p>
        </w:tc>
        <w:tc>
          <w:tcPr>
            <w:tcW w:w="521" w:type="pct"/>
          </w:tcPr>
          <w:p w:rsidR="00910EA4" w:rsidRDefault="00910EA4" w:rsidP="00955331">
            <w:pPr>
              <w:rPr>
                <w:rFonts w:ascii="Arial" w:hAnsi="Arial"/>
                <w:sz w:val="22"/>
              </w:rPr>
            </w:pPr>
            <w:r>
              <w:rPr>
                <w:rFonts w:ascii="Arial" w:hAnsi="Arial"/>
                <w:sz w:val="22"/>
              </w:rPr>
              <w:t>F</w:t>
            </w:r>
          </w:p>
        </w:tc>
        <w:tc>
          <w:tcPr>
            <w:tcW w:w="3011" w:type="pct"/>
          </w:tcPr>
          <w:p w:rsidR="00910EA4" w:rsidRDefault="00910EA4" w:rsidP="00955331">
            <w:pPr>
              <w:rPr>
                <w:rFonts w:ascii="Arial" w:hAnsi="Arial"/>
                <w:sz w:val="22"/>
              </w:rPr>
            </w:pPr>
            <w:r>
              <w:rPr>
                <w:rFonts w:ascii="Arial" w:hAnsi="Arial"/>
                <w:sz w:val="22"/>
              </w:rPr>
              <w:t xml:space="preserve"> Edad:</w:t>
            </w:r>
          </w:p>
        </w:tc>
      </w:tr>
    </w:tbl>
    <w:p w:rsidR="00910EA4" w:rsidRDefault="00910EA4" w:rsidP="00910EA4">
      <w:pPr>
        <w:rPr>
          <w:rFonts w:ascii="Arial" w:hAnsi="Arial"/>
          <w:sz w:val="22"/>
        </w:rPr>
      </w:pPr>
      <w:r>
        <w:rPr>
          <w:rFonts w:ascii="Arial" w:hAnsi="Arial"/>
          <w:sz w:val="22"/>
        </w:rPr>
        <w:t xml:space="preserve">SUJETO # : </w:t>
      </w:r>
      <w:r>
        <w:rPr>
          <w:rFonts w:ascii="Arial" w:hAnsi="Arial"/>
          <w:sz w:val="22"/>
        </w:rPr>
        <w:br w:type="textWrapping" w:clear="all"/>
        <w:t xml:space="preserve">  </w:t>
      </w:r>
    </w:p>
    <w:tbl>
      <w:tblPr>
        <w:tblW w:w="520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BF"/>
      </w:tblPr>
      <w:tblGrid>
        <w:gridCol w:w="1393"/>
        <w:gridCol w:w="1393"/>
        <w:gridCol w:w="1393"/>
        <w:gridCol w:w="1394"/>
        <w:gridCol w:w="1394"/>
        <w:gridCol w:w="1792"/>
      </w:tblGrid>
      <w:tr w:rsidR="00910EA4" w:rsidTr="00955331">
        <w:tblPrEx>
          <w:tblCellMar>
            <w:top w:w="0" w:type="dxa"/>
            <w:bottom w:w="0" w:type="dxa"/>
          </w:tblCellMar>
        </w:tblPrEx>
        <w:trPr>
          <w:trHeight w:val="298"/>
        </w:trPr>
        <w:tc>
          <w:tcPr>
            <w:tcW w:w="795" w:type="pct"/>
          </w:tcPr>
          <w:p w:rsidR="00910EA4" w:rsidRDefault="00910EA4" w:rsidP="00955331">
            <w:pPr>
              <w:rPr>
                <w:rFonts w:ascii="Arial" w:hAnsi="Arial"/>
                <w:sz w:val="22"/>
              </w:rPr>
            </w:pPr>
            <w:r>
              <w:rPr>
                <w:rFonts w:ascii="Arial" w:hAnsi="Arial"/>
                <w:sz w:val="22"/>
              </w:rPr>
              <w:t>Estado civil</w:t>
            </w:r>
          </w:p>
        </w:tc>
        <w:tc>
          <w:tcPr>
            <w:tcW w:w="795" w:type="pct"/>
            <w:vAlign w:val="center"/>
          </w:tcPr>
          <w:p w:rsidR="00910EA4" w:rsidRDefault="00910EA4" w:rsidP="00955331">
            <w:pPr>
              <w:jc w:val="center"/>
              <w:rPr>
                <w:rFonts w:ascii="Arial" w:hAnsi="Arial"/>
                <w:sz w:val="22"/>
              </w:rPr>
            </w:pPr>
            <w:r>
              <w:rPr>
                <w:rFonts w:ascii="Arial" w:hAnsi="Arial"/>
                <w:sz w:val="22"/>
              </w:rPr>
              <w:t>Soltero</w:t>
            </w:r>
          </w:p>
        </w:tc>
        <w:tc>
          <w:tcPr>
            <w:tcW w:w="795" w:type="pct"/>
            <w:vAlign w:val="center"/>
          </w:tcPr>
          <w:p w:rsidR="00910EA4" w:rsidRDefault="00910EA4" w:rsidP="00955331">
            <w:pPr>
              <w:jc w:val="center"/>
              <w:rPr>
                <w:rFonts w:ascii="Arial" w:hAnsi="Arial"/>
                <w:sz w:val="22"/>
              </w:rPr>
            </w:pPr>
            <w:r>
              <w:rPr>
                <w:rFonts w:ascii="Arial" w:hAnsi="Arial"/>
                <w:sz w:val="22"/>
              </w:rPr>
              <w:t>Casado</w:t>
            </w:r>
          </w:p>
        </w:tc>
        <w:tc>
          <w:tcPr>
            <w:tcW w:w="796" w:type="pct"/>
            <w:vAlign w:val="center"/>
          </w:tcPr>
          <w:p w:rsidR="00910EA4" w:rsidRDefault="00910EA4" w:rsidP="00955331">
            <w:pPr>
              <w:jc w:val="center"/>
              <w:rPr>
                <w:rFonts w:ascii="Arial" w:hAnsi="Arial"/>
                <w:sz w:val="22"/>
              </w:rPr>
            </w:pPr>
            <w:r>
              <w:rPr>
                <w:rFonts w:ascii="Arial" w:hAnsi="Arial"/>
                <w:sz w:val="22"/>
              </w:rPr>
              <w:t>Separado</w:t>
            </w:r>
          </w:p>
        </w:tc>
        <w:tc>
          <w:tcPr>
            <w:tcW w:w="796" w:type="pct"/>
            <w:vAlign w:val="center"/>
          </w:tcPr>
          <w:p w:rsidR="00910EA4" w:rsidRDefault="00910EA4" w:rsidP="00955331">
            <w:pPr>
              <w:jc w:val="center"/>
              <w:rPr>
                <w:rFonts w:ascii="Arial" w:hAnsi="Arial"/>
                <w:sz w:val="22"/>
              </w:rPr>
            </w:pPr>
            <w:r>
              <w:rPr>
                <w:rFonts w:ascii="Arial" w:hAnsi="Arial"/>
                <w:sz w:val="22"/>
              </w:rPr>
              <w:t>Divorciado</w:t>
            </w:r>
          </w:p>
        </w:tc>
        <w:tc>
          <w:tcPr>
            <w:tcW w:w="1023" w:type="pct"/>
            <w:vAlign w:val="center"/>
          </w:tcPr>
          <w:p w:rsidR="00910EA4" w:rsidRDefault="00910EA4" w:rsidP="00955331">
            <w:pPr>
              <w:jc w:val="center"/>
              <w:rPr>
                <w:rFonts w:ascii="Arial" w:hAnsi="Arial"/>
                <w:sz w:val="22"/>
              </w:rPr>
            </w:pPr>
            <w:r>
              <w:rPr>
                <w:rFonts w:ascii="Arial" w:hAnsi="Arial"/>
                <w:sz w:val="22"/>
              </w:rPr>
              <w:t>Acompañado/a</w:t>
            </w:r>
          </w:p>
        </w:tc>
      </w:tr>
    </w:tbl>
    <w:p w:rsidR="00910EA4" w:rsidRDefault="00910EA4" w:rsidP="00910EA4">
      <w:pPr>
        <w:rPr>
          <w:rFonts w:ascii="Arial" w:hAnsi="Arial"/>
          <w:sz w:val="22"/>
        </w:rPr>
      </w:pPr>
    </w:p>
    <w:tbl>
      <w:tblPr>
        <w:tblW w:w="517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BF"/>
      </w:tblPr>
      <w:tblGrid>
        <w:gridCol w:w="4390"/>
        <w:gridCol w:w="4320"/>
      </w:tblGrid>
      <w:tr w:rsidR="00910EA4" w:rsidTr="00955331">
        <w:tblPrEx>
          <w:tblCellMar>
            <w:top w:w="0" w:type="dxa"/>
            <w:bottom w:w="0" w:type="dxa"/>
          </w:tblCellMar>
        </w:tblPrEx>
        <w:tc>
          <w:tcPr>
            <w:tcW w:w="2520" w:type="pct"/>
          </w:tcPr>
          <w:p w:rsidR="00910EA4" w:rsidRDefault="00910EA4" w:rsidP="00955331">
            <w:pPr>
              <w:rPr>
                <w:rFonts w:ascii="Arial" w:hAnsi="Arial"/>
                <w:sz w:val="22"/>
              </w:rPr>
            </w:pPr>
            <w:r>
              <w:rPr>
                <w:rFonts w:ascii="Arial" w:hAnsi="Arial"/>
                <w:sz w:val="22"/>
              </w:rPr>
              <w:t>En qué trabaja su madre?</w:t>
            </w:r>
          </w:p>
        </w:tc>
        <w:tc>
          <w:tcPr>
            <w:tcW w:w="2480" w:type="pct"/>
          </w:tcPr>
          <w:p w:rsidR="00910EA4" w:rsidRDefault="00910EA4" w:rsidP="00955331">
            <w:pPr>
              <w:rPr>
                <w:rFonts w:ascii="Arial" w:hAnsi="Arial"/>
                <w:sz w:val="22"/>
              </w:rPr>
            </w:pPr>
          </w:p>
        </w:tc>
      </w:tr>
      <w:tr w:rsidR="00910EA4" w:rsidTr="00955331">
        <w:tblPrEx>
          <w:tblCellMar>
            <w:top w:w="0" w:type="dxa"/>
            <w:bottom w:w="0" w:type="dxa"/>
          </w:tblCellMar>
        </w:tblPrEx>
        <w:tc>
          <w:tcPr>
            <w:tcW w:w="2520" w:type="pct"/>
          </w:tcPr>
          <w:p w:rsidR="00910EA4" w:rsidRDefault="00910EA4" w:rsidP="00955331">
            <w:pPr>
              <w:rPr>
                <w:rFonts w:ascii="Arial" w:hAnsi="Arial"/>
                <w:sz w:val="22"/>
              </w:rPr>
            </w:pPr>
            <w:r>
              <w:rPr>
                <w:rFonts w:ascii="Arial" w:hAnsi="Arial"/>
                <w:sz w:val="22"/>
              </w:rPr>
              <w:t>En qué trabaja su padre?</w:t>
            </w:r>
          </w:p>
        </w:tc>
        <w:tc>
          <w:tcPr>
            <w:tcW w:w="2480" w:type="pct"/>
          </w:tcPr>
          <w:p w:rsidR="00910EA4" w:rsidRDefault="00910EA4" w:rsidP="00955331">
            <w:pPr>
              <w:rPr>
                <w:rFonts w:ascii="Arial" w:hAnsi="Arial"/>
                <w:sz w:val="22"/>
              </w:rPr>
            </w:pPr>
          </w:p>
        </w:tc>
      </w:tr>
    </w:tbl>
    <w:p w:rsidR="00910EA4" w:rsidRDefault="00910EA4" w:rsidP="00910EA4">
      <w:pPr>
        <w:rPr>
          <w:rFonts w:ascii="Arial" w:hAnsi="Arial"/>
          <w:sz w:val="22"/>
        </w:rPr>
        <w:sectPr w:rsidR="00910EA4">
          <w:footerReference w:type="even" r:id="rId94"/>
          <w:footerReference w:type="default" r:id="rId95"/>
          <w:type w:val="oddPage"/>
          <w:pgSz w:w="12240" w:h="15840"/>
          <w:pgMar w:top="1701" w:right="1701" w:bottom="1701" w:left="2268" w:header="709" w:footer="709" w:gutter="0"/>
          <w:pgNumType w:chapStyle="1"/>
          <w:cols w:space="708"/>
          <w:docGrid w:linePitch="360"/>
        </w:sectPr>
      </w:pPr>
    </w:p>
    <w:p w:rsidR="00910EA4" w:rsidRDefault="00910EA4" w:rsidP="00910EA4">
      <w:pPr>
        <w:numPr>
          <w:ilvl w:val="0"/>
          <w:numId w:val="34"/>
        </w:numPr>
        <w:jc w:val="center"/>
      </w:pPr>
      <w:r>
        <w:lastRenderedPageBreak/>
        <w:t>AMBIENTE EN EL HOGAR.</w:t>
      </w:r>
    </w:p>
    <w:p w:rsidR="00910EA4" w:rsidRDefault="00910EA4" w:rsidP="00910EA4">
      <w:pPr>
        <w:ind w:left="360"/>
        <w:rPr>
          <w:sz w:val="22"/>
        </w:rPr>
      </w:pPr>
    </w:p>
    <w:p w:rsidR="00910EA4" w:rsidRDefault="00910EA4" w:rsidP="00910EA4">
      <w:pPr>
        <w:pStyle w:val="Sangradetextonormal"/>
        <w:ind w:left="0"/>
        <w:rPr>
          <w:sz w:val="20"/>
        </w:rPr>
      </w:pPr>
      <w:r>
        <w:rPr>
          <w:sz w:val="20"/>
        </w:rPr>
        <w:t>Esta parte del cuestionario pretende determinar la atmósfera general de su hogar cuando Ud. era niño / a o adolescente ( o sea antes de la edad de 16 años) y como Ud. se sentía que era tratado por sus padres , encargado principal u otros. Para indicar la frecuencia del suceso, simplemente marque con un círculo apropiado de acuerdo a las siguientes definiciones:</w:t>
      </w:r>
    </w:p>
    <w:p w:rsidR="00910EA4" w:rsidRDefault="00910EA4" w:rsidP="00910EA4">
      <w:pPr>
        <w:pStyle w:val="Sangradetextonormal"/>
        <w:rPr>
          <w:sz w:val="22"/>
        </w:rPr>
      </w:pPr>
    </w:p>
    <w:p w:rsidR="00910EA4" w:rsidRDefault="00910EA4" w:rsidP="00910EA4">
      <w:pPr>
        <w:pStyle w:val="Sangradetextonormal"/>
        <w:rPr>
          <w:sz w:val="20"/>
        </w:rPr>
      </w:pPr>
      <w:r>
        <w:rPr>
          <w:sz w:val="20"/>
        </w:rPr>
        <w:t>0 = nunca</w:t>
      </w:r>
    </w:p>
    <w:p w:rsidR="00910EA4" w:rsidRDefault="00910EA4" w:rsidP="00910EA4">
      <w:pPr>
        <w:pStyle w:val="Sangradetextonormal"/>
        <w:rPr>
          <w:sz w:val="20"/>
        </w:rPr>
      </w:pPr>
      <w:r>
        <w:rPr>
          <w:sz w:val="20"/>
        </w:rPr>
        <w:t>1 = raramente</w:t>
      </w:r>
    </w:p>
    <w:p w:rsidR="00910EA4" w:rsidRDefault="00910EA4" w:rsidP="00910EA4">
      <w:pPr>
        <w:pStyle w:val="Sangradetextonormal"/>
        <w:rPr>
          <w:sz w:val="20"/>
        </w:rPr>
      </w:pPr>
      <w:r>
        <w:rPr>
          <w:sz w:val="20"/>
        </w:rPr>
        <w:t>2 = algunas veces</w:t>
      </w:r>
    </w:p>
    <w:p w:rsidR="00910EA4" w:rsidRDefault="00910EA4" w:rsidP="00910EA4">
      <w:pPr>
        <w:pStyle w:val="Sangradetextonormal"/>
        <w:rPr>
          <w:sz w:val="20"/>
        </w:rPr>
      </w:pPr>
      <w:r>
        <w:rPr>
          <w:sz w:val="20"/>
        </w:rPr>
        <w:t>3 = muy a menudo</w:t>
      </w:r>
    </w:p>
    <w:p w:rsidR="00910EA4" w:rsidRDefault="00910EA4" w:rsidP="00910EA4">
      <w:pPr>
        <w:pStyle w:val="Sangradetextonormal"/>
        <w:rPr>
          <w:sz w:val="22"/>
        </w:rPr>
      </w:pPr>
      <w:r>
        <w:rPr>
          <w:sz w:val="20"/>
        </w:rPr>
        <w:t>4 = siempre.</w:t>
      </w:r>
    </w:p>
    <w:p w:rsidR="00910EA4" w:rsidRDefault="00910EA4" w:rsidP="00910EA4">
      <w:pPr>
        <w:pStyle w:val="Sangradetextonormal"/>
        <w:rPr>
          <w:sz w:val="22"/>
        </w:rPr>
      </w:pPr>
    </w:p>
    <w:p w:rsidR="00910EA4" w:rsidRDefault="00910EA4" w:rsidP="00910EA4">
      <w:pPr>
        <w:pStyle w:val="Sangradetextonormal"/>
        <w:ind w:left="0"/>
        <w:rPr>
          <w:sz w:val="20"/>
        </w:rPr>
      </w:pPr>
      <w:r>
        <w:rPr>
          <w:sz w:val="20"/>
        </w:rPr>
        <w:t>Para indicar la identidad del (los) responsables, simplemente agregue la letra apropiada según las indicaciones siguientes (se puede más de una persona en la casilla):</w:t>
      </w:r>
    </w:p>
    <w:p w:rsidR="00910EA4" w:rsidRDefault="00910EA4" w:rsidP="00910EA4">
      <w:pPr>
        <w:pStyle w:val="Sangradetextonormal"/>
        <w:rPr>
          <w:sz w:val="22"/>
        </w:rPr>
      </w:pPr>
    </w:p>
    <w:tbl>
      <w:tblPr>
        <w:tblW w:w="5000" w:type="pct"/>
        <w:tblInd w:w="360" w:type="dxa"/>
        <w:tblCellMar>
          <w:left w:w="70" w:type="dxa"/>
          <w:right w:w="70" w:type="dxa"/>
        </w:tblCellMar>
        <w:tblLook w:val="00BF"/>
      </w:tblPr>
      <w:tblGrid>
        <w:gridCol w:w="2804"/>
        <w:gridCol w:w="2804"/>
        <w:gridCol w:w="2803"/>
      </w:tblGrid>
      <w:tr w:rsidR="00910EA4" w:rsidTr="00955331">
        <w:tblPrEx>
          <w:tblCellMar>
            <w:top w:w="0" w:type="dxa"/>
            <w:bottom w:w="0" w:type="dxa"/>
          </w:tblCellMar>
        </w:tblPrEx>
        <w:tc>
          <w:tcPr>
            <w:tcW w:w="1667" w:type="pct"/>
          </w:tcPr>
          <w:p w:rsidR="00910EA4" w:rsidRDefault="00910EA4" w:rsidP="00955331">
            <w:pPr>
              <w:pStyle w:val="Sangradetextonormal"/>
              <w:ind w:left="0"/>
              <w:rPr>
                <w:sz w:val="20"/>
              </w:rPr>
            </w:pPr>
            <w:r>
              <w:rPr>
                <w:sz w:val="20"/>
              </w:rPr>
              <w:t>M = madre</w:t>
            </w:r>
          </w:p>
        </w:tc>
        <w:tc>
          <w:tcPr>
            <w:tcW w:w="1667" w:type="pct"/>
          </w:tcPr>
          <w:p w:rsidR="00910EA4" w:rsidRDefault="00910EA4" w:rsidP="00955331">
            <w:pPr>
              <w:pStyle w:val="Sangradetextonormal"/>
              <w:ind w:left="0"/>
              <w:rPr>
                <w:sz w:val="20"/>
              </w:rPr>
            </w:pPr>
            <w:r>
              <w:rPr>
                <w:sz w:val="20"/>
              </w:rPr>
              <w:t>Aa = abuela</w:t>
            </w:r>
          </w:p>
        </w:tc>
        <w:tc>
          <w:tcPr>
            <w:tcW w:w="1667" w:type="pct"/>
          </w:tcPr>
          <w:p w:rsidR="00910EA4" w:rsidRDefault="00910EA4" w:rsidP="00955331">
            <w:pPr>
              <w:pStyle w:val="Sangradetextonormal"/>
              <w:ind w:left="0"/>
              <w:rPr>
                <w:sz w:val="20"/>
              </w:rPr>
            </w:pPr>
            <w:r>
              <w:rPr>
                <w:sz w:val="20"/>
              </w:rPr>
              <w:t>Co = otro conocido</w:t>
            </w:r>
          </w:p>
        </w:tc>
      </w:tr>
      <w:tr w:rsidR="00910EA4" w:rsidTr="00955331">
        <w:tblPrEx>
          <w:tblCellMar>
            <w:top w:w="0" w:type="dxa"/>
            <w:bottom w:w="0" w:type="dxa"/>
          </w:tblCellMar>
        </w:tblPrEx>
        <w:tc>
          <w:tcPr>
            <w:tcW w:w="1667" w:type="pct"/>
          </w:tcPr>
          <w:p w:rsidR="00910EA4" w:rsidRDefault="00910EA4" w:rsidP="00955331">
            <w:pPr>
              <w:pStyle w:val="Sangradetextonormal"/>
              <w:ind w:left="0"/>
              <w:rPr>
                <w:sz w:val="20"/>
              </w:rPr>
            </w:pPr>
            <w:r>
              <w:rPr>
                <w:sz w:val="20"/>
              </w:rPr>
              <w:t>P = padre</w:t>
            </w:r>
          </w:p>
        </w:tc>
        <w:tc>
          <w:tcPr>
            <w:tcW w:w="1667" w:type="pct"/>
          </w:tcPr>
          <w:p w:rsidR="00910EA4" w:rsidRDefault="00910EA4" w:rsidP="00955331">
            <w:pPr>
              <w:pStyle w:val="Sangradetextonormal"/>
              <w:ind w:left="0"/>
              <w:rPr>
                <w:sz w:val="20"/>
              </w:rPr>
            </w:pPr>
            <w:r>
              <w:rPr>
                <w:sz w:val="20"/>
              </w:rPr>
              <w:t>Ao = abuelo</w:t>
            </w:r>
          </w:p>
        </w:tc>
        <w:tc>
          <w:tcPr>
            <w:tcW w:w="1667" w:type="pct"/>
          </w:tcPr>
          <w:p w:rsidR="00910EA4" w:rsidRDefault="00910EA4" w:rsidP="00955331">
            <w:pPr>
              <w:pStyle w:val="Sangradetextonormal"/>
              <w:ind w:left="0"/>
              <w:rPr>
                <w:sz w:val="20"/>
              </w:rPr>
            </w:pPr>
            <w:r>
              <w:rPr>
                <w:sz w:val="20"/>
              </w:rPr>
              <w:t>Ca = otra conocida</w:t>
            </w:r>
          </w:p>
        </w:tc>
      </w:tr>
      <w:tr w:rsidR="00910EA4" w:rsidTr="00955331">
        <w:tblPrEx>
          <w:tblCellMar>
            <w:top w:w="0" w:type="dxa"/>
            <w:bottom w:w="0" w:type="dxa"/>
          </w:tblCellMar>
        </w:tblPrEx>
        <w:tc>
          <w:tcPr>
            <w:tcW w:w="1667" w:type="pct"/>
          </w:tcPr>
          <w:p w:rsidR="00910EA4" w:rsidRDefault="00910EA4" w:rsidP="00955331">
            <w:pPr>
              <w:pStyle w:val="Sangradetextonormal"/>
              <w:ind w:left="0"/>
              <w:rPr>
                <w:sz w:val="20"/>
              </w:rPr>
            </w:pPr>
            <w:r>
              <w:rPr>
                <w:sz w:val="20"/>
              </w:rPr>
              <w:t>Md = madrastra</w:t>
            </w:r>
          </w:p>
        </w:tc>
        <w:tc>
          <w:tcPr>
            <w:tcW w:w="1667" w:type="pct"/>
          </w:tcPr>
          <w:p w:rsidR="00910EA4" w:rsidRDefault="00910EA4" w:rsidP="00955331">
            <w:pPr>
              <w:pStyle w:val="Sangradetextonormal"/>
              <w:ind w:left="0"/>
              <w:rPr>
                <w:sz w:val="20"/>
              </w:rPr>
            </w:pPr>
            <w:r>
              <w:rPr>
                <w:sz w:val="20"/>
              </w:rPr>
              <w:t>Po = otro familiar</w:t>
            </w:r>
          </w:p>
        </w:tc>
        <w:tc>
          <w:tcPr>
            <w:tcW w:w="1667" w:type="pct"/>
          </w:tcPr>
          <w:p w:rsidR="00910EA4" w:rsidRDefault="00910EA4" w:rsidP="00955331">
            <w:pPr>
              <w:pStyle w:val="Sangradetextonormal"/>
              <w:ind w:left="0"/>
              <w:rPr>
                <w:sz w:val="20"/>
              </w:rPr>
            </w:pPr>
            <w:r>
              <w:rPr>
                <w:sz w:val="20"/>
              </w:rPr>
              <w:t>Do = desconocido</w:t>
            </w:r>
          </w:p>
        </w:tc>
      </w:tr>
      <w:tr w:rsidR="00910EA4" w:rsidTr="00955331">
        <w:tblPrEx>
          <w:tblCellMar>
            <w:top w:w="0" w:type="dxa"/>
            <w:bottom w:w="0" w:type="dxa"/>
          </w:tblCellMar>
        </w:tblPrEx>
        <w:tc>
          <w:tcPr>
            <w:tcW w:w="1667" w:type="pct"/>
          </w:tcPr>
          <w:p w:rsidR="00910EA4" w:rsidRDefault="00910EA4" w:rsidP="00955331">
            <w:pPr>
              <w:pStyle w:val="Sangradetextonormal"/>
              <w:ind w:left="0"/>
              <w:rPr>
                <w:sz w:val="20"/>
              </w:rPr>
            </w:pPr>
            <w:r>
              <w:rPr>
                <w:sz w:val="20"/>
              </w:rPr>
              <w:t>Pd = padrastro</w:t>
            </w:r>
          </w:p>
        </w:tc>
        <w:tc>
          <w:tcPr>
            <w:tcW w:w="1667" w:type="pct"/>
          </w:tcPr>
          <w:p w:rsidR="00910EA4" w:rsidRDefault="00910EA4" w:rsidP="00955331">
            <w:pPr>
              <w:pStyle w:val="Sangradetextonormal"/>
              <w:ind w:left="0"/>
              <w:rPr>
                <w:sz w:val="20"/>
              </w:rPr>
            </w:pPr>
            <w:r>
              <w:rPr>
                <w:sz w:val="20"/>
              </w:rPr>
              <w:t>Pa = otra familiar</w:t>
            </w:r>
          </w:p>
        </w:tc>
        <w:tc>
          <w:tcPr>
            <w:tcW w:w="1667" w:type="pct"/>
          </w:tcPr>
          <w:p w:rsidR="00910EA4" w:rsidRDefault="00910EA4" w:rsidP="00955331">
            <w:pPr>
              <w:pStyle w:val="Sangradetextonormal"/>
              <w:ind w:left="0"/>
              <w:rPr>
                <w:sz w:val="20"/>
              </w:rPr>
            </w:pPr>
            <w:r>
              <w:rPr>
                <w:sz w:val="20"/>
              </w:rPr>
              <w:t>Da = desconocida</w:t>
            </w:r>
          </w:p>
        </w:tc>
      </w:tr>
    </w:tbl>
    <w:p w:rsidR="00910EA4" w:rsidRDefault="00910EA4" w:rsidP="00910EA4">
      <w:pPr>
        <w:pStyle w:val="Sangradetextonormal"/>
        <w:ind w:left="0" w:hanging="360"/>
        <w:rPr>
          <w:sz w:val="20"/>
        </w:rPr>
      </w:pPr>
    </w:p>
    <w:p w:rsidR="00910EA4" w:rsidRDefault="00910EA4" w:rsidP="00910EA4">
      <w:pPr>
        <w:pStyle w:val="Sangradetextonormal"/>
        <w:rPr>
          <w:sz w:val="22"/>
        </w:rPr>
      </w:pPr>
      <w:r>
        <w:rPr>
          <w:sz w:val="20"/>
        </w:rPr>
        <w:t>Para ilustrar aquí hay una pregunta hipotética:</w:t>
      </w:r>
    </w:p>
    <w:p w:rsidR="00910EA4" w:rsidRDefault="00910EA4" w:rsidP="00910EA4">
      <w:pPr>
        <w:pStyle w:val="Sangradetextonormal"/>
        <w:rPr>
          <w:sz w:val="22"/>
        </w:rPr>
      </w:pPr>
    </w:p>
    <w:tbl>
      <w:tblPr>
        <w:tblW w:w="5172" w:type="pct"/>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BF"/>
      </w:tblPr>
      <w:tblGrid>
        <w:gridCol w:w="3060"/>
        <w:gridCol w:w="1676"/>
        <w:gridCol w:w="1336"/>
        <w:gridCol w:w="1168"/>
        <w:gridCol w:w="1460"/>
      </w:tblGrid>
      <w:tr w:rsidR="00910EA4" w:rsidTr="00955331">
        <w:tblPrEx>
          <w:tblCellMar>
            <w:top w:w="0" w:type="dxa"/>
            <w:bottom w:w="0" w:type="dxa"/>
          </w:tblCellMar>
        </w:tblPrEx>
        <w:trPr>
          <w:trHeight w:val="227"/>
        </w:trPr>
        <w:tc>
          <w:tcPr>
            <w:tcW w:w="1759" w:type="pct"/>
          </w:tcPr>
          <w:p w:rsidR="00910EA4" w:rsidRDefault="00910EA4" w:rsidP="00955331">
            <w:pPr>
              <w:pStyle w:val="Sangradetextonormal"/>
              <w:ind w:left="0"/>
              <w:rPr>
                <w:sz w:val="20"/>
              </w:rPr>
            </w:pPr>
          </w:p>
        </w:tc>
        <w:tc>
          <w:tcPr>
            <w:tcW w:w="963" w:type="pct"/>
            <w:vAlign w:val="center"/>
          </w:tcPr>
          <w:p w:rsidR="00910EA4" w:rsidRDefault="00910EA4" w:rsidP="00955331">
            <w:pPr>
              <w:pStyle w:val="Sangradetextonormal"/>
              <w:ind w:left="0"/>
              <w:jc w:val="center"/>
              <w:rPr>
                <w:sz w:val="20"/>
              </w:rPr>
            </w:pPr>
            <w:r>
              <w:rPr>
                <w:sz w:val="20"/>
              </w:rPr>
              <w:t>Frecuencia del suceso</w:t>
            </w:r>
          </w:p>
        </w:tc>
        <w:tc>
          <w:tcPr>
            <w:tcW w:w="768" w:type="pct"/>
            <w:vAlign w:val="center"/>
          </w:tcPr>
          <w:p w:rsidR="00910EA4" w:rsidRDefault="00910EA4" w:rsidP="00955331">
            <w:pPr>
              <w:pStyle w:val="Sangradetextonormal"/>
              <w:ind w:left="0"/>
              <w:jc w:val="center"/>
              <w:rPr>
                <w:sz w:val="20"/>
              </w:rPr>
            </w:pPr>
            <w:r>
              <w:rPr>
                <w:sz w:val="20"/>
              </w:rPr>
              <w:t>Edad al inicio suceso</w:t>
            </w:r>
          </w:p>
        </w:tc>
        <w:tc>
          <w:tcPr>
            <w:tcW w:w="671" w:type="pct"/>
            <w:vAlign w:val="center"/>
          </w:tcPr>
          <w:p w:rsidR="00910EA4" w:rsidRDefault="00910EA4" w:rsidP="00955331">
            <w:pPr>
              <w:pStyle w:val="Sangradetextonormal"/>
              <w:ind w:left="0"/>
              <w:jc w:val="center"/>
              <w:rPr>
                <w:sz w:val="20"/>
              </w:rPr>
            </w:pPr>
            <w:r>
              <w:rPr>
                <w:sz w:val="20"/>
              </w:rPr>
              <w:t>Edad al final suceso</w:t>
            </w:r>
          </w:p>
        </w:tc>
        <w:tc>
          <w:tcPr>
            <w:tcW w:w="840" w:type="pct"/>
            <w:vAlign w:val="center"/>
          </w:tcPr>
          <w:p w:rsidR="00910EA4" w:rsidRDefault="00910EA4" w:rsidP="00955331">
            <w:pPr>
              <w:pStyle w:val="Sangradetextonormal"/>
              <w:ind w:left="0"/>
              <w:jc w:val="center"/>
              <w:rPr>
                <w:sz w:val="20"/>
              </w:rPr>
            </w:pPr>
            <w:r>
              <w:rPr>
                <w:sz w:val="20"/>
              </w:rPr>
              <w:t>Quien fue el responsable?</w:t>
            </w:r>
          </w:p>
        </w:tc>
      </w:tr>
      <w:tr w:rsidR="00910EA4" w:rsidTr="00955331">
        <w:tblPrEx>
          <w:tblCellMar>
            <w:top w:w="0" w:type="dxa"/>
            <w:bottom w:w="0" w:type="dxa"/>
          </w:tblCellMar>
        </w:tblPrEx>
        <w:trPr>
          <w:trHeight w:val="575"/>
        </w:trPr>
        <w:tc>
          <w:tcPr>
            <w:tcW w:w="1759" w:type="pct"/>
          </w:tcPr>
          <w:p w:rsidR="00910EA4" w:rsidRDefault="00910EA4" w:rsidP="00955331">
            <w:pPr>
              <w:pStyle w:val="Sangradetextonormal"/>
              <w:ind w:left="0"/>
              <w:rPr>
                <w:sz w:val="20"/>
              </w:rPr>
            </w:pPr>
            <w:r>
              <w:rPr>
                <w:sz w:val="20"/>
              </w:rPr>
              <w:t>Cuando niño/a o adolescente lo criticaban mucho en su hogar?</w:t>
            </w:r>
          </w:p>
        </w:tc>
        <w:tc>
          <w:tcPr>
            <w:tcW w:w="963" w:type="pct"/>
            <w:vAlign w:val="center"/>
          </w:tcPr>
          <w:p w:rsidR="00910EA4" w:rsidRDefault="00910EA4" w:rsidP="00955331">
            <w:pPr>
              <w:pStyle w:val="Sangradetextonormal"/>
              <w:ind w:left="0"/>
              <w:jc w:val="center"/>
              <w:rPr>
                <w:sz w:val="20"/>
              </w:rPr>
            </w:pPr>
            <w:r>
              <w:rPr>
                <w:sz w:val="20"/>
              </w:rPr>
              <w:t>0  1  2  3  4</w:t>
            </w:r>
          </w:p>
        </w:tc>
        <w:tc>
          <w:tcPr>
            <w:tcW w:w="768" w:type="pct"/>
            <w:vAlign w:val="center"/>
          </w:tcPr>
          <w:p w:rsidR="00910EA4" w:rsidRDefault="00910EA4" w:rsidP="00955331">
            <w:pPr>
              <w:pStyle w:val="Sangradetextonormal"/>
              <w:ind w:left="0"/>
              <w:jc w:val="center"/>
              <w:rPr>
                <w:sz w:val="20"/>
              </w:rPr>
            </w:pPr>
          </w:p>
        </w:tc>
        <w:tc>
          <w:tcPr>
            <w:tcW w:w="671" w:type="pct"/>
          </w:tcPr>
          <w:p w:rsidR="00910EA4" w:rsidRDefault="00910EA4" w:rsidP="00955331">
            <w:pPr>
              <w:pStyle w:val="Sangradetextonormal"/>
              <w:ind w:left="0"/>
              <w:rPr>
                <w:sz w:val="20"/>
              </w:rPr>
            </w:pPr>
          </w:p>
        </w:tc>
        <w:tc>
          <w:tcPr>
            <w:tcW w:w="840" w:type="pct"/>
          </w:tcPr>
          <w:p w:rsidR="00910EA4" w:rsidRDefault="00910EA4" w:rsidP="00955331">
            <w:pPr>
              <w:pStyle w:val="Sangradetextonormal"/>
              <w:ind w:left="0"/>
              <w:rPr>
                <w:sz w:val="20"/>
              </w:rPr>
            </w:pPr>
          </w:p>
        </w:tc>
      </w:tr>
    </w:tbl>
    <w:p w:rsidR="00910EA4" w:rsidRDefault="00910EA4" w:rsidP="00910EA4">
      <w:pPr>
        <w:pStyle w:val="Sangradetextonormal"/>
        <w:rPr>
          <w:sz w:val="20"/>
        </w:rPr>
      </w:pPr>
    </w:p>
    <w:p w:rsidR="00910EA4" w:rsidRDefault="00910EA4" w:rsidP="00910EA4">
      <w:pPr>
        <w:pStyle w:val="Sangradetextonormal"/>
        <w:ind w:left="0" w:right="-369"/>
        <w:rPr>
          <w:sz w:val="20"/>
        </w:rPr>
      </w:pPr>
      <w:r>
        <w:rPr>
          <w:sz w:val="20"/>
        </w:rPr>
        <w:t>Si usted fue criticado /a algunas veces debería marcar con un círculo el No. 2. entonces añada las edades aproximadas, pero solo conteste la columna final si está marcado el espacio</w:t>
      </w:r>
    </w:p>
    <w:p w:rsidR="00910EA4" w:rsidRDefault="00910EA4" w:rsidP="00910EA4">
      <w:pPr>
        <w:rPr>
          <w:sz w:val="22"/>
        </w:rPr>
      </w:pPr>
    </w:p>
    <w:tbl>
      <w:tblPr>
        <w:tblW w:w="518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BF"/>
      </w:tblPr>
      <w:tblGrid>
        <w:gridCol w:w="3970"/>
        <w:gridCol w:w="1358"/>
        <w:gridCol w:w="1020"/>
        <w:gridCol w:w="1020"/>
        <w:gridCol w:w="1347"/>
      </w:tblGrid>
      <w:tr w:rsidR="00910EA4" w:rsidTr="00955331">
        <w:tblPrEx>
          <w:tblCellMar>
            <w:top w:w="0" w:type="dxa"/>
            <w:bottom w:w="0" w:type="dxa"/>
          </w:tblCellMar>
        </w:tblPrEx>
        <w:trPr>
          <w:trHeight w:val="784"/>
        </w:trPr>
        <w:tc>
          <w:tcPr>
            <w:tcW w:w="2278" w:type="pct"/>
            <w:vAlign w:val="center"/>
          </w:tcPr>
          <w:p w:rsidR="00910EA4" w:rsidRDefault="00910EA4" w:rsidP="00955331">
            <w:pPr>
              <w:pStyle w:val="Ttulo2"/>
            </w:pPr>
            <w:r>
              <w:t>Antes de la edad de 16 años</w:t>
            </w:r>
          </w:p>
        </w:tc>
        <w:tc>
          <w:tcPr>
            <w:tcW w:w="779" w:type="pct"/>
          </w:tcPr>
          <w:p w:rsidR="00910EA4" w:rsidRDefault="00910EA4" w:rsidP="00955331">
            <w:pPr>
              <w:rPr>
                <w:sz w:val="18"/>
              </w:rPr>
            </w:pPr>
            <w:r>
              <w:rPr>
                <w:sz w:val="18"/>
              </w:rPr>
              <w:t>0= nunca</w:t>
            </w:r>
          </w:p>
          <w:p w:rsidR="00910EA4" w:rsidRDefault="00910EA4" w:rsidP="00955331">
            <w:pPr>
              <w:rPr>
                <w:sz w:val="18"/>
              </w:rPr>
            </w:pPr>
            <w:r>
              <w:rPr>
                <w:sz w:val="18"/>
              </w:rPr>
              <w:t>1 =raramente</w:t>
            </w:r>
          </w:p>
          <w:p w:rsidR="00910EA4" w:rsidRDefault="00910EA4" w:rsidP="00955331">
            <w:pPr>
              <w:rPr>
                <w:sz w:val="18"/>
              </w:rPr>
            </w:pPr>
            <w:r>
              <w:rPr>
                <w:sz w:val="18"/>
              </w:rPr>
              <w:t>2=   algunas veces</w:t>
            </w:r>
          </w:p>
          <w:p w:rsidR="00910EA4" w:rsidRDefault="00910EA4" w:rsidP="00955331">
            <w:pPr>
              <w:rPr>
                <w:sz w:val="18"/>
              </w:rPr>
            </w:pPr>
            <w:r>
              <w:rPr>
                <w:sz w:val="18"/>
              </w:rPr>
              <w:t>3 = muy a menudo</w:t>
            </w:r>
          </w:p>
          <w:p w:rsidR="00910EA4" w:rsidRDefault="00910EA4" w:rsidP="00955331">
            <w:pPr>
              <w:rPr>
                <w:sz w:val="18"/>
              </w:rPr>
            </w:pPr>
            <w:r>
              <w:rPr>
                <w:sz w:val="18"/>
              </w:rPr>
              <w:t>4 = siempre</w:t>
            </w:r>
          </w:p>
        </w:tc>
        <w:tc>
          <w:tcPr>
            <w:tcW w:w="585" w:type="pct"/>
            <w:vAlign w:val="center"/>
          </w:tcPr>
          <w:p w:rsidR="00910EA4" w:rsidRDefault="00910EA4" w:rsidP="00955331">
            <w:pPr>
              <w:jc w:val="center"/>
            </w:pPr>
            <w:r>
              <w:t>Edad al inicio del suceso</w:t>
            </w:r>
          </w:p>
        </w:tc>
        <w:tc>
          <w:tcPr>
            <w:tcW w:w="585" w:type="pct"/>
            <w:vAlign w:val="center"/>
          </w:tcPr>
          <w:p w:rsidR="00910EA4" w:rsidRDefault="00910EA4" w:rsidP="00955331">
            <w:pPr>
              <w:jc w:val="center"/>
            </w:pPr>
            <w:r>
              <w:t>Edad al final del suceso</w:t>
            </w:r>
          </w:p>
        </w:tc>
        <w:tc>
          <w:tcPr>
            <w:tcW w:w="773" w:type="pct"/>
            <w:vAlign w:val="center"/>
          </w:tcPr>
          <w:p w:rsidR="00910EA4" w:rsidRDefault="00910EA4" w:rsidP="00955331">
            <w:pPr>
              <w:jc w:val="center"/>
            </w:pPr>
            <w:r>
              <w:t>Quien fue el responsable</w:t>
            </w:r>
          </w:p>
        </w:tc>
      </w:tr>
      <w:tr w:rsidR="00910EA4" w:rsidTr="00955331">
        <w:tblPrEx>
          <w:tblCellMar>
            <w:top w:w="0" w:type="dxa"/>
            <w:bottom w:w="0" w:type="dxa"/>
          </w:tblCellMar>
        </w:tblPrEx>
        <w:trPr>
          <w:trHeight w:val="599"/>
        </w:trPr>
        <w:tc>
          <w:tcPr>
            <w:tcW w:w="2278" w:type="pct"/>
          </w:tcPr>
          <w:p w:rsidR="00910EA4" w:rsidRDefault="00910EA4" w:rsidP="00955331">
            <w:r>
              <w:t>1. Le ridiculizaba alguno de sus padres ( o padres sustitutos )?</w:t>
            </w:r>
          </w:p>
        </w:tc>
        <w:tc>
          <w:tcPr>
            <w:tcW w:w="779" w:type="pct"/>
            <w:vAlign w:val="center"/>
          </w:tcPr>
          <w:p w:rsidR="00910EA4" w:rsidRDefault="00910EA4" w:rsidP="00955331">
            <w:pPr>
              <w:jc w:val="center"/>
            </w:pPr>
            <w:r>
              <w:t>0  1  2  3  4</w:t>
            </w:r>
          </w:p>
        </w:tc>
        <w:tc>
          <w:tcPr>
            <w:tcW w:w="585" w:type="pct"/>
            <w:vAlign w:val="center"/>
          </w:tcPr>
          <w:p w:rsidR="00910EA4" w:rsidRDefault="00910EA4" w:rsidP="00955331">
            <w:pPr>
              <w:jc w:val="center"/>
            </w:pPr>
          </w:p>
        </w:tc>
        <w:tc>
          <w:tcPr>
            <w:tcW w:w="585" w:type="pct"/>
            <w:vAlign w:val="center"/>
          </w:tcPr>
          <w:p w:rsidR="00910EA4" w:rsidRDefault="00910EA4" w:rsidP="00955331">
            <w:pPr>
              <w:jc w:val="center"/>
            </w:pPr>
          </w:p>
        </w:tc>
        <w:tc>
          <w:tcPr>
            <w:tcW w:w="773" w:type="pct"/>
            <w:vAlign w:val="center"/>
          </w:tcPr>
          <w:p w:rsidR="00910EA4" w:rsidRDefault="00910EA4" w:rsidP="00955331">
            <w:pPr>
              <w:jc w:val="center"/>
            </w:pPr>
          </w:p>
        </w:tc>
      </w:tr>
      <w:tr w:rsidR="00910EA4" w:rsidTr="00955331">
        <w:tblPrEx>
          <w:tblCellMar>
            <w:top w:w="0" w:type="dxa"/>
            <w:bottom w:w="0" w:type="dxa"/>
          </w:tblCellMar>
        </w:tblPrEx>
        <w:trPr>
          <w:trHeight w:val="599"/>
        </w:trPr>
        <w:tc>
          <w:tcPr>
            <w:tcW w:w="2278" w:type="pct"/>
          </w:tcPr>
          <w:p w:rsidR="00910EA4" w:rsidRDefault="00910EA4" w:rsidP="00955331">
            <w:r>
              <w:t>2. Cuando estaba enfermo/a o herido/a, sus padres sustitutos) le cuidaban y reconfortaban?</w:t>
            </w:r>
          </w:p>
        </w:tc>
        <w:tc>
          <w:tcPr>
            <w:tcW w:w="779" w:type="pct"/>
            <w:vAlign w:val="center"/>
          </w:tcPr>
          <w:p w:rsidR="00910EA4" w:rsidRDefault="00910EA4" w:rsidP="00955331">
            <w:pPr>
              <w:jc w:val="center"/>
            </w:pPr>
            <w:r>
              <w:t>0  1  2  3  4</w:t>
            </w:r>
          </w:p>
        </w:tc>
        <w:tc>
          <w:tcPr>
            <w:tcW w:w="585" w:type="pct"/>
          </w:tcPr>
          <w:p w:rsidR="00910EA4" w:rsidRDefault="00910EA4" w:rsidP="00955331"/>
        </w:tc>
        <w:tc>
          <w:tcPr>
            <w:tcW w:w="585" w:type="pct"/>
          </w:tcPr>
          <w:p w:rsidR="00910EA4" w:rsidRDefault="00910EA4" w:rsidP="00955331"/>
        </w:tc>
        <w:tc>
          <w:tcPr>
            <w:tcW w:w="773" w:type="pct"/>
          </w:tcPr>
          <w:p w:rsidR="00910EA4" w:rsidRDefault="00910EA4" w:rsidP="00955331"/>
        </w:tc>
      </w:tr>
      <w:tr w:rsidR="00910EA4" w:rsidTr="00955331">
        <w:tblPrEx>
          <w:tblCellMar>
            <w:top w:w="0" w:type="dxa"/>
            <w:bottom w:w="0" w:type="dxa"/>
          </w:tblCellMar>
        </w:tblPrEx>
        <w:trPr>
          <w:trHeight w:val="649"/>
        </w:trPr>
        <w:tc>
          <w:tcPr>
            <w:tcW w:w="2278" w:type="pct"/>
          </w:tcPr>
          <w:p w:rsidR="00910EA4" w:rsidRDefault="00910EA4" w:rsidP="00955331">
            <w:r>
              <w:t>3. Se ofendían sus padres ( o padres sustitutos) uno al otro?</w:t>
            </w:r>
          </w:p>
        </w:tc>
        <w:tc>
          <w:tcPr>
            <w:tcW w:w="779" w:type="pct"/>
            <w:vAlign w:val="center"/>
          </w:tcPr>
          <w:p w:rsidR="00910EA4" w:rsidRDefault="00910EA4" w:rsidP="00955331">
            <w:pPr>
              <w:jc w:val="center"/>
            </w:pPr>
            <w:r>
              <w:t>0  1  2  3  4</w:t>
            </w:r>
          </w:p>
        </w:tc>
        <w:tc>
          <w:tcPr>
            <w:tcW w:w="585" w:type="pct"/>
          </w:tcPr>
          <w:p w:rsidR="00910EA4" w:rsidRDefault="00910EA4" w:rsidP="00955331"/>
        </w:tc>
        <w:tc>
          <w:tcPr>
            <w:tcW w:w="585" w:type="pct"/>
          </w:tcPr>
          <w:p w:rsidR="00910EA4" w:rsidRDefault="00910EA4" w:rsidP="00955331"/>
        </w:tc>
        <w:tc>
          <w:tcPr>
            <w:tcW w:w="773" w:type="pct"/>
          </w:tcPr>
          <w:p w:rsidR="00910EA4" w:rsidRDefault="00910EA4" w:rsidP="00955331"/>
        </w:tc>
      </w:tr>
      <w:tr w:rsidR="00910EA4" w:rsidTr="00955331">
        <w:tblPrEx>
          <w:tblCellMar>
            <w:top w:w="0" w:type="dxa"/>
            <w:bottom w:w="0" w:type="dxa"/>
          </w:tblCellMar>
        </w:tblPrEx>
        <w:trPr>
          <w:trHeight w:val="599"/>
        </w:trPr>
        <w:tc>
          <w:tcPr>
            <w:tcW w:w="2278" w:type="pct"/>
          </w:tcPr>
          <w:p w:rsidR="00910EA4" w:rsidRDefault="00910EA4" w:rsidP="00955331">
            <w:r>
              <w:t>4. Se esperaba que Ud. siguiera reglas estrictas de conducta en su casa?</w:t>
            </w:r>
          </w:p>
        </w:tc>
        <w:tc>
          <w:tcPr>
            <w:tcW w:w="779" w:type="pct"/>
            <w:vAlign w:val="center"/>
          </w:tcPr>
          <w:p w:rsidR="00910EA4" w:rsidRDefault="00910EA4" w:rsidP="00955331">
            <w:pPr>
              <w:jc w:val="center"/>
            </w:pPr>
            <w:r>
              <w:t>0  1  2  3  4</w:t>
            </w:r>
          </w:p>
        </w:tc>
        <w:tc>
          <w:tcPr>
            <w:tcW w:w="585" w:type="pct"/>
          </w:tcPr>
          <w:p w:rsidR="00910EA4" w:rsidRDefault="00910EA4" w:rsidP="00955331"/>
        </w:tc>
        <w:tc>
          <w:tcPr>
            <w:tcW w:w="585" w:type="pct"/>
          </w:tcPr>
          <w:p w:rsidR="00910EA4" w:rsidRDefault="00910EA4" w:rsidP="00955331"/>
        </w:tc>
        <w:tc>
          <w:tcPr>
            <w:tcW w:w="773" w:type="pct"/>
          </w:tcPr>
          <w:p w:rsidR="00910EA4" w:rsidRDefault="00910EA4" w:rsidP="00955331"/>
        </w:tc>
      </w:tr>
    </w:tbl>
    <w:p w:rsidR="00910EA4" w:rsidRDefault="00910EA4" w:rsidP="00910EA4">
      <w:pPr>
        <w:rPr>
          <w:sz w:val="22"/>
        </w:rPr>
        <w:sectPr w:rsidR="00910EA4">
          <w:type w:val="oddPage"/>
          <w:pgSz w:w="12240" w:h="15840"/>
          <w:pgMar w:top="1701" w:right="1701" w:bottom="1701" w:left="2268" w:header="709" w:footer="709" w:gutter="0"/>
          <w:cols w:space="708"/>
          <w:docGrid w:linePitch="360"/>
        </w:sectPr>
      </w:pPr>
    </w:p>
    <w:tbl>
      <w:tblPr>
        <w:tblW w:w="507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BF"/>
      </w:tblPr>
      <w:tblGrid>
        <w:gridCol w:w="4152"/>
        <w:gridCol w:w="1383"/>
        <w:gridCol w:w="838"/>
        <w:gridCol w:w="896"/>
        <w:gridCol w:w="1273"/>
      </w:tblGrid>
      <w:tr w:rsidR="00910EA4" w:rsidTr="00955331">
        <w:tblPrEx>
          <w:tblCellMar>
            <w:top w:w="0" w:type="dxa"/>
            <w:bottom w:w="0" w:type="dxa"/>
          </w:tblCellMar>
        </w:tblPrEx>
        <w:trPr>
          <w:trHeight w:val="1142"/>
        </w:trPr>
        <w:tc>
          <w:tcPr>
            <w:tcW w:w="2445" w:type="pct"/>
            <w:vAlign w:val="center"/>
          </w:tcPr>
          <w:p w:rsidR="00910EA4" w:rsidRDefault="00910EA4" w:rsidP="00955331">
            <w:pPr>
              <w:pStyle w:val="Ttulo3"/>
              <w:jc w:val="center"/>
            </w:pPr>
            <w:r>
              <w:lastRenderedPageBreak/>
              <w:t>Antes de la edad de 16 años</w:t>
            </w:r>
          </w:p>
        </w:tc>
        <w:tc>
          <w:tcPr>
            <w:tcW w:w="824" w:type="pct"/>
          </w:tcPr>
          <w:p w:rsidR="00910EA4" w:rsidRDefault="00910EA4" w:rsidP="00955331">
            <w:pPr>
              <w:rPr>
                <w:sz w:val="18"/>
              </w:rPr>
            </w:pPr>
            <w:r>
              <w:rPr>
                <w:sz w:val="18"/>
              </w:rPr>
              <w:t>0= nunca</w:t>
            </w:r>
          </w:p>
          <w:p w:rsidR="00910EA4" w:rsidRDefault="00910EA4" w:rsidP="00955331">
            <w:pPr>
              <w:rPr>
                <w:sz w:val="18"/>
              </w:rPr>
            </w:pPr>
            <w:r>
              <w:rPr>
                <w:sz w:val="18"/>
              </w:rPr>
              <w:t>1 =raramente</w:t>
            </w:r>
          </w:p>
          <w:p w:rsidR="00910EA4" w:rsidRDefault="00910EA4" w:rsidP="00955331">
            <w:pPr>
              <w:rPr>
                <w:sz w:val="18"/>
              </w:rPr>
            </w:pPr>
            <w:r>
              <w:rPr>
                <w:sz w:val="18"/>
              </w:rPr>
              <w:t>2=   algunas veces</w:t>
            </w:r>
          </w:p>
          <w:p w:rsidR="00910EA4" w:rsidRDefault="00910EA4" w:rsidP="00955331">
            <w:pPr>
              <w:rPr>
                <w:sz w:val="18"/>
              </w:rPr>
            </w:pPr>
            <w:r>
              <w:rPr>
                <w:sz w:val="18"/>
              </w:rPr>
              <w:t>3 = muy a menudo</w:t>
            </w:r>
          </w:p>
          <w:p w:rsidR="00910EA4" w:rsidRDefault="00910EA4" w:rsidP="00955331">
            <w:pPr>
              <w:rPr>
                <w:sz w:val="18"/>
              </w:rPr>
            </w:pPr>
            <w:r>
              <w:rPr>
                <w:sz w:val="18"/>
              </w:rPr>
              <w:t>4 = siempre</w:t>
            </w:r>
          </w:p>
        </w:tc>
        <w:tc>
          <w:tcPr>
            <w:tcW w:w="505" w:type="pct"/>
          </w:tcPr>
          <w:p w:rsidR="00910EA4" w:rsidRDefault="00910EA4" w:rsidP="00955331">
            <w:r>
              <w:t>Edad al inicio suceso</w:t>
            </w:r>
          </w:p>
        </w:tc>
        <w:tc>
          <w:tcPr>
            <w:tcW w:w="539" w:type="pct"/>
          </w:tcPr>
          <w:p w:rsidR="00910EA4" w:rsidRDefault="00910EA4" w:rsidP="00955331">
            <w:r>
              <w:t>Edad al final del suceso</w:t>
            </w:r>
          </w:p>
        </w:tc>
        <w:tc>
          <w:tcPr>
            <w:tcW w:w="687" w:type="pct"/>
          </w:tcPr>
          <w:p w:rsidR="00910EA4" w:rsidRDefault="00910EA4" w:rsidP="00955331">
            <w:pPr>
              <w:pStyle w:val="Piedepgina"/>
              <w:tabs>
                <w:tab w:val="clear" w:pos="4419"/>
                <w:tab w:val="clear" w:pos="8838"/>
              </w:tabs>
            </w:pPr>
            <w:r>
              <w:t>Quien fue el responsable</w:t>
            </w:r>
          </w:p>
        </w:tc>
      </w:tr>
      <w:tr w:rsidR="00910EA4" w:rsidTr="00955331">
        <w:tblPrEx>
          <w:tblCellMar>
            <w:top w:w="0" w:type="dxa"/>
            <w:bottom w:w="0" w:type="dxa"/>
          </w:tblCellMar>
        </w:tblPrEx>
        <w:trPr>
          <w:trHeight w:val="604"/>
        </w:trPr>
        <w:tc>
          <w:tcPr>
            <w:tcW w:w="2445" w:type="pct"/>
            <w:vAlign w:val="center"/>
          </w:tcPr>
          <w:p w:rsidR="00910EA4" w:rsidRDefault="00910EA4" w:rsidP="00955331">
            <w:pPr>
              <w:pStyle w:val="Piedepgina"/>
              <w:tabs>
                <w:tab w:val="clear" w:pos="4419"/>
                <w:tab w:val="clear" w:pos="8838"/>
              </w:tabs>
            </w:pPr>
            <w:r>
              <w:t>5. Cuando Ud. era castigado/a en su hogar, le explicaban la razón del porque?</w:t>
            </w:r>
          </w:p>
        </w:tc>
        <w:tc>
          <w:tcPr>
            <w:tcW w:w="824" w:type="pct"/>
            <w:vAlign w:val="center"/>
          </w:tcPr>
          <w:p w:rsidR="00910EA4" w:rsidRDefault="00910EA4" w:rsidP="00955331">
            <w:pPr>
              <w:jc w:val="center"/>
            </w:pPr>
            <w:r>
              <w:t>0  1  2  3  4</w:t>
            </w:r>
          </w:p>
        </w:tc>
        <w:tc>
          <w:tcPr>
            <w:tcW w:w="505" w:type="pct"/>
          </w:tcPr>
          <w:p w:rsidR="00910EA4" w:rsidRDefault="00910EA4" w:rsidP="00955331">
            <w:pPr>
              <w:rPr>
                <w:sz w:val="22"/>
              </w:rPr>
            </w:pPr>
          </w:p>
        </w:tc>
        <w:tc>
          <w:tcPr>
            <w:tcW w:w="539" w:type="pct"/>
          </w:tcPr>
          <w:p w:rsidR="00910EA4" w:rsidRDefault="00910EA4" w:rsidP="00955331">
            <w:pPr>
              <w:rPr>
                <w:sz w:val="22"/>
              </w:rPr>
            </w:pPr>
          </w:p>
        </w:tc>
        <w:tc>
          <w:tcPr>
            <w:tcW w:w="687" w:type="pct"/>
          </w:tcPr>
          <w:p w:rsidR="00910EA4" w:rsidRDefault="00910EA4" w:rsidP="00955331">
            <w:pPr>
              <w:rPr>
                <w:sz w:val="22"/>
              </w:rPr>
            </w:pPr>
          </w:p>
        </w:tc>
      </w:tr>
      <w:tr w:rsidR="00910EA4" w:rsidTr="00955331">
        <w:tblPrEx>
          <w:tblCellMar>
            <w:top w:w="0" w:type="dxa"/>
            <w:bottom w:w="0" w:type="dxa"/>
          </w:tblCellMar>
        </w:tblPrEx>
        <w:trPr>
          <w:trHeight w:val="604"/>
        </w:trPr>
        <w:tc>
          <w:tcPr>
            <w:tcW w:w="2445" w:type="pct"/>
          </w:tcPr>
          <w:p w:rsidR="00910EA4" w:rsidRDefault="00910EA4" w:rsidP="00955331">
            <w:r>
              <w:t>6. Cuando Ud. no seguía las reglas de la casa, cuan a menudo fue severamente castigado/a?</w:t>
            </w:r>
          </w:p>
        </w:tc>
        <w:tc>
          <w:tcPr>
            <w:tcW w:w="824" w:type="pct"/>
            <w:vAlign w:val="center"/>
          </w:tcPr>
          <w:p w:rsidR="00910EA4" w:rsidRDefault="00910EA4" w:rsidP="00955331">
            <w:pPr>
              <w:jc w:val="center"/>
            </w:pPr>
            <w:r>
              <w:t>0  1  2  3  4</w:t>
            </w:r>
          </w:p>
        </w:tc>
        <w:tc>
          <w:tcPr>
            <w:tcW w:w="505" w:type="pct"/>
          </w:tcPr>
          <w:p w:rsidR="00910EA4" w:rsidRDefault="00910EA4" w:rsidP="00955331">
            <w:pPr>
              <w:rPr>
                <w:sz w:val="22"/>
              </w:rPr>
            </w:pPr>
          </w:p>
        </w:tc>
        <w:tc>
          <w:tcPr>
            <w:tcW w:w="539" w:type="pct"/>
          </w:tcPr>
          <w:p w:rsidR="00910EA4" w:rsidRDefault="00910EA4" w:rsidP="00955331">
            <w:pPr>
              <w:rPr>
                <w:sz w:val="22"/>
              </w:rPr>
            </w:pPr>
          </w:p>
        </w:tc>
        <w:tc>
          <w:tcPr>
            <w:tcW w:w="687" w:type="pct"/>
          </w:tcPr>
          <w:p w:rsidR="00910EA4" w:rsidRDefault="00910EA4" w:rsidP="00955331">
            <w:pPr>
              <w:rPr>
                <w:sz w:val="22"/>
              </w:rPr>
            </w:pPr>
          </w:p>
        </w:tc>
      </w:tr>
      <w:tr w:rsidR="00910EA4" w:rsidTr="00955331">
        <w:tblPrEx>
          <w:tblCellMar>
            <w:top w:w="0" w:type="dxa"/>
            <w:bottom w:w="0" w:type="dxa"/>
          </w:tblCellMar>
        </w:tblPrEx>
        <w:trPr>
          <w:trHeight w:val="510"/>
        </w:trPr>
        <w:tc>
          <w:tcPr>
            <w:tcW w:w="2445" w:type="pct"/>
          </w:tcPr>
          <w:p w:rsidR="00910EA4" w:rsidRDefault="00910EA4" w:rsidP="00955331">
            <w:r>
              <w:t>7. Se sentía Ud. emocionalmente descuidado/a por uno de sus padres?</w:t>
            </w:r>
          </w:p>
        </w:tc>
        <w:tc>
          <w:tcPr>
            <w:tcW w:w="824" w:type="pct"/>
            <w:vAlign w:val="center"/>
          </w:tcPr>
          <w:p w:rsidR="00910EA4" w:rsidRDefault="00910EA4" w:rsidP="00955331">
            <w:pPr>
              <w:jc w:val="center"/>
            </w:pPr>
            <w:r>
              <w:t>0  1  2  3  4</w:t>
            </w:r>
          </w:p>
        </w:tc>
        <w:tc>
          <w:tcPr>
            <w:tcW w:w="505" w:type="pct"/>
          </w:tcPr>
          <w:p w:rsidR="00910EA4" w:rsidRDefault="00910EA4" w:rsidP="00955331">
            <w:pPr>
              <w:rPr>
                <w:sz w:val="22"/>
              </w:rPr>
            </w:pPr>
          </w:p>
        </w:tc>
        <w:tc>
          <w:tcPr>
            <w:tcW w:w="539" w:type="pct"/>
          </w:tcPr>
          <w:p w:rsidR="00910EA4" w:rsidRDefault="00910EA4" w:rsidP="00955331">
            <w:pPr>
              <w:rPr>
                <w:sz w:val="22"/>
              </w:rPr>
            </w:pPr>
          </w:p>
        </w:tc>
        <w:tc>
          <w:tcPr>
            <w:tcW w:w="687" w:type="pct"/>
          </w:tcPr>
          <w:p w:rsidR="00910EA4" w:rsidRDefault="00910EA4" w:rsidP="00955331">
            <w:pPr>
              <w:rPr>
                <w:sz w:val="22"/>
              </w:rPr>
            </w:pPr>
          </w:p>
        </w:tc>
      </w:tr>
      <w:tr w:rsidR="00910EA4" w:rsidTr="00955331">
        <w:tblPrEx>
          <w:tblCellMar>
            <w:top w:w="0" w:type="dxa"/>
            <w:bottom w:w="0" w:type="dxa"/>
          </w:tblCellMar>
        </w:tblPrEx>
        <w:trPr>
          <w:trHeight w:val="918"/>
        </w:trPr>
        <w:tc>
          <w:tcPr>
            <w:tcW w:w="2445" w:type="pct"/>
          </w:tcPr>
          <w:p w:rsidR="00910EA4" w:rsidRDefault="00910EA4" w:rsidP="00955331">
            <w:r>
              <w:t>8. Lo insultaba alguno de sus padres lo llamaban con sobre-nombres despectivos?</w:t>
            </w:r>
          </w:p>
        </w:tc>
        <w:tc>
          <w:tcPr>
            <w:tcW w:w="824" w:type="pct"/>
            <w:vAlign w:val="center"/>
          </w:tcPr>
          <w:p w:rsidR="00910EA4" w:rsidRDefault="00910EA4" w:rsidP="00955331">
            <w:pPr>
              <w:jc w:val="center"/>
            </w:pPr>
            <w:r>
              <w:t>0  1  2  3  4</w:t>
            </w:r>
          </w:p>
        </w:tc>
        <w:tc>
          <w:tcPr>
            <w:tcW w:w="505" w:type="pct"/>
          </w:tcPr>
          <w:p w:rsidR="00910EA4" w:rsidRDefault="00910EA4" w:rsidP="00955331">
            <w:pPr>
              <w:rPr>
                <w:sz w:val="22"/>
              </w:rPr>
            </w:pPr>
          </w:p>
        </w:tc>
        <w:tc>
          <w:tcPr>
            <w:tcW w:w="539" w:type="pct"/>
          </w:tcPr>
          <w:p w:rsidR="00910EA4" w:rsidRDefault="00910EA4" w:rsidP="00955331">
            <w:pPr>
              <w:rPr>
                <w:sz w:val="22"/>
              </w:rPr>
            </w:pPr>
          </w:p>
        </w:tc>
        <w:tc>
          <w:tcPr>
            <w:tcW w:w="687" w:type="pct"/>
          </w:tcPr>
          <w:p w:rsidR="00910EA4" w:rsidRDefault="00910EA4" w:rsidP="00955331">
            <w:pPr>
              <w:rPr>
                <w:sz w:val="22"/>
              </w:rPr>
            </w:pPr>
          </w:p>
        </w:tc>
      </w:tr>
      <w:tr w:rsidR="00910EA4" w:rsidTr="00955331">
        <w:tblPrEx>
          <w:tblCellMar>
            <w:top w:w="0" w:type="dxa"/>
            <w:bottom w:w="0" w:type="dxa"/>
          </w:tblCellMar>
        </w:tblPrEx>
        <w:trPr>
          <w:trHeight w:val="918"/>
        </w:trPr>
        <w:tc>
          <w:tcPr>
            <w:tcW w:w="2445" w:type="pct"/>
          </w:tcPr>
          <w:p w:rsidR="00910EA4" w:rsidRDefault="00910EA4" w:rsidP="00955331">
            <w:r>
              <w:t>9. Antes de los 16 años, un/a adulto/a (por lo menos 5 años mayor que Ud. le manoseó sexualmente?</w:t>
            </w:r>
          </w:p>
        </w:tc>
        <w:tc>
          <w:tcPr>
            <w:tcW w:w="824" w:type="pct"/>
            <w:vAlign w:val="center"/>
          </w:tcPr>
          <w:p w:rsidR="00910EA4" w:rsidRDefault="00910EA4" w:rsidP="00955331">
            <w:pPr>
              <w:jc w:val="center"/>
            </w:pPr>
            <w:r>
              <w:t>0  1  2  3  4</w:t>
            </w:r>
          </w:p>
        </w:tc>
        <w:tc>
          <w:tcPr>
            <w:tcW w:w="505" w:type="pct"/>
          </w:tcPr>
          <w:p w:rsidR="00910EA4" w:rsidRDefault="00910EA4" w:rsidP="00955331">
            <w:pPr>
              <w:rPr>
                <w:sz w:val="22"/>
              </w:rPr>
            </w:pPr>
          </w:p>
        </w:tc>
        <w:tc>
          <w:tcPr>
            <w:tcW w:w="539" w:type="pct"/>
          </w:tcPr>
          <w:p w:rsidR="00910EA4" w:rsidRDefault="00910EA4" w:rsidP="00955331">
            <w:pPr>
              <w:rPr>
                <w:sz w:val="22"/>
              </w:rPr>
            </w:pPr>
          </w:p>
        </w:tc>
        <w:tc>
          <w:tcPr>
            <w:tcW w:w="687" w:type="pct"/>
          </w:tcPr>
          <w:p w:rsidR="00910EA4" w:rsidRDefault="00910EA4" w:rsidP="00955331">
            <w:pPr>
              <w:rPr>
                <w:sz w:val="22"/>
              </w:rPr>
            </w:pPr>
          </w:p>
        </w:tc>
      </w:tr>
      <w:tr w:rsidR="00910EA4" w:rsidTr="00955331">
        <w:tblPrEx>
          <w:tblCellMar>
            <w:top w:w="0" w:type="dxa"/>
            <w:bottom w:w="0" w:type="dxa"/>
          </w:tblCellMar>
        </w:tblPrEx>
        <w:trPr>
          <w:trHeight w:val="340"/>
        </w:trPr>
        <w:tc>
          <w:tcPr>
            <w:tcW w:w="2445" w:type="pct"/>
          </w:tcPr>
          <w:p w:rsidR="00910EA4" w:rsidRDefault="00910EA4" w:rsidP="00955331">
            <w:r>
              <w:t>10. Eran infelices sus padres  entre sí?</w:t>
            </w:r>
          </w:p>
        </w:tc>
        <w:tc>
          <w:tcPr>
            <w:tcW w:w="824" w:type="pct"/>
            <w:vAlign w:val="center"/>
          </w:tcPr>
          <w:p w:rsidR="00910EA4" w:rsidRDefault="00910EA4" w:rsidP="00955331">
            <w:pPr>
              <w:jc w:val="center"/>
            </w:pPr>
            <w:r>
              <w:t>0  1  2  3  4</w:t>
            </w:r>
          </w:p>
        </w:tc>
        <w:tc>
          <w:tcPr>
            <w:tcW w:w="505" w:type="pct"/>
          </w:tcPr>
          <w:p w:rsidR="00910EA4" w:rsidRDefault="00910EA4" w:rsidP="00955331">
            <w:pPr>
              <w:rPr>
                <w:sz w:val="22"/>
              </w:rPr>
            </w:pPr>
          </w:p>
        </w:tc>
        <w:tc>
          <w:tcPr>
            <w:tcW w:w="539" w:type="pct"/>
          </w:tcPr>
          <w:p w:rsidR="00910EA4" w:rsidRDefault="00910EA4" w:rsidP="00955331">
            <w:pPr>
              <w:rPr>
                <w:sz w:val="22"/>
              </w:rPr>
            </w:pPr>
          </w:p>
        </w:tc>
        <w:tc>
          <w:tcPr>
            <w:tcW w:w="687" w:type="pct"/>
          </w:tcPr>
          <w:p w:rsidR="00910EA4" w:rsidRDefault="00910EA4" w:rsidP="00955331">
            <w:pPr>
              <w:rPr>
                <w:sz w:val="22"/>
              </w:rPr>
            </w:pPr>
          </w:p>
        </w:tc>
      </w:tr>
      <w:tr w:rsidR="00910EA4" w:rsidTr="00955331">
        <w:tblPrEx>
          <w:tblCellMar>
            <w:top w:w="0" w:type="dxa"/>
            <w:bottom w:w="0" w:type="dxa"/>
          </w:tblCellMar>
        </w:tblPrEx>
        <w:trPr>
          <w:trHeight w:val="918"/>
        </w:trPr>
        <w:tc>
          <w:tcPr>
            <w:tcW w:w="2445" w:type="pct"/>
          </w:tcPr>
          <w:p w:rsidR="00910EA4" w:rsidRDefault="00910EA4" w:rsidP="00955331">
            <w:r>
              <w:t>11. Tenían sus padres ( o sustitutos) la voluntad de asistir a las actividades de su escuela?</w:t>
            </w:r>
          </w:p>
        </w:tc>
        <w:tc>
          <w:tcPr>
            <w:tcW w:w="824" w:type="pct"/>
            <w:vAlign w:val="center"/>
          </w:tcPr>
          <w:p w:rsidR="00910EA4" w:rsidRDefault="00910EA4" w:rsidP="00955331">
            <w:pPr>
              <w:jc w:val="center"/>
            </w:pPr>
            <w:r>
              <w:t>0  1  2  3  4</w:t>
            </w:r>
          </w:p>
        </w:tc>
        <w:tc>
          <w:tcPr>
            <w:tcW w:w="505" w:type="pct"/>
          </w:tcPr>
          <w:p w:rsidR="00910EA4" w:rsidRDefault="00910EA4" w:rsidP="00955331">
            <w:pPr>
              <w:rPr>
                <w:sz w:val="22"/>
              </w:rPr>
            </w:pPr>
          </w:p>
        </w:tc>
        <w:tc>
          <w:tcPr>
            <w:tcW w:w="539" w:type="pct"/>
          </w:tcPr>
          <w:p w:rsidR="00910EA4" w:rsidRDefault="00910EA4" w:rsidP="00955331">
            <w:pPr>
              <w:rPr>
                <w:sz w:val="22"/>
              </w:rPr>
            </w:pPr>
          </w:p>
        </w:tc>
        <w:tc>
          <w:tcPr>
            <w:tcW w:w="687" w:type="pct"/>
          </w:tcPr>
          <w:p w:rsidR="00910EA4" w:rsidRDefault="00910EA4" w:rsidP="00955331">
            <w:pPr>
              <w:rPr>
                <w:sz w:val="22"/>
              </w:rPr>
            </w:pPr>
          </w:p>
        </w:tc>
      </w:tr>
      <w:tr w:rsidR="00910EA4" w:rsidTr="00955331">
        <w:tblPrEx>
          <w:tblCellMar>
            <w:top w:w="0" w:type="dxa"/>
            <w:bottom w:w="0" w:type="dxa"/>
          </w:tblCellMar>
        </w:tblPrEx>
        <w:trPr>
          <w:trHeight w:val="604"/>
        </w:trPr>
        <w:tc>
          <w:tcPr>
            <w:tcW w:w="2445" w:type="pct"/>
          </w:tcPr>
          <w:p w:rsidR="00910EA4" w:rsidRDefault="00910EA4" w:rsidP="00955331">
            <w:r>
              <w:t>12. Sus padres eran estrictos en la hora de su regreso a casa?</w:t>
            </w:r>
          </w:p>
        </w:tc>
        <w:tc>
          <w:tcPr>
            <w:tcW w:w="824" w:type="pct"/>
            <w:vAlign w:val="center"/>
          </w:tcPr>
          <w:p w:rsidR="00910EA4" w:rsidRDefault="00910EA4" w:rsidP="00955331">
            <w:pPr>
              <w:jc w:val="center"/>
            </w:pPr>
            <w:r>
              <w:t>0  1  2  3  4</w:t>
            </w:r>
          </w:p>
        </w:tc>
        <w:tc>
          <w:tcPr>
            <w:tcW w:w="505" w:type="pct"/>
          </w:tcPr>
          <w:p w:rsidR="00910EA4" w:rsidRDefault="00910EA4" w:rsidP="00955331">
            <w:pPr>
              <w:rPr>
                <w:sz w:val="22"/>
              </w:rPr>
            </w:pPr>
          </w:p>
        </w:tc>
        <w:tc>
          <w:tcPr>
            <w:tcW w:w="539" w:type="pct"/>
          </w:tcPr>
          <w:p w:rsidR="00910EA4" w:rsidRDefault="00910EA4" w:rsidP="00955331">
            <w:pPr>
              <w:rPr>
                <w:sz w:val="22"/>
              </w:rPr>
            </w:pPr>
          </w:p>
        </w:tc>
        <w:tc>
          <w:tcPr>
            <w:tcW w:w="687" w:type="pct"/>
          </w:tcPr>
          <w:p w:rsidR="00910EA4" w:rsidRDefault="00910EA4" w:rsidP="00955331">
            <w:pPr>
              <w:rPr>
                <w:sz w:val="22"/>
              </w:rPr>
            </w:pPr>
          </w:p>
        </w:tc>
      </w:tr>
      <w:tr w:rsidR="00910EA4" w:rsidTr="00955331">
        <w:tblPrEx>
          <w:tblCellMar>
            <w:top w:w="0" w:type="dxa"/>
            <w:bottom w:w="0" w:type="dxa"/>
          </w:tblCellMar>
        </w:tblPrEx>
        <w:trPr>
          <w:trHeight w:val="604"/>
        </w:trPr>
        <w:tc>
          <w:tcPr>
            <w:tcW w:w="2445" w:type="pct"/>
          </w:tcPr>
          <w:p w:rsidR="00910EA4" w:rsidRDefault="00910EA4" w:rsidP="00955331">
            <w:r>
              <w:t>13. En su hogar, le golpeaban con chilillo u otro objeto?</w:t>
            </w:r>
          </w:p>
        </w:tc>
        <w:tc>
          <w:tcPr>
            <w:tcW w:w="824" w:type="pct"/>
            <w:vAlign w:val="center"/>
          </w:tcPr>
          <w:p w:rsidR="00910EA4" w:rsidRDefault="00910EA4" w:rsidP="00955331">
            <w:pPr>
              <w:jc w:val="center"/>
            </w:pPr>
            <w:r>
              <w:t>0  1  2  3  4</w:t>
            </w:r>
          </w:p>
        </w:tc>
        <w:tc>
          <w:tcPr>
            <w:tcW w:w="505" w:type="pct"/>
          </w:tcPr>
          <w:p w:rsidR="00910EA4" w:rsidRDefault="00910EA4" w:rsidP="00955331">
            <w:pPr>
              <w:rPr>
                <w:sz w:val="22"/>
              </w:rPr>
            </w:pPr>
          </w:p>
        </w:tc>
        <w:tc>
          <w:tcPr>
            <w:tcW w:w="539" w:type="pct"/>
          </w:tcPr>
          <w:p w:rsidR="00910EA4" w:rsidRDefault="00910EA4" w:rsidP="00955331">
            <w:pPr>
              <w:rPr>
                <w:sz w:val="22"/>
              </w:rPr>
            </w:pPr>
          </w:p>
        </w:tc>
        <w:tc>
          <w:tcPr>
            <w:tcW w:w="687" w:type="pct"/>
          </w:tcPr>
          <w:p w:rsidR="00910EA4" w:rsidRDefault="00910EA4" w:rsidP="00955331">
            <w:pPr>
              <w:rPr>
                <w:sz w:val="22"/>
              </w:rPr>
            </w:pPr>
          </w:p>
        </w:tc>
      </w:tr>
      <w:tr w:rsidR="00910EA4" w:rsidTr="00955331">
        <w:tblPrEx>
          <w:tblCellMar>
            <w:top w:w="0" w:type="dxa"/>
            <w:bottom w:w="0" w:type="dxa"/>
          </w:tblCellMar>
        </w:tblPrEx>
        <w:trPr>
          <w:trHeight w:val="918"/>
        </w:trPr>
        <w:tc>
          <w:tcPr>
            <w:tcW w:w="2445" w:type="pct"/>
          </w:tcPr>
          <w:p w:rsidR="00910EA4" w:rsidRDefault="00910EA4" w:rsidP="00955331">
            <w:r>
              <w:t>14. Sus padres (o sustitutos) le reconfortaban emocionalmente cuando estaba triste o preocupado/a?</w:t>
            </w:r>
          </w:p>
        </w:tc>
        <w:tc>
          <w:tcPr>
            <w:tcW w:w="824" w:type="pct"/>
            <w:vAlign w:val="center"/>
          </w:tcPr>
          <w:p w:rsidR="00910EA4" w:rsidRDefault="00910EA4" w:rsidP="00955331">
            <w:pPr>
              <w:jc w:val="center"/>
            </w:pPr>
            <w:r>
              <w:t>0  1  2  3  4</w:t>
            </w:r>
          </w:p>
        </w:tc>
        <w:tc>
          <w:tcPr>
            <w:tcW w:w="505" w:type="pct"/>
          </w:tcPr>
          <w:p w:rsidR="00910EA4" w:rsidRDefault="00910EA4" w:rsidP="00955331">
            <w:pPr>
              <w:rPr>
                <w:sz w:val="22"/>
              </w:rPr>
            </w:pPr>
          </w:p>
        </w:tc>
        <w:tc>
          <w:tcPr>
            <w:tcW w:w="539" w:type="pct"/>
          </w:tcPr>
          <w:p w:rsidR="00910EA4" w:rsidRDefault="00910EA4" w:rsidP="00955331">
            <w:pPr>
              <w:rPr>
                <w:sz w:val="22"/>
              </w:rPr>
            </w:pPr>
          </w:p>
        </w:tc>
        <w:tc>
          <w:tcPr>
            <w:tcW w:w="687" w:type="pct"/>
          </w:tcPr>
          <w:p w:rsidR="00910EA4" w:rsidRDefault="00910EA4" w:rsidP="00955331">
            <w:pPr>
              <w:rPr>
                <w:sz w:val="22"/>
              </w:rPr>
            </w:pPr>
          </w:p>
        </w:tc>
      </w:tr>
      <w:tr w:rsidR="00910EA4" w:rsidTr="00955331">
        <w:tblPrEx>
          <w:tblCellMar>
            <w:top w:w="0" w:type="dxa"/>
            <w:bottom w:w="0" w:type="dxa"/>
          </w:tblCellMar>
        </w:tblPrEx>
        <w:trPr>
          <w:trHeight w:val="918"/>
        </w:trPr>
        <w:tc>
          <w:tcPr>
            <w:tcW w:w="2445" w:type="pct"/>
          </w:tcPr>
          <w:p w:rsidR="00910EA4" w:rsidRDefault="00910EA4" w:rsidP="00955331">
            <w:r>
              <w:t>15. Antes que Ud. tuviera los 16 años, otro joven le manoseó sexualmente sin que Ud. lo quisiera?</w:t>
            </w:r>
          </w:p>
        </w:tc>
        <w:tc>
          <w:tcPr>
            <w:tcW w:w="824" w:type="pct"/>
            <w:vAlign w:val="center"/>
          </w:tcPr>
          <w:p w:rsidR="00910EA4" w:rsidRDefault="00910EA4" w:rsidP="00955331">
            <w:pPr>
              <w:jc w:val="center"/>
            </w:pPr>
            <w:r>
              <w:t>0  1  2  3  4</w:t>
            </w:r>
          </w:p>
        </w:tc>
        <w:tc>
          <w:tcPr>
            <w:tcW w:w="505" w:type="pct"/>
          </w:tcPr>
          <w:p w:rsidR="00910EA4" w:rsidRDefault="00910EA4" w:rsidP="00955331">
            <w:pPr>
              <w:rPr>
                <w:sz w:val="22"/>
              </w:rPr>
            </w:pPr>
          </w:p>
        </w:tc>
        <w:tc>
          <w:tcPr>
            <w:tcW w:w="539" w:type="pct"/>
          </w:tcPr>
          <w:p w:rsidR="00910EA4" w:rsidRDefault="00910EA4" w:rsidP="00955331">
            <w:pPr>
              <w:rPr>
                <w:sz w:val="22"/>
              </w:rPr>
            </w:pPr>
          </w:p>
        </w:tc>
        <w:tc>
          <w:tcPr>
            <w:tcW w:w="687" w:type="pct"/>
          </w:tcPr>
          <w:p w:rsidR="00910EA4" w:rsidRDefault="00910EA4" w:rsidP="00955331">
            <w:pPr>
              <w:rPr>
                <w:sz w:val="22"/>
              </w:rPr>
            </w:pPr>
          </w:p>
        </w:tc>
      </w:tr>
      <w:tr w:rsidR="00910EA4" w:rsidTr="00955331">
        <w:tblPrEx>
          <w:tblCellMar>
            <w:top w:w="0" w:type="dxa"/>
            <w:bottom w:w="0" w:type="dxa"/>
          </w:tblCellMar>
        </w:tblPrEx>
        <w:trPr>
          <w:trHeight w:val="604"/>
        </w:trPr>
        <w:tc>
          <w:tcPr>
            <w:tcW w:w="2445" w:type="pct"/>
          </w:tcPr>
          <w:p w:rsidR="00910EA4" w:rsidRDefault="00910EA4" w:rsidP="00955331">
            <w:r>
              <w:t>16. Alguna vez pensó seriamente en huir lejos de su casa?</w:t>
            </w:r>
          </w:p>
        </w:tc>
        <w:tc>
          <w:tcPr>
            <w:tcW w:w="824" w:type="pct"/>
            <w:vAlign w:val="center"/>
          </w:tcPr>
          <w:p w:rsidR="00910EA4" w:rsidRDefault="00910EA4" w:rsidP="00955331">
            <w:pPr>
              <w:jc w:val="center"/>
            </w:pPr>
            <w:r>
              <w:t>0  1  2  3  4</w:t>
            </w:r>
          </w:p>
        </w:tc>
        <w:tc>
          <w:tcPr>
            <w:tcW w:w="505" w:type="pct"/>
          </w:tcPr>
          <w:p w:rsidR="00910EA4" w:rsidRDefault="00910EA4" w:rsidP="00955331">
            <w:pPr>
              <w:rPr>
                <w:sz w:val="22"/>
              </w:rPr>
            </w:pPr>
          </w:p>
        </w:tc>
        <w:tc>
          <w:tcPr>
            <w:tcW w:w="539" w:type="pct"/>
          </w:tcPr>
          <w:p w:rsidR="00910EA4" w:rsidRDefault="00910EA4" w:rsidP="00955331">
            <w:pPr>
              <w:rPr>
                <w:sz w:val="22"/>
              </w:rPr>
            </w:pPr>
          </w:p>
        </w:tc>
        <w:tc>
          <w:tcPr>
            <w:tcW w:w="687" w:type="pct"/>
          </w:tcPr>
          <w:p w:rsidR="00910EA4" w:rsidRDefault="00910EA4" w:rsidP="00955331">
            <w:pPr>
              <w:rPr>
                <w:sz w:val="22"/>
              </w:rPr>
            </w:pPr>
          </w:p>
        </w:tc>
      </w:tr>
      <w:tr w:rsidR="00910EA4" w:rsidTr="00955331">
        <w:tblPrEx>
          <w:tblCellMar>
            <w:top w:w="0" w:type="dxa"/>
            <w:bottom w:w="0" w:type="dxa"/>
          </w:tblCellMar>
        </w:tblPrEx>
        <w:trPr>
          <w:trHeight w:val="604"/>
        </w:trPr>
        <w:tc>
          <w:tcPr>
            <w:tcW w:w="2445" w:type="pct"/>
          </w:tcPr>
          <w:p w:rsidR="00910EA4" w:rsidRDefault="00910EA4" w:rsidP="00955331">
            <w:r>
              <w:t>17. Alguna vez fue Ud. testigo de una pelea física entre sus padres ( o sustitutos)?</w:t>
            </w:r>
          </w:p>
        </w:tc>
        <w:tc>
          <w:tcPr>
            <w:tcW w:w="824" w:type="pct"/>
            <w:vAlign w:val="center"/>
          </w:tcPr>
          <w:p w:rsidR="00910EA4" w:rsidRDefault="00910EA4" w:rsidP="00955331">
            <w:pPr>
              <w:jc w:val="center"/>
            </w:pPr>
            <w:r>
              <w:t>0  1  2  3  4</w:t>
            </w:r>
          </w:p>
        </w:tc>
        <w:tc>
          <w:tcPr>
            <w:tcW w:w="505" w:type="pct"/>
          </w:tcPr>
          <w:p w:rsidR="00910EA4" w:rsidRDefault="00910EA4" w:rsidP="00955331">
            <w:pPr>
              <w:rPr>
                <w:sz w:val="22"/>
              </w:rPr>
            </w:pPr>
          </w:p>
        </w:tc>
        <w:tc>
          <w:tcPr>
            <w:tcW w:w="539" w:type="pct"/>
          </w:tcPr>
          <w:p w:rsidR="00910EA4" w:rsidRDefault="00910EA4" w:rsidP="00955331">
            <w:pPr>
              <w:rPr>
                <w:sz w:val="22"/>
              </w:rPr>
            </w:pPr>
          </w:p>
        </w:tc>
        <w:tc>
          <w:tcPr>
            <w:tcW w:w="687" w:type="pct"/>
          </w:tcPr>
          <w:p w:rsidR="00910EA4" w:rsidRDefault="00910EA4" w:rsidP="00955331">
            <w:pPr>
              <w:rPr>
                <w:sz w:val="22"/>
              </w:rPr>
            </w:pPr>
          </w:p>
        </w:tc>
      </w:tr>
      <w:tr w:rsidR="00910EA4" w:rsidTr="00955331">
        <w:tblPrEx>
          <w:tblCellMar>
            <w:top w:w="0" w:type="dxa"/>
            <w:bottom w:w="0" w:type="dxa"/>
          </w:tblCellMar>
        </w:tblPrEx>
        <w:trPr>
          <w:trHeight w:val="604"/>
        </w:trPr>
        <w:tc>
          <w:tcPr>
            <w:tcW w:w="2445" w:type="pct"/>
          </w:tcPr>
          <w:p w:rsidR="00910EA4" w:rsidRDefault="00910EA4" w:rsidP="00955331">
            <w:r>
              <w:t>18. Alguna vez, en su hogar le castigaban sin razón alguna?</w:t>
            </w:r>
          </w:p>
        </w:tc>
        <w:tc>
          <w:tcPr>
            <w:tcW w:w="824" w:type="pct"/>
            <w:vAlign w:val="center"/>
          </w:tcPr>
          <w:p w:rsidR="00910EA4" w:rsidRDefault="00910EA4" w:rsidP="00955331">
            <w:pPr>
              <w:jc w:val="center"/>
            </w:pPr>
            <w:r>
              <w:t>0  1  2  3  4</w:t>
            </w:r>
          </w:p>
        </w:tc>
        <w:tc>
          <w:tcPr>
            <w:tcW w:w="505" w:type="pct"/>
          </w:tcPr>
          <w:p w:rsidR="00910EA4" w:rsidRDefault="00910EA4" w:rsidP="00955331">
            <w:pPr>
              <w:rPr>
                <w:sz w:val="22"/>
              </w:rPr>
            </w:pPr>
          </w:p>
        </w:tc>
        <w:tc>
          <w:tcPr>
            <w:tcW w:w="539" w:type="pct"/>
          </w:tcPr>
          <w:p w:rsidR="00910EA4" w:rsidRDefault="00910EA4" w:rsidP="00955331">
            <w:pPr>
              <w:rPr>
                <w:sz w:val="22"/>
              </w:rPr>
            </w:pPr>
          </w:p>
        </w:tc>
        <w:tc>
          <w:tcPr>
            <w:tcW w:w="687" w:type="pct"/>
          </w:tcPr>
          <w:p w:rsidR="00910EA4" w:rsidRDefault="00910EA4" w:rsidP="00955331">
            <w:pPr>
              <w:rPr>
                <w:sz w:val="22"/>
              </w:rPr>
            </w:pPr>
          </w:p>
        </w:tc>
      </w:tr>
      <w:tr w:rsidR="00910EA4" w:rsidTr="00955331">
        <w:tblPrEx>
          <w:tblCellMar>
            <w:top w:w="0" w:type="dxa"/>
            <w:bottom w:w="0" w:type="dxa"/>
          </w:tblCellMar>
        </w:tblPrEx>
        <w:trPr>
          <w:trHeight w:val="627"/>
        </w:trPr>
        <w:tc>
          <w:tcPr>
            <w:tcW w:w="2445" w:type="pct"/>
          </w:tcPr>
          <w:p w:rsidR="00910EA4" w:rsidRDefault="00910EA4" w:rsidP="00955331">
            <w:r>
              <w:t>19. Alguna vez, alguno de sus padres ( o sustitutos) le decían que no le querían?</w:t>
            </w:r>
          </w:p>
        </w:tc>
        <w:tc>
          <w:tcPr>
            <w:tcW w:w="824" w:type="pct"/>
            <w:vAlign w:val="center"/>
          </w:tcPr>
          <w:p w:rsidR="00910EA4" w:rsidRDefault="00910EA4" w:rsidP="00955331">
            <w:pPr>
              <w:jc w:val="center"/>
            </w:pPr>
            <w:r>
              <w:t>0  1  2  3  4</w:t>
            </w:r>
          </w:p>
        </w:tc>
        <w:tc>
          <w:tcPr>
            <w:tcW w:w="505" w:type="pct"/>
          </w:tcPr>
          <w:p w:rsidR="00910EA4" w:rsidRDefault="00910EA4" w:rsidP="00955331">
            <w:pPr>
              <w:rPr>
                <w:sz w:val="22"/>
              </w:rPr>
            </w:pPr>
          </w:p>
        </w:tc>
        <w:tc>
          <w:tcPr>
            <w:tcW w:w="539" w:type="pct"/>
          </w:tcPr>
          <w:p w:rsidR="00910EA4" w:rsidRDefault="00910EA4" w:rsidP="00955331">
            <w:pPr>
              <w:rPr>
                <w:sz w:val="22"/>
              </w:rPr>
            </w:pPr>
          </w:p>
        </w:tc>
        <w:tc>
          <w:tcPr>
            <w:tcW w:w="687" w:type="pct"/>
          </w:tcPr>
          <w:p w:rsidR="00910EA4" w:rsidRDefault="00910EA4" w:rsidP="00955331">
            <w:pPr>
              <w:rPr>
                <w:sz w:val="22"/>
              </w:rPr>
            </w:pPr>
          </w:p>
        </w:tc>
      </w:tr>
    </w:tbl>
    <w:p w:rsidR="00910EA4" w:rsidRDefault="00910EA4" w:rsidP="00910EA4">
      <w:pPr>
        <w:rPr>
          <w:sz w:val="22"/>
        </w:rPr>
        <w:sectPr w:rsidR="00910EA4">
          <w:type w:val="oddPage"/>
          <w:pgSz w:w="12240" w:h="15840"/>
          <w:pgMar w:top="1701" w:right="1701" w:bottom="1701" w:left="2268" w:header="709" w:footer="709" w:gutter="0"/>
          <w:cols w:space="708"/>
          <w:docGrid w:linePitch="360"/>
        </w:sectPr>
      </w:pPr>
    </w:p>
    <w:tbl>
      <w:tblPr>
        <w:tblW w:w="513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BF"/>
      </w:tblPr>
      <w:tblGrid>
        <w:gridCol w:w="4201"/>
        <w:gridCol w:w="1401"/>
        <w:gridCol w:w="851"/>
        <w:gridCol w:w="910"/>
        <w:gridCol w:w="1273"/>
      </w:tblGrid>
      <w:tr w:rsidR="00910EA4" w:rsidTr="00955331">
        <w:tblPrEx>
          <w:tblCellMar>
            <w:top w:w="0" w:type="dxa"/>
            <w:bottom w:w="0" w:type="dxa"/>
          </w:tblCellMar>
        </w:tblPrEx>
        <w:trPr>
          <w:trHeight w:val="1218"/>
        </w:trPr>
        <w:tc>
          <w:tcPr>
            <w:tcW w:w="2445" w:type="pct"/>
            <w:vAlign w:val="center"/>
          </w:tcPr>
          <w:p w:rsidR="00910EA4" w:rsidRDefault="00910EA4" w:rsidP="00955331">
            <w:pPr>
              <w:pStyle w:val="Ttulo3"/>
              <w:jc w:val="center"/>
            </w:pPr>
            <w:r>
              <w:lastRenderedPageBreak/>
              <w:t>Antes de la edad de 16 años</w:t>
            </w:r>
          </w:p>
        </w:tc>
        <w:tc>
          <w:tcPr>
            <w:tcW w:w="824" w:type="pct"/>
          </w:tcPr>
          <w:p w:rsidR="00910EA4" w:rsidRDefault="00910EA4" w:rsidP="00955331">
            <w:pPr>
              <w:rPr>
                <w:sz w:val="18"/>
              </w:rPr>
            </w:pPr>
            <w:r>
              <w:rPr>
                <w:sz w:val="18"/>
              </w:rPr>
              <w:t>0= nunca</w:t>
            </w:r>
          </w:p>
          <w:p w:rsidR="00910EA4" w:rsidRDefault="00910EA4" w:rsidP="00955331">
            <w:pPr>
              <w:rPr>
                <w:sz w:val="18"/>
              </w:rPr>
            </w:pPr>
            <w:r>
              <w:rPr>
                <w:sz w:val="18"/>
              </w:rPr>
              <w:t>1 =raramente</w:t>
            </w:r>
          </w:p>
          <w:p w:rsidR="00910EA4" w:rsidRDefault="00910EA4" w:rsidP="00955331">
            <w:pPr>
              <w:rPr>
                <w:sz w:val="18"/>
              </w:rPr>
            </w:pPr>
            <w:r>
              <w:rPr>
                <w:sz w:val="18"/>
              </w:rPr>
              <w:t>2=   algunas veces</w:t>
            </w:r>
          </w:p>
          <w:p w:rsidR="00910EA4" w:rsidRDefault="00910EA4" w:rsidP="00955331">
            <w:pPr>
              <w:rPr>
                <w:sz w:val="18"/>
              </w:rPr>
            </w:pPr>
            <w:r>
              <w:rPr>
                <w:sz w:val="18"/>
              </w:rPr>
              <w:t>3 = muy a menudo</w:t>
            </w:r>
          </w:p>
          <w:p w:rsidR="00910EA4" w:rsidRDefault="00910EA4" w:rsidP="00955331">
            <w:pPr>
              <w:rPr>
                <w:sz w:val="18"/>
              </w:rPr>
            </w:pPr>
            <w:r>
              <w:rPr>
                <w:sz w:val="18"/>
              </w:rPr>
              <w:t>4 = siempre</w:t>
            </w:r>
          </w:p>
        </w:tc>
        <w:tc>
          <w:tcPr>
            <w:tcW w:w="505" w:type="pct"/>
          </w:tcPr>
          <w:p w:rsidR="00910EA4" w:rsidRDefault="00910EA4" w:rsidP="00955331">
            <w:r>
              <w:t>Edad al inicio suceso</w:t>
            </w:r>
          </w:p>
        </w:tc>
        <w:tc>
          <w:tcPr>
            <w:tcW w:w="539" w:type="pct"/>
          </w:tcPr>
          <w:p w:rsidR="00910EA4" w:rsidRDefault="00910EA4" w:rsidP="00955331">
            <w:r>
              <w:t>Edad al final del suceso</w:t>
            </w:r>
          </w:p>
        </w:tc>
        <w:tc>
          <w:tcPr>
            <w:tcW w:w="687" w:type="pct"/>
          </w:tcPr>
          <w:p w:rsidR="00910EA4" w:rsidRDefault="00910EA4" w:rsidP="00955331">
            <w:pPr>
              <w:pStyle w:val="Piedepgina"/>
              <w:tabs>
                <w:tab w:val="clear" w:pos="4419"/>
                <w:tab w:val="clear" w:pos="8838"/>
              </w:tabs>
            </w:pPr>
            <w:r>
              <w:t>Quien fue el responsable</w:t>
            </w:r>
          </w:p>
        </w:tc>
      </w:tr>
      <w:tr w:rsidR="00910EA4" w:rsidTr="00955331">
        <w:tblPrEx>
          <w:tblCellMar>
            <w:top w:w="0" w:type="dxa"/>
            <w:bottom w:w="0" w:type="dxa"/>
          </w:tblCellMar>
        </w:tblPrEx>
        <w:trPr>
          <w:trHeight w:val="645"/>
        </w:trPr>
        <w:tc>
          <w:tcPr>
            <w:tcW w:w="2445" w:type="pct"/>
            <w:vAlign w:val="center"/>
          </w:tcPr>
          <w:p w:rsidR="00910EA4" w:rsidRDefault="00910EA4" w:rsidP="00955331">
            <w:pPr>
              <w:pStyle w:val="Piedepgina"/>
              <w:tabs>
                <w:tab w:val="clear" w:pos="4419"/>
                <w:tab w:val="clear" w:pos="8838"/>
              </w:tabs>
            </w:pPr>
            <w:r>
              <w:t>20. Que tan a menudo estuvieron sus padres realmente enojados con Ud.?</w:t>
            </w:r>
          </w:p>
        </w:tc>
        <w:tc>
          <w:tcPr>
            <w:tcW w:w="824" w:type="pct"/>
            <w:vAlign w:val="center"/>
          </w:tcPr>
          <w:p w:rsidR="00910EA4" w:rsidRDefault="00910EA4" w:rsidP="00955331">
            <w:pPr>
              <w:jc w:val="center"/>
            </w:pPr>
            <w:r>
              <w:t>0  1  2  3  4</w:t>
            </w:r>
          </w:p>
        </w:tc>
        <w:tc>
          <w:tcPr>
            <w:tcW w:w="505" w:type="pct"/>
          </w:tcPr>
          <w:p w:rsidR="00910EA4" w:rsidRDefault="00910EA4" w:rsidP="00955331">
            <w:pPr>
              <w:rPr>
                <w:sz w:val="22"/>
              </w:rPr>
            </w:pPr>
          </w:p>
        </w:tc>
        <w:tc>
          <w:tcPr>
            <w:tcW w:w="539" w:type="pct"/>
          </w:tcPr>
          <w:p w:rsidR="00910EA4" w:rsidRDefault="00910EA4" w:rsidP="00955331">
            <w:pPr>
              <w:rPr>
                <w:sz w:val="22"/>
              </w:rPr>
            </w:pPr>
          </w:p>
        </w:tc>
        <w:tc>
          <w:tcPr>
            <w:tcW w:w="687" w:type="pct"/>
          </w:tcPr>
          <w:p w:rsidR="00910EA4" w:rsidRDefault="00910EA4" w:rsidP="00955331">
            <w:pPr>
              <w:rPr>
                <w:sz w:val="22"/>
              </w:rPr>
            </w:pPr>
          </w:p>
        </w:tc>
      </w:tr>
      <w:tr w:rsidR="00910EA4" w:rsidTr="00955331">
        <w:tblPrEx>
          <w:tblCellMar>
            <w:top w:w="0" w:type="dxa"/>
            <w:bottom w:w="0" w:type="dxa"/>
          </w:tblCellMar>
        </w:tblPrEx>
        <w:trPr>
          <w:trHeight w:val="645"/>
        </w:trPr>
        <w:tc>
          <w:tcPr>
            <w:tcW w:w="2445" w:type="pct"/>
          </w:tcPr>
          <w:p w:rsidR="00910EA4" w:rsidRDefault="00910EA4" w:rsidP="00955331">
            <w:r>
              <w:t>21.En su hogar, alguna vez le golpeaban hasta dejar moretes u otra herida?</w:t>
            </w:r>
          </w:p>
        </w:tc>
        <w:tc>
          <w:tcPr>
            <w:tcW w:w="824" w:type="pct"/>
            <w:vAlign w:val="center"/>
          </w:tcPr>
          <w:p w:rsidR="00910EA4" w:rsidRDefault="00910EA4" w:rsidP="00955331">
            <w:pPr>
              <w:jc w:val="center"/>
            </w:pPr>
            <w:r>
              <w:t>0  1  2  3  4</w:t>
            </w:r>
          </w:p>
        </w:tc>
        <w:tc>
          <w:tcPr>
            <w:tcW w:w="505" w:type="pct"/>
          </w:tcPr>
          <w:p w:rsidR="00910EA4" w:rsidRDefault="00910EA4" w:rsidP="00955331">
            <w:pPr>
              <w:rPr>
                <w:sz w:val="22"/>
              </w:rPr>
            </w:pPr>
          </w:p>
        </w:tc>
        <w:tc>
          <w:tcPr>
            <w:tcW w:w="539" w:type="pct"/>
          </w:tcPr>
          <w:p w:rsidR="00910EA4" w:rsidRDefault="00910EA4" w:rsidP="00955331">
            <w:pPr>
              <w:rPr>
                <w:sz w:val="22"/>
              </w:rPr>
            </w:pPr>
          </w:p>
        </w:tc>
        <w:tc>
          <w:tcPr>
            <w:tcW w:w="687" w:type="pct"/>
          </w:tcPr>
          <w:p w:rsidR="00910EA4" w:rsidRDefault="00910EA4" w:rsidP="00955331">
            <w:pPr>
              <w:rPr>
                <w:sz w:val="22"/>
              </w:rPr>
            </w:pPr>
          </w:p>
        </w:tc>
      </w:tr>
      <w:tr w:rsidR="00910EA4" w:rsidTr="00955331">
        <w:tblPrEx>
          <w:tblCellMar>
            <w:top w:w="0" w:type="dxa"/>
            <w:bottom w:w="0" w:type="dxa"/>
          </w:tblCellMar>
        </w:tblPrEx>
        <w:trPr>
          <w:trHeight w:val="645"/>
        </w:trPr>
        <w:tc>
          <w:tcPr>
            <w:tcW w:w="2445" w:type="pct"/>
          </w:tcPr>
          <w:p w:rsidR="00910EA4" w:rsidRDefault="00910EA4" w:rsidP="00955331">
            <w:r>
              <w:t>22.Sus padres fueron difíciles de complacer en cuanto a su conducta</w:t>
            </w:r>
          </w:p>
        </w:tc>
        <w:tc>
          <w:tcPr>
            <w:tcW w:w="824" w:type="pct"/>
            <w:vAlign w:val="center"/>
          </w:tcPr>
          <w:p w:rsidR="00910EA4" w:rsidRDefault="00910EA4" w:rsidP="00955331">
            <w:pPr>
              <w:jc w:val="center"/>
            </w:pPr>
            <w:r>
              <w:t>0  1  2  3  4</w:t>
            </w:r>
          </w:p>
        </w:tc>
        <w:tc>
          <w:tcPr>
            <w:tcW w:w="505" w:type="pct"/>
          </w:tcPr>
          <w:p w:rsidR="00910EA4" w:rsidRDefault="00910EA4" w:rsidP="00955331">
            <w:pPr>
              <w:rPr>
                <w:sz w:val="22"/>
              </w:rPr>
            </w:pPr>
          </w:p>
        </w:tc>
        <w:tc>
          <w:tcPr>
            <w:tcW w:w="539" w:type="pct"/>
          </w:tcPr>
          <w:p w:rsidR="00910EA4" w:rsidRDefault="00910EA4" w:rsidP="00955331">
            <w:pPr>
              <w:rPr>
                <w:sz w:val="22"/>
              </w:rPr>
            </w:pPr>
          </w:p>
        </w:tc>
        <w:tc>
          <w:tcPr>
            <w:tcW w:w="687" w:type="pct"/>
          </w:tcPr>
          <w:p w:rsidR="00910EA4" w:rsidRDefault="00910EA4" w:rsidP="00955331">
            <w:pPr>
              <w:rPr>
                <w:sz w:val="22"/>
              </w:rPr>
            </w:pPr>
          </w:p>
        </w:tc>
      </w:tr>
      <w:tr w:rsidR="00910EA4" w:rsidTr="00955331">
        <w:tblPrEx>
          <w:tblCellMar>
            <w:top w:w="0" w:type="dxa"/>
            <w:bottom w:w="0" w:type="dxa"/>
          </w:tblCellMar>
        </w:tblPrEx>
        <w:trPr>
          <w:trHeight w:val="669"/>
        </w:trPr>
        <w:tc>
          <w:tcPr>
            <w:tcW w:w="2445" w:type="pct"/>
          </w:tcPr>
          <w:p w:rsidR="00910EA4" w:rsidRDefault="00910EA4" w:rsidP="00955331">
            <w:r>
              <w:t>23. Sus padres se interesaban por sus amistades?</w:t>
            </w:r>
          </w:p>
        </w:tc>
        <w:tc>
          <w:tcPr>
            <w:tcW w:w="824" w:type="pct"/>
            <w:vAlign w:val="center"/>
          </w:tcPr>
          <w:p w:rsidR="00910EA4" w:rsidRDefault="00910EA4" w:rsidP="00955331">
            <w:pPr>
              <w:jc w:val="center"/>
            </w:pPr>
            <w:r>
              <w:t>0  1  2  3  4</w:t>
            </w:r>
          </w:p>
        </w:tc>
        <w:tc>
          <w:tcPr>
            <w:tcW w:w="505" w:type="pct"/>
          </w:tcPr>
          <w:p w:rsidR="00910EA4" w:rsidRDefault="00910EA4" w:rsidP="00955331">
            <w:pPr>
              <w:rPr>
                <w:sz w:val="22"/>
              </w:rPr>
            </w:pPr>
          </w:p>
        </w:tc>
        <w:tc>
          <w:tcPr>
            <w:tcW w:w="539" w:type="pct"/>
          </w:tcPr>
          <w:p w:rsidR="00910EA4" w:rsidRDefault="00910EA4" w:rsidP="00955331">
            <w:pPr>
              <w:rPr>
                <w:sz w:val="22"/>
              </w:rPr>
            </w:pPr>
          </w:p>
        </w:tc>
        <w:tc>
          <w:tcPr>
            <w:tcW w:w="687" w:type="pct"/>
          </w:tcPr>
          <w:p w:rsidR="00910EA4" w:rsidRDefault="00910EA4" w:rsidP="00955331">
            <w:pPr>
              <w:rPr>
                <w:sz w:val="22"/>
              </w:rPr>
            </w:pPr>
          </w:p>
        </w:tc>
      </w:tr>
      <w:tr w:rsidR="00910EA4" w:rsidTr="00955331">
        <w:tblPrEx>
          <w:tblCellMar>
            <w:top w:w="0" w:type="dxa"/>
            <w:bottom w:w="0" w:type="dxa"/>
          </w:tblCellMar>
        </w:tblPrEx>
        <w:trPr>
          <w:trHeight w:val="645"/>
        </w:trPr>
        <w:tc>
          <w:tcPr>
            <w:tcW w:w="2445" w:type="pct"/>
          </w:tcPr>
          <w:p w:rsidR="00910EA4" w:rsidRDefault="00910EA4" w:rsidP="00955331">
            <w:r>
              <w:t>24. Cuando era castigado/a sentía Ud. que el grado del castigo era apropiado?</w:t>
            </w:r>
          </w:p>
        </w:tc>
        <w:tc>
          <w:tcPr>
            <w:tcW w:w="824" w:type="pct"/>
            <w:vAlign w:val="center"/>
          </w:tcPr>
          <w:p w:rsidR="00910EA4" w:rsidRDefault="00910EA4" w:rsidP="00955331">
            <w:pPr>
              <w:jc w:val="center"/>
            </w:pPr>
            <w:r>
              <w:t>0  1  2  3  4</w:t>
            </w:r>
          </w:p>
        </w:tc>
        <w:tc>
          <w:tcPr>
            <w:tcW w:w="505" w:type="pct"/>
          </w:tcPr>
          <w:p w:rsidR="00910EA4" w:rsidRDefault="00910EA4" w:rsidP="00955331">
            <w:pPr>
              <w:rPr>
                <w:sz w:val="22"/>
              </w:rPr>
            </w:pPr>
          </w:p>
        </w:tc>
        <w:tc>
          <w:tcPr>
            <w:tcW w:w="539" w:type="pct"/>
          </w:tcPr>
          <w:p w:rsidR="00910EA4" w:rsidRDefault="00910EA4" w:rsidP="00955331">
            <w:pPr>
              <w:rPr>
                <w:sz w:val="22"/>
              </w:rPr>
            </w:pPr>
          </w:p>
        </w:tc>
        <w:tc>
          <w:tcPr>
            <w:tcW w:w="687" w:type="pct"/>
          </w:tcPr>
          <w:p w:rsidR="00910EA4" w:rsidRDefault="00910EA4" w:rsidP="00955331">
            <w:pPr>
              <w:rPr>
                <w:sz w:val="22"/>
              </w:rPr>
            </w:pPr>
          </w:p>
        </w:tc>
      </w:tr>
      <w:tr w:rsidR="00910EA4" w:rsidTr="00955331">
        <w:tblPrEx>
          <w:tblCellMar>
            <w:top w:w="0" w:type="dxa"/>
            <w:bottom w:w="0" w:type="dxa"/>
          </w:tblCellMar>
        </w:tblPrEx>
        <w:trPr>
          <w:trHeight w:val="645"/>
        </w:trPr>
        <w:tc>
          <w:tcPr>
            <w:tcW w:w="2445" w:type="pct"/>
          </w:tcPr>
          <w:p w:rsidR="00910EA4" w:rsidRDefault="00910EA4" w:rsidP="00955331">
            <w:r>
              <w:t>25.Lo atacaban verbalmente alguno de sus padres ( o sustitutos) sin motivo?</w:t>
            </w:r>
          </w:p>
        </w:tc>
        <w:tc>
          <w:tcPr>
            <w:tcW w:w="824" w:type="pct"/>
            <w:vAlign w:val="center"/>
          </w:tcPr>
          <w:p w:rsidR="00910EA4" w:rsidRDefault="00910EA4" w:rsidP="00955331">
            <w:pPr>
              <w:jc w:val="center"/>
            </w:pPr>
            <w:r>
              <w:t>0  1  2  3  4</w:t>
            </w:r>
          </w:p>
        </w:tc>
        <w:tc>
          <w:tcPr>
            <w:tcW w:w="505" w:type="pct"/>
          </w:tcPr>
          <w:p w:rsidR="00910EA4" w:rsidRDefault="00910EA4" w:rsidP="00955331">
            <w:pPr>
              <w:rPr>
                <w:sz w:val="22"/>
              </w:rPr>
            </w:pPr>
          </w:p>
        </w:tc>
        <w:tc>
          <w:tcPr>
            <w:tcW w:w="539" w:type="pct"/>
          </w:tcPr>
          <w:p w:rsidR="00910EA4" w:rsidRDefault="00910EA4" w:rsidP="00955331">
            <w:pPr>
              <w:rPr>
                <w:sz w:val="22"/>
              </w:rPr>
            </w:pPr>
          </w:p>
        </w:tc>
        <w:tc>
          <w:tcPr>
            <w:tcW w:w="687" w:type="pct"/>
          </w:tcPr>
          <w:p w:rsidR="00910EA4" w:rsidRDefault="00910EA4" w:rsidP="00955331">
            <w:pPr>
              <w:rPr>
                <w:sz w:val="22"/>
              </w:rPr>
            </w:pPr>
          </w:p>
        </w:tc>
      </w:tr>
      <w:tr w:rsidR="00910EA4" w:rsidTr="00955331">
        <w:tblPrEx>
          <w:tblCellMar>
            <w:top w:w="0" w:type="dxa"/>
            <w:bottom w:w="0" w:type="dxa"/>
          </w:tblCellMar>
        </w:tblPrEx>
        <w:trPr>
          <w:trHeight w:val="645"/>
        </w:trPr>
        <w:tc>
          <w:tcPr>
            <w:tcW w:w="2445" w:type="pct"/>
          </w:tcPr>
          <w:p w:rsidR="00910EA4" w:rsidRDefault="00910EA4" w:rsidP="00955331">
            <w:r>
              <w:t>26.Tuvo experiencias sexuales traumáticas cuando niño/a o adolescente?</w:t>
            </w:r>
          </w:p>
        </w:tc>
        <w:tc>
          <w:tcPr>
            <w:tcW w:w="824" w:type="pct"/>
            <w:vAlign w:val="center"/>
          </w:tcPr>
          <w:p w:rsidR="00910EA4" w:rsidRDefault="00910EA4" w:rsidP="00955331">
            <w:pPr>
              <w:jc w:val="center"/>
            </w:pPr>
            <w:r>
              <w:t>0  1  2  3  4</w:t>
            </w:r>
          </w:p>
        </w:tc>
        <w:tc>
          <w:tcPr>
            <w:tcW w:w="505" w:type="pct"/>
          </w:tcPr>
          <w:p w:rsidR="00910EA4" w:rsidRDefault="00910EA4" w:rsidP="00955331">
            <w:pPr>
              <w:rPr>
                <w:sz w:val="22"/>
              </w:rPr>
            </w:pPr>
          </w:p>
        </w:tc>
        <w:tc>
          <w:tcPr>
            <w:tcW w:w="539" w:type="pct"/>
          </w:tcPr>
          <w:p w:rsidR="00910EA4" w:rsidRDefault="00910EA4" w:rsidP="00955331">
            <w:pPr>
              <w:rPr>
                <w:sz w:val="22"/>
              </w:rPr>
            </w:pPr>
          </w:p>
        </w:tc>
        <w:tc>
          <w:tcPr>
            <w:tcW w:w="687" w:type="pct"/>
          </w:tcPr>
          <w:p w:rsidR="00910EA4" w:rsidRDefault="00910EA4" w:rsidP="00955331">
            <w:pPr>
              <w:rPr>
                <w:sz w:val="22"/>
              </w:rPr>
            </w:pPr>
          </w:p>
        </w:tc>
      </w:tr>
      <w:tr w:rsidR="00910EA4" w:rsidTr="00955331">
        <w:tblPrEx>
          <w:tblCellMar>
            <w:top w:w="0" w:type="dxa"/>
            <w:bottom w:w="0" w:type="dxa"/>
          </w:tblCellMar>
        </w:tblPrEx>
        <w:trPr>
          <w:trHeight w:val="310"/>
        </w:trPr>
        <w:tc>
          <w:tcPr>
            <w:tcW w:w="2445" w:type="pct"/>
          </w:tcPr>
          <w:p w:rsidR="00910EA4" w:rsidRDefault="00910EA4" w:rsidP="00955331">
            <w:r>
              <w:t>27.Estuvo solitario/a cuando niño/a?</w:t>
            </w:r>
          </w:p>
        </w:tc>
        <w:tc>
          <w:tcPr>
            <w:tcW w:w="824" w:type="pct"/>
            <w:vAlign w:val="center"/>
          </w:tcPr>
          <w:p w:rsidR="00910EA4" w:rsidRDefault="00910EA4" w:rsidP="00955331">
            <w:pPr>
              <w:jc w:val="center"/>
            </w:pPr>
            <w:r>
              <w:t>0  1  2  3  4</w:t>
            </w:r>
          </w:p>
        </w:tc>
        <w:tc>
          <w:tcPr>
            <w:tcW w:w="505" w:type="pct"/>
          </w:tcPr>
          <w:p w:rsidR="00910EA4" w:rsidRDefault="00910EA4" w:rsidP="00955331">
            <w:pPr>
              <w:rPr>
                <w:sz w:val="22"/>
              </w:rPr>
            </w:pPr>
          </w:p>
        </w:tc>
        <w:tc>
          <w:tcPr>
            <w:tcW w:w="539" w:type="pct"/>
          </w:tcPr>
          <w:p w:rsidR="00910EA4" w:rsidRDefault="00910EA4" w:rsidP="00955331">
            <w:pPr>
              <w:rPr>
                <w:sz w:val="22"/>
              </w:rPr>
            </w:pPr>
          </w:p>
        </w:tc>
        <w:tc>
          <w:tcPr>
            <w:tcW w:w="687" w:type="pct"/>
          </w:tcPr>
          <w:p w:rsidR="00910EA4" w:rsidRDefault="00910EA4" w:rsidP="00955331">
            <w:pPr>
              <w:rPr>
                <w:sz w:val="22"/>
              </w:rPr>
            </w:pPr>
          </w:p>
        </w:tc>
      </w:tr>
      <w:tr w:rsidR="00910EA4" w:rsidTr="00955331">
        <w:tblPrEx>
          <w:tblCellMar>
            <w:top w:w="0" w:type="dxa"/>
            <w:bottom w:w="0" w:type="dxa"/>
          </w:tblCellMar>
        </w:tblPrEx>
        <w:trPr>
          <w:trHeight w:val="645"/>
        </w:trPr>
        <w:tc>
          <w:tcPr>
            <w:tcW w:w="2445" w:type="pct"/>
          </w:tcPr>
          <w:p w:rsidR="00910EA4" w:rsidRDefault="00910EA4" w:rsidP="00955331">
            <w:r>
              <w:t>28.Le gritaba alguno de sus padres (o sustitutos) a Ud. más que a sus hermanos?</w:t>
            </w:r>
          </w:p>
        </w:tc>
        <w:tc>
          <w:tcPr>
            <w:tcW w:w="824" w:type="pct"/>
            <w:vAlign w:val="center"/>
          </w:tcPr>
          <w:p w:rsidR="00910EA4" w:rsidRDefault="00910EA4" w:rsidP="00955331">
            <w:pPr>
              <w:jc w:val="center"/>
            </w:pPr>
            <w:r>
              <w:t>0  1  2  3  4</w:t>
            </w:r>
          </w:p>
        </w:tc>
        <w:tc>
          <w:tcPr>
            <w:tcW w:w="505" w:type="pct"/>
          </w:tcPr>
          <w:p w:rsidR="00910EA4" w:rsidRDefault="00910EA4" w:rsidP="00955331">
            <w:pPr>
              <w:rPr>
                <w:sz w:val="22"/>
              </w:rPr>
            </w:pPr>
          </w:p>
        </w:tc>
        <w:tc>
          <w:tcPr>
            <w:tcW w:w="539" w:type="pct"/>
          </w:tcPr>
          <w:p w:rsidR="00910EA4" w:rsidRDefault="00910EA4" w:rsidP="00955331">
            <w:pPr>
              <w:rPr>
                <w:sz w:val="22"/>
              </w:rPr>
            </w:pPr>
          </w:p>
        </w:tc>
        <w:tc>
          <w:tcPr>
            <w:tcW w:w="687" w:type="pct"/>
          </w:tcPr>
          <w:p w:rsidR="00910EA4" w:rsidRDefault="00910EA4" w:rsidP="00955331">
            <w:pPr>
              <w:rPr>
                <w:sz w:val="22"/>
              </w:rPr>
            </w:pPr>
          </w:p>
        </w:tc>
      </w:tr>
      <w:tr w:rsidR="00910EA4" w:rsidTr="00955331">
        <w:tblPrEx>
          <w:tblCellMar>
            <w:top w:w="0" w:type="dxa"/>
            <w:bottom w:w="0" w:type="dxa"/>
          </w:tblCellMar>
        </w:tblPrEx>
        <w:trPr>
          <w:trHeight w:val="979"/>
        </w:trPr>
        <w:tc>
          <w:tcPr>
            <w:tcW w:w="2445" w:type="pct"/>
          </w:tcPr>
          <w:p w:rsidR="00910EA4" w:rsidRDefault="00910EA4" w:rsidP="00955331">
            <w:r>
              <w:t>29.Cuando niño/a, a sus padres (o sustitutos) se esforzaban para que tuviera suficiente y buena comida?</w:t>
            </w:r>
          </w:p>
        </w:tc>
        <w:tc>
          <w:tcPr>
            <w:tcW w:w="824" w:type="pct"/>
            <w:vAlign w:val="center"/>
          </w:tcPr>
          <w:p w:rsidR="00910EA4" w:rsidRDefault="00910EA4" w:rsidP="00955331">
            <w:pPr>
              <w:jc w:val="center"/>
            </w:pPr>
            <w:r>
              <w:t>0  1  2  3  4</w:t>
            </w:r>
          </w:p>
        </w:tc>
        <w:tc>
          <w:tcPr>
            <w:tcW w:w="505" w:type="pct"/>
          </w:tcPr>
          <w:p w:rsidR="00910EA4" w:rsidRDefault="00910EA4" w:rsidP="00955331">
            <w:pPr>
              <w:rPr>
                <w:sz w:val="22"/>
              </w:rPr>
            </w:pPr>
          </w:p>
        </w:tc>
        <w:tc>
          <w:tcPr>
            <w:tcW w:w="539" w:type="pct"/>
          </w:tcPr>
          <w:p w:rsidR="00910EA4" w:rsidRDefault="00910EA4" w:rsidP="00955331">
            <w:pPr>
              <w:rPr>
                <w:sz w:val="22"/>
              </w:rPr>
            </w:pPr>
          </w:p>
        </w:tc>
        <w:tc>
          <w:tcPr>
            <w:tcW w:w="687" w:type="pct"/>
          </w:tcPr>
          <w:p w:rsidR="00910EA4" w:rsidRDefault="00910EA4" w:rsidP="00955331">
            <w:pPr>
              <w:rPr>
                <w:sz w:val="22"/>
              </w:rPr>
            </w:pPr>
          </w:p>
        </w:tc>
      </w:tr>
      <w:tr w:rsidR="00910EA4" w:rsidTr="00955331">
        <w:tblPrEx>
          <w:tblCellMar>
            <w:top w:w="0" w:type="dxa"/>
            <w:bottom w:w="0" w:type="dxa"/>
          </w:tblCellMar>
        </w:tblPrEx>
        <w:trPr>
          <w:trHeight w:val="645"/>
        </w:trPr>
        <w:tc>
          <w:tcPr>
            <w:tcW w:w="2445" w:type="pct"/>
          </w:tcPr>
          <w:p w:rsidR="00910EA4" w:rsidRDefault="00910EA4" w:rsidP="00955331">
            <w:r>
              <w:t>30.Sus padres se tiraban objetos o quebraban cosas cuando discutían?</w:t>
            </w:r>
          </w:p>
        </w:tc>
        <w:tc>
          <w:tcPr>
            <w:tcW w:w="824" w:type="pct"/>
            <w:vAlign w:val="center"/>
          </w:tcPr>
          <w:p w:rsidR="00910EA4" w:rsidRDefault="00910EA4" w:rsidP="00955331">
            <w:pPr>
              <w:jc w:val="center"/>
            </w:pPr>
            <w:r>
              <w:t>0  1  2  3  4</w:t>
            </w:r>
          </w:p>
        </w:tc>
        <w:tc>
          <w:tcPr>
            <w:tcW w:w="505" w:type="pct"/>
          </w:tcPr>
          <w:p w:rsidR="00910EA4" w:rsidRDefault="00910EA4" w:rsidP="00955331">
            <w:pPr>
              <w:rPr>
                <w:sz w:val="22"/>
              </w:rPr>
            </w:pPr>
          </w:p>
        </w:tc>
        <w:tc>
          <w:tcPr>
            <w:tcW w:w="539" w:type="pct"/>
          </w:tcPr>
          <w:p w:rsidR="00910EA4" w:rsidRDefault="00910EA4" w:rsidP="00955331">
            <w:pPr>
              <w:rPr>
                <w:sz w:val="22"/>
              </w:rPr>
            </w:pPr>
          </w:p>
        </w:tc>
        <w:tc>
          <w:tcPr>
            <w:tcW w:w="687" w:type="pct"/>
          </w:tcPr>
          <w:p w:rsidR="00910EA4" w:rsidRDefault="00910EA4" w:rsidP="00955331">
            <w:pPr>
              <w:rPr>
                <w:sz w:val="22"/>
              </w:rPr>
            </w:pPr>
          </w:p>
        </w:tc>
      </w:tr>
      <w:tr w:rsidR="00910EA4" w:rsidTr="00955331">
        <w:tblPrEx>
          <w:tblCellMar>
            <w:top w:w="0" w:type="dxa"/>
            <w:bottom w:w="0" w:type="dxa"/>
          </w:tblCellMar>
        </w:tblPrEx>
        <w:trPr>
          <w:trHeight w:val="979"/>
        </w:trPr>
        <w:tc>
          <w:tcPr>
            <w:tcW w:w="2445" w:type="pct"/>
          </w:tcPr>
          <w:p w:rsidR="00910EA4" w:rsidRDefault="00910EA4" w:rsidP="00955331">
            <w:r>
              <w:t>31.Antes de los 12 años, que tan a menudo fue dejado/a  solo/a o sin supervisión adecuada en la casa?</w:t>
            </w:r>
          </w:p>
        </w:tc>
        <w:tc>
          <w:tcPr>
            <w:tcW w:w="824" w:type="pct"/>
            <w:vAlign w:val="center"/>
          </w:tcPr>
          <w:p w:rsidR="00910EA4" w:rsidRDefault="00910EA4" w:rsidP="00955331">
            <w:pPr>
              <w:jc w:val="center"/>
            </w:pPr>
            <w:r>
              <w:t>0  1  2  3  4</w:t>
            </w:r>
          </w:p>
        </w:tc>
        <w:tc>
          <w:tcPr>
            <w:tcW w:w="505" w:type="pct"/>
          </w:tcPr>
          <w:p w:rsidR="00910EA4" w:rsidRDefault="00910EA4" w:rsidP="00955331">
            <w:pPr>
              <w:rPr>
                <w:sz w:val="22"/>
              </w:rPr>
            </w:pPr>
          </w:p>
        </w:tc>
        <w:tc>
          <w:tcPr>
            <w:tcW w:w="539" w:type="pct"/>
          </w:tcPr>
          <w:p w:rsidR="00910EA4" w:rsidRDefault="00910EA4" w:rsidP="00955331">
            <w:pPr>
              <w:rPr>
                <w:sz w:val="22"/>
              </w:rPr>
            </w:pPr>
          </w:p>
        </w:tc>
        <w:tc>
          <w:tcPr>
            <w:tcW w:w="687" w:type="pct"/>
          </w:tcPr>
          <w:p w:rsidR="00910EA4" w:rsidRDefault="00910EA4" w:rsidP="00955331">
            <w:pPr>
              <w:rPr>
                <w:sz w:val="22"/>
              </w:rPr>
            </w:pPr>
          </w:p>
        </w:tc>
      </w:tr>
      <w:tr w:rsidR="00910EA4" w:rsidTr="00955331">
        <w:tblPrEx>
          <w:tblCellMar>
            <w:top w:w="0" w:type="dxa"/>
            <w:bottom w:w="0" w:type="dxa"/>
          </w:tblCellMar>
        </w:tblPrEx>
        <w:trPr>
          <w:trHeight w:val="645"/>
        </w:trPr>
        <w:tc>
          <w:tcPr>
            <w:tcW w:w="2445" w:type="pct"/>
          </w:tcPr>
          <w:p w:rsidR="00910EA4" w:rsidRDefault="00910EA4" w:rsidP="00955331">
            <w:r>
              <w:t>32.Lo culpaban sus padres ( o sustitutos) por cosas que no hizo?</w:t>
            </w:r>
          </w:p>
        </w:tc>
        <w:tc>
          <w:tcPr>
            <w:tcW w:w="824" w:type="pct"/>
            <w:vAlign w:val="center"/>
          </w:tcPr>
          <w:p w:rsidR="00910EA4" w:rsidRDefault="00910EA4" w:rsidP="00955331">
            <w:pPr>
              <w:jc w:val="center"/>
            </w:pPr>
            <w:r>
              <w:t>0  1  2  3  4</w:t>
            </w:r>
          </w:p>
        </w:tc>
        <w:tc>
          <w:tcPr>
            <w:tcW w:w="505" w:type="pct"/>
          </w:tcPr>
          <w:p w:rsidR="00910EA4" w:rsidRDefault="00910EA4" w:rsidP="00955331">
            <w:pPr>
              <w:rPr>
                <w:sz w:val="22"/>
              </w:rPr>
            </w:pPr>
          </w:p>
        </w:tc>
        <w:tc>
          <w:tcPr>
            <w:tcW w:w="539" w:type="pct"/>
          </w:tcPr>
          <w:p w:rsidR="00910EA4" w:rsidRDefault="00910EA4" w:rsidP="00955331">
            <w:pPr>
              <w:rPr>
                <w:sz w:val="22"/>
              </w:rPr>
            </w:pPr>
          </w:p>
        </w:tc>
        <w:tc>
          <w:tcPr>
            <w:tcW w:w="687" w:type="pct"/>
          </w:tcPr>
          <w:p w:rsidR="00910EA4" w:rsidRDefault="00910EA4" w:rsidP="00955331">
            <w:pPr>
              <w:rPr>
                <w:sz w:val="22"/>
              </w:rPr>
            </w:pPr>
          </w:p>
        </w:tc>
      </w:tr>
      <w:tr w:rsidR="00910EA4" w:rsidTr="00955331">
        <w:tblPrEx>
          <w:tblCellMar>
            <w:top w:w="0" w:type="dxa"/>
            <w:bottom w:w="0" w:type="dxa"/>
          </w:tblCellMar>
        </w:tblPrEx>
        <w:trPr>
          <w:trHeight w:val="645"/>
        </w:trPr>
        <w:tc>
          <w:tcPr>
            <w:tcW w:w="2445" w:type="pct"/>
          </w:tcPr>
          <w:p w:rsidR="00910EA4" w:rsidRDefault="00910EA4" w:rsidP="00955331">
            <w:r>
              <w:t>33.Sus padres ( o sustitutos) bebían fuertemente o usaban drogas?</w:t>
            </w:r>
          </w:p>
        </w:tc>
        <w:tc>
          <w:tcPr>
            <w:tcW w:w="824" w:type="pct"/>
            <w:vAlign w:val="center"/>
          </w:tcPr>
          <w:p w:rsidR="00910EA4" w:rsidRDefault="00910EA4" w:rsidP="00955331">
            <w:pPr>
              <w:jc w:val="center"/>
            </w:pPr>
            <w:r>
              <w:t>0  1  2  3  4</w:t>
            </w:r>
          </w:p>
        </w:tc>
        <w:tc>
          <w:tcPr>
            <w:tcW w:w="505" w:type="pct"/>
          </w:tcPr>
          <w:p w:rsidR="00910EA4" w:rsidRDefault="00910EA4" w:rsidP="00955331">
            <w:pPr>
              <w:rPr>
                <w:sz w:val="22"/>
              </w:rPr>
            </w:pPr>
          </w:p>
        </w:tc>
        <w:tc>
          <w:tcPr>
            <w:tcW w:w="539" w:type="pct"/>
          </w:tcPr>
          <w:p w:rsidR="00910EA4" w:rsidRDefault="00910EA4" w:rsidP="00955331">
            <w:pPr>
              <w:rPr>
                <w:sz w:val="22"/>
              </w:rPr>
            </w:pPr>
          </w:p>
        </w:tc>
        <w:tc>
          <w:tcPr>
            <w:tcW w:w="687" w:type="pct"/>
          </w:tcPr>
          <w:p w:rsidR="00910EA4" w:rsidRDefault="00910EA4" w:rsidP="00955331">
            <w:pPr>
              <w:rPr>
                <w:sz w:val="22"/>
              </w:rPr>
            </w:pPr>
          </w:p>
        </w:tc>
      </w:tr>
      <w:tr w:rsidR="00910EA4" w:rsidTr="00955331">
        <w:tblPrEx>
          <w:tblCellMar>
            <w:top w:w="0" w:type="dxa"/>
            <w:bottom w:w="0" w:type="dxa"/>
          </w:tblCellMar>
        </w:tblPrEx>
        <w:trPr>
          <w:trHeight w:val="645"/>
        </w:trPr>
        <w:tc>
          <w:tcPr>
            <w:tcW w:w="2445" w:type="pct"/>
          </w:tcPr>
          <w:p w:rsidR="00910EA4" w:rsidRDefault="00910EA4" w:rsidP="00955331">
            <w:r>
              <w:t>34.Lo golpeaban sus padres ( o sustitutos) cuando Ud. no lo esperaba?</w:t>
            </w:r>
          </w:p>
        </w:tc>
        <w:tc>
          <w:tcPr>
            <w:tcW w:w="824" w:type="pct"/>
            <w:vAlign w:val="center"/>
          </w:tcPr>
          <w:p w:rsidR="00910EA4" w:rsidRDefault="00910EA4" w:rsidP="00955331">
            <w:pPr>
              <w:jc w:val="center"/>
            </w:pPr>
            <w:r>
              <w:t>0  1  2  3  4</w:t>
            </w:r>
          </w:p>
        </w:tc>
        <w:tc>
          <w:tcPr>
            <w:tcW w:w="505" w:type="pct"/>
          </w:tcPr>
          <w:p w:rsidR="00910EA4" w:rsidRDefault="00910EA4" w:rsidP="00955331">
            <w:pPr>
              <w:rPr>
                <w:sz w:val="22"/>
              </w:rPr>
            </w:pPr>
          </w:p>
        </w:tc>
        <w:tc>
          <w:tcPr>
            <w:tcW w:w="539" w:type="pct"/>
          </w:tcPr>
          <w:p w:rsidR="00910EA4" w:rsidRDefault="00910EA4" w:rsidP="00955331">
            <w:pPr>
              <w:rPr>
                <w:sz w:val="22"/>
              </w:rPr>
            </w:pPr>
          </w:p>
        </w:tc>
        <w:tc>
          <w:tcPr>
            <w:tcW w:w="687" w:type="pct"/>
          </w:tcPr>
          <w:p w:rsidR="00910EA4" w:rsidRDefault="00910EA4" w:rsidP="00955331">
            <w:pPr>
              <w:rPr>
                <w:sz w:val="22"/>
              </w:rPr>
            </w:pPr>
          </w:p>
        </w:tc>
      </w:tr>
      <w:tr w:rsidR="00910EA4" w:rsidTr="00955331">
        <w:tblPrEx>
          <w:tblCellMar>
            <w:top w:w="0" w:type="dxa"/>
            <w:bottom w:w="0" w:type="dxa"/>
          </w:tblCellMar>
        </w:tblPrEx>
        <w:trPr>
          <w:trHeight w:val="669"/>
        </w:trPr>
        <w:tc>
          <w:tcPr>
            <w:tcW w:w="2445" w:type="pct"/>
          </w:tcPr>
          <w:p w:rsidR="00910EA4" w:rsidRDefault="00910EA4" w:rsidP="00955331">
            <w:r>
              <w:t>35. Sus padres se preocupaban para que tuviera ropa adecuada y limpia?</w:t>
            </w:r>
          </w:p>
        </w:tc>
        <w:tc>
          <w:tcPr>
            <w:tcW w:w="824" w:type="pct"/>
            <w:vAlign w:val="center"/>
          </w:tcPr>
          <w:p w:rsidR="00910EA4" w:rsidRDefault="00910EA4" w:rsidP="00955331">
            <w:pPr>
              <w:jc w:val="center"/>
            </w:pPr>
            <w:r>
              <w:t>0  1  2  3  4</w:t>
            </w:r>
          </w:p>
        </w:tc>
        <w:tc>
          <w:tcPr>
            <w:tcW w:w="505" w:type="pct"/>
          </w:tcPr>
          <w:p w:rsidR="00910EA4" w:rsidRDefault="00910EA4" w:rsidP="00955331">
            <w:pPr>
              <w:rPr>
                <w:sz w:val="22"/>
              </w:rPr>
            </w:pPr>
          </w:p>
        </w:tc>
        <w:tc>
          <w:tcPr>
            <w:tcW w:w="539" w:type="pct"/>
          </w:tcPr>
          <w:p w:rsidR="00910EA4" w:rsidRDefault="00910EA4" w:rsidP="00955331">
            <w:pPr>
              <w:rPr>
                <w:sz w:val="22"/>
              </w:rPr>
            </w:pPr>
          </w:p>
        </w:tc>
        <w:tc>
          <w:tcPr>
            <w:tcW w:w="687" w:type="pct"/>
          </w:tcPr>
          <w:p w:rsidR="00910EA4" w:rsidRDefault="00910EA4" w:rsidP="00955331">
            <w:pPr>
              <w:rPr>
                <w:sz w:val="22"/>
              </w:rPr>
            </w:pPr>
          </w:p>
        </w:tc>
      </w:tr>
    </w:tbl>
    <w:p w:rsidR="00910EA4" w:rsidRDefault="00910EA4" w:rsidP="00910EA4">
      <w:pPr>
        <w:rPr>
          <w:sz w:val="22"/>
        </w:rPr>
        <w:sectPr w:rsidR="00910EA4">
          <w:type w:val="oddPage"/>
          <w:pgSz w:w="12240" w:h="15840"/>
          <w:pgMar w:top="1701" w:right="1701" w:bottom="1701" w:left="2268" w:header="709" w:footer="709" w:gutter="0"/>
          <w:cols w:space="708"/>
          <w:docGrid w:linePitch="360"/>
        </w:sectPr>
      </w:pPr>
    </w:p>
    <w:tbl>
      <w:tblPr>
        <w:tblW w:w="513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BF"/>
      </w:tblPr>
      <w:tblGrid>
        <w:gridCol w:w="4021"/>
        <w:gridCol w:w="1333"/>
        <w:gridCol w:w="805"/>
        <w:gridCol w:w="861"/>
        <w:gridCol w:w="1273"/>
      </w:tblGrid>
      <w:tr w:rsidR="00910EA4" w:rsidTr="00955331">
        <w:tblPrEx>
          <w:tblCellMar>
            <w:top w:w="0" w:type="dxa"/>
            <w:bottom w:w="0" w:type="dxa"/>
          </w:tblCellMar>
        </w:tblPrEx>
        <w:trPr>
          <w:trHeight w:val="1218"/>
        </w:trPr>
        <w:tc>
          <w:tcPr>
            <w:tcW w:w="2445" w:type="pct"/>
            <w:vAlign w:val="center"/>
          </w:tcPr>
          <w:p w:rsidR="00910EA4" w:rsidRDefault="00910EA4" w:rsidP="00955331">
            <w:pPr>
              <w:pStyle w:val="Ttulo3"/>
              <w:jc w:val="center"/>
            </w:pPr>
            <w:r>
              <w:lastRenderedPageBreak/>
              <w:t>Antes de la edad de 16 años</w:t>
            </w:r>
          </w:p>
        </w:tc>
        <w:tc>
          <w:tcPr>
            <w:tcW w:w="824" w:type="pct"/>
          </w:tcPr>
          <w:p w:rsidR="00910EA4" w:rsidRDefault="00910EA4" w:rsidP="00955331">
            <w:pPr>
              <w:rPr>
                <w:sz w:val="18"/>
              </w:rPr>
            </w:pPr>
            <w:r>
              <w:rPr>
                <w:sz w:val="18"/>
              </w:rPr>
              <w:t>0= nunca</w:t>
            </w:r>
          </w:p>
          <w:p w:rsidR="00910EA4" w:rsidRDefault="00910EA4" w:rsidP="00955331">
            <w:pPr>
              <w:rPr>
                <w:sz w:val="18"/>
              </w:rPr>
            </w:pPr>
            <w:r>
              <w:rPr>
                <w:sz w:val="18"/>
              </w:rPr>
              <w:t>1 =raramente</w:t>
            </w:r>
          </w:p>
          <w:p w:rsidR="00910EA4" w:rsidRDefault="00910EA4" w:rsidP="00955331">
            <w:pPr>
              <w:rPr>
                <w:sz w:val="18"/>
              </w:rPr>
            </w:pPr>
            <w:r>
              <w:rPr>
                <w:sz w:val="18"/>
              </w:rPr>
              <w:t>2=   algunas veces</w:t>
            </w:r>
          </w:p>
          <w:p w:rsidR="00910EA4" w:rsidRDefault="00910EA4" w:rsidP="00955331">
            <w:pPr>
              <w:rPr>
                <w:sz w:val="18"/>
              </w:rPr>
            </w:pPr>
            <w:r>
              <w:rPr>
                <w:sz w:val="18"/>
              </w:rPr>
              <w:t>3 = muy a menudo</w:t>
            </w:r>
          </w:p>
          <w:p w:rsidR="00910EA4" w:rsidRDefault="00910EA4" w:rsidP="00955331">
            <w:pPr>
              <w:rPr>
                <w:sz w:val="18"/>
              </w:rPr>
            </w:pPr>
            <w:r>
              <w:rPr>
                <w:sz w:val="18"/>
              </w:rPr>
              <w:t>4 = siempre</w:t>
            </w:r>
          </w:p>
        </w:tc>
        <w:tc>
          <w:tcPr>
            <w:tcW w:w="505" w:type="pct"/>
          </w:tcPr>
          <w:p w:rsidR="00910EA4" w:rsidRDefault="00910EA4" w:rsidP="00955331">
            <w:r>
              <w:t>Edad al inicio suceso</w:t>
            </w:r>
          </w:p>
        </w:tc>
        <w:tc>
          <w:tcPr>
            <w:tcW w:w="539" w:type="pct"/>
          </w:tcPr>
          <w:p w:rsidR="00910EA4" w:rsidRDefault="00910EA4" w:rsidP="00955331">
            <w:r>
              <w:t>Edad al final del suceso</w:t>
            </w:r>
          </w:p>
        </w:tc>
        <w:tc>
          <w:tcPr>
            <w:tcW w:w="687" w:type="pct"/>
          </w:tcPr>
          <w:p w:rsidR="00910EA4" w:rsidRDefault="00910EA4" w:rsidP="00955331">
            <w:pPr>
              <w:pStyle w:val="Piedepgina"/>
              <w:tabs>
                <w:tab w:val="clear" w:pos="4419"/>
                <w:tab w:val="clear" w:pos="8838"/>
              </w:tabs>
            </w:pPr>
            <w:r>
              <w:t>Quien fue el responsable</w:t>
            </w:r>
          </w:p>
        </w:tc>
      </w:tr>
      <w:tr w:rsidR="00910EA4" w:rsidTr="00955331">
        <w:tblPrEx>
          <w:tblCellMar>
            <w:top w:w="0" w:type="dxa"/>
            <w:bottom w:w="0" w:type="dxa"/>
          </w:tblCellMar>
        </w:tblPrEx>
        <w:trPr>
          <w:trHeight w:val="645"/>
        </w:trPr>
        <w:tc>
          <w:tcPr>
            <w:tcW w:w="2445" w:type="pct"/>
          </w:tcPr>
          <w:p w:rsidR="00910EA4" w:rsidRDefault="00910EA4" w:rsidP="00955331">
            <w:pPr>
              <w:pStyle w:val="Piedepgina"/>
              <w:tabs>
                <w:tab w:val="clear" w:pos="4419"/>
                <w:tab w:val="clear" w:pos="8838"/>
              </w:tabs>
            </w:pPr>
            <w:r>
              <w:t>36.Cuando niño/a tuvo que cuidarse a sí mismo antes de que tuviera la edad suficiente?</w:t>
            </w:r>
          </w:p>
        </w:tc>
        <w:tc>
          <w:tcPr>
            <w:tcW w:w="824" w:type="pct"/>
            <w:vAlign w:val="center"/>
          </w:tcPr>
          <w:p w:rsidR="00910EA4" w:rsidRDefault="00910EA4" w:rsidP="00955331">
            <w:pPr>
              <w:jc w:val="center"/>
            </w:pPr>
            <w:r>
              <w:t>0  1  2  3  4</w:t>
            </w:r>
          </w:p>
        </w:tc>
        <w:tc>
          <w:tcPr>
            <w:tcW w:w="505" w:type="pct"/>
          </w:tcPr>
          <w:p w:rsidR="00910EA4" w:rsidRDefault="00910EA4" w:rsidP="00955331">
            <w:pPr>
              <w:rPr>
                <w:sz w:val="22"/>
              </w:rPr>
            </w:pPr>
          </w:p>
        </w:tc>
        <w:tc>
          <w:tcPr>
            <w:tcW w:w="539" w:type="pct"/>
          </w:tcPr>
          <w:p w:rsidR="00910EA4" w:rsidRDefault="00910EA4" w:rsidP="00955331">
            <w:pPr>
              <w:rPr>
                <w:sz w:val="22"/>
              </w:rPr>
            </w:pPr>
          </w:p>
        </w:tc>
        <w:tc>
          <w:tcPr>
            <w:tcW w:w="687" w:type="pct"/>
          </w:tcPr>
          <w:p w:rsidR="00910EA4" w:rsidRDefault="00910EA4" w:rsidP="00955331">
            <w:pPr>
              <w:rPr>
                <w:sz w:val="22"/>
              </w:rPr>
            </w:pPr>
          </w:p>
        </w:tc>
      </w:tr>
      <w:tr w:rsidR="00910EA4" w:rsidTr="00955331">
        <w:tblPrEx>
          <w:tblCellMar>
            <w:top w:w="0" w:type="dxa"/>
            <w:bottom w:w="0" w:type="dxa"/>
          </w:tblCellMar>
        </w:tblPrEx>
        <w:trPr>
          <w:trHeight w:val="645"/>
        </w:trPr>
        <w:tc>
          <w:tcPr>
            <w:tcW w:w="2445" w:type="pct"/>
          </w:tcPr>
          <w:p w:rsidR="00910EA4" w:rsidRDefault="00910EA4" w:rsidP="00955331">
            <w:r>
              <w:t>37. Fue maltratado/a físicamente cuando niño/a o adolescente?</w:t>
            </w:r>
          </w:p>
        </w:tc>
        <w:tc>
          <w:tcPr>
            <w:tcW w:w="824" w:type="pct"/>
            <w:vAlign w:val="center"/>
          </w:tcPr>
          <w:p w:rsidR="00910EA4" w:rsidRDefault="00910EA4" w:rsidP="00955331">
            <w:pPr>
              <w:jc w:val="center"/>
            </w:pPr>
            <w:r>
              <w:t>0  1  2  3  4</w:t>
            </w:r>
          </w:p>
        </w:tc>
        <w:tc>
          <w:tcPr>
            <w:tcW w:w="505" w:type="pct"/>
          </w:tcPr>
          <w:p w:rsidR="00910EA4" w:rsidRDefault="00910EA4" w:rsidP="00955331">
            <w:pPr>
              <w:rPr>
                <w:sz w:val="22"/>
              </w:rPr>
            </w:pPr>
          </w:p>
        </w:tc>
        <w:tc>
          <w:tcPr>
            <w:tcW w:w="539" w:type="pct"/>
          </w:tcPr>
          <w:p w:rsidR="00910EA4" w:rsidRDefault="00910EA4" w:rsidP="00955331">
            <w:pPr>
              <w:rPr>
                <w:sz w:val="22"/>
              </w:rPr>
            </w:pPr>
          </w:p>
        </w:tc>
        <w:tc>
          <w:tcPr>
            <w:tcW w:w="687" w:type="pct"/>
          </w:tcPr>
          <w:p w:rsidR="00910EA4" w:rsidRDefault="00910EA4" w:rsidP="00955331">
            <w:pPr>
              <w:rPr>
                <w:sz w:val="22"/>
              </w:rPr>
            </w:pPr>
          </w:p>
        </w:tc>
      </w:tr>
      <w:tr w:rsidR="00910EA4" w:rsidTr="00955331">
        <w:tblPrEx>
          <w:tblCellMar>
            <w:top w:w="0" w:type="dxa"/>
            <w:bottom w:w="0" w:type="dxa"/>
          </w:tblCellMar>
        </w:tblPrEx>
        <w:trPr>
          <w:trHeight w:val="645"/>
        </w:trPr>
        <w:tc>
          <w:tcPr>
            <w:tcW w:w="2445" w:type="pct"/>
          </w:tcPr>
          <w:p w:rsidR="00910EA4" w:rsidRDefault="00910EA4" w:rsidP="00955331">
            <w:r>
              <w:t>38. Sus padres (o sustitutos) se interesaban por su progreso escolar?</w:t>
            </w:r>
          </w:p>
        </w:tc>
        <w:tc>
          <w:tcPr>
            <w:tcW w:w="824" w:type="pct"/>
            <w:vAlign w:val="center"/>
          </w:tcPr>
          <w:p w:rsidR="00910EA4" w:rsidRDefault="00910EA4" w:rsidP="00955331">
            <w:pPr>
              <w:jc w:val="center"/>
            </w:pPr>
            <w:r>
              <w:t>0  1  2  3  4</w:t>
            </w:r>
          </w:p>
        </w:tc>
        <w:tc>
          <w:tcPr>
            <w:tcW w:w="505" w:type="pct"/>
          </w:tcPr>
          <w:p w:rsidR="00910EA4" w:rsidRDefault="00910EA4" w:rsidP="00955331">
            <w:pPr>
              <w:rPr>
                <w:sz w:val="22"/>
              </w:rPr>
            </w:pPr>
          </w:p>
        </w:tc>
        <w:tc>
          <w:tcPr>
            <w:tcW w:w="539" w:type="pct"/>
          </w:tcPr>
          <w:p w:rsidR="00910EA4" w:rsidRDefault="00910EA4" w:rsidP="00955331">
            <w:pPr>
              <w:rPr>
                <w:sz w:val="22"/>
              </w:rPr>
            </w:pPr>
          </w:p>
        </w:tc>
        <w:tc>
          <w:tcPr>
            <w:tcW w:w="687" w:type="pct"/>
          </w:tcPr>
          <w:p w:rsidR="00910EA4" w:rsidRDefault="00910EA4" w:rsidP="00955331">
            <w:pPr>
              <w:rPr>
                <w:sz w:val="22"/>
              </w:rPr>
            </w:pPr>
          </w:p>
        </w:tc>
      </w:tr>
      <w:tr w:rsidR="00910EA4" w:rsidTr="00955331">
        <w:tblPrEx>
          <w:tblCellMar>
            <w:top w:w="0" w:type="dxa"/>
            <w:bottom w:w="0" w:type="dxa"/>
          </w:tblCellMar>
        </w:tblPrEx>
        <w:trPr>
          <w:trHeight w:val="669"/>
        </w:trPr>
        <w:tc>
          <w:tcPr>
            <w:tcW w:w="2445" w:type="pct"/>
          </w:tcPr>
          <w:p w:rsidR="00910EA4" w:rsidRDefault="00910EA4" w:rsidP="00955331">
            <w:r>
              <w:t>39.Cuando niño/a o adolescente tuvo relaciones sexuales no deseadas con otro/a joven porque el / ella usó amenazas o fuerza</w:t>
            </w:r>
          </w:p>
        </w:tc>
        <w:tc>
          <w:tcPr>
            <w:tcW w:w="824" w:type="pct"/>
            <w:vAlign w:val="center"/>
          </w:tcPr>
          <w:p w:rsidR="00910EA4" w:rsidRDefault="00910EA4" w:rsidP="00955331">
            <w:pPr>
              <w:jc w:val="center"/>
            </w:pPr>
            <w:r>
              <w:t>0  1  2  3  4</w:t>
            </w:r>
          </w:p>
        </w:tc>
        <w:tc>
          <w:tcPr>
            <w:tcW w:w="505" w:type="pct"/>
          </w:tcPr>
          <w:p w:rsidR="00910EA4" w:rsidRDefault="00910EA4" w:rsidP="00955331">
            <w:pPr>
              <w:rPr>
                <w:sz w:val="22"/>
              </w:rPr>
            </w:pPr>
          </w:p>
        </w:tc>
        <w:tc>
          <w:tcPr>
            <w:tcW w:w="539" w:type="pct"/>
          </w:tcPr>
          <w:p w:rsidR="00910EA4" w:rsidRDefault="00910EA4" w:rsidP="00955331">
            <w:pPr>
              <w:rPr>
                <w:sz w:val="22"/>
              </w:rPr>
            </w:pPr>
          </w:p>
        </w:tc>
        <w:tc>
          <w:tcPr>
            <w:tcW w:w="687" w:type="pct"/>
          </w:tcPr>
          <w:p w:rsidR="00910EA4" w:rsidRDefault="00910EA4" w:rsidP="00955331">
            <w:pPr>
              <w:rPr>
                <w:sz w:val="22"/>
              </w:rPr>
            </w:pPr>
          </w:p>
        </w:tc>
      </w:tr>
      <w:tr w:rsidR="00910EA4" w:rsidTr="00955331">
        <w:tblPrEx>
          <w:tblCellMar>
            <w:top w:w="0" w:type="dxa"/>
            <w:bottom w:w="0" w:type="dxa"/>
          </w:tblCellMar>
        </w:tblPrEx>
        <w:trPr>
          <w:trHeight w:val="645"/>
        </w:trPr>
        <w:tc>
          <w:tcPr>
            <w:tcW w:w="2445" w:type="pct"/>
          </w:tcPr>
          <w:p w:rsidR="00910EA4" w:rsidRDefault="00910EA4" w:rsidP="00955331">
            <w:r>
              <w:t>40. Alguna vez, necesitaba atención medica por los golpes que recibió en su hogar?</w:t>
            </w:r>
          </w:p>
        </w:tc>
        <w:tc>
          <w:tcPr>
            <w:tcW w:w="824" w:type="pct"/>
            <w:vAlign w:val="center"/>
          </w:tcPr>
          <w:p w:rsidR="00910EA4" w:rsidRDefault="00910EA4" w:rsidP="00955331">
            <w:pPr>
              <w:jc w:val="center"/>
            </w:pPr>
            <w:r>
              <w:t>0  1  2  3  4</w:t>
            </w:r>
          </w:p>
        </w:tc>
        <w:tc>
          <w:tcPr>
            <w:tcW w:w="505" w:type="pct"/>
          </w:tcPr>
          <w:p w:rsidR="00910EA4" w:rsidRDefault="00910EA4" w:rsidP="00955331">
            <w:pPr>
              <w:rPr>
                <w:sz w:val="22"/>
              </w:rPr>
            </w:pPr>
          </w:p>
        </w:tc>
        <w:tc>
          <w:tcPr>
            <w:tcW w:w="539" w:type="pct"/>
          </w:tcPr>
          <w:p w:rsidR="00910EA4" w:rsidRDefault="00910EA4" w:rsidP="00955331">
            <w:pPr>
              <w:rPr>
                <w:sz w:val="22"/>
              </w:rPr>
            </w:pPr>
          </w:p>
        </w:tc>
        <w:tc>
          <w:tcPr>
            <w:tcW w:w="687" w:type="pct"/>
          </w:tcPr>
          <w:p w:rsidR="00910EA4" w:rsidRDefault="00910EA4" w:rsidP="00955331">
            <w:pPr>
              <w:rPr>
                <w:sz w:val="22"/>
              </w:rPr>
            </w:pPr>
          </w:p>
        </w:tc>
      </w:tr>
      <w:tr w:rsidR="00910EA4" w:rsidTr="00955331">
        <w:tblPrEx>
          <w:tblCellMar>
            <w:top w:w="0" w:type="dxa"/>
            <w:bottom w:w="0" w:type="dxa"/>
          </w:tblCellMar>
        </w:tblPrEx>
        <w:trPr>
          <w:trHeight w:val="645"/>
        </w:trPr>
        <w:tc>
          <w:tcPr>
            <w:tcW w:w="2445" w:type="pct"/>
          </w:tcPr>
          <w:p w:rsidR="00910EA4" w:rsidRDefault="00910EA4" w:rsidP="00955331">
            <w:r>
              <w:t>41.En su hogar, alguna vez le golpeaban la cabeza o en la cara?</w:t>
            </w:r>
          </w:p>
        </w:tc>
        <w:tc>
          <w:tcPr>
            <w:tcW w:w="824" w:type="pct"/>
            <w:vAlign w:val="center"/>
          </w:tcPr>
          <w:p w:rsidR="00910EA4" w:rsidRDefault="00910EA4" w:rsidP="00955331">
            <w:pPr>
              <w:jc w:val="center"/>
            </w:pPr>
            <w:r>
              <w:t>0  1  2  3  4</w:t>
            </w:r>
          </w:p>
        </w:tc>
        <w:tc>
          <w:tcPr>
            <w:tcW w:w="505" w:type="pct"/>
          </w:tcPr>
          <w:p w:rsidR="00910EA4" w:rsidRDefault="00910EA4" w:rsidP="00955331">
            <w:pPr>
              <w:rPr>
                <w:sz w:val="22"/>
              </w:rPr>
            </w:pPr>
          </w:p>
        </w:tc>
        <w:tc>
          <w:tcPr>
            <w:tcW w:w="539" w:type="pct"/>
          </w:tcPr>
          <w:p w:rsidR="00910EA4" w:rsidRDefault="00910EA4" w:rsidP="00955331">
            <w:pPr>
              <w:rPr>
                <w:sz w:val="22"/>
              </w:rPr>
            </w:pPr>
          </w:p>
        </w:tc>
        <w:tc>
          <w:tcPr>
            <w:tcW w:w="687" w:type="pct"/>
          </w:tcPr>
          <w:p w:rsidR="00910EA4" w:rsidRDefault="00910EA4" w:rsidP="00955331">
            <w:pPr>
              <w:rPr>
                <w:sz w:val="22"/>
              </w:rPr>
            </w:pPr>
          </w:p>
        </w:tc>
      </w:tr>
      <w:tr w:rsidR="00910EA4" w:rsidTr="00955331">
        <w:tblPrEx>
          <w:tblCellMar>
            <w:top w:w="0" w:type="dxa"/>
            <w:bottom w:w="0" w:type="dxa"/>
          </w:tblCellMar>
        </w:tblPrEx>
        <w:trPr>
          <w:trHeight w:val="645"/>
        </w:trPr>
        <w:tc>
          <w:tcPr>
            <w:tcW w:w="2445" w:type="pct"/>
          </w:tcPr>
          <w:p w:rsidR="00910EA4" w:rsidRDefault="00910EA4" w:rsidP="00955331">
            <w:r>
              <w:t>42. Sus padres ( o sustitutos) querían más a sus hermanos que a Ud.?</w:t>
            </w:r>
          </w:p>
        </w:tc>
        <w:tc>
          <w:tcPr>
            <w:tcW w:w="824" w:type="pct"/>
            <w:vAlign w:val="center"/>
          </w:tcPr>
          <w:p w:rsidR="00910EA4" w:rsidRDefault="00910EA4" w:rsidP="00955331">
            <w:pPr>
              <w:jc w:val="center"/>
            </w:pPr>
            <w:r>
              <w:t>0  1  2  3  4</w:t>
            </w:r>
          </w:p>
        </w:tc>
        <w:tc>
          <w:tcPr>
            <w:tcW w:w="505" w:type="pct"/>
          </w:tcPr>
          <w:p w:rsidR="00910EA4" w:rsidRDefault="00910EA4" w:rsidP="00955331">
            <w:pPr>
              <w:rPr>
                <w:sz w:val="22"/>
              </w:rPr>
            </w:pPr>
          </w:p>
        </w:tc>
        <w:tc>
          <w:tcPr>
            <w:tcW w:w="539" w:type="pct"/>
          </w:tcPr>
          <w:p w:rsidR="00910EA4" w:rsidRDefault="00910EA4" w:rsidP="00955331">
            <w:pPr>
              <w:rPr>
                <w:sz w:val="22"/>
              </w:rPr>
            </w:pPr>
          </w:p>
        </w:tc>
        <w:tc>
          <w:tcPr>
            <w:tcW w:w="687" w:type="pct"/>
          </w:tcPr>
          <w:p w:rsidR="00910EA4" w:rsidRDefault="00910EA4" w:rsidP="00955331">
            <w:pPr>
              <w:rPr>
                <w:sz w:val="22"/>
              </w:rPr>
            </w:pPr>
          </w:p>
        </w:tc>
      </w:tr>
      <w:tr w:rsidR="00910EA4" w:rsidTr="00955331">
        <w:tblPrEx>
          <w:tblCellMar>
            <w:top w:w="0" w:type="dxa"/>
            <w:bottom w:w="0" w:type="dxa"/>
          </w:tblCellMar>
        </w:tblPrEx>
        <w:trPr>
          <w:trHeight w:val="310"/>
        </w:trPr>
        <w:tc>
          <w:tcPr>
            <w:tcW w:w="2445" w:type="pct"/>
          </w:tcPr>
          <w:p w:rsidR="00910EA4" w:rsidRDefault="00910EA4" w:rsidP="00955331">
            <w:r>
              <w:t>43.Cuando niño/a sus padres se acordaban de festejarle su cumpleaños?</w:t>
            </w:r>
          </w:p>
        </w:tc>
        <w:tc>
          <w:tcPr>
            <w:tcW w:w="824" w:type="pct"/>
            <w:vAlign w:val="center"/>
          </w:tcPr>
          <w:p w:rsidR="00910EA4" w:rsidRDefault="00910EA4" w:rsidP="00955331">
            <w:pPr>
              <w:jc w:val="center"/>
            </w:pPr>
            <w:r>
              <w:t>0  1  2  3  4</w:t>
            </w:r>
          </w:p>
        </w:tc>
        <w:tc>
          <w:tcPr>
            <w:tcW w:w="505" w:type="pct"/>
          </w:tcPr>
          <w:p w:rsidR="00910EA4" w:rsidRDefault="00910EA4" w:rsidP="00955331">
            <w:pPr>
              <w:rPr>
                <w:sz w:val="22"/>
              </w:rPr>
            </w:pPr>
          </w:p>
        </w:tc>
        <w:tc>
          <w:tcPr>
            <w:tcW w:w="539" w:type="pct"/>
          </w:tcPr>
          <w:p w:rsidR="00910EA4" w:rsidRDefault="00910EA4" w:rsidP="00955331">
            <w:pPr>
              <w:rPr>
                <w:sz w:val="22"/>
              </w:rPr>
            </w:pPr>
          </w:p>
        </w:tc>
        <w:tc>
          <w:tcPr>
            <w:tcW w:w="687" w:type="pct"/>
          </w:tcPr>
          <w:p w:rsidR="00910EA4" w:rsidRDefault="00910EA4" w:rsidP="00955331">
            <w:pPr>
              <w:rPr>
                <w:sz w:val="22"/>
              </w:rPr>
            </w:pPr>
          </w:p>
        </w:tc>
      </w:tr>
      <w:tr w:rsidR="00910EA4" w:rsidTr="00955331">
        <w:tblPrEx>
          <w:tblCellMar>
            <w:top w:w="0" w:type="dxa"/>
            <w:bottom w:w="0" w:type="dxa"/>
          </w:tblCellMar>
        </w:tblPrEx>
        <w:trPr>
          <w:trHeight w:val="645"/>
        </w:trPr>
        <w:tc>
          <w:tcPr>
            <w:tcW w:w="2445" w:type="pct"/>
          </w:tcPr>
          <w:p w:rsidR="00910EA4" w:rsidRDefault="00910EA4" w:rsidP="00955331">
            <w:r>
              <w:t>44.Sus padres (o sustitutos) le imponían reglas estrictas a su conducta Ej. De cortesía o de higiene?</w:t>
            </w:r>
          </w:p>
        </w:tc>
        <w:tc>
          <w:tcPr>
            <w:tcW w:w="824" w:type="pct"/>
            <w:vAlign w:val="center"/>
          </w:tcPr>
          <w:p w:rsidR="00910EA4" w:rsidRDefault="00910EA4" w:rsidP="00955331">
            <w:pPr>
              <w:jc w:val="center"/>
            </w:pPr>
            <w:r>
              <w:t>0  1  2  3  4</w:t>
            </w:r>
          </w:p>
        </w:tc>
        <w:tc>
          <w:tcPr>
            <w:tcW w:w="505" w:type="pct"/>
          </w:tcPr>
          <w:p w:rsidR="00910EA4" w:rsidRDefault="00910EA4" w:rsidP="00955331">
            <w:pPr>
              <w:rPr>
                <w:sz w:val="22"/>
              </w:rPr>
            </w:pPr>
          </w:p>
        </w:tc>
        <w:tc>
          <w:tcPr>
            <w:tcW w:w="539" w:type="pct"/>
          </w:tcPr>
          <w:p w:rsidR="00910EA4" w:rsidRDefault="00910EA4" w:rsidP="00955331">
            <w:pPr>
              <w:rPr>
                <w:sz w:val="22"/>
              </w:rPr>
            </w:pPr>
          </w:p>
        </w:tc>
        <w:tc>
          <w:tcPr>
            <w:tcW w:w="687" w:type="pct"/>
          </w:tcPr>
          <w:p w:rsidR="00910EA4" w:rsidRDefault="00910EA4" w:rsidP="00955331">
            <w:pPr>
              <w:rPr>
                <w:sz w:val="22"/>
              </w:rPr>
            </w:pPr>
          </w:p>
        </w:tc>
      </w:tr>
      <w:tr w:rsidR="00910EA4" w:rsidTr="00955331">
        <w:tblPrEx>
          <w:tblCellMar>
            <w:top w:w="0" w:type="dxa"/>
            <w:bottom w:w="0" w:type="dxa"/>
          </w:tblCellMar>
        </w:tblPrEx>
        <w:trPr>
          <w:trHeight w:val="856"/>
        </w:trPr>
        <w:tc>
          <w:tcPr>
            <w:tcW w:w="2445" w:type="pct"/>
          </w:tcPr>
          <w:p w:rsidR="00910EA4" w:rsidRDefault="00910EA4" w:rsidP="00955331">
            <w:r>
              <w:t>45. Sus padres (o sustitutos) pasaban enojados algunos días o semanas sin hablarse uno al otro?</w:t>
            </w:r>
          </w:p>
        </w:tc>
        <w:tc>
          <w:tcPr>
            <w:tcW w:w="824" w:type="pct"/>
            <w:vAlign w:val="center"/>
          </w:tcPr>
          <w:p w:rsidR="00910EA4" w:rsidRDefault="00910EA4" w:rsidP="00955331">
            <w:pPr>
              <w:jc w:val="center"/>
            </w:pPr>
            <w:r>
              <w:t>0  1  2  3  4</w:t>
            </w:r>
          </w:p>
        </w:tc>
        <w:tc>
          <w:tcPr>
            <w:tcW w:w="505" w:type="pct"/>
          </w:tcPr>
          <w:p w:rsidR="00910EA4" w:rsidRDefault="00910EA4" w:rsidP="00955331">
            <w:pPr>
              <w:rPr>
                <w:sz w:val="22"/>
              </w:rPr>
            </w:pPr>
          </w:p>
        </w:tc>
        <w:tc>
          <w:tcPr>
            <w:tcW w:w="539" w:type="pct"/>
          </w:tcPr>
          <w:p w:rsidR="00910EA4" w:rsidRDefault="00910EA4" w:rsidP="00955331">
            <w:pPr>
              <w:rPr>
                <w:sz w:val="22"/>
              </w:rPr>
            </w:pPr>
          </w:p>
        </w:tc>
        <w:tc>
          <w:tcPr>
            <w:tcW w:w="687" w:type="pct"/>
          </w:tcPr>
          <w:p w:rsidR="00910EA4" w:rsidRDefault="00910EA4" w:rsidP="00955331">
            <w:pPr>
              <w:rPr>
                <w:sz w:val="22"/>
              </w:rPr>
            </w:pPr>
          </w:p>
        </w:tc>
      </w:tr>
      <w:tr w:rsidR="00910EA4" w:rsidTr="00955331">
        <w:tblPrEx>
          <w:tblCellMar>
            <w:top w:w="0" w:type="dxa"/>
            <w:bottom w:w="0" w:type="dxa"/>
          </w:tblCellMar>
        </w:tblPrEx>
        <w:trPr>
          <w:trHeight w:val="645"/>
        </w:trPr>
        <w:tc>
          <w:tcPr>
            <w:tcW w:w="2445" w:type="pct"/>
          </w:tcPr>
          <w:p w:rsidR="00910EA4" w:rsidRDefault="00910EA4" w:rsidP="00955331">
            <w:r>
              <w:t>46. Antes de los 16 años, un adulto/a (al menos 5 años mayor que Ud. ) tuvo relaciones sexuales con Ud. alguna vez?</w:t>
            </w:r>
          </w:p>
        </w:tc>
        <w:tc>
          <w:tcPr>
            <w:tcW w:w="824" w:type="pct"/>
            <w:vAlign w:val="center"/>
          </w:tcPr>
          <w:p w:rsidR="00910EA4" w:rsidRDefault="00910EA4" w:rsidP="00955331">
            <w:pPr>
              <w:jc w:val="center"/>
            </w:pPr>
            <w:r>
              <w:t>0  1  2  3  4</w:t>
            </w:r>
          </w:p>
        </w:tc>
        <w:tc>
          <w:tcPr>
            <w:tcW w:w="505" w:type="pct"/>
          </w:tcPr>
          <w:p w:rsidR="00910EA4" w:rsidRDefault="00910EA4" w:rsidP="00955331">
            <w:pPr>
              <w:rPr>
                <w:sz w:val="22"/>
              </w:rPr>
            </w:pPr>
          </w:p>
        </w:tc>
        <w:tc>
          <w:tcPr>
            <w:tcW w:w="539" w:type="pct"/>
          </w:tcPr>
          <w:p w:rsidR="00910EA4" w:rsidRDefault="00910EA4" w:rsidP="00955331">
            <w:pPr>
              <w:rPr>
                <w:sz w:val="22"/>
              </w:rPr>
            </w:pPr>
          </w:p>
        </w:tc>
        <w:tc>
          <w:tcPr>
            <w:tcW w:w="687" w:type="pct"/>
          </w:tcPr>
          <w:p w:rsidR="00910EA4" w:rsidRDefault="00910EA4" w:rsidP="00955331">
            <w:pPr>
              <w:rPr>
                <w:sz w:val="22"/>
              </w:rPr>
            </w:pPr>
          </w:p>
        </w:tc>
      </w:tr>
      <w:tr w:rsidR="00910EA4" w:rsidTr="00955331">
        <w:tblPrEx>
          <w:tblCellMar>
            <w:top w:w="0" w:type="dxa"/>
            <w:bottom w:w="0" w:type="dxa"/>
          </w:tblCellMar>
        </w:tblPrEx>
        <w:trPr>
          <w:trHeight w:val="979"/>
        </w:trPr>
        <w:tc>
          <w:tcPr>
            <w:tcW w:w="2445" w:type="pct"/>
          </w:tcPr>
          <w:p w:rsidR="00910EA4" w:rsidRDefault="00910EA4" w:rsidP="00955331">
            <w:r>
              <w:t>47.Alguna vez, uno de sus padres ( o sustitutos) le golpeaba hasta parecer perder el control de sí mismo/a?</w:t>
            </w:r>
          </w:p>
        </w:tc>
        <w:tc>
          <w:tcPr>
            <w:tcW w:w="824" w:type="pct"/>
            <w:vAlign w:val="center"/>
          </w:tcPr>
          <w:p w:rsidR="00910EA4" w:rsidRDefault="00910EA4" w:rsidP="00955331">
            <w:pPr>
              <w:jc w:val="center"/>
            </w:pPr>
            <w:r>
              <w:t>0  1  2  3  4</w:t>
            </w:r>
          </w:p>
        </w:tc>
        <w:tc>
          <w:tcPr>
            <w:tcW w:w="505" w:type="pct"/>
          </w:tcPr>
          <w:p w:rsidR="00910EA4" w:rsidRDefault="00910EA4" w:rsidP="00955331">
            <w:pPr>
              <w:rPr>
                <w:sz w:val="22"/>
              </w:rPr>
            </w:pPr>
          </w:p>
        </w:tc>
        <w:tc>
          <w:tcPr>
            <w:tcW w:w="539" w:type="pct"/>
          </w:tcPr>
          <w:p w:rsidR="00910EA4" w:rsidRDefault="00910EA4" w:rsidP="00955331">
            <w:pPr>
              <w:rPr>
                <w:sz w:val="22"/>
              </w:rPr>
            </w:pPr>
          </w:p>
        </w:tc>
        <w:tc>
          <w:tcPr>
            <w:tcW w:w="687" w:type="pct"/>
          </w:tcPr>
          <w:p w:rsidR="00910EA4" w:rsidRDefault="00910EA4" w:rsidP="00955331">
            <w:pPr>
              <w:rPr>
                <w:sz w:val="22"/>
              </w:rPr>
            </w:pPr>
          </w:p>
        </w:tc>
      </w:tr>
      <w:tr w:rsidR="00910EA4" w:rsidTr="00955331">
        <w:tblPrEx>
          <w:tblCellMar>
            <w:top w:w="0" w:type="dxa"/>
            <w:bottom w:w="0" w:type="dxa"/>
          </w:tblCellMar>
        </w:tblPrEx>
        <w:trPr>
          <w:trHeight w:val="645"/>
        </w:trPr>
        <w:tc>
          <w:tcPr>
            <w:tcW w:w="2445" w:type="pct"/>
          </w:tcPr>
          <w:p w:rsidR="00910EA4" w:rsidRDefault="00910EA4" w:rsidP="00955331">
            <w:r>
              <w:t>48.Alguno de sus padres (o sustitutos) trataba de controlar o prohibir sus amistades o noviazgos?</w:t>
            </w:r>
          </w:p>
        </w:tc>
        <w:tc>
          <w:tcPr>
            <w:tcW w:w="824" w:type="pct"/>
            <w:vAlign w:val="center"/>
          </w:tcPr>
          <w:p w:rsidR="00910EA4" w:rsidRDefault="00910EA4" w:rsidP="00955331">
            <w:pPr>
              <w:jc w:val="center"/>
            </w:pPr>
            <w:r>
              <w:t>0  1  2  3  4</w:t>
            </w:r>
          </w:p>
        </w:tc>
        <w:tc>
          <w:tcPr>
            <w:tcW w:w="505" w:type="pct"/>
          </w:tcPr>
          <w:p w:rsidR="00910EA4" w:rsidRDefault="00910EA4" w:rsidP="00955331">
            <w:pPr>
              <w:rPr>
                <w:sz w:val="22"/>
              </w:rPr>
            </w:pPr>
          </w:p>
        </w:tc>
        <w:tc>
          <w:tcPr>
            <w:tcW w:w="539" w:type="pct"/>
          </w:tcPr>
          <w:p w:rsidR="00910EA4" w:rsidRDefault="00910EA4" w:rsidP="00955331">
            <w:pPr>
              <w:rPr>
                <w:sz w:val="22"/>
              </w:rPr>
            </w:pPr>
          </w:p>
        </w:tc>
        <w:tc>
          <w:tcPr>
            <w:tcW w:w="687" w:type="pct"/>
          </w:tcPr>
          <w:p w:rsidR="00910EA4" w:rsidRDefault="00910EA4" w:rsidP="00955331">
            <w:pPr>
              <w:rPr>
                <w:sz w:val="22"/>
              </w:rPr>
            </w:pPr>
          </w:p>
        </w:tc>
      </w:tr>
      <w:tr w:rsidR="00910EA4" w:rsidTr="00955331">
        <w:tblPrEx>
          <w:tblCellMar>
            <w:top w:w="0" w:type="dxa"/>
            <w:bottom w:w="0" w:type="dxa"/>
          </w:tblCellMar>
        </w:tblPrEx>
        <w:trPr>
          <w:trHeight w:val="645"/>
        </w:trPr>
        <w:tc>
          <w:tcPr>
            <w:tcW w:w="2445" w:type="pct"/>
          </w:tcPr>
          <w:p w:rsidR="00910EA4" w:rsidRDefault="00910EA4" w:rsidP="00955331">
            <w:r>
              <w:t>49.Sus padres le castigaban más a Ud. que a sus hermanos?</w:t>
            </w:r>
          </w:p>
        </w:tc>
        <w:tc>
          <w:tcPr>
            <w:tcW w:w="824" w:type="pct"/>
            <w:vAlign w:val="center"/>
          </w:tcPr>
          <w:p w:rsidR="00910EA4" w:rsidRDefault="00910EA4" w:rsidP="00955331">
            <w:pPr>
              <w:jc w:val="center"/>
            </w:pPr>
            <w:r>
              <w:t>0  1  2  3  4</w:t>
            </w:r>
          </w:p>
        </w:tc>
        <w:tc>
          <w:tcPr>
            <w:tcW w:w="505" w:type="pct"/>
          </w:tcPr>
          <w:p w:rsidR="00910EA4" w:rsidRDefault="00910EA4" w:rsidP="00955331">
            <w:pPr>
              <w:rPr>
                <w:sz w:val="22"/>
              </w:rPr>
            </w:pPr>
          </w:p>
        </w:tc>
        <w:tc>
          <w:tcPr>
            <w:tcW w:w="539" w:type="pct"/>
          </w:tcPr>
          <w:p w:rsidR="00910EA4" w:rsidRDefault="00910EA4" w:rsidP="00955331">
            <w:pPr>
              <w:rPr>
                <w:sz w:val="22"/>
              </w:rPr>
            </w:pPr>
          </w:p>
        </w:tc>
        <w:tc>
          <w:tcPr>
            <w:tcW w:w="687" w:type="pct"/>
          </w:tcPr>
          <w:p w:rsidR="00910EA4" w:rsidRDefault="00910EA4" w:rsidP="00955331">
            <w:pPr>
              <w:rPr>
                <w:sz w:val="22"/>
              </w:rPr>
            </w:pPr>
          </w:p>
        </w:tc>
      </w:tr>
      <w:tr w:rsidR="00910EA4" w:rsidTr="00955331">
        <w:tblPrEx>
          <w:tblCellMar>
            <w:top w:w="0" w:type="dxa"/>
            <w:bottom w:w="0" w:type="dxa"/>
          </w:tblCellMar>
        </w:tblPrEx>
        <w:trPr>
          <w:trHeight w:val="645"/>
        </w:trPr>
        <w:tc>
          <w:tcPr>
            <w:tcW w:w="2445" w:type="pct"/>
          </w:tcPr>
          <w:p w:rsidR="00910EA4" w:rsidRDefault="00910EA4" w:rsidP="00955331">
            <w:r>
              <w:t>50. Sus padres eran consistentes y constantes en aplicar las reglas en la casa?</w:t>
            </w:r>
          </w:p>
        </w:tc>
        <w:tc>
          <w:tcPr>
            <w:tcW w:w="824" w:type="pct"/>
            <w:vAlign w:val="center"/>
          </w:tcPr>
          <w:p w:rsidR="00910EA4" w:rsidRDefault="00910EA4" w:rsidP="00955331">
            <w:pPr>
              <w:jc w:val="center"/>
            </w:pPr>
            <w:r>
              <w:t>0  1  2  3  4</w:t>
            </w:r>
          </w:p>
        </w:tc>
        <w:tc>
          <w:tcPr>
            <w:tcW w:w="505" w:type="pct"/>
          </w:tcPr>
          <w:p w:rsidR="00910EA4" w:rsidRDefault="00910EA4" w:rsidP="00955331">
            <w:pPr>
              <w:rPr>
                <w:sz w:val="22"/>
              </w:rPr>
            </w:pPr>
          </w:p>
        </w:tc>
        <w:tc>
          <w:tcPr>
            <w:tcW w:w="539" w:type="pct"/>
          </w:tcPr>
          <w:p w:rsidR="00910EA4" w:rsidRDefault="00910EA4" w:rsidP="00955331">
            <w:pPr>
              <w:rPr>
                <w:sz w:val="22"/>
              </w:rPr>
            </w:pPr>
          </w:p>
        </w:tc>
        <w:tc>
          <w:tcPr>
            <w:tcW w:w="687" w:type="pct"/>
          </w:tcPr>
          <w:p w:rsidR="00910EA4" w:rsidRDefault="00910EA4" w:rsidP="00955331">
            <w:pPr>
              <w:rPr>
                <w:sz w:val="22"/>
              </w:rPr>
            </w:pPr>
          </w:p>
        </w:tc>
      </w:tr>
    </w:tbl>
    <w:p w:rsidR="00910EA4" w:rsidRDefault="00910EA4" w:rsidP="00910EA4">
      <w:pPr>
        <w:jc w:val="center"/>
      </w:pPr>
      <w:r>
        <w:lastRenderedPageBreak/>
        <w:t>ANEXO 5</w:t>
      </w:r>
    </w:p>
    <w:p w:rsidR="00910EA4" w:rsidRDefault="00910EA4" w:rsidP="00910EA4"/>
    <w:tbl>
      <w:tblPr>
        <w:tblW w:w="0" w:type="auto"/>
        <w:tblBorders>
          <w:top w:val="thinThickSmallGap" w:sz="24" w:space="0" w:color="auto"/>
        </w:tblBorders>
        <w:tblCellMar>
          <w:left w:w="70" w:type="dxa"/>
          <w:right w:w="70" w:type="dxa"/>
        </w:tblCellMar>
        <w:tblLook w:val="0000"/>
      </w:tblPr>
      <w:tblGrid>
        <w:gridCol w:w="8040"/>
      </w:tblGrid>
      <w:tr w:rsidR="00910EA4" w:rsidTr="00955331">
        <w:tblPrEx>
          <w:tblCellMar>
            <w:top w:w="0" w:type="dxa"/>
            <w:bottom w:w="0" w:type="dxa"/>
          </w:tblCellMar>
        </w:tblPrEx>
        <w:trPr>
          <w:trHeight w:val="100"/>
        </w:trPr>
        <w:tc>
          <w:tcPr>
            <w:tcW w:w="8040" w:type="dxa"/>
          </w:tcPr>
          <w:p w:rsidR="00910EA4" w:rsidRDefault="00910EA4" w:rsidP="00955331"/>
        </w:tc>
      </w:tr>
    </w:tbl>
    <w:p w:rsidR="00910EA4" w:rsidRDefault="00910EA4" w:rsidP="00910EA4">
      <w:pPr>
        <w:pStyle w:val="Epgrafe"/>
      </w:pPr>
      <w:r>
        <w:t>Ψ</w:t>
      </w:r>
    </w:p>
    <w:p w:rsidR="00910EA4" w:rsidRDefault="00910EA4" w:rsidP="00910EA4">
      <w:pPr>
        <w:pStyle w:val="Textoindependiente3"/>
      </w:pPr>
      <w:r>
        <w:t xml:space="preserve">ENTREVISTA ESTRUCTURADA DIRIGIDA A </w:t>
      </w:r>
      <w:smartTag w:uri="urn:schemas-microsoft-com:office:smarttags" w:element="PersonName">
        <w:smartTagPr>
          <w:attr w:name="ProductID" w:val="LA PSICￓLOGA QUE"/>
        </w:smartTagPr>
        <w:r>
          <w:t>LA PSICÓLOGA QUE</w:t>
        </w:r>
      </w:smartTag>
      <w:r>
        <w:t xml:space="preserve"> LABORA EN HOGARES CREA.</w:t>
      </w:r>
    </w:p>
    <w:p w:rsidR="00910EA4" w:rsidRDefault="00910EA4" w:rsidP="00910EA4">
      <w:pPr>
        <w:jc w:val="center"/>
        <w:rPr>
          <w:sz w:val="32"/>
        </w:rPr>
      </w:pPr>
    </w:p>
    <w:p w:rsidR="00910EA4" w:rsidRDefault="00910EA4" w:rsidP="00910EA4">
      <w:pPr>
        <w:jc w:val="center"/>
      </w:pPr>
    </w:p>
    <w:p w:rsidR="00910EA4" w:rsidRDefault="00910EA4" w:rsidP="00910EA4">
      <w:pPr>
        <w:rPr>
          <w:rFonts w:ascii="Arial" w:hAnsi="Arial"/>
          <w:u w:val="single"/>
        </w:rPr>
      </w:pPr>
      <w:r>
        <w:rPr>
          <w:rFonts w:ascii="Arial" w:hAnsi="Arial"/>
        </w:rPr>
        <w:t>Objetivo: obtener</w:t>
      </w:r>
      <w:r>
        <w:rPr>
          <w:rFonts w:ascii="Arial" w:hAnsi="Arial"/>
          <w:u w:val="single"/>
        </w:rPr>
        <w:t xml:space="preserve"> información por medio de la terapeuta familiar a cerca de su experiencia con los jóvenes que permanecen internos en el hogar CREA.</w:t>
      </w:r>
    </w:p>
    <w:p w:rsidR="00910EA4" w:rsidRDefault="00910EA4" w:rsidP="00910EA4">
      <w:pPr>
        <w:rPr>
          <w:rFonts w:ascii="Arial" w:hAnsi="Arial"/>
        </w:rPr>
      </w:pPr>
    </w:p>
    <w:p w:rsidR="00910EA4" w:rsidRDefault="00910EA4" w:rsidP="00910EA4"/>
    <w:p w:rsidR="00910EA4" w:rsidRDefault="00910EA4" w:rsidP="00910EA4">
      <w:pPr>
        <w:numPr>
          <w:ilvl w:val="0"/>
          <w:numId w:val="35"/>
        </w:numPr>
      </w:pPr>
      <w:r>
        <w:t>DATOS GENERALES.</w:t>
      </w:r>
    </w:p>
    <w:p w:rsidR="00910EA4" w:rsidRDefault="00910EA4" w:rsidP="00910EA4"/>
    <w:p w:rsidR="00910EA4" w:rsidRDefault="00910EA4" w:rsidP="00910EA4">
      <w:pPr>
        <w:rPr>
          <w:rFonts w:ascii="Arial" w:hAnsi="Arial"/>
        </w:rPr>
      </w:pPr>
    </w:p>
    <w:p w:rsidR="00910EA4" w:rsidRDefault="00910EA4" w:rsidP="00910EA4">
      <w:pPr>
        <w:rPr>
          <w:rFonts w:ascii="Arial" w:hAnsi="Arial"/>
        </w:rPr>
      </w:pPr>
      <w:r>
        <w:rPr>
          <w:rFonts w:ascii="Arial" w:hAnsi="Arial"/>
        </w:rPr>
        <w:t>Nombre:_________________________________________________</w:t>
      </w:r>
    </w:p>
    <w:p w:rsidR="00910EA4" w:rsidRDefault="00910EA4" w:rsidP="00910EA4">
      <w:pPr>
        <w:rPr>
          <w:rFonts w:ascii="Arial" w:hAnsi="Arial"/>
        </w:rPr>
      </w:pPr>
    </w:p>
    <w:p w:rsidR="00910EA4" w:rsidRDefault="00910EA4" w:rsidP="00910EA4">
      <w:pPr>
        <w:rPr>
          <w:rFonts w:ascii="Arial" w:hAnsi="Arial"/>
        </w:rPr>
      </w:pPr>
      <w:r>
        <w:rPr>
          <w:rFonts w:ascii="Arial" w:hAnsi="Arial"/>
        </w:rPr>
        <w:t>Edad:___________  Sexo:__________</w:t>
      </w:r>
    </w:p>
    <w:p w:rsidR="00910EA4" w:rsidRDefault="00910EA4" w:rsidP="00910EA4">
      <w:pPr>
        <w:rPr>
          <w:rFonts w:ascii="Arial" w:hAnsi="Arial"/>
        </w:rPr>
      </w:pPr>
    </w:p>
    <w:p w:rsidR="00910EA4" w:rsidRDefault="00910EA4" w:rsidP="00910EA4">
      <w:pPr>
        <w:rPr>
          <w:rFonts w:ascii="Arial" w:hAnsi="Arial"/>
        </w:rPr>
      </w:pPr>
      <w:r>
        <w:rPr>
          <w:rFonts w:ascii="Arial" w:hAnsi="Arial"/>
        </w:rPr>
        <w:t>Estudios realizados:___________________________________</w:t>
      </w:r>
    </w:p>
    <w:p w:rsidR="00910EA4" w:rsidRDefault="00910EA4" w:rsidP="00910EA4">
      <w:pPr>
        <w:rPr>
          <w:rFonts w:ascii="Arial" w:hAnsi="Arial"/>
        </w:rPr>
      </w:pPr>
    </w:p>
    <w:p w:rsidR="00910EA4" w:rsidRDefault="00910EA4" w:rsidP="00910EA4">
      <w:pPr>
        <w:rPr>
          <w:rFonts w:ascii="Arial" w:hAnsi="Arial"/>
        </w:rPr>
      </w:pPr>
      <w:r>
        <w:rPr>
          <w:rFonts w:ascii="Arial" w:hAnsi="Arial"/>
        </w:rPr>
        <w:t>Tiempo de laborar en la institución:_________________</w:t>
      </w:r>
    </w:p>
    <w:p w:rsidR="00910EA4" w:rsidRDefault="00910EA4" w:rsidP="00910EA4">
      <w:pPr>
        <w:rPr>
          <w:rFonts w:ascii="Arial" w:hAnsi="Arial"/>
        </w:rPr>
      </w:pPr>
    </w:p>
    <w:p w:rsidR="00910EA4" w:rsidRDefault="00910EA4" w:rsidP="00910EA4">
      <w:pPr>
        <w:rPr>
          <w:rFonts w:ascii="Arial" w:hAnsi="Arial"/>
        </w:rPr>
      </w:pPr>
      <w:r>
        <w:rPr>
          <w:rFonts w:ascii="Arial" w:hAnsi="Arial"/>
        </w:rPr>
        <w:t>Cargo que desempeña:_______________________</w:t>
      </w:r>
    </w:p>
    <w:p w:rsidR="00910EA4" w:rsidRDefault="00910EA4" w:rsidP="00910EA4">
      <w:pPr>
        <w:rPr>
          <w:rFonts w:ascii="Arial" w:hAnsi="Arial"/>
        </w:rPr>
      </w:pPr>
    </w:p>
    <w:p w:rsidR="00910EA4" w:rsidRDefault="00910EA4" w:rsidP="00910EA4">
      <w:pPr>
        <w:rPr>
          <w:rFonts w:ascii="Arial" w:hAnsi="Arial"/>
        </w:rPr>
      </w:pPr>
      <w:r>
        <w:rPr>
          <w:rFonts w:ascii="Arial" w:hAnsi="Arial"/>
        </w:rPr>
        <w:t>Fecha de aplicación:___________________________________</w:t>
      </w:r>
    </w:p>
    <w:p w:rsidR="00910EA4" w:rsidRDefault="00910EA4" w:rsidP="00910EA4">
      <w:pPr>
        <w:rPr>
          <w:rFonts w:ascii="Arial" w:hAnsi="Arial"/>
        </w:rPr>
      </w:pPr>
    </w:p>
    <w:p w:rsidR="00910EA4" w:rsidRDefault="00910EA4" w:rsidP="00910EA4"/>
    <w:p w:rsidR="00910EA4" w:rsidRDefault="00910EA4" w:rsidP="00910EA4"/>
    <w:p w:rsidR="00910EA4" w:rsidRDefault="00910EA4" w:rsidP="00910EA4">
      <w:r>
        <w:t>II. DATOS ESPECÍFICOS.</w:t>
      </w:r>
    </w:p>
    <w:p w:rsidR="00910EA4" w:rsidRDefault="00910EA4" w:rsidP="00910EA4"/>
    <w:p w:rsidR="00910EA4" w:rsidRDefault="00910EA4" w:rsidP="00910EA4"/>
    <w:p w:rsidR="00910EA4" w:rsidRDefault="00910EA4" w:rsidP="00910EA4"/>
    <w:p w:rsidR="00910EA4" w:rsidRDefault="00910EA4" w:rsidP="00910EA4">
      <w:pPr>
        <w:rPr>
          <w:rFonts w:ascii="Arial" w:hAnsi="Arial"/>
        </w:rPr>
      </w:pPr>
      <w:r>
        <w:rPr>
          <w:rFonts w:ascii="Arial" w:hAnsi="Arial"/>
        </w:rPr>
        <w:t>1.¿Cual es el principal objetivo de su función en el hogar CREA?</w:t>
      </w:r>
    </w:p>
    <w:p w:rsidR="00910EA4" w:rsidRDefault="00910EA4" w:rsidP="00910EA4">
      <w:pPr>
        <w:ind w:left="360"/>
        <w:rPr>
          <w:rFonts w:ascii="Arial" w:hAnsi="Arial"/>
        </w:rPr>
      </w:pPr>
      <w:r>
        <w:rPr>
          <w:rFonts w:ascii="Arial" w:hAnsi="Arial"/>
        </w:rPr>
        <w:t>________________________________________________________________________________________________________________________________________________________________________</w:t>
      </w:r>
    </w:p>
    <w:p w:rsidR="00910EA4" w:rsidRDefault="00910EA4" w:rsidP="00910EA4">
      <w:pPr>
        <w:rPr>
          <w:rFonts w:ascii="Arial" w:hAnsi="Arial"/>
        </w:rPr>
      </w:pPr>
      <w:r>
        <w:rPr>
          <w:rFonts w:ascii="Arial" w:hAnsi="Arial"/>
        </w:rPr>
        <w:t xml:space="preserve">        </w:t>
      </w:r>
    </w:p>
    <w:p w:rsidR="00910EA4" w:rsidRDefault="00910EA4" w:rsidP="00910EA4">
      <w:pPr>
        <w:ind w:left="-187"/>
        <w:rPr>
          <w:rFonts w:ascii="Arial" w:hAnsi="Arial"/>
        </w:rPr>
      </w:pPr>
      <w:r>
        <w:rPr>
          <w:rFonts w:ascii="Arial" w:hAnsi="Arial"/>
        </w:rPr>
        <w:t xml:space="preserve">  2.¿De que forma procede para cumplir dicho objetivo? (pasos)</w:t>
      </w:r>
    </w:p>
    <w:p w:rsidR="00910EA4" w:rsidRDefault="00910EA4" w:rsidP="00910EA4">
      <w:pPr>
        <w:ind w:left="360"/>
        <w:rPr>
          <w:rFonts w:ascii="Arial" w:hAnsi="Arial"/>
        </w:rPr>
      </w:pPr>
      <w:r>
        <w:rPr>
          <w:rFonts w:ascii="Arial" w:hAnsi="Arial"/>
        </w:rPr>
        <w:t>________________________________________________________________________________________________________________________________________________________________________</w:t>
      </w:r>
    </w:p>
    <w:p w:rsidR="00910EA4" w:rsidRDefault="00910EA4" w:rsidP="00910EA4">
      <w:pPr>
        <w:rPr>
          <w:rFonts w:ascii="Arial" w:hAnsi="Arial"/>
        </w:rPr>
      </w:pPr>
    </w:p>
    <w:p w:rsidR="00910EA4" w:rsidRDefault="00910EA4" w:rsidP="00910EA4">
      <w:pPr>
        <w:ind w:left="360"/>
        <w:rPr>
          <w:rFonts w:ascii="Arial" w:hAnsi="Arial"/>
        </w:rPr>
      </w:pPr>
    </w:p>
    <w:p w:rsidR="00910EA4" w:rsidRDefault="00910EA4" w:rsidP="00910EA4">
      <w:pPr>
        <w:ind w:left="360"/>
        <w:rPr>
          <w:rFonts w:ascii="Arial" w:hAnsi="Arial"/>
        </w:rPr>
      </w:pPr>
    </w:p>
    <w:p w:rsidR="00910EA4" w:rsidRDefault="00910EA4" w:rsidP="00910EA4">
      <w:pPr>
        <w:ind w:left="360"/>
        <w:rPr>
          <w:rFonts w:ascii="Arial" w:hAnsi="Arial"/>
        </w:rPr>
      </w:pPr>
    </w:p>
    <w:p w:rsidR="00910EA4" w:rsidRDefault="00910EA4" w:rsidP="00910EA4">
      <w:pPr>
        <w:rPr>
          <w:rFonts w:ascii="Arial" w:hAnsi="Arial"/>
        </w:rPr>
      </w:pPr>
      <w:r>
        <w:rPr>
          <w:rFonts w:ascii="Arial" w:hAnsi="Arial"/>
        </w:rPr>
        <w:lastRenderedPageBreak/>
        <w:t>3¿Cuál es el mecanismo de rehabilitación en el aspecto psicológico dentro de los hogares CREA?</w:t>
      </w:r>
    </w:p>
    <w:p w:rsidR="00910EA4" w:rsidRDefault="00910EA4" w:rsidP="00910EA4">
      <w:pPr>
        <w:rPr>
          <w:rFonts w:ascii="Arial" w:hAnsi="Arial"/>
        </w:rPr>
      </w:pPr>
      <w:r>
        <w:rPr>
          <w:rFonts w:ascii="Arial" w:hAnsi="Arial"/>
        </w:rPr>
        <w:t>______________________________________________________________________________________________________________________</w:t>
      </w:r>
    </w:p>
    <w:p w:rsidR="00910EA4" w:rsidRDefault="00910EA4" w:rsidP="00910EA4">
      <w:pPr>
        <w:rPr>
          <w:rFonts w:ascii="Arial" w:hAnsi="Arial"/>
        </w:rPr>
      </w:pPr>
    </w:p>
    <w:p w:rsidR="00910EA4" w:rsidRDefault="00910EA4" w:rsidP="00910EA4">
      <w:pPr>
        <w:rPr>
          <w:rFonts w:ascii="Arial" w:hAnsi="Arial"/>
        </w:rPr>
      </w:pPr>
      <w:r>
        <w:rPr>
          <w:rFonts w:ascii="Arial" w:hAnsi="Arial"/>
        </w:rPr>
        <w:t xml:space="preserve">       En su opinión cuál es el nivel de efectividad de este método?    _________________________________________________________________________________________________________________________________________________________________________________</w:t>
      </w:r>
    </w:p>
    <w:p w:rsidR="00910EA4" w:rsidRDefault="00910EA4" w:rsidP="00910EA4">
      <w:pPr>
        <w:rPr>
          <w:rFonts w:ascii="Arial" w:hAnsi="Arial"/>
        </w:rPr>
      </w:pPr>
    </w:p>
    <w:p w:rsidR="00910EA4" w:rsidRDefault="00910EA4" w:rsidP="00910EA4">
      <w:pPr>
        <w:rPr>
          <w:rFonts w:ascii="Arial" w:hAnsi="Arial"/>
        </w:rPr>
      </w:pPr>
      <w:r>
        <w:rPr>
          <w:rFonts w:ascii="Arial" w:hAnsi="Arial"/>
        </w:rPr>
        <w:t xml:space="preserve"> 4.¿ La terapia que Ud. aplica, sobre cual corriente o modelo está basada, por qué razón?</w:t>
      </w:r>
    </w:p>
    <w:p w:rsidR="00910EA4" w:rsidRDefault="00910EA4" w:rsidP="00910EA4">
      <w:pPr>
        <w:rPr>
          <w:rFonts w:ascii="Arial" w:hAnsi="Arial"/>
        </w:rPr>
      </w:pPr>
      <w:r>
        <w:rPr>
          <w:rFonts w:ascii="Arial" w:hAnsi="Arial"/>
        </w:rPr>
        <w:t>_________________________________________________________________________________________________________________________________________________________________________________</w:t>
      </w:r>
    </w:p>
    <w:p w:rsidR="00910EA4" w:rsidRDefault="00910EA4" w:rsidP="00910EA4">
      <w:pPr>
        <w:rPr>
          <w:rFonts w:ascii="Arial" w:hAnsi="Arial"/>
        </w:rPr>
      </w:pPr>
    </w:p>
    <w:p w:rsidR="00910EA4" w:rsidRDefault="00910EA4" w:rsidP="00910EA4">
      <w:pPr>
        <w:rPr>
          <w:rFonts w:ascii="Arial" w:hAnsi="Arial"/>
        </w:rPr>
      </w:pPr>
      <w:r>
        <w:rPr>
          <w:rFonts w:ascii="Arial" w:hAnsi="Arial"/>
        </w:rPr>
        <w:t>5. ¿Cuál es el papel principal, según Ud. del terapeuta familiar en el problema de la drogodependencia?</w:t>
      </w:r>
    </w:p>
    <w:p w:rsidR="00910EA4" w:rsidRDefault="00910EA4" w:rsidP="00910EA4">
      <w:pPr>
        <w:rPr>
          <w:rFonts w:ascii="Arial" w:hAnsi="Arial"/>
        </w:rPr>
      </w:pPr>
      <w:r>
        <w:rPr>
          <w:rFonts w:ascii="Arial" w:hAnsi="Arial"/>
        </w:rPr>
        <w:t>_________________________________________________________________________________________________________________________________________________________________________________</w:t>
      </w:r>
    </w:p>
    <w:p w:rsidR="00910EA4" w:rsidRDefault="00910EA4" w:rsidP="00910EA4">
      <w:pPr>
        <w:rPr>
          <w:rFonts w:ascii="Arial" w:hAnsi="Arial"/>
        </w:rPr>
      </w:pPr>
    </w:p>
    <w:p w:rsidR="00910EA4" w:rsidRDefault="00910EA4" w:rsidP="00910EA4">
      <w:pPr>
        <w:rPr>
          <w:rFonts w:ascii="Arial" w:hAnsi="Arial"/>
        </w:rPr>
      </w:pPr>
      <w:r>
        <w:rPr>
          <w:rFonts w:ascii="Arial" w:hAnsi="Arial"/>
        </w:rPr>
        <w:t>6. ¿ Cual considera Ud. que es la incidencia de la familia en la formación del joven drogodependiente?</w:t>
      </w:r>
    </w:p>
    <w:p w:rsidR="00910EA4" w:rsidRDefault="00910EA4" w:rsidP="00910EA4">
      <w:pPr>
        <w:rPr>
          <w:rFonts w:ascii="Arial" w:hAnsi="Arial"/>
        </w:rPr>
      </w:pPr>
      <w:r>
        <w:rPr>
          <w:rFonts w:ascii="Arial" w:hAnsi="Arial"/>
        </w:rPr>
        <w:t>_________________________________________________________________________________________________________________________________________________________________________________</w:t>
      </w:r>
    </w:p>
    <w:p w:rsidR="00910EA4" w:rsidRDefault="00910EA4" w:rsidP="00910EA4">
      <w:pPr>
        <w:rPr>
          <w:rFonts w:ascii="Arial" w:hAnsi="Arial"/>
        </w:rPr>
      </w:pPr>
      <w:r>
        <w:rPr>
          <w:rFonts w:ascii="Arial" w:hAnsi="Arial"/>
        </w:rPr>
        <w:t xml:space="preserve">      </w:t>
      </w:r>
    </w:p>
    <w:p w:rsidR="00910EA4" w:rsidRDefault="00910EA4" w:rsidP="00910EA4">
      <w:pPr>
        <w:rPr>
          <w:rFonts w:ascii="Arial" w:hAnsi="Arial"/>
          <w:sz w:val="20"/>
        </w:rPr>
      </w:pPr>
      <w:r>
        <w:rPr>
          <w:rFonts w:ascii="Arial" w:hAnsi="Arial"/>
        </w:rPr>
        <w:t xml:space="preserve"> 7. Según su opinión cuales son las características mas comunes de estas familias?</w:t>
      </w:r>
      <w:r>
        <w:rPr>
          <w:rFonts w:ascii="Arial" w:hAnsi="Arial"/>
          <w:sz w:val="20"/>
        </w:rPr>
        <w:t xml:space="preserve">  (madre- padre, afectividad, patrones de comunicación, estilos de crianza, autoridad, tipos de familia, alianzas-límites, normas- valores, patrones repetitivos)</w:t>
      </w:r>
    </w:p>
    <w:p w:rsidR="00910EA4" w:rsidRDefault="00910EA4" w:rsidP="00910EA4">
      <w:pPr>
        <w:rPr>
          <w:rFonts w:ascii="Arial" w:hAnsi="Arial"/>
        </w:rPr>
      </w:pPr>
      <w:r>
        <w:rPr>
          <w:rFonts w:ascii="Arial" w:hAnsi="Arial"/>
        </w:rPr>
        <w:t>____________________________________________________________________________________________________________________________________________________________________________________________________________________________________________</w:t>
      </w:r>
    </w:p>
    <w:p w:rsidR="00910EA4" w:rsidRDefault="00910EA4" w:rsidP="00910EA4">
      <w:pPr>
        <w:rPr>
          <w:rFonts w:ascii="Arial" w:hAnsi="Arial"/>
          <w:sz w:val="20"/>
        </w:rPr>
      </w:pPr>
    </w:p>
    <w:p w:rsidR="00910EA4" w:rsidRDefault="00910EA4" w:rsidP="00910EA4">
      <w:pPr>
        <w:rPr>
          <w:rFonts w:ascii="Arial" w:hAnsi="Arial"/>
        </w:rPr>
      </w:pPr>
      <w:r>
        <w:rPr>
          <w:rFonts w:ascii="Arial" w:hAnsi="Arial"/>
        </w:rPr>
        <w:t>8. ¿ Cual es la percepción que tiene el joven a cerca de su familia?</w:t>
      </w:r>
    </w:p>
    <w:p w:rsidR="00910EA4" w:rsidRDefault="00910EA4" w:rsidP="00910EA4">
      <w:pPr>
        <w:rPr>
          <w:rFonts w:ascii="Arial" w:hAnsi="Arial"/>
        </w:rPr>
      </w:pPr>
      <w:r>
        <w:rPr>
          <w:rFonts w:ascii="Arial" w:hAnsi="Arial"/>
        </w:rPr>
        <w:t>____________________________________________________________________________________________________________________________________________________________________________________________________________________________________________</w:t>
      </w:r>
    </w:p>
    <w:p w:rsidR="00910EA4" w:rsidRDefault="00910EA4" w:rsidP="00910EA4">
      <w:pPr>
        <w:rPr>
          <w:rFonts w:ascii="Arial" w:hAnsi="Arial"/>
        </w:rPr>
      </w:pPr>
    </w:p>
    <w:p w:rsidR="00910EA4" w:rsidRDefault="00910EA4" w:rsidP="00910EA4">
      <w:pPr>
        <w:rPr>
          <w:rFonts w:ascii="Arial" w:hAnsi="Arial"/>
        </w:rPr>
      </w:pPr>
      <w:r>
        <w:rPr>
          <w:rFonts w:ascii="Arial" w:hAnsi="Arial"/>
        </w:rPr>
        <w:t>9. ¿Cuál es la percepción que tiene la familia acerca del adicto?</w:t>
      </w:r>
    </w:p>
    <w:p w:rsidR="00910EA4" w:rsidRDefault="00910EA4" w:rsidP="00910EA4">
      <w:pPr>
        <w:ind w:left="-187"/>
        <w:rPr>
          <w:rFonts w:ascii="Arial" w:hAnsi="Arial"/>
        </w:rPr>
      </w:pPr>
    </w:p>
    <w:p w:rsidR="00910EA4" w:rsidRDefault="00910EA4" w:rsidP="00910EA4">
      <w:pPr>
        <w:pBdr>
          <w:top w:val="single" w:sz="12" w:space="1" w:color="auto"/>
          <w:bottom w:val="single" w:sz="12" w:space="1" w:color="auto"/>
        </w:pBdr>
        <w:rPr>
          <w:rFonts w:ascii="Arial" w:hAnsi="Arial"/>
        </w:rPr>
      </w:pPr>
    </w:p>
    <w:p w:rsidR="00910EA4" w:rsidRDefault="00910EA4" w:rsidP="00910EA4">
      <w:pPr>
        <w:pBdr>
          <w:bottom w:val="single" w:sz="12" w:space="1" w:color="auto"/>
        </w:pBdr>
        <w:rPr>
          <w:rFonts w:ascii="Arial" w:hAnsi="Arial"/>
        </w:rPr>
      </w:pPr>
    </w:p>
    <w:p w:rsidR="00910EA4" w:rsidRDefault="00910EA4" w:rsidP="00910EA4">
      <w:pPr>
        <w:rPr>
          <w:rFonts w:ascii="Arial" w:hAnsi="Arial"/>
        </w:rPr>
      </w:pPr>
    </w:p>
    <w:p w:rsidR="00910EA4" w:rsidRDefault="00910EA4" w:rsidP="00910EA4">
      <w:pPr>
        <w:rPr>
          <w:rFonts w:ascii="Arial" w:hAnsi="Arial"/>
          <w:sz w:val="20"/>
        </w:rPr>
      </w:pPr>
      <w:r>
        <w:rPr>
          <w:rFonts w:ascii="Arial" w:hAnsi="Arial"/>
        </w:rPr>
        <w:lastRenderedPageBreak/>
        <w:t>10. ¿Cuáles son los factores de riesgo que más inciden en esta problemática?</w:t>
      </w:r>
      <w:r>
        <w:rPr>
          <w:rFonts w:ascii="Arial" w:hAnsi="Arial"/>
          <w:sz w:val="20"/>
        </w:rPr>
        <w:t>(jerarquía)</w:t>
      </w:r>
    </w:p>
    <w:p w:rsidR="00910EA4" w:rsidRDefault="00910EA4" w:rsidP="00910EA4">
      <w:pPr>
        <w:rPr>
          <w:rFonts w:ascii="Arial" w:hAnsi="Arial"/>
        </w:rPr>
      </w:pPr>
      <w:r>
        <w:rPr>
          <w:rFonts w:ascii="Arial" w:hAnsi="Arial"/>
        </w:rPr>
        <w:t>_________________________________________________________________________________________________________________________________________________________________________________</w:t>
      </w:r>
    </w:p>
    <w:p w:rsidR="00910EA4" w:rsidRDefault="00910EA4" w:rsidP="00910EA4">
      <w:pPr>
        <w:rPr>
          <w:rFonts w:ascii="Arial" w:hAnsi="Arial"/>
        </w:rPr>
      </w:pPr>
    </w:p>
    <w:p w:rsidR="00910EA4" w:rsidRDefault="00910EA4" w:rsidP="00910EA4">
      <w:pPr>
        <w:rPr>
          <w:rFonts w:ascii="Arial" w:hAnsi="Arial"/>
        </w:rPr>
      </w:pPr>
      <w:r>
        <w:rPr>
          <w:rFonts w:ascii="Arial" w:hAnsi="Arial"/>
        </w:rPr>
        <w:t>11. Podría explicarnos, cómo se da el fenómeno de la codependencia en los familiares del adicto?</w:t>
      </w:r>
    </w:p>
    <w:p w:rsidR="00910EA4" w:rsidRDefault="00910EA4" w:rsidP="00910EA4">
      <w:pPr>
        <w:rPr>
          <w:rFonts w:ascii="Arial" w:hAnsi="Arial"/>
        </w:rPr>
      </w:pPr>
      <w:r>
        <w:rPr>
          <w:rFonts w:ascii="Arial" w:hAnsi="Arial"/>
        </w:rPr>
        <w:t>_________________________________________________________________________________________________________________________________________________________________________________</w:t>
      </w:r>
    </w:p>
    <w:p w:rsidR="00910EA4" w:rsidRDefault="00910EA4" w:rsidP="00910EA4">
      <w:pPr>
        <w:rPr>
          <w:rFonts w:ascii="Arial" w:hAnsi="Arial"/>
        </w:rPr>
      </w:pPr>
    </w:p>
    <w:p w:rsidR="00910EA4" w:rsidRDefault="00910EA4" w:rsidP="00910EA4">
      <w:pPr>
        <w:rPr>
          <w:rFonts w:ascii="Arial" w:hAnsi="Arial"/>
        </w:rPr>
      </w:pPr>
      <w:r>
        <w:rPr>
          <w:rFonts w:ascii="Arial" w:hAnsi="Arial"/>
        </w:rPr>
        <w:t>12. ¿Qué dificultades se presentan para el proceso de rehabilitación en los adictos?</w:t>
      </w:r>
    </w:p>
    <w:p w:rsidR="00910EA4" w:rsidRDefault="00910EA4" w:rsidP="00910EA4">
      <w:pPr>
        <w:tabs>
          <w:tab w:val="left" w:pos="4802"/>
        </w:tabs>
        <w:rPr>
          <w:rFonts w:ascii="Arial" w:hAnsi="Arial"/>
        </w:rPr>
      </w:pPr>
      <w:r>
        <w:rPr>
          <w:rFonts w:ascii="Arial" w:hAnsi="Arial"/>
        </w:rPr>
        <w:t>_________________________________________________________________________________________________________________________________________________________________________________</w:t>
      </w:r>
    </w:p>
    <w:p w:rsidR="00910EA4" w:rsidRDefault="00910EA4" w:rsidP="00910EA4">
      <w:pPr>
        <w:rPr>
          <w:rFonts w:ascii="Arial" w:hAnsi="Arial"/>
        </w:rPr>
      </w:pPr>
    </w:p>
    <w:p w:rsidR="00910EA4" w:rsidRDefault="00910EA4" w:rsidP="00910EA4">
      <w:pPr>
        <w:rPr>
          <w:rFonts w:ascii="Arial" w:hAnsi="Arial"/>
        </w:rPr>
      </w:pPr>
      <w:r>
        <w:rPr>
          <w:rFonts w:ascii="Arial" w:hAnsi="Arial"/>
        </w:rPr>
        <w:t>13. ¿A cuales conclusiones ha llegado Ud. a cerca del fenómeno de la drogadicción, según su experiencia?</w:t>
      </w:r>
    </w:p>
    <w:p w:rsidR="00910EA4" w:rsidRDefault="00910EA4" w:rsidP="00910EA4">
      <w:r>
        <w:rPr>
          <w:rFonts w:ascii="Arial" w:hAnsi="Arial"/>
        </w:rPr>
        <w:t>_________________________________________________________________________________________________________________________________________________________________________________</w:t>
      </w:r>
    </w:p>
    <w:p w:rsidR="00910EA4" w:rsidRDefault="00910EA4" w:rsidP="00910EA4">
      <w:pPr>
        <w:rPr>
          <w:rFonts w:ascii="Arial" w:hAnsi="Arial" w:cs="Arial"/>
        </w:rPr>
        <w:sectPr w:rsidR="00910EA4">
          <w:type w:val="oddPage"/>
          <w:pgSz w:w="11906" w:h="16838"/>
          <w:pgMar w:top="1701" w:right="1701" w:bottom="1701" w:left="2268" w:header="708" w:footer="708" w:gutter="0"/>
          <w:cols w:space="708"/>
          <w:docGrid w:linePitch="360"/>
        </w:sectPr>
      </w:pPr>
    </w:p>
    <w:p w:rsidR="00910EA4" w:rsidRDefault="00910EA4" w:rsidP="00910EA4">
      <w:pPr>
        <w:jc w:val="center"/>
        <w:rPr>
          <w:rFonts w:ascii="Arial" w:hAnsi="Arial" w:cs="Arial"/>
          <w:sz w:val="22"/>
          <w:lang w:val="es-SV"/>
        </w:rPr>
      </w:pPr>
      <w:r>
        <w:rPr>
          <w:rFonts w:ascii="Arial" w:hAnsi="Arial" w:cs="Arial"/>
          <w:sz w:val="22"/>
          <w:lang w:val="es-SV"/>
        </w:rPr>
        <w:lastRenderedPageBreak/>
        <w:t>GLOSARIO</w:t>
      </w:r>
    </w:p>
    <w:p w:rsidR="00910EA4" w:rsidRDefault="00910EA4" w:rsidP="00910EA4">
      <w:pPr>
        <w:numPr>
          <w:ilvl w:val="0"/>
          <w:numId w:val="37"/>
        </w:numPr>
        <w:jc w:val="both"/>
        <w:rPr>
          <w:rFonts w:ascii="Arial" w:hAnsi="Arial" w:cs="Arial"/>
          <w:sz w:val="22"/>
          <w:lang w:val="es-SV"/>
        </w:rPr>
      </w:pPr>
      <w:r>
        <w:rPr>
          <w:rFonts w:ascii="Arial" w:hAnsi="Arial" w:cs="Arial"/>
          <w:sz w:val="22"/>
          <w:lang w:val="es-SV"/>
        </w:rPr>
        <w:t>ALIANZA: es la unión entre dos o más personas.</w:t>
      </w:r>
    </w:p>
    <w:p w:rsidR="00910EA4" w:rsidRDefault="00910EA4" w:rsidP="00910EA4">
      <w:pPr>
        <w:jc w:val="both"/>
        <w:rPr>
          <w:rFonts w:ascii="Arial" w:hAnsi="Arial" w:cs="Arial"/>
          <w:sz w:val="22"/>
          <w:lang w:val="es-SV"/>
        </w:rPr>
      </w:pPr>
    </w:p>
    <w:p w:rsidR="00910EA4" w:rsidRDefault="00910EA4" w:rsidP="00910EA4">
      <w:pPr>
        <w:numPr>
          <w:ilvl w:val="0"/>
          <w:numId w:val="37"/>
        </w:numPr>
        <w:jc w:val="both"/>
        <w:rPr>
          <w:rFonts w:ascii="Arial" w:hAnsi="Arial" w:cs="Arial"/>
          <w:sz w:val="22"/>
          <w:lang w:val="es-SV"/>
        </w:rPr>
      </w:pPr>
      <w:r>
        <w:rPr>
          <w:rFonts w:ascii="Arial" w:hAnsi="Arial" w:cs="Arial"/>
          <w:sz w:val="22"/>
          <w:lang w:val="es-SV"/>
        </w:rPr>
        <w:t>COALICION: es una alianza que se forma con el objetivo de perjudicar a un tercero.</w:t>
      </w:r>
    </w:p>
    <w:p w:rsidR="00910EA4" w:rsidRDefault="00910EA4" w:rsidP="00910EA4">
      <w:pPr>
        <w:numPr>
          <w:ilvl w:val="0"/>
          <w:numId w:val="37"/>
        </w:numPr>
        <w:jc w:val="both"/>
        <w:rPr>
          <w:rFonts w:ascii="Arial" w:hAnsi="Arial" w:cs="Arial"/>
          <w:sz w:val="22"/>
          <w:lang w:val="es-SV"/>
        </w:rPr>
      </w:pPr>
      <w:r>
        <w:rPr>
          <w:rFonts w:ascii="Arial" w:hAnsi="Arial" w:cs="Arial"/>
          <w:sz w:val="22"/>
          <w:lang w:val="es-SV"/>
        </w:rPr>
        <w:t>ESTRUCTURA FAMILIAR: dinámica en la que se basa las relaciones familiares, forma manera en las que están distribuidos la autoridad, papeles, roles y estatus dentro de la familia.</w:t>
      </w:r>
    </w:p>
    <w:p w:rsidR="00910EA4" w:rsidRDefault="00910EA4" w:rsidP="00910EA4">
      <w:pPr>
        <w:jc w:val="both"/>
        <w:rPr>
          <w:rFonts w:ascii="Arial" w:hAnsi="Arial" w:cs="Arial"/>
          <w:sz w:val="22"/>
          <w:lang w:val="es-SV"/>
        </w:rPr>
      </w:pPr>
    </w:p>
    <w:p w:rsidR="00910EA4" w:rsidRDefault="00910EA4" w:rsidP="00910EA4">
      <w:pPr>
        <w:numPr>
          <w:ilvl w:val="0"/>
          <w:numId w:val="37"/>
        </w:numPr>
        <w:jc w:val="both"/>
        <w:rPr>
          <w:rFonts w:ascii="Arial" w:hAnsi="Arial" w:cs="Arial"/>
          <w:sz w:val="22"/>
          <w:lang w:val="es-SV"/>
        </w:rPr>
      </w:pPr>
      <w:r>
        <w:rPr>
          <w:rFonts w:ascii="Arial" w:hAnsi="Arial" w:cs="Arial"/>
          <w:sz w:val="22"/>
          <w:lang w:val="es-SV"/>
        </w:rPr>
        <w:t>HOMEOSTASIS FAMILIAR: equilibrio del sistema familiar que se da a través del mantenimiento y conservación de normas, reglas y relaciones familiares; ya sean saludables o disfuncionales, con el objetivo de que no se desestabilice el sistema familiar.</w:t>
      </w:r>
    </w:p>
    <w:p w:rsidR="00910EA4" w:rsidRDefault="00910EA4" w:rsidP="00910EA4">
      <w:pPr>
        <w:jc w:val="both"/>
        <w:rPr>
          <w:rFonts w:ascii="Arial" w:hAnsi="Arial" w:cs="Arial"/>
          <w:sz w:val="22"/>
          <w:lang w:val="es-SV"/>
        </w:rPr>
      </w:pPr>
    </w:p>
    <w:p w:rsidR="00910EA4" w:rsidRDefault="00910EA4" w:rsidP="00910EA4">
      <w:pPr>
        <w:numPr>
          <w:ilvl w:val="0"/>
          <w:numId w:val="37"/>
        </w:numPr>
        <w:jc w:val="both"/>
        <w:rPr>
          <w:rFonts w:ascii="Arial" w:hAnsi="Arial" w:cs="Arial"/>
          <w:sz w:val="22"/>
          <w:lang w:val="es-SV"/>
        </w:rPr>
      </w:pPr>
      <w:r>
        <w:rPr>
          <w:rFonts w:ascii="Arial" w:hAnsi="Arial" w:cs="Arial"/>
          <w:sz w:val="22"/>
          <w:lang w:val="es-SV"/>
        </w:rPr>
        <w:t>PACIENTE IDENTIFICADO (P.I): Persona que refleja y expresa el desequilibrio o disfuncionalidad del sistema familiar, por medio de su conducta; y que es percibido por la familia como el causante del sufrimiento familiar.</w:t>
      </w:r>
    </w:p>
    <w:p w:rsidR="00910EA4" w:rsidRDefault="00910EA4" w:rsidP="00910EA4">
      <w:pPr>
        <w:jc w:val="both"/>
        <w:rPr>
          <w:rFonts w:ascii="Arial" w:hAnsi="Arial" w:cs="Arial"/>
          <w:sz w:val="22"/>
          <w:lang w:val="es-SV"/>
        </w:rPr>
      </w:pPr>
    </w:p>
    <w:p w:rsidR="00910EA4" w:rsidRDefault="00910EA4" w:rsidP="00910EA4">
      <w:pPr>
        <w:numPr>
          <w:ilvl w:val="0"/>
          <w:numId w:val="37"/>
        </w:numPr>
        <w:jc w:val="both"/>
        <w:rPr>
          <w:rFonts w:ascii="Arial" w:hAnsi="Arial" w:cs="Arial"/>
          <w:sz w:val="22"/>
          <w:lang w:val="es-SV"/>
        </w:rPr>
      </w:pPr>
      <w:r>
        <w:rPr>
          <w:rFonts w:ascii="Arial" w:hAnsi="Arial" w:cs="Arial"/>
          <w:sz w:val="22"/>
          <w:lang w:val="es-SV"/>
        </w:rPr>
        <w:t>PATRONES REPETITIVOS: pautas de conducta o comportamiento que son transmitidos de generación en generación.</w:t>
      </w:r>
    </w:p>
    <w:p w:rsidR="00910EA4" w:rsidRDefault="00910EA4" w:rsidP="00910EA4">
      <w:pPr>
        <w:jc w:val="both"/>
        <w:rPr>
          <w:rFonts w:ascii="Arial" w:hAnsi="Arial" w:cs="Arial"/>
          <w:sz w:val="22"/>
          <w:lang w:val="es-SV"/>
        </w:rPr>
      </w:pPr>
    </w:p>
    <w:p w:rsidR="00910EA4" w:rsidRDefault="00910EA4" w:rsidP="00910EA4">
      <w:pPr>
        <w:numPr>
          <w:ilvl w:val="0"/>
          <w:numId w:val="37"/>
        </w:numPr>
        <w:jc w:val="both"/>
        <w:rPr>
          <w:rFonts w:ascii="Arial" w:hAnsi="Arial" w:cs="Arial"/>
          <w:sz w:val="22"/>
          <w:lang w:val="es-SV"/>
        </w:rPr>
      </w:pPr>
      <w:r>
        <w:rPr>
          <w:rFonts w:ascii="Arial" w:hAnsi="Arial" w:cs="Arial"/>
          <w:sz w:val="22"/>
          <w:lang w:val="es-SV"/>
        </w:rPr>
        <w:t>SISTEMA: grupo de personas que interactúan, relacionándose entre si</w:t>
      </w:r>
    </w:p>
    <w:p w:rsidR="00910EA4" w:rsidRDefault="00910EA4" w:rsidP="00910EA4">
      <w:pPr>
        <w:jc w:val="both"/>
        <w:rPr>
          <w:rFonts w:ascii="Arial" w:hAnsi="Arial" w:cs="Arial"/>
          <w:sz w:val="22"/>
          <w:lang w:val="es-SV"/>
        </w:rPr>
      </w:pPr>
    </w:p>
    <w:p w:rsidR="00910EA4" w:rsidRDefault="00910EA4" w:rsidP="00910EA4">
      <w:pPr>
        <w:numPr>
          <w:ilvl w:val="0"/>
          <w:numId w:val="37"/>
        </w:numPr>
        <w:jc w:val="both"/>
        <w:rPr>
          <w:rFonts w:ascii="Arial" w:hAnsi="Arial" w:cs="Arial"/>
          <w:sz w:val="22"/>
          <w:lang w:val="es-SV"/>
        </w:rPr>
      </w:pPr>
      <w:r>
        <w:rPr>
          <w:rFonts w:ascii="Arial" w:hAnsi="Arial" w:cs="Arial"/>
          <w:sz w:val="22"/>
          <w:lang w:val="es-SV"/>
        </w:rPr>
        <w:t>SUB-SISTEMA: subgrupo que se forma con personas que tienen una posición, estatus o papel en común y que están relacionándose dentro del sistema general.</w:t>
      </w:r>
    </w:p>
    <w:p w:rsidR="00910EA4" w:rsidRDefault="00910EA4" w:rsidP="00910EA4">
      <w:pPr>
        <w:jc w:val="both"/>
        <w:rPr>
          <w:rFonts w:ascii="Arial" w:hAnsi="Arial" w:cs="Arial"/>
          <w:sz w:val="22"/>
          <w:lang w:val="es-SV"/>
        </w:rPr>
      </w:pPr>
    </w:p>
    <w:p w:rsidR="00910EA4" w:rsidRDefault="00910EA4" w:rsidP="00910EA4">
      <w:pPr>
        <w:numPr>
          <w:ilvl w:val="0"/>
          <w:numId w:val="37"/>
        </w:numPr>
        <w:jc w:val="both"/>
        <w:rPr>
          <w:rFonts w:ascii="Arial" w:hAnsi="Arial" w:cs="Arial"/>
          <w:sz w:val="22"/>
          <w:lang w:val="es-SV"/>
        </w:rPr>
      </w:pPr>
      <w:r>
        <w:rPr>
          <w:rFonts w:ascii="Arial" w:hAnsi="Arial" w:cs="Arial"/>
          <w:sz w:val="22"/>
          <w:lang w:val="es-SV"/>
        </w:rPr>
        <w:t>SUB-SISTEMA CONYUGAL: referido a los papeles que desempeñan la pareja (esposo-esposa) aun y cuando estos no estén casados, en cuanto a la relación afectiva entre ambos.</w:t>
      </w:r>
    </w:p>
    <w:p w:rsidR="00910EA4" w:rsidRDefault="00910EA4" w:rsidP="00910EA4">
      <w:pPr>
        <w:jc w:val="both"/>
        <w:rPr>
          <w:rFonts w:ascii="Arial" w:hAnsi="Arial" w:cs="Arial"/>
          <w:sz w:val="22"/>
          <w:lang w:val="es-SV"/>
        </w:rPr>
      </w:pPr>
    </w:p>
    <w:p w:rsidR="00910EA4" w:rsidRDefault="00910EA4" w:rsidP="00910EA4">
      <w:pPr>
        <w:numPr>
          <w:ilvl w:val="0"/>
          <w:numId w:val="37"/>
        </w:numPr>
        <w:jc w:val="both"/>
        <w:rPr>
          <w:rFonts w:ascii="Arial" w:hAnsi="Arial" w:cs="Arial"/>
          <w:sz w:val="22"/>
          <w:lang w:val="es-SV"/>
        </w:rPr>
      </w:pPr>
      <w:r>
        <w:rPr>
          <w:rFonts w:ascii="Arial" w:hAnsi="Arial" w:cs="Arial"/>
          <w:sz w:val="22"/>
          <w:lang w:val="es-SV"/>
        </w:rPr>
        <w:t>SUB-SISTEMA FILIAL: es el referido al estatus que mantienen los hermanos y la relación que se dan entre ellos.</w:t>
      </w:r>
    </w:p>
    <w:p w:rsidR="00910EA4" w:rsidRDefault="00910EA4" w:rsidP="00910EA4">
      <w:pPr>
        <w:jc w:val="both"/>
        <w:rPr>
          <w:rFonts w:ascii="Arial" w:hAnsi="Arial" w:cs="Arial"/>
          <w:sz w:val="22"/>
          <w:lang w:val="es-SV"/>
        </w:rPr>
      </w:pPr>
    </w:p>
    <w:p w:rsidR="00910EA4" w:rsidRDefault="00910EA4" w:rsidP="00910EA4">
      <w:pPr>
        <w:numPr>
          <w:ilvl w:val="0"/>
          <w:numId w:val="37"/>
        </w:numPr>
        <w:jc w:val="both"/>
        <w:rPr>
          <w:rFonts w:ascii="Arial" w:hAnsi="Arial" w:cs="Arial"/>
          <w:sz w:val="22"/>
          <w:lang w:val="es-SV"/>
        </w:rPr>
      </w:pPr>
      <w:r>
        <w:rPr>
          <w:rFonts w:ascii="Arial" w:hAnsi="Arial" w:cs="Arial"/>
          <w:sz w:val="22"/>
          <w:lang w:val="es-SV"/>
        </w:rPr>
        <w:t>SUSB-SISTEMA PARENTAL: referido propiamente al papel que desempeñan los padres en cuanto a la crianza de sus hijos y funciones de socialización.</w:t>
      </w:r>
    </w:p>
    <w:p w:rsidR="00910EA4" w:rsidRDefault="00910EA4" w:rsidP="00910EA4">
      <w:pPr>
        <w:jc w:val="both"/>
        <w:rPr>
          <w:rFonts w:ascii="Arial" w:hAnsi="Arial" w:cs="Arial"/>
          <w:sz w:val="22"/>
          <w:lang w:val="es-SV"/>
        </w:rPr>
      </w:pPr>
    </w:p>
    <w:p w:rsidR="00910EA4" w:rsidRDefault="00910EA4" w:rsidP="00910EA4">
      <w:pPr>
        <w:numPr>
          <w:ilvl w:val="0"/>
          <w:numId w:val="37"/>
        </w:numPr>
        <w:jc w:val="both"/>
        <w:rPr>
          <w:rFonts w:ascii="Arial" w:hAnsi="Arial" w:cs="Arial"/>
          <w:sz w:val="22"/>
          <w:lang w:val="es-SV"/>
        </w:rPr>
      </w:pPr>
      <w:r>
        <w:rPr>
          <w:rFonts w:ascii="Arial" w:hAnsi="Arial" w:cs="Arial"/>
          <w:sz w:val="22"/>
          <w:lang w:val="es-SV"/>
        </w:rPr>
        <w:t>SISTEMA CERRADO es  aquel cuyas características en la dinámica familiar son :</w:t>
      </w:r>
    </w:p>
    <w:p w:rsidR="00910EA4" w:rsidRDefault="00910EA4" w:rsidP="00910EA4">
      <w:pPr>
        <w:jc w:val="both"/>
        <w:rPr>
          <w:rFonts w:ascii="Arial" w:hAnsi="Arial" w:cs="Arial"/>
          <w:sz w:val="22"/>
          <w:lang w:val="es-SV"/>
        </w:rPr>
      </w:pPr>
      <w:r>
        <w:rPr>
          <w:rFonts w:ascii="Arial" w:hAnsi="Arial" w:cs="Arial"/>
          <w:sz w:val="22"/>
          <w:lang w:val="es-SV"/>
        </w:rPr>
        <w:t xml:space="preserve">      -sus miembros manifiestan poca afectividad</w:t>
      </w:r>
    </w:p>
    <w:p w:rsidR="00910EA4" w:rsidRDefault="00910EA4" w:rsidP="00910EA4">
      <w:pPr>
        <w:jc w:val="both"/>
        <w:rPr>
          <w:rFonts w:ascii="Arial" w:hAnsi="Arial" w:cs="Arial"/>
          <w:sz w:val="22"/>
          <w:lang w:val="es-SV"/>
        </w:rPr>
      </w:pPr>
      <w:r>
        <w:rPr>
          <w:rFonts w:ascii="Arial" w:hAnsi="Arial" w:cs="Arial"/>
          <w:sz w:val="22"/>
          <w:lang w:val="es-SV"/>
        </w:rPr>
        <w:t xml:space="preserve">      -poseen baja autoestima</w:t>
      </w:r>
    </w:p>
    <w:p w:rsidR="00910EA4" w:rsidRDefault="00910EA4" w:rsidP="00910EA4">
      <w:pPr>
        <w:jc w:val="both"/>
        <w:rPr>
          <w:rFonts w:ascii="Arial" w:hAnsi="Arial" w:cs="Arial"/>
          <w:sz w:val="22"/>
          <w:lang w:val="es-SV"/>
        </w:rPr>
      </w:pPr>
      <w:r>
        <w:rPr>
          <w:rFonts w:ascii="Arial" w:hAnsi="Arial" w:cs="Arial"/>
          <w:sz w:val="22"/>
          <w:lang w:val="es-SV"/>
        </w:rPr>
        <w:t xml:space="preserve">      -las normas y reglas son inflexibles</w:t>
      </w:r>
    </w:p>
    <w:p w:rsidR="00910EA4" w:rsidRDefault="00910EA4" w:rsidP="00910EA4">
      <w:pPr>
        <w:jc w:val="both"/>
        <w:rPr>
          <w:rFonts w:ascii="Arial" w:hAnsi="Arial" w:cs="Arial"/>
          <w:sz w:val="22"/>
          <w:lang w:val="es-SV"/>
        </w:rPr>
      </w:pPr>
      <w:r>
        <w:rPr>
          <w:rFonts w:ascii="Arial" w:hAnsi="Arial" w:cs="Arial"/>
          <w:sz w:val="22"/>
          <w:lang w:val="es-SV"/>
        </w:rPr>
        <w:t xml:space="preserve">      -la comunicación es pasiva o agresiva</w:t>
      </w:r>
    </w:p>
    <w:p w:rsidR="00910EA4" w:rsidRDefault="00910EA4" w:rsidP="00910EA4">
      <w:pPr>
        <w:jc w:val="both"/>
        <w:rPr>
          <w:rFonts w:ascii="Arial" w:hAnsi="Arial" w:cs="Arial"/>
          <w:sz w:val="22"/>
          <w:lang w:val="es-SV"/>
        </w:rPr>
      </w:pPr>
      <w:r>
        <w:rPr>
          <w:rFonts w:ascii="Arial" w:hAnsi="Arial" w:cs="Arial"/>
          <w:sz w:val="22"/>
          <w:lang w:val="es-SV"/>
        </w:rPr>
        <w:t xml:space="preserve">      -existencia de conflictos familiares</w:t>
      </w:r>
    </w:p>
    <w:p w:rsidR="00910EA4" w:rsidRDefault="00910EA4" w:rsidP="00910EA4">
      <w:pPr>
        <w:jc w:val="both"/>
        <w:rPr>
          <w:rFonts w:ascii="Arial" w:hAnsi="Arial" w:cs="Arial"/>
          <w:sz w:val="22"/>
          <w:lang w:val="es-SV"/>
        </w:rPr>
      </w:pPr>
    </w:p>
    <w:p w:rsidR="00910EA4" w:rsidRDefault="00910EA4" w:rsidP="00910EA4">
      <w:pPr>
        <w:rPr>
          <w:sz w:val="22"/>
        </w:rPr>
      </w:pPr>
      <w:r>
        <w:rPr>
          <w:rFonts w:ascii="Arial" w:hAnsi="Arial" w:cs="Arial"/>
          <w:sz w:val="22"/>
          <w:lang w:val="es-SV"/>
        </w:rPr>
        <w:t>SISTEMA ABIERTO: es aquel cuyas características son opuestas al sistema cerrado.</w:t>
      </w:r>
    </w:p>
    <w:p w:rsidR="00910EA4" w:rsidRDefault="00910EA4" w:rsidP="00910EA4">
      <w:pPr>
        <w:rPr>
          <w:rFonts w:ascii="Arial" w:hAnsi="Arial" w:cs="Arial"/>
          <w:sz w:val="22"/>
        </w:rPr>
      </w:pPr>
    </w:p>
    <w:p w:rsidR="00910EA4" w:rsidRDefault="00910EA4" w:rsidP="00910EA4">
      <w:pPr>
        <w:rPr>
          <w:rFonts w:ascii="Arial" w:hAnsi="Arial" w:cs="Arial"/>
          <w:sz w:val="22"/>
        </w:rPr>
      </w:pPr>
    </w:p>
    <w:p w:rsidR="00910EA4" w:rsidRDefault="00910EA4" w:rsidP="00910EA4">
      <w:pPr>
        <w:rPr>
          <w:rFonts w:ascii="Arial" w:hAnsi="Arial" w:cs="Arial"/>
          <w:sz w:val="22"/>
        </w:rPr>
      </w:pPr>
    </w:p>
    <w:p w:rsidR="00910EA4" w:rsidRDefault="00910EA4" w:rsidP="00910EA4"/>
    <w:p w:rsidR="00541CB5" w:rsidRDefault="00541CB5"/>
    <w:sectPr w:rsidR="00541CB5">
      <w:pgSz w:w="11906" w:h="16838"/>
      <w:pgMar w:top="1701" w:right="1701" w:bottom="1701" w:left="2268"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94F1D" w:rsidRDefault="00E94F1D" w:rsidP="00910EA4">
      <w:r>
        <w:separator/>
      </w:r>
    </w:p>
  </w:endnote>
  <w:endnote w:type="continuationSeparator" w:id="1">
    <w:p w:rsidR="00E94F1D" w:rsidRDefault="00E94F1D" w:rsidP="00910EA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61002A87" w:usb1="80000000" w:usb2="00000008" w:usb3="00000000" w:csb0="0001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Batang">
    <w:altName w:val="바탕"/>
    <w:panose1 w:val="02030600000101010101"/>
    <w:charset w:val="81"/>
    <w:family w:val="auto"/>
    <w:notTrueType/>
    <w:pitch w:val="fixed"/>
    <w:sig w:usb0="00000001" w:usb1="09060000" w:usb2="00000010" w:usb3="00000000" w:csb0="0008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Arial Narrow">
    <w:panose1 w:val="020B05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0EA4" w:rsidRDefault="00910EA4">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910EA4" w:rsidRDefault="00910EA4">
    <w:pPr>
      <w:pStyle w:val="Piedepgina"/>
      <w:ind w:right="360"/>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0EA4" w:rsidRDefault="00910EA4">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Pr>
        <w:rStyle w:val="Nmerodepgina"/>
        <w:noProof/>
      </w:rPr>
      <w:t>40</w:t>
    </w:r>
    <w:r>
      <w:rPr>
        <w:rStyle w:val="Nmerodepgina"/>
      </w:rPr>
      <w:fldChar w:fldCharType="end"/>
    </w:r>
  </w:p>
  <w:p w:rsidR="00910EA4" w:rsidRDefault="00910EA4">
    <w:pPr>
      <w:pStyle w:val="Piedepgina"/>
      <w:ind w:right="360"/>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0EA4" w:rsidRDefault="00910EA4">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910EA4" w:rsidRDefault="00910EA4">
    <w:pPr>
      <w:pStyle w:val="Piedepgina"/>
      <w:ind w:right="360"/>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0EA4" w:rsidRDefault="00910EA4">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Pr>
        <w:rStyle w:val="Nmerodepgina"/>
        <w:noProof/>
      </w:rPr>
      <w:t>58</w:t>
    </w:r>
    <w:r>
      <w:rPr>
        <w:rStyle w:val="Nmerodepgina"/>
      </w:rPr>
      <w:fldChar w:fldCharType="end"/>
    </w:r>
  </w:p>
  <w:p w:rsidR="00910EA4" w:rsidRDefault="00910EA4">
    <w:pPr>
      <w:pStyle w:val="Piedepgina"/>
      <w:ind w:right="360"/>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0EA4" w:rsidRDefault="00910EA4">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910EA4" w:rsidRDefault="00910EA4">
    <w:pPr>
      <w:pStyle w:val="Piedepgina"/>
      <w:ind w:right="360"/>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0EA4" w:rsidRDefault="00910EA4">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Pr>
        <w:rStyle w:val="Nmerodepgina"/>
        <w:noProof/>
      </w:rPr>
      <w:t>68</w:t>
    </w:r>
    <w:r>
      <w:rPr>
        <w:rStyle w:val="Nmerodepgina"/>
      </w:rPr>
      <w:fldChar w:fldCharType="end"/>
    </w:r>
  </w:p>
  <w:p w:rsidR="00910EA4" w:rsidRDefault="00910EA4">
    <w:pPr>
      <w:pStyle w:val="Piedepgin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0EA4" w:rsidRDefault="00910EA4">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Pr>
        <w:rStyle w:val="Nmerodepgina"/>
        <w:noProof/>
      </w:rPr>
      <w:t>6</w:t>
    </w:r>
    <w:r>
      <w:rPr>
        <w:rStyle w:val="Nmerodepgina"/>
      </w:rPr>
      <w:fldChar w:fldCharType="end"/>
    </w:r>
  </w:p>
  <w:p w:rsidR="00910EA4" w:rsidRDefault="00910EA4">
    <w:pPr>
      <w:pStyle w:val="Piedepgina"/>
      <w:ind w:right="36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0EA4" w:rsidRDefault="00910EA4">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910EA4" w:rsidRDefault="00910EA4">
    <w:pPr>
      <w:pStyle w:val="Piedepgina"/>
      <w:ind w:right="360"/>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0EA4" w:rsidRDefault="00910EA4">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Pr>
        <w:rStyle w:val="Nmerodepgina"/>
        <w:noProof/>
      </w:rPr>
      <w:t>94</w:t>
    </w:r>
    <w:r>
      <w:rPr>
        <w:rStyle w:val="Nmerodepgina"/>
      </w:rPr>
      <w:fldChar w:fldCharType="end"/>
    </w:r>
  </w:p>
  <w:p w:rsidR="00910EA4" w:rsidRDefault="00910EA4">
    <w:pPr>
      <w:pStyle w:val="Piedepgina"/>
      <w:ind w:right="360"/>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0EA4" w:rsidRDefault="00910EA4">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910EA4" w:rsidRDefault="00910EA4">
    <w:pPr>
      <w:pStyle w:val="Piedepgina"/>
      <w:ind w:right="360"/>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0EA4" w:rsidRDefault="00910EA4">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Pr>
        <w:rStyle w:val="Nmerodepgina"/>
        <w:noProof/>
      </w:rPr>
      <w:t>30</w:t>
    </w:r>
    <w:r>
      <w:rPr>
        <w:rStyle w:val="Nmerodepgina"/>
      </w:rPr>
      <w:fldChar w:fldCharType="end"/>
    </w:r>
  </w:p>
  <w:p w:rsidR="00910EA4" w:rsidRDefault="00910EA4">
    <w:pPr>
      <w:pStyle w:val="Piedepgina"/>
      <w:ind w:right="360"/>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0EA4" w:rsidRDefault="00910EA4">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910EA4" w:rsidRDefault="00910EA4">
    <w:pPr>
      <w:pStyle w:val="Piedepgina"/>
      <w:ind w:right="360"/>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0EA4" w:rsidRDefault="00910EA4">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Pr>
        <w:rStyle w:val="Nmerodepgina"/>
        <w:noProof/>
      </w:rPr>
      <w:t>38</w:t>
    </w:r>
    <w:r>
      <w:rPr>
        <w:rStyle w:val="Nmerodepgina"/>
      </w:rPr>
      <w:fldChar w:fldCharType="end"/>
    </w:r>
  </w:p>
  <w:p w:rsidR="00910EA4" w:rsidRDefault="00910EA4">
    <w:pPr>
      <w:pStyle w:val="Piedepgina"/>
      <w:ind w:right="360"/>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0EA4" w:rsidRDefault="00910EA4">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910EA4" w:rsidRDefault="00910EA4">
    <w:pPr>
      <w:pStyle w:val="Piedepgin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94F1D" w:rsidRDefault="00E94F1D" w:rsidP="00910EA4">
      <w:r>
        <w:separator/>
      </w:r>
    </w:p>
  </w:footnote>
  <w:footnote w:type="continuationSeparator" w:id="1">
    <w:p w:rsidR="00E94F1D" w:rsidRDefault="00E94F1D" w:rsidP="00910EA4">
      <w:r>
        <w:continuationSeparator/>
      </w:r>
    </w:p>
  </w:footnote>
  <w:footnote w:id="2">
    <w:p w:rsidR="00910EA4" w:rsidRDefault="00910EA4" w:rsidP="00910EA4">
      <w:pPr>
        <w:pStyle w:val="Textonotapie"/>
        <w:rPr>
          <w:lang w:val="en-GB"/>
        </w:rPr>
      </w:pPr>
      <w:r>
        <w:rPr>
          <w:rStyle w:val="Refdenotaalpie"/>
        </w:rPr>
        <w:sym w:font="Symbol" w:char="F02A"/>
      </w:r>
      <w:r>
        <w:t xml:space="preserve"> </w:t>
      </w:r>
      <w:r>
        <w:rPr>
          <w:rFonts w:ascii="Arial" w:hAnsi="Arial" w:cs="Arial"/>
          <w:szCs w:val="24"/>
        </w:rPr>
        <w:t xml:space="preserve">Feixas G. y Miró. , “Aproximaciones a la psicoterapia”, una introducción a los tratamientos psicológicos. </w:t>
      </w:r>
      <w:r>
        <w:rPr>
          <w:rFonts w:ascii="Arial" w:hAnsi="Arial" w:cs="Arial"/>
          <w:szCs w:val="24"/>
          <w:lang w:val="en-GB"/>
        </w:rPr>
        <w:t>Op. Cit.,</w:t>
      </w:r>
    </w:p>
  </w:footnote>
  <w:footnote w:id="3">
    <w:p w:rsidR="00910EA4" w:rsidRDefault="00910EA4" w:rsidP="00910EA4">
      <w:pPr>
        <w:pStyle w:val="Textonotapie"/>
        <w:rPr>
          <w:lang w:val="en-GB"/>
        </w:rPr>
      </w:pPr>
      <w:r>
        <w:rPr>
          <w:rStyle w:val="Refdenotaalpie"/>
        </w:rPr>
        <w:sym w:font="Symbol" w:char="F02A"/>
      </w:r>
      <w:r>
        <w:rPr>
          <w:lang w:val="en-GB"/>
        </w:rPr>
        <w:t xml:space="preserve"> </w:t>
      </w:r>
      <w:r>
        <w:rPr>
          <w:rFonts w:ascii="Arial" w:hAnsi="Arial" w:cs="Arial"/>
          <w:lang w:val="en-GB"/>
        </w:rPr>
        <w:t>Noone y Redding, (1976).</w:t>
      </w:r>
    </w:p>
  </w:footnote>
  <w:footnote w:id="4">
    <w:p w:rsidR="00910EA4" w:rsidRDefault="00910EA4" w:rsidP="00910EA4">
      <w:pPr>
        <w:pStyle w:val="Textonotapie"/>
      </w:pPr>
      <w:r>
        <w:rPr>
          <w:rStyle w:val="Refdenotaalpie"/>
        </w:rPr>
        <w:sym w:font="Symbol" w:char="F02A"/>
      </w:r>
      <w:r>
        <w:t xml:space="preserve"> </w:t>
      </w:r>
      <w:r>
        <w:rPr>
          <w:rFonts w:ascii="Arial" w:hAnsi="Arial" w:cs="Arial"/>
        </w:rPr>
        <w:t>Kaufman (1974)</w:t>
      </w:r>
    </w:p>
  </w:footnote>
  <w:footnote w:id="5">
    <w:p w:rsidR="00910EA4" w:rsidRDefault="00910EA4" w:rsidP="00910EA4">
      <w:pPr>
        <w:pStyle w:val="Textonotapie"/>
      </w:pPr>
      <w:r>
        <w:rPr>
          <w:rStyle w:val="Refdenotaalpie"/>
        </w:rPr>
        <w:sym w:font="Symbol" w:char="F02A"/>
      </w:r>
      <w:r>
        <w:t xml:space="preserve"> </w:t>
      </w:r>
      <w:r>
        <w:rPr>
          <w:rFonts w:ascii="Arial" w:hAnsi="Arial" w:cs="Arial"/>
        </w:rPr>
        <w:t>(Kaufman, 1985)</w:t>
      </w:r>
    </w:p>
  </w:footnote>
  <w:footnote w:id="6">
    <w:p w:rsidR="00910EA4" w:rsidRDefault="00910EA4" w:rsidP="00910EA4">
      <w:pPr>
        <w:pStyle w:val="Textonotapie"/>
      </w:pPr>
      <w:r>
        <w:rPr>
          <w:rStyle w:val="Refdenotaalpie"/>
        </w:rPr>
        <w:sym w:font="Symbol" w:char="F02A"/>
      </w:r>
      <w:r>
        <w:t xml:space="preserve"> </w:t>
      </w:r>
      <w:r>
        <w:rPr>
          <w:rFonts w:ascii="Arial" w:hAnsi="Arial" w:cs="Arial"/>
        </w:rPr>
        <w:t>Rodríguez y Sanz, 1987.</w:t>
      </w:r>
    </w:p>
  </w:footnote>
  <w:footnote w:id="7">
    <w:p w:rsidR="00910EA4" w:rsidRDefault="00910EA4" w:rsidP="00910EA4">
      <w:pPr>
        <w:pStyle w:val="Textonotapie"/>
        <w:rPr>
          <w:lang w:val="es-SV"/>
        </w:rPr>
      </w:pPr>
      <w:r>
        <w:rPr>
          <w:rStyle w:val="Refdenotaalpie"/>
        </w:rPr>
        <w:sym w:font="Symbol" w:char="F02A"/>
      </w:r>
      <w:r>
        <w:t xml:space="preserve"> Salvador Minuchin, H. Charles Fishman, “técnicas de terapia familiar”, Editorial Paidos. Buenos Aires, Pág.63</w:t>
      </w:r>
    </w:p>
  </w:footnote>
  <w:footnote w:id="8">
    <w:p w:rsidR="00910EA4" w:rsidRDefault="00910EA4" w:rsidP="00910EA4">
      <w:pPr>
        <w:pStyle w:val="Textonotapie"/>
      </w:pPr>
      <w:r>
        <w:rPr>
          <w:rStyle w:val="Refdenotaalpie"/>
        </w:rPr>
        <w:sym w:font="Symbol" w:char="F02A"/>
      </w:r>
      <w:r>
        <w:t xml:space="preserve"> Virginia Satir. Relaciones Humanas en el núcleo familiar. Editorial Pax México, librería Carlos cèsarman, S.A 1991. cuarta reimpresión. México DF.</w:t>
      </w:r>
    </w:p>
  </w:footnote>
  <w:footnote w:id="9">
    <w:p w:rsidR="00910EA4" w:rsidRDefault="00910EA4" w:rsidP="00910EA4">
      <w:pPr>
        <w:pStyle w:val="Textonotapie"/>
      </w:pPr>
      <w:r>
        <w:rPr>
          <w:rStyle w:val="Refdenotaalpie"/>
        </w:rPr>
        <w:sym w:font="Symbol" w:char="F02A"/>
      </w:r>
      <w:r>
        <w:t xml:space="preserve">  Investigador y catedrático de la universidad de Argentina.</w:t>
      </w:r>
    </w:p>
  </w:footnote>
  <w:footnote w:id="10">
    <w:p w:rsidR="00910EA4" w:rsidRDefault="00910EA4" w:rsidP="00910EA4">
      <w:pPr>
        <w:pStyle w:val="Textonotapie"/>
      </w:pPr>
      <w:r>
        <w:rPr>
          <w:rStyle w:val="Refdenotaalpie"/>
        </w:rPr>
        <w:sym w:font="Symbol" w:char="F02A"/>
      </w:r>
      <w:r>
        <w:t xml:space="preserve"> ver anexo 1. Apartado de datos generales y condiciones sociales de los sujetos.</w:t>
      </w:r>
    </w:p>
  </w:footnote>
  <w:footnote w:id="11">
    <w:p w:rsidR="00910EA4" w:rsidRDefault="00910EA4" w:rsidP="00910EA4">
      <w:pPr>
        <w:pStyle w:val="Textonotapie"/>
      </w:pPr>
      <w:r>
        <w:rPr>
          <w:rStyle w:val="Refdenotaalpie"/>
        </w:rPr>
        <w:footnoteRef/>
      </w:r>
      <w:r>
        <w:t xml:space="preserve"> Ver anexo 1 grafica 8 área historia familiar. ( Expresión de afecto)</w:t>
      </w:r>
    </w:p>
  </w:footnote>
  <w:footnote w:id="12">
    <w:p w:rsidR="00910EA4" w:rsidRDefault="00910EA4" w:rsidP="00910EA4">
      <w:pPr>
        <w:pStyle w:val="Textonotapie"/>
      </w:pPr>
      <w:r>
        <w:rPr>
          <w:rStyle w:val="Refdenotaalpie"/>
        </w:rPr>
        <w:footnoteRef/>
      </w:r>
      <w:r>
        <w:t>Ver anexo 1 grafica 9 área relación de pareja. (Causas de la separación.</w:t>
      </w:r>
    </w:p>
  </w:footnote>
  <w:footnote w:id="13">
    <w:p w:rsidR="00910EA4" w:rsidRDefault="00910EA4" w:rsidP="00910EA4">
      <w:pPr>
        <w:pStyle w:val="Textonotapie"/>
      </w:pPr>
      <w:r>
        <w:rPr>
          <w:rStyle w:val="Refdenotaalpie"/>
        </w:rPr>
        <w:footnoteRef/>
      </w:r>
      <w:r>
        <w:t xml:space="preserve"> Ver anexo 1  grafica 26 resultados de la prueba Cast-R</w:t>
      </w:r>
    </w:p>
  </w:footnote>
  <w:footnote w:id="14">
    <w:p w:rsidR="00910EA4" w:rsidRDefault="00910EA4" w:rsidP="00910EA4">
      <w:pPr>
        <w:pStyle w:val="Textonotapie"/>
        <w:rPr>
          <w:lang w:val="es-SV"/>
        </w:rPr>
      </w:pPr>
      <w:r>
        <w:rPr>
          <w:rStyle w:val="Refdenotaalpie"/>
        </w:rPr>
        <w:footnoteRef/>
      </w:r>
      <w:r>
        <w:t xml:space="preserve"> </w:t>
      </w:r>
      <w:r>
        <w:rPr>
          <w:lang w:val="es-SV"/>
        </w:rPr>
        <w:t>Ver anexo 1 grafica 3 área de relaciones afectivas. ( Descripción del padre y la madre)</w:t>
      </w:r>
    </w:p>
  </w:footnote>
  <w:footnote w:id="15">
    <w:p w:rsidR="00910EA4" w:rsidRDefault="00910EA4" w:rsidP="00910EA4">
      <w:pPr>
        <w:pStyle w:val="Textonotapie"/>
        <w:rPr>
          <w:lang w:val="es-SV"/>
        </w:rPr>
      </w:pPr>
      <w:r>
        <w:rPr>
          <w:rStyle w:val="Refdenotaalpie"/>
        </w:rPr>
        <w:footnoteRef/>
      </w:r>
      <w:r>
        <w:t xml:space="preserve"> </w:t>
      </w:r>
      <w:r>
        <w:rPr>
          <w:lang w:val="es-SV"/>
        </w:rPr>
        <w:t>Ver anexo 1 grafica 1 área de relaciones familiares ( Recuerdos del joven  durante su niñez).</w:t>
      </w:r>
    </w:p>
  </w:footnote>
  <w:footnote w:id="16">
    <w:p w:rsidR="00910EA4" w:rsidRDefault="00910EA4" w:rsidP="00910EA4">
      <w:pPr>
        <w:pStyle w:val="Textonotapie"/>
        <w:rPr>
          <w:lang w:val="es-SV"/>
        </w:rPr>
      </w:pPr>
      <w:r>
        <w:rPr>
          <w:rStyle w:val="Refdenotaalpie"/>
        </w:rPr>
        <w:footnoteRef/>
      </w:r>
      <w:r>
        <w:t xml:space="preserve"> </w:t>
      </w:r>
      <w:r>
        <w:rPr>
          <w:lang w:val="es-SV"/>
        </w:rPr>
        <w:t>Ver anexo 1 grafica 4 área de comunicación. (Solución de conflictos)</w:t>
      </w:r>
    </w:p>
  </w:footnote>
  <w:footnote w:id="17">
    <w:p w:rsidR="00910EA4" w:rsidRDefault="00910EA4" w:rsidP="00910EA4">
      <w:pPr>
        <w:pStyle w:val="Textonotapie"/>
        <w:rPr>
          <w:lang w:val="es-SV"/>
        </w:rPr>
      </w:pPr>
      <w:r>
        <w:rPr>
          <w:rStyle w:val="Refdenotaalpie"/>
        </w:rPr>
        <w:footnoteRef/>
      </w:r>
      <w:r>
        <w:t xml:space="preserve"> Ver </w:t>
      </w:r>
      <w:r>
        <w:rPr>
          <w:lang w:val="es-SV"/>
        </w:rPr>
        <w:t xml:space="preserve">anexo 1 </w:t>
      </w:r>
      <w:r>
        <w:t>grafica 1 área de relaciones familiares (Persona responsable en el cuido del niño)</w:t>
      </w:r>
    </w:p>
  </w:footnote>
  <w:footnote w:id="18">
    <w:p w:rsidR="00910EA4" w:rsidRDefault="00910EA4" w:rsidP="00910EA4">
      <w:pPr>
        <w:pStyle w:val="Textonotapie"/>
        <w:rPr>
          <w:lang w:val="es-SV"/>
        </w:rPr>
      </w:pPr>
      <w:r>
        <w:rPr>
          <w:rStyle w:val="Refdenotaalpie"/>
        </w:rPr>
        <w:footnoteRef/>
      </w:r>
      <w:r>
        <w:t xml:space="preserve"> </w:t>
      </w:r>
      <w:r>
        <w:rPr>
          <w:lang w:val="es-SV"/>
        </w:rPr>
        <w:t>Ver anexo 1 grafica 1 área de relaciones familiares (Recuerdos de los padres en la infancia)</w:t>
      </w:r>
    </w:p>
  </w:footnote>
  <w:footnote w:id="19">
    <w:p w:rsidR="00910EA4" w:rsidRDefault="00910EA4" w:rsidP="00910EA4">
      <w:pPr>
        <w:pStyle w:val="Textonotapie"/>
        <w:rPr>
          <w:lang w:val="es-SV"/>
        </w:rPr>
      </w:pPr>
      <w:r>
        <w:rPr>
          <w:rStyle w:val="Refdenotaalpie"/>
        </w:rPr>
        <w:footnoteRef/>
      </w:r>
      <w:r>
        <w:t xml:space="preserve"> </w:t>
      </w:r>
      <w:r>
        <w:rPr>
          <w:lang w:val="es-SV"/>
        </w:rPr>
        <w:t>Ver anexo 1  grafica 1 área  de relaciones familiares (Descripción de la relación padres- hijo)</w:t>
      </w:r>
    </w:p>
  </w:footnote>
  <w:footnote w:id="20">
    <w:p w:rsidR="00910EA4" w:rsidRDefault="00910EA4" w:rsidP="00910EA4">
      <w:pPr>
        <w:pStyle w:val="Textonotapie"/>
        <w:rPr>
          <w:lang w:val="es-SV"/>
        </w:rPr>
      </w:pPr>
      <w:r>
        <w:rPr>
          <w:rStyle w:val="Refdenotaalpie"/>
        </w:rPr>
        <w:footnoteRef/>
      </w:r>
      <w:r>
        <w:t xml:space="preserve"> Ver </w:t>
      </w:r>
      <w:r>
        <w:rPr>
          <w:lang w:val="es-SV"/>
        </w:rPr>
        <w:t xml:space="preserve">anexo 1 </w:t>
      </w:r>
      <w:r>
        <w:t>grafica 2 área de problemas familiares (Razones de las discusiones).</w:t>
      </w:r>
    </w:p>
  </w:footnote>
  <w:footnote w:id="21">
    <w:p w:rsidR="00910EA4" w:rsidRDefault="00910EA4" w:rsidP="00910EA4">
      <w:pPr>
        <w:pStyle w:val="Textonotapie"/>
      </w:pPr>
      <w:r>
        <w:rPr>
          <w:rStyle w:val="Refdenotaalpie"/>
        </w:rPr>
        <w:footnoteRef/>
      </w:r>
      <w:r>
        <w:t xml:space="preserve"> Ver anexo 1 grafica 5 área de autoridad y poder (papel de los hijos en la familia.</w:t>
      </w:r>
    </w:p>
  </w:footnote>
  <w:footnote w:id="22">
    <w:p w:rsidR="00910EA4" w:rsidRDefault="00910EA4" w:rsidP="00910EA4">
      <w:pPr>
        <w:pStyle w:val="Textonotapie"/>
      </w:pPr>
      <w:r>
        <w:rPr>
          <w:rStyle w:val="Refdenotaalpie"/>
        </w:rPr>
        <w:footnoteRef/>
      </w:r>
      <w:r>
        <w:t xml:space="preserve"> Ver anexo 1 apartado de datos generales, grafica 27.</w:t>
      </w:r>
    </w:p>
  </w:footnote>
  <w:footnote w:id="23">
    <w:p w:rsidR="00910EA4" w:rsidRDefault="00910EA4" w:rsidP="00910EA4">
      <w:pPr>
        <w:pStyle w:val="Textonotapie"/>
      </w:pPr>
      <w:r>
        <w:rPr>
          <w:rStyle w:val="Refdenotaalpie"/>
        </w:rPr>
        <w:footnoteRef/>
      </w:r>
      <w:r>
        <w:t xml:space="preserve"> Ver anexo 1 apartado de datos generales, grafica 28</w:t>
      </w:r>
    </w:p>
  </w:footnote>
  <w:footnote w:id="24">
    <w:p w:rsidR="00910EA4" w:rsidRDefault="00910EA4" w:rsidP="00910EA4">
      <w:pPr>
        <w:pStyle w:val="Textonotapie"/>
      </w:pPr>
      <w:r>
        <w:rPr>
          <w:rStyle w:val="Refdenotaalpie"/>
        </w:rPr>
        <w:footnoteRef/>
      </w:r>
      <w:r>
        <w:t xml:space="preserve"> Ver anexo 1 apartado de datos generales, grafica 29.</w:t>
      </w:r>
    </w:p>
  </w:footnote>
  <w:footnote w:id="25">
    <w:p w:rsidR="00910EA4" w:rsidRDefault="00910EA4" w:rsidP="00910EA4">
      <w:pPr>
        <w:pStyle w:val="Textonotapie"/>
      </w:pPr>
      <w:r>
        <w:rPr>
          <w:rStyle w:val="Refdenotaalpie"/>
        </w:rPr>
        <w:footnoteRef/>
      </w:r>
      <w:r>
        <w:t xml:space="preserve"> Ver anexo 1  apartado de datos generales, grafica  30</w:t>
      </w:r>
    </w:p>
  </w:footnote>
  <w:footnote w:id="26">
    <w:p w:rsidR="00910EA4" w:rsidRDefault="00910EA4" w:rsidP="00910EA4">
      <w:pPr>
        <w:pStyle w:val="Textonotapie"/>
      </w:pPr>
      <w:r>
        <w:rPr>
          <w:rStyle w:val="Refdenotaalpie"/>
        </w:rPr>
        <w:footnoteRef/>
      </w:r>
      <w:r>
        <w:t xml:space="preserve"> Ver anexo 1, apartado de datos generales, grafica 31</w:t>
      </w:r>
    </w:p>
  </w:footnote>
  <w:footnote w:id="27">
    <w:p w:rsidR="00910EA4" w:rsidRDefault="00910EA4" w:rsidP="00910EA4">
      <w:pPr>
        <w:pStyle w:val="Textonotapie"/>
      </w:pPr>
      <w:r>
        <w:rPr>
          <w:rStyle w:val="Refdenotaalpie"/>
        </w:rPr>
        <w:sym w:font="Symbol" w:char="F02A"/>
      </w:r>
      <w:r>
        <w:t xml:space="preserve"> Universidad de Argentina, 1999.</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0C3FF4"/>
    <w:multiLevelType w:val="hybridMultilevel"/>
    <w:tmpl w:val="98D46CF6"/>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
    <w:nsid w:val="0DD26BEF"/>
    <w:multiLevelType w:val="hybridMultilevel"/>
    <w:tmpl w:val="210C22F6"/>
    <w:lvl w:ilvl="0" w:tplc="45BA4AF6">
      <w:start w:val="1"/>
      <w:numFmt w:val="bullet"/>
      <w:lvlText w:val=""/>
      <w:lvlJc w:val="left"/>
      <w:pPr>
        <w:tabs>
          <w:tab w:val="num" w:pos="360"/>
        </w:tabs>
        <w:ind w:left="360" w:hanging="360"/>
      </w:pPr>
      <w:rPr>
        <w:rFonts w:ascii="Wingdings" w:hAnsi="Wingdings" w:hint="default"/>
        <w:sz w:val="20"/>
        <w:szCs w:val="20"/>
      </w:rPr>
    </w:lvl>
    <w:lvl w:ilvl="1" w:tplc="080A0003">
      <w:start w:val="1"/>
      <w:numFmt w:val="decimal"/>
      <w:lvlText w:val="%2."/>
      <w:lvlJc w:val="left"/>
      <w:pPr>
        <w:tabs>
          <w:tab w:val="num" w:pos="1440"/>
        </w:tabs>
        <w:ind w:left="1440" w:hanging="360"/>
      </w:pPr>
    </w:lvl>
    <w:lvl w:ilvl="2" w:tplc="080A0005">
      <w:start w:val="1"/>
      <w:numFmt w:val="decimal"/>
      <w:lvlText w:val="%3."/>
      <w:lvlJc w:val="left"/>
      <w:pPr>
        <w:tabs>
          <w:tab w:val="num" w:pos="2160"/>
        </w:tabs>
        <w:ind w:left="2160" w:hanging="360"/>
      </w:pPr>
    </w:lvl>
    <w:lvl w:ilvl="3" w:tplc="080A0001">
      <w:start w:val="1"/>
      <w:numFmt w:val="decimal"/>
      <w:lvlText w:val="%4."/>
      <w:lvlJc w:val="left"/>
      <w:pPr>
        <w:tabs>
          <w:tab w:val="num" w:pos="2880"/>
        </w:tabs>
        <w:ind w:left="2880" w:hanging="360"/>
      </w:pPr>
    </w:lvl>
    <w:lvl w:ilvl="4" w:tplc="080A0003">
      <w:start w:val="1"/>
      <w:numFmt w:val="decimal"/>
      <w:lvlText w:val="%5."/>
      <w:lvlJc w:val="left"/>
      <w:pPr>
        <w:tabs>
          <w:tab w:val="num" w:pos="3600"/>
        </w:tabs>
        <w:ind w:left="3600" w:hanging="360"/>
      </w:pPr>
    </w:lvl>
    <w:lvl w:ilvl="5" w:tplc="080A0005">
      <w:start w:val="1"/>
      <w:numFmt w:val="decimal"/>
      <w:lvlText w:val="%6."/>
      <w:lvlJc w:val="left"/>
      <w:pPr>
        <w:tabs>
          <w:tab w:val="num" w:pos="4320"/>
        </w:tabs>
        <w:ind w:left="4320" w:hanging="360"/>
      </w:pPr>
    </w:lvl>
    <w:lvl w:ilvl="6" w:tplc="080A0001">
      <w:start w:val="1"/>
      <w:numFmt w:val="decimal"/>
      <w:lvlText w:val="%7."/>
      <w:lvlJc w:val="left"/>
      <w:pPr>
        <w:tabs>
          <w:tab w:val="num" w:pos="5040"/>
        </w:tabs>
        <w:ind w:left="5040" w:hanging="360"/>
      </w:pPr>
    </w:lvl>
    <w:lvl w:ilvl="7" w:tplc="080A0003">
      <w:start w:val="1"/>
      <w:numFmt w:val="decimal"/>
      <w:lvlText w:val="%8."/>
      <w:lvlJc w:val="left"/>
      <w:pPr>
        <w:tabs>
          <w:tab w:val="num" w:pos="5760"/>
        </w:tabs>
        <w:ind w:left="5760" w:hanging="360"/>
      </w:pPr>
    </w:lvl>
    <w:lvl w:ilvl="8" w:tplc="080A0005">
      <w:start w:val="1"/>
      <w:numFmt w:val="decimal"/>
      <w:lvlText w:val="%9."/>
      <w:lvlJc w:val="left"/>
      <w:pPr>
        <w:tabs>
          <w:tab w:val="num" w:pos="6480"/>
        </w:tabs>
        <w:ind w:left="6480" w:hanging="360"/>
      </w:pPr>
    </w:lvl>
  </w:abstractNum>
  <w:abstractNum w:abstractNumId="2">
    <w:nsid w:val="13AE3CA2"/>
    <w:multiLevelType w:val="hybridMultilevel"/>
    <w:tmpl w:val="64AA48BC"/>
    <w:lvl w:ilvl="0" w:tplc="D7487BCE">
      <w:start w:val="1"/>
      <w:numFmt w:val="bullet"/>
      <w:lvlText w:val="●"/>
      <w:lvlJc w:val="left"/>
      <w:pPr>
        <w:tabs>
          <w:tab w:val="num" w:pos="360"/>
        </w:tabs>
        <w:ind w:left="360" w:hanging="360"/>
      </w:pPr>
      <w:rPr>
        <w:rFonts w:hAnsi="Tahoma" w:hint="default"/>
      </w:rPr>
    </w:lvl>
    <w:lvl w:ilvl="1" w:tplc="0C0A0003" w:tentative="1">
      <w:start w:val="1"/>
      <w:numFmt w:val="bullet"/>
      <w:lvlText w:val="o"/>
      <w:lvlJc w:val="left"/>
      <w:pPr>
        <w:tabs>
          <w:tab w:val="num" w:pos="720"/>
        </w:tabs>
        <w:ind w:left="720" w:hanging="360"/>
      </w:pPr>
      <w:rPr>
        <w:rFonts w:ascii="Courier New" w:hAnsi="Courier New" w:hint="default"/>
      </w:rPr>
    </w:lvl>
    <w:lvl w:ilvl="2" w:tplc="0C0A0005" w:tentative="1">
      <w:start w:val="1"/>
      <w:numFmt w:val="bullet"/>
      <w:lvlText w:val=""/>
      <w:lvlJc w:val="left"/>
      <w:pPr>
        <w:tabs>
          <w:tab w:val="num" w:pos="1440"/>
        </w:tabs>
        <w:ind w:left="1440" w:hanging="360"/>
      </w:pPr>
      <w:rPr>
        <w:rFonts w:ascii="Wingdings" w:hAnsi="Wingdings" w:hint="default"/>
      </w:rPr>
    </w:lvl>
    <w:lvl w:ilvl="3" w:tplc="0C0A0001" w:tentative="1">
      <w:start w:val="1"/>
      <w:numFmt w:val="bullet"/>
      <w:lvlText w:val=""/>
      <w:lvlJc w:val="left"/>
      <w:pPr>
        <w:tabs>
          <w:tab w:val="num" w:pos="2160"/>
        </w:tabs>
        <w:ind w:left="2160" w:hanging="360"/>
      </w:pPr>
      <w:rPr>
        <w:rFonts w:ascii="Symbol" w:hAnsi="Symbol" w:hint="default"/>
      </w:rPr>
    </w:lvl>
    <w:lvl w:ilvl="4" w:tplc="0C0A0003" w:tentative="1">
      <w:start w:val="1"/>
      <w:numFmt w:val="bullet"/>
      <w:lvlText w:val="o"/>
      <w:lvlJc w:val="left"/>
      <w:pPr>
        <w:tabs>
          <w:tab w:val="num" w:pos="2880"/>
        </w:tabs>
        <w:ind w:left="2880" w:hanging="360"/>
      </w:pPr>
      <w:rPr>
        <w:rFonts w:ascii="Courier New" w:hAnsi="Courier New" w:hint="default"/>
      </w:rPr>
    </w:lvl>
    <w:lvl w:ilvl="5" w:tplc="0C0A0005" w:tentative="1">
      <w:start w:val="1"/>
      <w:numFmt w:val="bullet"/>
      <w:lvlText w:val=""/>
      <w:lvlJc w:val="left"/>
      <w:pPr>
        <w:tabs>
          <w:tab w:val="num" w:pos="3600"/>
        </w:tabs>
        <w:ind w:left="3600" w:hanging="360"/>
      </w:pPr>
      <w:rPr>
        <w:rFonts w:ascii="Wingdings" w:hAnsi="Wingdings" w:hint="default"/>
      </w:rPr>
    </w:lvl>
    <w:lvl w:ilvl="6" w:tplc="0C0A0001" w:tentative="1">
      <w:start w:val="1"/>
      <w:numFmt w:val="bullet"/>
      <w:lvlText w:val=""/>
      <w:lvlJc w:val="left"/>
      <w:pPr>
        <w:tabs>
          <w:tab w:val="num" w:pos="4320"/>
        </w:tabs>
        <w:ind w:left="4320" w:hanging="360"/>
      </w:pPr>
      <w:rPr>
        <w:rFonts w:ascii="Symbol" w:hAnsi="Symbol" w:hint="default"/>
      </w:rPr>
    </w:lvl>
    <w:lvl w:ilvl="7" w:tplc="0C0A0003" w:tentative="1">
      <w:start w:val="1"/>
      <w:numFmt w:val="bullet"/>
      <w:lvlText w:val="o"/>
      <w:lvlJc w:val="left"/>
      <w:pPr>
        <w:tabs>
          <w:tab w:val="num" w:pos="5040"/>
        </w:tabs>
        <w:ind w:left="5040" w:hanging="360"/>
      </w:pPr>
      <w:rPr>
        <w:rFonts w:ascii="Courier New" w:hAnsi="Courier New" w:hint="default"/>
      </w:rPr>
    </w:lvl>
    <w:lvl w:ilvl="8" w:tplc="0C0A0005" w:tentative="1">
      <w:start w:val="1"/>
      <w:numFmt w:val="bullet"/>
      <w:lvlText w:val=""/>
      <w:lvlJc w:val="left"/>
      <w:pPr>
        <w:tabs>
          <w:tab w:val="num" w:pos="5760"/>
        </w:tabs>
        <w:ind w:left="5760" w:hanging="360"/>
      </w:pPr>
      <w:rPr>
        <w:rFonts w:ascii="Wingdings" w:hAnsi="Wingdings" w:hint="default"/>
      </w:rPr>
    </w:lvl>
  </w:abstractNum>
  <w:abstractNum w:abstractNumId="3">
    <w:nsid w:val="14ED6FBC"/>
    <w:multiLevelType w:val="hybridMultilevel"/>
    <w:tmpl w:val="704ECE72"/>
    <w:lvl w:ilvl="0" w:tplc="FFFFFFFF">
      <w:start w:val="276"/>
      <w:numFmt w:val="bullet"/>
      <w:lvlText w:val=""/>
      <w:lvlJc w:val="left"/>
      <w:pPr>
        <w:tabs>
          <w:tab w:val="num" w:pos="1065"/>
        </w:tabs>
        <w:ind w:left="1065" w:hanging="705"/>
      </w:pPr>
      <w:rPr>
        <w:rFonts w:ascii="Wingdings 2" w:eastAsia="Times New Roman" w:hAnsi="Wingdings 2" w:cs="Tahoma" w:hint="default"/>
        <w:b/>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
    <w:nsid w:val="154707E0"/>
    <w:multiLevelType w:val="hybridMultilevel"/>
    <w:tmpl w:val="D53E5B20"/>
    <w:lvl w:ilvl="0" w:tplc="080A000F">
      <w:start w:val="1"/>
      <w:numFmt w:val="decimal"/>
      <w:lvlText w:val="%1."/>
      <w:lvlJc w:val="left"/>
      <w:pPr>
        <w:tabs>
          <w:tab w:val="num" w:pos="720"/>
        </w:tabs>
        <w:ind w:left="720" w:hanging="360"/>
      </w:pPr>
      <w:rPr>
        <w:rFonts w:hint="default"/>
      </w:rPr>
    </w:lvl>
    <w:lvl w:ilvl="1" w:tplc="080A0019" w:tentative="1">
      <w:start w:val="1"/>
      <w:numFmt w:val="lowerLetter"/>
      <w:lvlText w:val="%2."/>
      <w:lvlJc w:val="left"/>
      <w:pPr>
        <w:tabs>
          <w:tab w:val="num" w:pos="1440"/>
        </w:tabs>
        <w:ind w:left="1440" w:hanging="360"/>
      </w:pPr>
    </w:lvl>
    <w:lvl w:ilvl="2" w:tplc="080A001B" w:tentative="1">
      <w:start w:val="1"/>
      <w:numFmt w:val="lowerRoman"/>
      <w:lvlText w:val="%3."/>
      <w:lvlJc w:val="right"/>
      <w:pPr>
        <w:tabs>
          <w:tab w:val="num" w:pos="2160"/>
        </w:tabs>
        <w:ind w:left="2160" w:hanging="180"/>
      </w:pPr>
    </w:lvl>
    <w:lvl w:ilvl="3" w:tplc="080A000F" w:tentative="1">
      <w:start w:val="1"/>
      <w:numFmt w:val="decimal"/>
      <w:lvlText w:val="%4."/>
      <w:lvlJc w:val="left"/>
      <w:pPr>
        <w:tabs>
          <w:tab w:val="num" w:pos="2880"/>
        </w:tabs>
        <w:ind w:left="2880" w:hanging="360"/>
      </w:pPr>
    </w:lvl>
    <w:lvl w:ilvl="4" w:tplc="080A0019" w:tentative="1">
      <w:start w:val="1"/>
      <w:numFmt w:val="lowerLetter"/>
      <w:lvlText w:val="%5."/>
      <w:lvlJc w:val="left"/>
      <w:pPr>
        <w:tabs>
          <w:tab w:val="num" w:pos="3600"/>
        </w:tabs>
        <w:ind w:left="3600" w:hanging="360"/>
      </w:pPr>
    </w:lvl>
    <w:lvl w:ilvl="5" w:tplc="080A001B" w:tentative="1">
      <w:start w:val="1"/>
      <w:numFmt w:val="lowerRoman"/>
      <w:lvlText w:val="%6."/>
      <w:lvlJc w:val="right"/>
      <w:pPr>
        <w:tabs>
          <w:tab w:val="num" w:pos="4320"/>
        </w:tabs>
        <w:ind w:left="4320" w:hanging="180"/>
      </w:pPr>
    </w:lvl>
    <w:lvl w:ilvl="6" w:tplc="080A000F" w:tentative="1">
      <w:start w:val="1"/>
      <w:numFmt w:val="decimal"/>
      <w:lvlText w:val="%7."/>
      <w:lvlJc w:val="left"/>
      <w:pPr>
        <w:tabs>
          <w:tab w:val="num" w:pos="5040"/>
        </w:tabs>
        <w:ind w:left="5040" w:hanging="360"/>
      </w:pPr>
    </w:lvl>
    <w:lvl w:ilvl="7" w:tplc="080A0019" w:tentative="1">
      <w:start w:val="1"/>
      <w:numFmt w:val="lowerLetter"/>
      <w:lvlText w:val="%8."/>
      <w:lvlJc w:val="left"/>
      <w:pPr>
        <w:tabs>
          <w:tab w:val="num" w:pos="5760"/>
        </w:tabs>
        <w:ind w:left="5760" w:hanging="360"/>
      </w:pPr>
    </w:lvl>
    <w:lvl w:ilvl="8" w:tplc="080A001B" w:tentative="1">
      <w:start w:val="1"/>
      <w:numFmt w:val="lowerRoman"/>
      <w:lvlText w:val="%9."/>
      <w:lvlJc w:val="right"/>
      <w:pPr>
        <w:tabs>
          <w:tab w:val="num" w:pos="6480"/>
        </w:tabs>
        <w:ind w:left="6480" w:hanging="180"/>
      </w:pPr>
    </w:lvl>
  </w:abstractNum>
  <w:abstractNum w:abstractNumId="5">
    <w:nsid w:val="172C3277"/>
    <w:multiLevelType w:val="hybridMultilevel"/>
    <w:tmpl w:val="3F308556"/>
    <w:lvl w:ilvl="0" w:tplc="5F0236C8">
      <w:start w:val="1"/>
      <w:numFmt w:val="bullet"/>
      <w:lvlText w:val=""/>
      <w:lvlJc w:val="left"/>
      <w:pPr>
        <w:tabs>
          <w:tab w:val="num" w:pos="360"/>
        </w:tabs>
        <w:ind w:left="360" w:hanging="360"/>
      </w:pPr>
      <w:rPr>
        <w:rFonts w:ascii="Wingdings" w:hAnsi="Wingdings" w:hint="default"/>
        <w:sz w:val="20"/>
        <w:szCs w:val="20"/>
      </w:rPr>
    </w:lvl>
    <w:lvl w:ilvl="1" w:tplc="0C0A0007">
      <w:start w:val="1"/>
      <w:numFmt w:val="bullet"/>
      <w:lvlText w:val=""/>
      <w:lvlJc w:val="left"/>
      <w:pPr>
        <w:tabs>
          <w:tab w:val="num" w:pos="1440"/>
        </w:tabs>
        <w:ind w:left="1440" w:hanging="360"/>
      </w:pPr>
      <w:rPr>
        <w:rFonts w:ascii="Wingdings" w:hAnsi="Wingdings" w:hint="default"/>
        <w:sz w:val="16"/>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cs="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cs="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6">
    <w:nsid w:val="18595203"/>
    <w:multiLevelType w:val="hybridMultilevel"/>
    <w:tmpl w:val="F4EED60E"/>
    <w:lvl w:ilvl="0" w:tplc="45BA4AF6">
      <w:start w:val="1"/>
      <w:numFmt w:val="bullet"/>
      <w:lvlText w:val=""/>
      <w:lvlJc w:val="left"/>
      <w:pPr>
        <w:tabs>
          <w:tab w:val="num" w:pos="360"/>
        </w:tabs>
        <w:ind w:left="360" w:hanging="360"/>
      </w:pPr>
      <w:rPr>
        <w:rFonts w:ascii="Wingdings" w:hAnsi="Wingdings" w:hint="default"/>
        <w:sz w:val="20"/>
        <w:szCs w:val="20"/>
      </w:rPr>
    </w:lvl>
    <w:lvl w:ilvl="1" w:tplc="080A0003">
      <w:start w:val="1"/>
      <w:numFmt w:val="decimal"/>
      <w:lvlText w:val="%2."/>
      <w:lvlJc w:val="left"/>
      <w:pPr>
        <w:tabs>
          <w:tab w:val="num" w:pos="1440"/>
        </w:tabs>
        <w:ind w:left="1440" w:hanging="360"/>
      </w:pPr>
    </w:lvl>
    <w:lvl w:ilvl="2" w:tplc="080A0005">
      <w:start w:val="1"/>
      <w:numFmt w:val="decimal"/>
      <w:lvlText w:val="%3."/>
      <w:lvlJc w:val="left"/>
      <w:pPr>
        <w:tabs>
          <w:tab w:val="num" w:pos="2160"/>
        </w:tabs>
        <w:ind w:left="2160" w:hanging="360"/>
      </w:pPr>
    </w:lvl>
    <w:lvl w:ilvl="3" w:tplc="080A0001">
      <w:start w:val="1"/>
      <w:numFmt w:val="decimal"/>
      <w:lvlText w:val="%4."/>
      <w:lvlJc w:val="left"/>
      <w:pPr>
        <w:tabs>
          <w:tab w:val="num" w:pos="2880"/>
        </w:tabs>
        <w:ind w:left="2880" w:hanging="360"/>
      </w:pPr>
    </w:lvl>
    <w:lvl w:ilvl="4" w:tplc="080A0003">
      <w:start w:val="1"/>
      <w:numFmt w:val="decimal"/>
      <w:lvlText w:val="%5."/>
      <w:lvlJc w:val="left"/>
      <w:pPr>
        <w:tabs>
          <w:tab w:val="num" w:pos="3600"/>
        </w:tabs>
        <w:ind w:left="3600" w:hanging="360"/>
      </w:pPr>
    </w:lvl>
    <w:lvl w:ilvl="5" w:tplc="080A0005">
      <w:start w:val="1"/>
      <w:numFmt w:val="decimal"/>
      <w:lvlText w:val="%6."/>
      <w:lvlJc w:val="left"/>
      <w:pPr>
        <w:tabs>
          <w:tab w:val="num" w:pos="4320"/>
        </w:tabs>
        <w:ind w:left="4320" w:hanging="360"/>
      </w:pPr>
    </w:lvl>
    <w:lvl w:ilvl="6" w:tplc="080A0001">
      <w:start w:val="1"/>
      <w:numFmt w:val="decimal"/>
      <w:lvlText w:val="%7."/>
      <w:lvlJc w:val="left"/>
      <w:pPr>
        <w:tabs>
          <w:tab w:val="num" w:pos="5040"/>
        </w:tabs>
        <w:ind w:left="5040" w:hanging="360"/>
      </w:pPr>
    </w:lvl>
    <w:lvl w:ilvl="7" w:tplc="080A0003">
      <w:start w:val="1"/>
      <w:numFmt w:val="decimal"/>
      <w:lvlText w:val="%8."/>
      <w:lvlJc w:val="left"/>
      <w:pPr>
        <w:tabs>
          <w:tab w:val="num" w:pos="5760"/>
        </w:tabs>
        <w:ind w:left="5760" w:hanging="360"/>
      </w:pPr>
    </w:lvl>
    <w:lvl w:ilvl="8" w:tplc="080A0005">
      <w:start w:val="1"/>
      <w:numFmt w:val="decimal"/>
      <w:lvlText w:val="%9."/>
      <w:lvlJc w:val="left"/>
      <w:pPr>
        <w:tabs>
          <w:tab w:val="num" w:pos="6480"/>
        </w:tabs>
        <w:ind w:left="6480" w:hanging="360"/>
      </w:pPr>
    </w:lvl>
  </w:abstractNum>
  <w:abstractNum w:abstractNumId="7">
    <w:nsid w:val="1AE44E7B"/>
    <w:multiLevelType w:val="hybridMultilevel"/>
    <w:tmpl w:val="B9800C82"/>
    <w:lvl w:ilvl="0" w:tplc="FFFFFFFF">
      <w:start w:val="6"/>
      <w:numFmt w:val="bullet"/>
      <w:lvlText w:val=""/>
      <w:lvlJc w:val="left"/>
      <w:pPr>
        <w:tabs>
          <w:tab w:val="num" w:pos="720"/>
        </w:tabs>
        <w:ind w:left="720" w:hanging="360"/>
      </w:pPr>
      <w:rPr>
        <w:rFonts w:ascii="Symbol" w:eastAsia="Times New Roman" w:hAnsi="Symbol" w:cs="Tahoma"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8">
    <w:nsid w:val="1FD319D3"/>
    <w:multiLevelType w:val="hybridMultilevel"/>
    <w:tmpl w:val="C486E986"/>
    <w:lvl w:ilvl="0" w:tplc="45BA4AF6">
      <w:start w:val="1"/>
      <w:numFmt w:val="bullet"/>
      <w:lvlText w:val=""/>
      <w:lvlJc w:val="left"/>
      <w:pPr>
        <w:tabs>
          <w:tab w:val="num" w:pos="420"/>
        </w:tabs>
        <w:ind w:left="420" w:hanging="360"/>
      </w:pPr>
      <w:rPr>
        <w:rFonts w:ascii="Wingdings" w:hAnsi="Wingdings" w:hint="default"/>
        <w:sz w:val="20"/>
        <w:szCs w:val="20"/>
      </w:rPr>
    </w:lvl>
    <w:lvl w:ilvl="1" w:tplc="080A0003">
      <w:start w:val="1"/>
      <w:numFmt w:val="decimal"/>
      <w:lvlText w:val="%2."/>
      <w:lvlJc w:val="left"/>
      <w:pPr>
        <w:tabs>
          <w:tab w:val="num" w:pos="1440"/>
        </w:tabs>
        <w:ind w:left="1440" w:hanging="360"/>
      </w:pPr>
    </w:lvl>
    <w:lvl w:ilvl="2" w:tplc="080A0005">
      <w:start w:val="1"/>
      <w:numFmt w:val="decimal"/>
      <w:lvlText w:val="%3."/>
      <w:lvlJc w:val="left"/>
      <w:pPr>
        <w:tabs>
          <w:tab w:val="num" w:pos="2160"/>
        </w:tabs>
        <w:ind w:left="2160" w:hanging="360"/>
      </w:pPr>
    </w:lvl>
    <w:lvl w:ilvl="3" w:tplc="080A0001">
      <w:start w:val="1"/>
      <w:numFmt w:val="decimal"/>
      <w:lvlText w:val="%4."/>
      <w:lvlJc w:val="left"/>
      <w:pPr>
        <w:tabs>
          <w:tab w:val="num" w:pos="2880"/>
        </w:tabs>
        <w:ind w:left="2880" w:hanging="360"/>
      </w:pPr>
    </w:lvl>
    <w:lvl w:ilvl="4" w:tplc="080A0003">
      <w:start w:val="1"/>
      <w:numFmt w:val="decimal"/>
      <w:lvlText w:val="%5."/>
      <w:lvlJc w:val="left"/>
      <w:pPr>
        <w:tabs>
          <w:tab w:val="num" w:pos="3600"/>
        </w:tabs>
        <w:ind w:left="3600" w:hanging="360"/>
      </w:pPr>
    </w:lvl>
    <w:lvl w:ilvl="5" w:tplc="080A0005">
      <w:start w:val="1"/>
      <w:numFmt w:val="decimal"/>
      <w:lvlText w:val="%6."/>
      <w:lvlJc w:val="left"/>
      <w:pPr>
        <w:tabs>
          <w:tab w:val="num" w:pos="4320"/>
        </w:tabs>
        <w:ind w:left="4320" w:hanging="360"/>
      </w:pPr>
    </w:lvl>
    <w:lvl w:ilvl="6" w:tplc="080A0001">
      <w:start w:val="1"/>
      <w:numFmt w:val="decimal"/>
      <w:lvlText w:val="%7."/>
      <w:lvlJc w:val="left"/>
      <w:pPr>
        <w:tabs>
          <w:tab w:val="num" w:pos="5040"/>
        </w:tabs>
        <w:ind w:left="5040" w:hanging="360"/>
      </w:pPr>
    </w:lvl>
    <w:lvl w:ilvl="7" w:tplc="080A0003">
      <w:start w:val="1"/>
      <w:numFmt w:val="decimal"/>
      <w:lvlText w:val="%8."/>
      <w:lvlJc w:val="left"/>
      <w:pPr>
        <w:tabs>
          <w:tab w:val="num" w:pos="5760"/>
        </w:tabs>
        <w:ind w:left="5760" w:hanging="360"/>
      </w:pPr>
    </w:lvl>
    <w:lvl w:ilvl="8" w:tplc="080A0005">
      <w:start w:val="1"/>
      <w:numFmt w:val="decimal"/>
      <w:lvlText w:val="%9."/>
      <w:lvlJc w:val="left"/>
      <w:pPr>
        <w:tabs>
          <w:tab w:val="num" w:pos="6480"/>
        </w:tabs>
        <w:ind w:left="6480" w:hanging="360"/>
      </w:pPr>
    </w:lvl>
  </w:abstractNum>
  <w:abstractNum w:abstractNumId="9">
    <w:nsid w:val="20EB1C35"/>
    <w:multiLevelType w:val="hybridMultilevel"/>
    <w:tmpl w:val="7F52D5A4"/>
    <w:lvl w:ilvl="0" w:tplc="CF7ED31E">
      <w:start w:val="1"/>
      <w:numFmt w:val="bullet"/>
      <w:lvlText w:val=""/>
      <w:lvlJc w:val="left"/>
      <w:pPr>
        <w:tabs>
          <w:tab w:val="num" w:pos="860"/>
        </w:tabs>
        <w:ind w:left="180" w:firstLine="0"/>
      </w:pPr>
      <w:rPr>
        <w:rFonts w:ascii="Wingdings" w:hAnsi="Wingdings" w:hint="default"/>
        <w:sz w:val="18"/>
        <w:szCs w:val="18"/>
      </w:rPr>
    </w:lvl>
    <w:lvl w:ilvl="1" w:tplc="5F0236C8">
      <w:start w:val="1"/>
      <w:numFmt w:val="bullet"/>
      <w:lvlText w:val=""/>
      <w:lvlJc w:val="left"/>
      <w:pPr>
        <w:tabs>
          <w:tab w:val="num" w:pos="1620"/>
        </w:tabs>
        <w:ind w:left="1620" w:hanging="360"/>
      </w:pPr>
      <w:rPr>
        <w:rFonts w:ascii="Wingdings" w:hAnsi="Wingdings" w:hint="default"/>
        <w:sz w:val="20"/>
        <w:szCs w:val="20"/>
      </w:rPr>
    </w:lvl>
    <w:lvl w:ilvl="2" w:tplc="3BBAD6BA">
      <w:start w:val="1"/>
      <w:numFmt w:val="bullet"/>
      <w:lvlText w:val=""/>
      <w:lvlJc w:val="left"/>
      <w:pPr>
        <w:tabs>
          <w:tab w:val="num" w:pos="2340"/>
        </w:tabs>
        <w:ind w:left="2340" w:hanging="360"/>
      </w:pPr>
      <w:rPr>
        <w:rFonts w:ascii="Wingdings" w:hAnsi="Wingdings" w:hint="default"/>
        <w:sz w:val="24"/>
      </w:rPr>
    </w:lvl>
    <w:lvl w:ilvl="3" w:tplc="080A0001" w:tentative="1">
      <w:start w:val="1"/>
      <w:numFmt w:val="bullet"/>
      <w:lvlText w:val=""/>
      <w:lvlJc w:val="left"/>
      <w:pPr>
        <w:tabs>
          <w:tab w:val="num" w:pos="3060"/>
        </w:tabs>
        <w:ind w:left="3060" w:hanging="360"/>
      </w:pPr>
      <w:rPr>
        <w:rFonts w:ascii="Symbol" w:hAnsi="Symbol" w:hint="default"/>
      </w:rPr>
    </w:lvl>
    <w:lvl w:ilvl="4" w:tplc="080A0003" w:tentative="1">
      <w:start w:val="1"/>
      <w:numFmt w:val="bullet"/>
      <w:lvlText w:val="o"/>
      <w:lvlJc w:val="left"/>
      <w:pPr>
        <w:tabs>
          <w:tab w:val="num" w:pos="3780"/>
        </w:tabs>
        <w:ind w:left="3780" w:hanging="360"/>
      </w:pPr>
      <w:rPr>
        <w:rFonts w:ascii="Courier New" w:hAnsi="Courier New" w:cs="Courier New" w:hint="default"/>
      </w:rPr>
    </w:lvl>
    <w:lvl w:ilvl="5" w:tplc="080A0005" w:tentative="1">
      <w:start w:val="1"/>
      <w:numFmt w:val="bullet"/>
      <w:lvlText w:val=""/>
      <w:lvlJc w:val="left"/>
      <w:pPr>
        <w:tabs>
          <w:tab w:val="num" w:pos="4500"/>
        </w:tabs>
        <w:ind w:left="4500" w:hanging="360"/>
      </w:pPr>
      <w:rPr>
        <w:rFonts w:ascii="Wingdings" w:hAnsi="Wingdings" w:hint="default"/>
      </w:rPr>
    </w:lvl>
    <w:lvl w:ilvl="6" w:tplc="080A0001" w:tentative="1">
      <w:start w:val="1"/>
      <w:numFmt w:val="bullet"/>
      <w:lvlText w:val=""/>
      <w:lvlJc w:val="left"/>
      <w:pPr>
        <w:tabs>
          <w:tab w:val="num" w:pos="5220"/>
        </w:tabs>
        <w:ind w:left="5220" w:hanging="360"/>
      </w:pPr>
      <w:rPr>
        <w:rFonts w:ascii="Symbol" w:hAnsi="Symbol" w:hint="default"/>
      </w:rPr>
    </w:lvl>
    <w:lvl w:ilvl="7" w:tplc="080A0003" w:tentative="1">
      <w:start w:val="1"/>
      <w:numFmt w:val="bullet"/>
      <w:lvlText w:val="o"/>
      <w:lvlJc w:val="left"/>
      <w:pPr>
        <w:tabs>
          <w:tab w:val="num" w:pos="5940"/>
        </w:tabs>
        <w:ind w:left="5940" w:hanging="360"/>
      </w:pPr>
      <w:rPr>
        <w:rFonts w:ascii="Courier New" w:hAnsi="Courier New" w:cs="Courier New" w:hint="default"/>
      </w:rPr>
    </w:lvl>
    <w:lvl w:ilvl="8" w:tplc="080A0005" w:tentative="1">
      <w:start w:val="1"/>
      <w:numFmt w:val="bullet"/>
      <w:lvlText w:val=""/>
      <w:lvlJc w:val="left"/>
      <w:pPr>
        <w:tabs>
          <w:tab w:val="num" w:pos="6660"/>
        </w:tabs>
        <w:ind w:left="6660" w:hanging="360"/>
      </w:pPr>
      <w:rPr>
        <w:rFonts w:ascii="Wingdings" w:hAnsi="Wingdings" w:hint="default"/>
      </w:rPr>
    </w:lvl>
  </w:abstractNum>
  <w:abstractNum w:abstractNumId="10">
    <w:nsid w:val="21D92C6B"/>
    <w:multiLevelType w:val="hybridMultilevel"/>
    <w:tmpl w:val="F4F8574A"/>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1">
    <w:nsid w:val="21EC1CEB"/>
    <w:multiLevelType w:val="hybridMultilevel"/>
    <w:tmpl w:val="5982428A"/>
    <w:lvl w:ilvl="0" w:tplc="082CE574">
      <w:start w:val="1"/>
      <w:numFmt w:val="bullet"/>
      <w:lvlText w:val=""/>
      <w:lvlJc w:val="left"/>
      <w:pPr>
        <w:tabs>
          <w:tab w:val="num" w:pos="360"/>
        </w:tabs>
        <w:ind w:left="57" w:hanging="57"/>
      </w:pPr>
      <w:rPr>
        <w:rFonts w:ascii="Wingdings" w:eastAsia="Batang" w:hAnsi="Wingdings" w:hint="default"/>
      </w:rPr>
    </w:lvl>
    <w:lvl w:ilvl="1" w:tplc="080A0003" w:tentative="1">
      <w:start w:val="1"/>
      <w:numFmt w:val="bullet"/>
      <w:lvlText w:val="o"/>
      <w:lvlJc w:val="left"/>
      <w:pPr>
        <w:tabs>
          <w:tab w:val="num" w:pos="1440"/>
        </w:tabs>
        <w:ind w:left="1440" w:hanging="360"/>
      </w:pPr>
      <w:rPr>
        <w:rFonts w:ascii="Courier New" w:hAnsi="Courier New" w:cs="Courier New"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cs="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cs="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12">
    <w:nsid w:val="27080F92"/>
    <w:multiLevelType w:val="hybridMultilevel"/>
    <w:tmpl w:val="E9B8C956"/>
    <w:lvl w:ilvl="0" w:tplc="0C0A0007">
      <w:start w:val="1"/>
      <w:numFmt w:val="bullet"/>
      <w:lvlText w:val=""/>
      <w:lvlJc w:val="left"/>
      <w:pPr>
        <w:tabs>
          <w:tab w:val="num" w:pos="360"/>
        </w:tabs>
        <w:ind w:left="360" w:hanging="360"/>
      </w:pPr>
      <w:rPr>
        <w:rFonts w:ascii="Wingdings" w:hAnsi="Wingdings" w:hint="default"/>
        <w:sz w:val="16"/>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13">
    <w:nsid w:val="28515A47"/>
    <w:multiLevelType w:val="hybridMultilevel"/>
    <w:tmpl w:val="7A80E29C"/>
    <w:lvl w:ilvl="0" w:tplc="09EAA5AA">
      <w:start w:val="1"/>
      <w:numFmt w:val="decimal"/>
      <w:lvlText w:val="%1."/>
      <w:lvlJc w:val="left"/>
      <w:pPr>
        <w:tabs>
          <w:tab w:val="num" w:pos="780"/>
        </w:tabs>
        <w:ind w:left="780" w:hanging="360"/>
      </w:pPr>
      <w:rPr>
        <w:rFonts w:hint="default"/>
      </w:rPr>
    </w:lvl>
    <w:lvl w:ilvl="1" w:tplc="36001F2C">
      <w:start w:val="1"/>
      <w:numFmt w:val="bullet"/>
      <w:lvlText w:val=""/>
      <w:lvlJc w:val="left"/>
      <w:pPr>
        <w:tabs>
          <w:tab w:val="num" w:pos="1500"/>
        </w:tabs>
        <w:ind w:left="1500" w:hanging="360"/>
      </w:pPr>
      <w:rPr>
        <w:rFonts w:ascii="Wingdings" w:hAnsi="Wingdings" w:hint="default"/>
        <w:sz w:val="24"/>
        <w:szCs w:val="24"/>
      </w:rPr>
    </w:lvl>
    <w:lvl w:ilvl="2" w:tplc="080A001B" w:tentative="1">
      <w:start w:val="1"/>
      <w:numFmt w:val="lowerRoman"/>
      <w:lvlText w:val="%3."/>
      <w:lvlJc w:val="right"/>
      <w:pPr>
        <w:tabs>
          <w:tab w:val="num" w:pos="2220"/>
        </w:tabs>
        <w:ind w:left="2220" w:hanging="180"/>
      </w:pPr>
    </w:lvl>
    <w:lvl w:ilvl="3" w:tplc="080A000F" w:tentative="1">
      <w:start w:val="1"/>
      <w:numFmt w:val="decimal"/>
      <w:lvlText w:val="%4."/>
      <w:lvlJc w:val="left"/>
      <w:pPr>
        <w:tabs>
          <w:tab w:val="num" w:pos="2940"/>
        </w:tabs>
        <w:ind w:left="2940" w:hanging="360"/>
      </w:pPr>
    </w:lvl>
    <w:lvl w:ilvl="4" w:tplc="080A0019" w:tentative="1">
      <w:start w:val="1"/>
      <w:numFmt w:val="lowerLetter"/>
      <w:lvlText w:val="%5."/>
      <w:lvlJc w:val="left"/>
      <w:pPr>
        <w:tabs>
          <w:tab w:val="num" w:pos="3660"/>
        </w:tabs>
        <w:ind w:left="3660" w:hanging="360"/>
      </w:pPr>
    </w:lvl>
    <w:lvl w:ilvl="5" w:tplc="080A001B" w:tentative="1">
      <w:start w:val="1"/>
      <w:numFmt w:val="lowerRoman"/>
      <w:lvlText w:val="%6."/>
      <w:lvlJc w:val="right"/>
      <w:pPr>
        <w:tabs>
          <w:tab w:val="num" w:pos="4380"/>
        </w:tabs>
        <w:ind w:left="4380" w:hanging="180"/>
      </w:pPr>
    </w:lvl>
    <w:lvl w:ilvl="6" w:tplc="080A000F" w:tentative="1">
      <w:start w:val="1"/>
      <w:numFmt w:val="decimal"/>
      <w:lvlText w:val="%7."/>
      <w:lvlJc w:val="left"/>
      <w:pPr>
        <w:tabs>
          <w:tab w:val="num" w:pos="5100"/>
        </w:tabs>
        <w:ind w:left="5100" w:hanging="360"/>
      </w:pPr>
    </w:lvl>
    <w:lvl w:ilvl="7" w:tplc="080A0019" w:tentative="1">
      <w:start w:val="1"/>
      <w:numFmt w:val="lowerLetter"/>
      <w:lvlText w:val="%8."/>
      <w:lvlJc w:val="left"/>
      <w:pPr>
        <w:tabs>
          <w:tab w:val="num" w:pos="5820"/>
        </w:tabs>
        <w:ind w:left="5820" w:hanging="360"/>
      </w:pPr>
    </w:lvl>
    <w:lvl w:ilvl="8" w:tplc="080A001B" w:tentative="1">
      <w:start w:val="1"/>
      <w:numFmt w:val="lowerRoman"/>
      <w:lvlText w:val="%9."/>
      <w:lvlJc w:val="right"/>
      <w:pPr>
        <w:tabs>
          <w:tab w:val="num" w:pos="6540"/>
        </w:tabs>
        <w:ind w:left="6540" w:hanging="180"/>
      </w:pPr>
    </w:lvl>
  </w:abstractNum>
  <w:abstractNum w:abstractNumId="14">
    <w:nsid w:val="286F7791"/>
    <w:multiLevelType w:val="hybridMultilevel"/>
    <w:tmpl w:val="6E44B5DC"/>
    <w:lvl w:ilvl="0" w:tplc="0C0A0015">
      <w:start w:val="1"/>
      <w:numFmt w:val="upperLetter"/>
      <w:lvlText w:val="%1."/>
      <w:lvlJc w:val="left"/>
      <w:pPr>
        <w:tabs>
          <w:tab w:val="num" w:pos="900"/>
        </w:tabs>
        <w:ind w:left="900" w:hanging="360"/>
      </w:pPr>
    </w:lvl>
    <w:lvl w:ilvl="1" w:tplc="CF7ED31E">
      <w:start w:val="1"/>
      <w:numFmt w:val="bullet"/>
      <w:lvlText w:val=""/>
      <w:lvlJc w:val="left"/>
      <w:pPr>
        <w:tabs>
          <w:tab w:val="num" w:pos="1940"/>
        </w:tabs>
        <w:ind w:left="1260" w:firstLine="0"/>
      </w:pPr>
      <w:rPr>
        <w:rFonts w:ascii="Wingdings" w:hAnsi="Wingdings" w:hint="default"/>
        <w:sz w:val="18"/>
        <w:szCs w:val="18"/>
      </w:rPr>
    </w:lvl>
    <w:lvl w:ilvl="2" w:tplc="0C0A001B" w:tentative="1">
      <w:start w:val="1"/>
      <w:numFmt w:val="lowerRoman"/>
      <w:lvlText w:val="%3."/>
      <w:lvlJc w:val="right"/>
      <w:pPr>
        <w:tabs>
          <w:tab w:val="num" w:pos="2340"/>
        </w:tabs>
        <w:ind w:left="2340" w:hanging="180"/>
      </w:pPr>
    </w:lvl>
    <w:lvl w:ilvl="3" w:tplc="0C0A000F" w:tentative="1">
      <w:start w:val="1"/>
      <w:numFmt w:val="decimal"/>
      <w:lvlText w:val="%4."/>
      <w:lvlJc w:val="left"/>
      <w:pPr>
        <w:tabs>
          <w:tab w:val="num" w:pos="3060"/>
        </w:tabs>
        <w:ind w:left="3060" w:hanging="360"/>
      </w:pPr>
    </w:lvl>
    <w:lvl w:ilvl="4" w:tplc="0C0A0019" w:tentative="1">
      <w:start w:val="1"/>
      <w:numFmt w:val="lowerLetter"/>
      <w:lvlText w:val="%5."/>
      <w:lvlJc w:val="left"/>
      <w:pPr>
        <w:tabs>
          <w:tab w:val="num" w:pos="3780"/>
        </w:tabs>
        <w:ind w:left="3780" w:hanging="360"/>
      </w:pPr>
    </w:lvl>
    <w:lvl w:ilvl="5" w:tplc="0C0A001B" w:tentative="1">
      <w:start w:val="1"/>
      <w:numFmt w:val="lowerRoman"/>
      <w:lvlText w:val="%6."/>
      <w:lvlJc w:val="right"/>
      <w:pPr>
        <w:tabs>
          <w:tab w:val="num" w:pos="4500"/>
        </w:tabs>
        <w:ind w:left="4500" w:hanging="180"/>
      </w:pPr>
    </w:lvl>
    <w:lvl w:ilvl="6" w:tplc="0C0A000F" w:tentative="1">
      <w:start w:val="1"/>
      <w:numFmt w:val="decimal"/>
      <w:lvlText w:val="%7."/>
      <w:lvlJc w:val="left"/>
      <w:pPr>
        <w:tabs>
          <w:tab w:val="num" w:pos="5220"/>
        </w:tabs>
        <w:ind w:left="5220" w:hanging="360"/>
      </w:pPr>
    </w:lvl>
    <w:lvl w:ilvl="7" w:tplc="0C0A0019" w:tentative="1">
      <w:start w:val="1"/>
      <w:numFmt w:val="lowerLetter"/>
      <w:lvlText w:val="%8."/>
      <w:lvlJc w:val="left"/>
      <w:pPr>
        <w:tabs>
          <w:tab w:val="num" w:pos="5940"/>
        </w:tabs>
        <w:ind w:left="5940" w:hanging="360"/>
      </w:pPr>
    </w:lvl>
    <w:lvl w:ilvl="8" w:tplc="0C0A001B" w:tentative="1">
      <w:start w:val="1"/>
      <w:numFmt w:val="lowerRoman"/>
      <w:lvlText w:val="%9."/>
      <w:lvlJc w:val="right"/>
      <w:pPr>
        <w:tabs>
          <w:tab w:val="num" w:pos="6660"/>
        </w:tabs>
        <w:ind w:left="6660" w:hanging="180"/>
      </w:pPr>
    </w:lvl>
  </w:abstractNum>
  <w:abstractNum w:abstractNumId="15">
    <w:nsid w:val="2C0458E3"/>
    <w:multiLevelType w:val="hybridMultilevel"/>
    <w:tmpl w:val="63F4FAA6"/>
    <w:lvl w:ilvl="0" w:tplc="57BAFC1C">
      <w:start w:val="1"/>
      <w:numFmt w:val="bullet"/>
      <w:lvlText w:val=""/>
      <w:lvlJc w:val="left"/>
      <w:pPr>
        <w:tabs>
          <w:tab w:val="num" w:pos="0"/>
        </w:tabs>
        <w:ind w:left="284" w:hanging="284"/>
      </w:pPr>
      <w:rPr>
        <w:rFonts w:ascii="Wingdings" w:hAnsi="Wingdings" w:hint="default"/>
        <w:sz w:val="18"/>
        <w:szCs w:val="18"/>
      </w:rPr>
    </w:lvl>
    <w:lvl w:ilvl="1" w:tplc="080A0003" w:tentative="1">
      <w:start w:val="1"/>
      <w:numFmt w:val="bullet"/>
      <w:lvlText w:val="o"/>
      <w:lvlJc w:val="left"/>
      <w:pPr>
        <w:tabs>
          <w:tab w:val="num" w:pos="1440"/>
        </w:tabs>
        <w:ind w:left="1440" w:hanging="360"/>
      </w:pPr>
      <w:rPr>
        <w:rFonts w:ascii="Courier New" w:hAnsi="Courier New" w:cs="Courier New"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cs="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cs="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16">
    <w:nsid w:val="349C7966"/>
    <w:multiLevelType w:val="hybridMultilevel"/>
    <w:tmpl w:val="260ACD2E"/>
    <w:lvl w:ilvl="0" w:tplc="45BA4AF6">
      <w:start w:val="1"/>
      <w:numFmt w:val="bullet"/>
      <w:lvlText w:val=""/>
      <w:lvlJc w:val="left"/>
      <w:pPr>
        <w:tabs>
          <w:tab w:val="num" w:pos="420"/>
        </w:tabs>
        <w:ind w:left="420" w:hanging="360"/>
      </w:pPr>
      <w:rPr>
        <w:rFonts w:ascii="Wingdings" w:hAnsi="Wingdings" w:hint="default"/>
        <w:sz w:val="20"/>
        <w:szCs w:val="20"/>
      </w:rPr>
    </w:lvl>
    <w:lvl w:ilvl="1" w:tplc="080A0003">
      <w:start w:val="1"/>
      <w:numFmt w:val="decimal"/>
      <w:lvlText w:val="%2."/>
      <w:lvlJc w:val="left"/>
      <w:pPr>
        <w:tabs>
          <w:tab w:val="num" w:pos="1440"/>
        </w:tabs>
        <w:ind w:left="1440" w:hanging="360"/>
      </w:pPr>
    </w:lvl>
    <w:lvl w:ilvl="2" w:tplc="080A0005">
      <w:start w:val="1"/>
      <w:numFmt w:val="decimal"/>
      <w:lvlText w:val="%3."/>
      <w:lvlJc w:val="left"/>
      <w:pPr>
        <w:tabs>
          <w:tab w:val="num" w:pos="2160"/>
        </w:tabs>
        <w:ind w:left="2160" w:hanging="360"/>
      </w:pPr>
    </w:lvl>
    <w:lvl w:ilvl="3" w:tplc="080A0001">
      <w:start w:val="1"/>
      <w:numFmt w:val="decimal"/>
      <w:lvlText w:val="%4."/>
      <w:lvlJc w:val="left"/>
      <w:pPr>
        <w:tabs>
          <w:tab w:val="num" w:pos="2880"/>
        </w:tabs>
        <w:ind w:left="2880" w:hanging="360"/>
      </w:pPr>
    </w:lvl>
    <w:lvl w:ilvl="4" w:tplc="080A0003">
      <w:start w:val="1"/>
      <w:numFmt w:val="decimal"/>
      <w:lvlText w:val="%5."/>
      <w:lvlJc w:val="left"/>
      <w:pPr>
        <w:tabs>
          <w:tab w:val="num" w:pos="3600"/>
        </w:tabs>
        <w:ind w:left="3600" w:hanging="360"/>
      </w:pPr>
    </w:lvl>
    <w:lvl w:ilvl="5" w:tplc="080A0005">
      <w:start w:val="1"/>
      <w:numFmt w:val="decimal"/>
      <w:lvlText w:val="%6."/>
      <w:lvlJc w:val="left"/>
      <w:pPr>
        <w:tabs>
          <w:tab w:val="num" w:pos="4320"/>
        </w:tabs>
        <w:ind w:left="4320" w:hanging="360"/>
      </w:pPr>
    </w:lvl>
    <w:lvl w:ilvl="6" w:tplc="080A0001">
      <w:start w:val="1"/>
      <w:numFmt w:val="decimal"/>
      <w:lvlText w:val="%7."/>
      <w:lvlJc w:val="left"/>
      <w:pPr>
        <w:tabs>
          <w:tab w:val="num" w:pos="5040"/>
        </w:tabs>
        <w:ind w:left="5040" w:hanging="360"/>
      </w:pPr>
    </w:lvl>
    <w:lvl w:ilvl="7" w:tplc="080A0003">
      <w:start w:val="1"/>
      <w:numFmt w:val="decimal"/>
      <w:lvlText w:val="%8."/>
      <w:lvlJc w:val="left"/>
      <w:pPr>
        <w:tabs>
          <w:tab w:val="num" w:pos="5760"/>
        </w:tabs>
        <w:ind w:left="5760" w:hanging="360"/>
      </w:pPr>
    </w:lvl>
    <w:lvl w:ilvl="8" w:tplc="080A0005">
      <w:start w:val="1"/>
      <w:numFmt w:val="decimal"/>
      <w:lvlText w:val="%9."/>
      <w:lvlJc w:val="left"/>
      <w:pPr>
        <w:tabs>
          <w:tab w:val="num" w:pos="6480"/>
        </w:tabs>
        <w:ind w:left="6480" w:hanging="360"/>
      </w:pPr>
    </w:lvl>
  </w:abstractNum>
  <w:abstractNum w:abstractNumId="17">
    <w:nsid w:val="35FC34A2"/>
    <w:multiLevelType w:val="hybridMultilevel"/>
    <w:tmpl w:val="BFBC18A0"/>
    <w:lvl w:ilvl="0" w:tplc="0C0A0007">
      <w:start w:val="1"/>
      <w:numFmt w:val="bullet"/>
      <w:lvlText w:val=""/>
      <w:lvlJc w:val="left"/>
      <w:pPr>
        <w:tabs>
          <w:tab w:val="num" w:pos="360"/>
        </w:tabs>
        <w:ind w:left="360" w:hanging="360"/>
      </w:pPr>
      <w:rPr>
        <w:rFonts w:ascii="Wingdings" w:hAnsi="Wingdings" w:hint="default"/>
        <w:sz w:val="16"/>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18">
    <w:nsid w:val="375E5989"/>
    <w:multiLevelType w:val="hybridMultilevel"/>
    <w:tmpl w:val="3ED26F9C"/>
    <w:lvl w:ilvl="0" w:tplc="082CE574">
      <w:start w:val="1"/>
      <w:numFmt w:val="bullet"/>
      <w:lvlText w:val=""/>
      <w:lvlJc w:val="left"/>
      <w:pPr>
        <w:tabs>
          <w:tab w:val="num" w:pos="360"/>
        </w:tabs>
        <w:ind w:left="57" w:hanging="57"/>
      </w:pPr>
      <w:rPr>
        <w:rFonts w:ascii="Wingdings" w:eastAsia="Batang" w:hAnsi="Wingdings" w:hint="default"/>
      </w:rPr>
    </w:lvl>
    <w:lvl w:ilvl="1" w:tplc="080A0003" w:tentative="1">
      <w:start w:val="1"/>
      <w:numFmt w:val="bullet"/>
      <w:lvlText w:val="o"/>
      <w:lvlJc w:val="left"/>
      <w:pPr>
        <w:tabs>
          <w:tab w:val="num" w:pos="1440"/>
        </w:tabs>
        <w:ind w:left="1440" w:hanging="360"/>
      </w:pPr>
      <w:rPr>
        <w:rFonts w:ascii="Courier New" w:hAnsi="Courier New" w:cs="Courier New"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cs="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cs="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19">
    <w:nsid w:val="39B51BD9"/>
    <w:multiLevelType w:val="hybridMultilevel"/>
    <w:tmpl w:val="FFD061B0"/>
    <w:lvl w:ilvl="0" w:tplc="45BA4AF6">
      <w:start w:val="1"/>
      <w:numFmt w:val="bullet"/>
      <w:lvlText w:val=""/>
      <w:lvlJc w:val="left"/>
      <w:pPr>
        <w:tabs>
          <w:tab w:val="num" w:pos="360"/>
        </w:tabs>
        <w:ind w:left="360" w:hanging="360"/>
      </w:pPr>
      <w:rPr>
        <w:rFonts w:ascii="Wingdings" w:hAnsi="Wingdings" w:hint="default"/>
        <w:sz w:val="20"/>
        <w:szCs w:val="20"/>
      </w:rPr>
    </w:lvl>
    <w:lvl w:ilvl="1" w:tplc="080A0003">
      <w:start w:val="1"/>
      <w:numFmt w:val="decimal"/>
      <w:lvlText w:val="%2."/>
      <w:lvlJc w:val="left"/>
      <w:pPr>
        <w:tabs>
          <w:tab w:val="num" w:pos="1440"/>
        </w:tabs>
        <w:ind w:left="1440" w:hanging="360"/>
      </w:pPr>
    </w:lvl>
    <w:lvl w:ilvl="2" w:tplc="080A0005">
      <w:start w:val="1"/>
      <w:numFmt w:val="decimal"/>
      <w:lvlText w:val="%3."/>
      <w:lvlJc w:val="left"/>
      <w:pPr>
        <w:tabs>
          <w:tab w:val="num" w:pos="2160"/>
        </w:tabs>
        <w:ind w:left="2160" w:hanging="360"/>
      </w:pPr>
    </w:lvl>
    <w:lvl w:ilvl="3" w:tplc="080A0001">
      <w:start w:val="1"/>
      <w:numFmt w:val="decimal"/>
      <w:lvlText w:val="%4."/>
      <w:lvlJc w:val="left"/>
      <w:pPr>
        <w:tabs>
          <w:tab w:val="num" w:pos="2880"/>
        </w:tabs>
        <w:ind w:left="2880" w:hanging="360"/>
      </w:pPr>
    </w:lvl>
    <w:lvl w:ilvl="4" w:tplc="080A0003">
      <w:start w:val="1"/>
      <w:numFmt w:val="decimal"/>
      <w:lvlText w:val="%5."/>
      <w:lvlJc w:val="left"/>
      <w:pPr>
        <w:tabs>
          <w:tab w:val="num" w:pos="3600"/>
        </w:tabs>
        <w:ind w:left="3600" w:hanging="360"/>
      </w:pPr>
    </w:lvl>
    <w:lvl w:ilvl="5" w:tplc="080A0005">
      <w:start w:val="1"/>
      <w:numFmt w:val="decimal"/>
      <w:lvlText w:val="%6."/>
      <w:lvlJc w:val="left"/>
      <w:pPr>
        <w:tabs>
          <w:tab w:val="num" w:pos="4320"/>
        </w:tabs>
        <w:ind w:left="4320" w:hanging="360"/>
      </w:pPr>
    </w:lvl>
    <w:lvl w:ilvl="6" w:tplc="080A0001">
      <w:start w:val="1"/>
      <w:numFmt w:val="decimal"/>
      <w:lvlText w:val="%7."/>
      <w:lvlJc w:val="left"/>
      <w:pPr>
        <w:tabs>
          <w:tab w:val="num" w:pos="5040"/>
        </w:tabs>
        <w:ind w:left="5040" w:hanging="360"/>
      </w:pPr>
    </w:lvl>
    <w:lvl w:ilvl="7" w:tplc="080A0003">
      <w:start w:val="1"/>
      <w:numFmt w:val="decimal"/>
      <w:lvlText w:val="%8."/>
      <w:lvlJc w:val="left"/>
      <w:pPr>
        <w:tabs>
          <w:tab w:val="num" w:pos="5760"/>
        </w:tabs>
        <w:ind w:left="5760" w:hanging="360"/>
      </w:pPr>
    </w:lvl>
    <w:lvl w:ilvl="8" w:tplc="080A0005">
      <w:start w:val="1"/>
      <w:numFmt w:val="decimal"/>
      <w:lvlText w:val="%9."/>
      <w:lvlJc w:val="left"/>
      <w:pPr>
        <w:tabs>
          <w:tab w:val="num" w:pos="6480"/>
        </w:tabs>
        <w:ind w:left="6480" w:hanging="360"/>
      </w:pPr>
    </w:lvl>
  </w:abstractNum>
  <w:abstractNum w:abstractNumId="20">
    <w:nsid w:val="3D593185"/>
    <w:multiLevelType w:val="hybridMultilevel"/>
    <w:tmpl w:val="16680686"/>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21">
    <w:nsid w:val="3E0A54AF"/>
    <w:multiLevelType w:val="hybridMultilevel"/>
    <w:tmpl w:val="91E80DE4"/>
    <w:lvl w:ilvl="0" w:tplc="45BA4AF6">
      <w:start w:val="1"/>
      <w:numFmt w:val="bullet"/>
      <w:lvlText w:val=""/>
      <w:lvlJc w:val="left"/>
      <w:pPr>
        <w:tabs>
          <w:tab w:val="num" w:pos="360"/>
        </w:tabs>
        <w:ind w:left="360" w:hanging="360"/>
      </w:pPr>
      <w:rPr>
        <w:rFonts w:ascii="Wingdings" w:hAnsi="Wingdings" w:hint="default"/>
        <w:sz w:val="20"/>
        <w:szCs w:val="20"/>
      </w:rPr>
    </w:lvl>
    <w:lvl w:ilvl="1" w:tplc="080A0003">
      <w:start w:val="1"/>
      <w:numFmt w:val="bullet"/>
      <w:lvlText w:val="o"/>
      <w:lvlJc w:val="left"/>
      <w:pPr>
        <w:tabs>
          <w:tab w:val="num" w:pos="1440"/>
        </w:tabs>
        <w:ind w:left="1440" w:hanging="360"/>
      </w:pPr>
      <w:rPr>
        <w:rFonts w:ascii="Courier New" w:hAnsi="Courier New" w:cs="Courier New" w:hint="default"/>
      </w:rPr>
    </w:lvl>
    <w:lvl w:ilvl="2" w:tplc="080A0005">
      <w:start w:val="1"/>
      <w:numFmt w:val="decimal"/>
      <w:lvlText w:val="%3."/>
      <w:lvlJc w:val="left"/>
      <w:pPr>
        <w:tabs>
          <w:tab w:val="num" w:pos="2160"/>
        </w:tabs>
        <w:ind w:left="2160" w:hanging="360"/>
      </w:pPr>
    </w:lvl>
    <w:lvl w:ilvl="3" w:tplc="080A0001">
      <w:start w:val="1"/>
      <w:numFmt w:val="decimal"/>
      <w:lvlText w:val="%4."/>
      <w:lvlJc w:val="left"/>
      <w:pPr>
        <w:tabs>
          <w:tab w:val="num" w:pos="2880"/>
        </w:tabs>
        <w:ind w:left="2880" w:hanging="360"/>
      </w:pPr>
    </w:lvl>
    <w:lvl w:ilvl="4" w:tplc="080A0003">
      <w:start w:val="1"/>
      <w:numFmt w:val="decimal"/>
      <w:lvlText w:val="%5."/>
      <w:lvlJc w:val="left"/>
      <w:pPr>
        <w:tabs>
          <w:tab w:val="num" w:pos="3600"/>
        </w:tabs>
        <w:ind w:left="3600" w:hanging="360"/>
      </w:pPr>
    </w:lvl>
    <w:lvl w:ilvl="5" w:tplc="080A0005">
      <w:start w:val="1"/>
      <w:numFmt w:val="decimal"/>
      <w:lvlText w:val="%6."/>
      <w:lvlJc w:val="left"/>
      <w:pPr>
        <w:tabs>
          <w:tab w:val="num" w:pos="4320"/>
        </w:tabs>
        <w:ind w:left="4320" w:hanging="360"/>
      </w:pPr>
    </w:lvl>
    <w:lvl w:ilvl="6" w:tplc="080A0001">
      <w:start w:val="1"/>
      <w:numFmt w:val="decimal"/>
      <w:lvlText w:val="%7."/>
      <w:lvlJc w:val="left"/>
      <w:pPr>
        <w:tabs>
          <w:tab w:val="num" w:pos="5040"/>
        </w:tabs>
        <w:ind w:left="5040" w:hanging="360"/>
      </w:pPr>
    </w:lvl>
    <w:lvl w:ilvl="7" w:tplc="080A0003">
      <w:start w:val="1"/>
      <w:numFmt w:val="decimal"/>
      <w:lvlText w:val="%8."/>
      <w:lvlJc w:val="left"/>
      <w:pPr>
        <w:tabs>
          <w:tab w:val="num" w:pos="5760"/>
        </w:tabs>
        <w:ind w:left="5760" w:hanging="360"/>
      </w:pPr>
    </w:lvl>
    <w:lvl w:ilvl="8" w:tplc="080A0005">
      <w:start w:val="1"/>
      <w:numFmt w:val="decimal"/>
      <w:lvlText w:val="%9."/>
      <w:lvlJc w:val="left"/>
      <w:pPr>
        <w:tabs>
          <w:tab w:val="num" w:pos="6480"/>
        </w:tabs>
        <w:ind w:left="6480" w:hanging="360"/>
      </w:pPr>
    </w:lvl>
  </w:abstractNum>
  <w:abstractNum w:abstractNumId="22">
    <w:nsid w:val="42C372B4"/>
    <w:multiLevelType w:val="hybridMultilevel"/>
    <w:tmpl w:val="410AA58E"/>
    <w:lvl w:ilvl="0" w:tplc="0C0A0011">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3">
    <w:nsid w:val="4765238A"/>
    <w:multiLevelType w:val="hybridMultilevel"/>
    <w:tmpl w:val="BCEE8542"/>
    <w:lvl w:ilvl="0" w:tplc="5ABAF7BC">
      <w:start w:val="1"/>
      <w:numFmt w:val="bullet"/>
      <w:lvlText w:val=""/>
      <w:lvlJc w:val="left"/>
      <w:pPr>
        <w:tabs>
          <w:tab w:val="num" w:pos="360"/>
        </w:tabs>
        <w:ind w:left="57" w:hanging="57"/>
      </w:pPr>
      <w:rPr>
        <w:rFonts w:ascii="Symbol" w:hAnsi="Symbol" w:hint="default"/>
      </w:rPr>
    </w:lvl>
    <w:lvl w:ilvl="1" w:tplc="080A0003" w:tentative="1">
      <w:start w:val="1"/>
      <w:numFmt w:val="bullet"/>
      <w:lvlText w:val="o"/>
      <w:lvlJc w:val="left"/>
      <w:pPr>
        <w:tabs>
          <w:tab w:val="num" w:pos="1440"/>
        </w:tabs>
        <w:ind w:left="1440" w:hanging="360"/>
      </w:pPr>
      <w:rPr>
        <w:rFonts w:ascii="Courier New" w:hAnsi="Courier New" w:cs="Courier New"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cs="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cs="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24">
    <w:nsid w:val="477C1480"/>
    <w:multiLevelType w:val="hybridMultilevel"/>
    <w:tmpl w:val="56C67FC4"/>
    <w:lvl w:ilvl="0" w:tplc="5F0236C8">
      <w:start w:val="1"/>
      <w:numFmt w:val="bullet"/>
      <w:lvlText w:val=""/>
      <w:lvlJc w:val="left"/>
      <w:pPr>
        <w:tabs>
          <w:tab w:val="num" w:pos="360"/>
        </w:tabs>
        <w:ind w:left="360" w:hanging="360"/>
      </w:pPr>
      <w:rPr>
        <w:rFonts w:ascii="Wingdings" w:hAnsi="Wingdings" w:hint="default"/>
        <w:sz w:val="20"/>
        <w:szCs w:val="20"/>
      </w:rPr>
    </w:lvl>
    <w:lvl w:ilvl="1" w:tplc="080A0003" w:tentative="1">
      <w:start w:val="1"/>
      <w:numFmt w:val="bullet"/>
      <w:lvlText w:val="o"/>
      <w:lvlJc w:val="left"/>
      <w:pPr>
        <w:tabs>
          <w:tab w:val="num" w:pos="1440"/>
        </w:tabs>
        <w:ind w:left="1440" w:hanging="360"/>
      </w:pPr>
      <w:rPr>
        <w:rFonts w:ascii="Courier New" w:hAnsi="Courier New" w:cs="Courier New"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cs="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cs="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25">
    <w:nsid w:val="4C0C394C"/>
    <w:multiLevelType w:val="hybridMultilevel"/>
    <w:tmpl w:val="85EAE0A8"/>
    <w:lvl w:ilvl="0" w:tplc="154C80CC">
      <w:start w:val="1"/>
      <w:numFmt w:val="upperRoman"/>
      <w:lvlText w:val="%1."/>
      <w:lvlJc w:val="left"/>
      <w:pPr>
        <w:tabs>
          <w:tab w:val="num" w:pos="1080"/>
        </w:tabs>
        <w:ind w:left="1080" w:hanging="72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6">
    <w:nsid w:val="4D4A5333"/>
    <w:multiLevelType w:val="hybridMultilevel"/>
    <w:tmpl w:val="B9800C82"/>
    <w:lvl w:ilvl="0" w:tplc="FFFFFFFF">
      <w:start w:val="6"/>
      <w:numFmt w:val="bullet"/>
      <w:lvlText w:val=""/>
      <w:lvlJc w:val="left"/>
      <w:pPr>
        <w:tabs>
          <w:tab w:val="num" w:pos="360"/>
        </w:tabs>
        <w:ind w:left="340" w:hanging="340"/>
      </w:pPr>
      <w:rPr>
        <w:rFonts w:ascii="Symbol" w:eastAsia="Times New Roman" w:hAnsi="Symbol" w:cs="Tahoma" w:hint="default"/>
      </w:rPr>
    </w:lvl>
    <w:lvl w:ilvl="1" w:tplc="FFFFFFFF">
      <w:start w:val="1"/>
      <w:numFmt w:val="bullet"/>
      <w:lvlText w:val="o"/>
      <w:lvlJc w:val="left"/>
      <w:pPr>
        <w:tabs>
          <w:tab w:val="num" w:pos="1440"/>
        </w:tabs>
        <w:ind w:left="1440" w:hanging="360"/>
      </w:pPr>
      <w:rPr>
        <w:rFonts w:ascii="Courier New" w:hAnsi="Courier New" w:hint="default"/>
      </w:rPr>
    </w:lvl>
    <w:lvl w:ilvl="2" w:tplc="CF7ED31E">
      <w:start w:val="1"/>
      <w:numFmt w:val="bullet"/>
      <w:lvlText w:val=""/>
      <w:lvlJc w:val="left"/>
      <w:pPr>
        <w:tabs>
          <w:tab w:val="num" w:pos="2480"/>
        </w:tabs>
        <w:ind w:left="1800" w:firstLine="0"/>
      </w:pPr>
      <w:rPr>
        <w:rFonts w:ascii="Wingdings" w:hAnsi="Wingdings" w:hint="default"/>
        <w:sz w:val="18"/>
        <w:szCs w:val="18"/>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7">
    <w:nsid w:val="4D5751FC"/>
    <w:multiLevelType w:val="hybridMultilevel"/>
    <w:tmpl w:val="D7CAFB7A"/>
    <w:lvl w:ilvl="0" w:tplc="45BA4AF6">
      <w:start w:val="1"/>
      <w:numFmt w:val="bullet"/>
      <w:lvlText w:val=""/>
      <w:lvlJc w:val="left"/>
      <w:pPr>
        <w:tabs>
          <w:tab w:val="num" w:pos="360"/>
        </w:tabs>
        <w:ind w:left="360" w:hanging="360"/>
      </w:pPr>
      <w:rPr>
        <w:rFonts w:ascii="Wingdings" w:hAnsi="Wingdings" w:hint="default"/>
        <w:sz w:val="20"/>
        <w:szCs w:val="20"/>
      </w:rPr>
    </w:lvl>
    <w:lvl w:ilvl="1" w:tplc="080A0003">
      <w:start w:val="1"/>
      <w:numFmt w:val="decimal"/>
      <w:lvlText w:val="%2."/>
      <w:lvlJc w:val="left"/>
      <w:pPr>
        <w:tabs>
          <w:tab w:val="num" w:pos="1440"/>
        </w:tabs>
        <w:ind w:left="1440" w:hanging="360"/>
      </w:pPr>
    </w:lvl>
    <w:lvl w:ilvl="2" w:tplc="080A0005">
      <w:start w:val="1"/>
      <w:numFmt w:val="decimal"/>
      <w:lvlText w:val="%3."/>
      <w:lvlJc w:val="left"/>
      <w:pPr>
        <w:tabs>
          <w:tab w:val="num" w:pos="2160"/>
        </w:tabs>
        <w:ind w:left="2160" w:hanging="360"/>
      </w:pPr>
    </w:lvl>
    <w:lvl w:ilvl="3" w:tplc="080A0001">
      <w:start w:val="1"/>
      <w:numFmt w:val="decimal"/>
      <w:lvlText w:val="%4."/>
      <w:lvlJc w:val="left"/>
      <w:pPr>
        <w:tabs>
          <w:tab w:val="num" w:pos="2880"/>
        </w:tabs>
        <w:ind w:left="2880" w:hanging="360"/>
      </w:pPr>
    </w:lvl>
    <w:lvl w:ilvl="4" w:tplc="080A0003">
      <w:start w:val="1"/>
      <w:numFmt w:val="decimal"/>
      <w:lvlText w:val="%5."/>
      <w:lvlJc w:val="left"/>
      <w:pPr>
        <w:tabs>
          <w:tab w:val="num" w:pos="3600"/>
        </w:tabs>
        <w:ind w:left="3600" w:hanging="360"/>
      </w:pPr>
    </w:lvl>
    <w:lvl w:ilvl="5" w:tplc="080A0005">
      <w:start w:val="1"/>
      <w:numFmt w:val="decimal"/>
      <w:lvlText w:val="%6."/>
      <w:lvlJc w:val="left"/>
      <w:pPr>
        <w:tabs>
          <w:tab w:val="num" w:pos="4320"/>
        </w:tabs>
        <w:ind w:left="4320" w:hanging="360"/>
      </w:pPr>
    </w:lvl>
    <w:lvl w:ilvl="6" w:tplc="080A0001">
      <w:start w:val="1"/>
      <w:numFmt w:val="decimal"/>
      <w:lvlText w:val="%7."/>
      <w:lvlJc w:val="left"/>
      <w:pPr>
        <w:tabs>
          <w:tab w:val="num" w:pos="5040"/>
        </w:tabs>
        <w:ind w:left="5040" w:hanging="360"/>
      </w:pPr>
    </w:lvl>
    <w:lvl w:ilvl="7" w:tplc="080A0003">
      <w:start w:val="1"/>
      <w:numFmt w:val="decimal"/>
      <w:lvlText w:val="%8."/>
      <w:lvlJc w:val="left"/>
      <w:pPr>
        <w:tabs>
          <w:tab w:val="num" w:pos="5760"/>
        </w:tabs>
        <w:ind w:left="5760" w:hanging="360"/>
      </w:pPr>
    </w:lvl>
    <w:lvl w:ilvl="8" w:tplc="080A0005">
      <w:start w:val="1"/>
      <w:numFmt w:val="decimal"/>
      <w:lvlText w:val="%9."/>
      <w:lvlJc w:val="left"/>
      <w:pPr>
        <w:tabs>
          <w:tab w:val="num" w:pos="6480"/>
        </w:tabs>
        <w:ind w:left="6480" w:hanging="360"/>
      </w:pPr>
    </w:lvl>
  </w:abstractNum>
  <w:abstractNum w:abstractNumId="28">
    <w:nsid w:val="53BB7DA8"/>
    <w:multiLevelType w:val="hybridMultilevel"/>
    <w:tmpl w:val="D0CCBDBC"/>
    <w:lvl w:ilvl="0" w:tplc="CE4CF846">
      <w:start w:val="1"/>
      <w:numFmt w:val="bullet"/>
      <w:lvlText w:val=""/>
      <w:lvlJc w:val="left"/>
      <w:pPr>
        <w:tabs>
          <w:tab w:val="num" w:pos="360"/>
        </w:tabs>
        <w:ind w:left="57" w:hanging="57"/>
      </w:pPr>
      <w:rPr>
        <w:rFonts w:ascii="Wingdings" w:eastAsia="Batang" w:hAnsi="Wingdings" w:hint="default"/>
      </w:rPr>
    </w:lvl>
    <w:lvl w:ilvl="1" w:tplc="0C0A0005">
      <w:start w:val="1"/>
      <w:numFmt w:val="bullet"/>
      <w:lvlText w:val=""/>
      <w:lvlJc w:val="left"/>
      <w:pPr>
        <w:tabs>
          <w:tab w:val="num" w:pos="1440"/>
        </w:tabs>
        <w:ind w:left="1440" w:hanging="360"/>
      </w:pPr>
      <w:rPr>
        <w:rFonts w:ascii="Wingdings" w:hAnsi="Wingdings"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cs="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cs="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29">
    <w:nsid w:val="61455AF8"/>
    <w:multiLevelType w:val="hybridMultilevel"/>
    <w:tmpl w:val="B678A554"/>
    <w:lvl w:ilvl="0" w:tplc="FFFFFFFF">
      <w:start w:val="3"/>
      <w:numFmt w:val="bullet"/>
      <w:lvlText w:val=""/>
      <w:lvlJc w:val="left"/>
      <w:pPr>
        <w:tabs>
          <w:tab w:val="num" w:pos="360"/>
        </w:tabs>
        <w:ind w:left="340" w:hanging="340"/>
      </w:pPr>
      <w:rPr>
        <w:rFonts w:ascii="Symbol" w:eastAsia="Times New Roman" w:hAnsi="Symbol" w:cs="Tahoma"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0">
    <w:nsid w:val="6722447B"/>
    <w:multiLevelType w:val="hybridMultilevel"/>
    <w:tmpl w:val="B4886AE2"/>
    <w:lvl w:ilvl="0" w:tplc="5F0236C8">
      <w:start w:val="1"/>
      <w:numFmt w:val="bullet"/>
      <w:lvlText w:val=""/>
      <w:lvlJc w:val="left"/>
      <w:pPr>
        <w:tabs>
          <w:tab w:val="num" w:pos="360"/>
        </w:tabs>
        <w:ind w:left="360" w:hanging="360"/>
      </w:pPr>
      <w:rPr>
        <w:rFonts w:ascii="Wingdings" w:hAnsi="Wingdings" w:hint="default"/>
        <w:sz w:val="20"/>
        <w:szCs w:val="20"/>
      </w:rPr>
    </w:lvl>
    <w:lvl w:ilvl="1" w:tplc="0C0A0007">
      <w:start w:val="1"/>
      <w:numFmt w:val="bullet"/>
      <w:lvlText w:val=""/>
      <w:lvlJc w:val="left"/>
      <w:pPr>
        <w:tabs>
          <w:tab w:val="num" w:pos="1440"/>
        </w:tabs>
        <w:ind w:left="1440" w:hanging="360"/>
      </w:pPr>
      <w:rPr>
        <w:rFonts w:ascii="Wingdings" w:hAnsi="Wingdings" w:hint="default"/>
        <w:sz w:val="16"/>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cs="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cs="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31">
    <w:nsid w:val="6A934493"/>
    <w:multiLevelType w:val="hybridMultilevel"/>
    <w:tmpl w:val="6F94E0E8"/>
    <w:lvl w:ilvl="0" w:tplc="45BA4AF6">
      <w:start w:val="1"/>
      <w:numFmt w:val="bullet"/>
      <w:lvlText w:val=""/>
      <w:lvlJc w:val="left"/>
      <w:pPr>
        <w:tabs>
          <w:tab w:val="num" w:pos="360"/>
        </w:tabs>
        <w:ind w:left="360" w:hanging="360"/>
      </w:pPr>
      <w:rPr>
        <w:rFonts w:ascii="Wingdings" w:hAnsi="Wingdings" w:hint="default"/>
        <w:sz w:val="20"/>
        <w:szCs w:val="20"/>
      </w:rPr>
    </w:lvl>
    <w:lvl w:ilvl="1" w:tplc="080A0003" w:tentative="1">
      <w:start w:val="1"/>
      <w:numFmt w:val="bullet"/>
      <w:lvlText w:val="o"/>
      <w:lvlJc w:val="left"/>
      <w:pPr>
        <w:tabs>
          <w:tab w:val="num" w:pos="1440"/>
        </w:tabs>
        <w:ind w:left="1440" w:hanging="360"/>
      </w:pPr>
      <w:rPr>
        <w:rFonts w:ascii="Courier New" w:hAnsi="Courier New" w:cs="Courier New"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cs="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cs="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32">
    <w:nsid w:val="6F1E2358"/>
    <w:multiLevelType w:val="hybridMultilevel"/>
    <w:tmpl w:val="00F049F4"/>
    <w:lvl w:ilvl="0" w:tplc="082CE574">
      <w:start w:val="1"/>
      <w:numFmt w:val="bullet"/>
      <w:lvlText w:val=""/>
      <w:lvlJc w:val="left"/>
      <w:pPr>
        <w:tabs>
          <w:tab w:val="num" w:pos="360"/>
        </w:tabs>
        <w:ind w:left="57" w:hanging="57"/>
      </w:pPr>
      <w:rPr>
        <w:rFonts w:ascii="Wingdings" w:eastAsia="Batang" w:hAnsi="Wingdings" w:hint="default"/>
      </w:rPr>
    </w:lvl>
    <w:lvl w:ilvl="1" w:tplc="080A0003" w:tentative="1">
      <w:start w:val="1"/>
      <w:numFmt w:val="bullet"/>
      <w:lvlText w:val="o"/>
      <w:lvlJc w:val="left"/>
      <w:pPr>
        <w:tabs>
          <w:tab w:val="num" w:pos="1440"/>
        </w:tabs>
        <w:ind w:left="1440" w:hanging="360"/>
      </w:pPr>
      <w:rPr>
        <w:rFonts w:ascii="Courier New" w:hAnsi="Courier New" w:cs="Courier New"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cs="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cs="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33">
    <w:nsid w:val="70DC79CE"/>
    <w:multiLevelType w:val="hybridMultilevel"/>
    <w:tmpl w:val="F67ED056"/>
    <w:lvl w:ilvl="0" w:tplc="5F0236C8">
      <w:start w:val="1"/>
      <w:numFmt w:val="bullet"/>
      <w:lvlText w:val=""/>
      <w:lvlJc w:val="left"/>
      <w:pPr>
        <w:tabs>
          <w:tab w:val="num" w:pos="360"/>
        </w:tabs>
        <w:ind w:left="360" w:hanging="360"/>
      </w:pPr>
      <w:rPr>
        <w:rFonts w:ascii="Wingdings" w:hAnsi="Wingdings" w:hint="default"/>
        <w:sz w:val="20"/>
        <w:szCs w:val="20"/>
      </w:rPr>
    </w:lvl>
    <w:lvl w:ilvl="1" w:tplc="CF7ED31E">
      <w:start w:val="1"/>
      <w:numFmt w:val="bullet"/>
      <w:lvlText w:val=""/>
      <w:lvlJc w:val="left"/>
      <w:pPr>
        <w:tabs>
          <w:tab w:val="num" w:pos="1760"/>
        </w:tabs>
        <w:ind w:left="1080" w:firstLine="0"/>
      </w:pPr>
      <w:rPr>
        <w:rFonts w:ascii="Wingdings" w:hAnsi="Wingdings" w:hint="default"/>
        <w:sz w:val="18"/>
        <w:szCs w:val="18"/>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cs="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cs="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34">
    <w:nsid w:val="70FA73AF"/>
    <w:multiLevelType w:val="hybridMultilevel"/>
    <w:tmpl w:val="8C32F4C0"/>
    <w:lvl w:ilvl="0" w:tplc="870C7FDC">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360"/>
        </w:tabs>
        <w:ind w:left="360" w:hanging="360"/>
      </w:pPr>
      <w:rPr>
        <w:rFonts w:ascii="Courier New" w:hAnsi="Courier New" w:hint="default"/>
      </w:rPr>
    </w:lvl>
    <w:lvl w:ilvl="2" w:tplc="0C0A0005" w:tentative="1">
      <w:start w:val="1"/>
      <w:numFmt w:val="bullet"/>
      <w:lvlText w:val=""/>
      <w:lvlJc w:val="left"/>
      <w:pPr>
        <w:tabs>
          <w:tab w:val="num" w:pos="1080"/>
        </w:tabs>
        <w:ind w:left="1080" w:hanging="360"/>
      </w:pPr>
      <w:rPr>
        <w:rFonts w:ascii="Wingdings" w:hAnsi="Wingdings" w:hint="default"/>
      </w:rPr>
    </w:lvl>
    <w:lvl w:ilvl="3" w:tplc="0C0A0001" w:tentative="1">
      <w:start w:val="1"/>
      <w:numFmt w:val="bullet"/>
      <w:lvlText w:val=""/>
      <w:lvlJc w:val="left"/>
      <w:pPr>
        <w:tabs>
          <w:tab w:val="num" w:pos="1800"/>
        </w:tabs>
        <w:ind w:left="1800" w:hanging="360"/>
      </w:pPr>
      <w:rPr>
        <w:rFonts w:ascii="Symbol" w:hAnsi="Symbol" w:hint="default"/>
      </w:rPr>
    </w:lvl>
    <w:lvl w:ilvl="4" w:tplc="0C0A0003" w:tentative="1">
      <w:start w:val="1"/>
      <w:numFmt w:val="bullet"/>
      <w:lvlText w:val="o"/>
      <w:lvlJc w:val="left"/>
      <w:pPr>
        <w:tabs>
          <w:tab w:val="num" w:pos="2520"/>
        </w:tabs>
        <w:ind w:left="2520" w:hanging="360"/>
      </w:pPr>
      <w:rPr>
        <w:rFonts w:ascii="Courier New" w:hAnsi="Courier New" w:hint="default"/>
      </w:rPr>
    </w:lvl>
    <w:lvl w:ilvl="5" w:tplc="0C0A0005" w:tentative="1">
      <w:start w:val="1"/>
      <w:numFmt w:val="bullet"/>
      <w:lvlText w:val=""/>
      <w:lvlJc w:val="left"/>
      <w:pPr>
        <w:tabs>
          <w:tab w:val="num" w:pos="3240"/>
        </w:tabs>
        <w:ind w:left="3240" w:hanging="360"/>
      </w:pPr>
      <w:rPr>
        <w:rFonts w:ascii="Wingdings" w:hAnsi="Wingdings" w:hint="default"/>
      </w:rPr>
    </w:lvl>
    <w:lvl w:ilvl="6" w:tplc="0C0A0001" w:tentative="1">
      <w:start w:val="1"/>
      <w:numFmt w:val="bullet"/>
      <w:lvlText w:val=""/>
      <w:lvlJc w:val="left"/>
      <w:pPr>
        <w:tabs>
          <w:tab w:val="num" w:pos="3960"/>
        </w:tabs>
        <w:ind w:left="3960" w:hanging="360"/>
      </w:pPr>
      <w:rPr>
        <w:rFonts w:ascii="Symbol" w:hAnsi="Symbol" w:hint="default"/>
      </w:rPr>
    </w:lvl>
    <w:lvl w:ilvl="7" w:tplc="0C0A0003" w:tentative="1">
      <w:start w:val="1"/>
      <w:numFmt w:val="bullet"/>
      <w:lvlText w:val="o"/>
      <w:lvlJc w:val="left"/>
      <w:pPr>
        <w:tabs>
          <w:tab w:val="num" w:pos="4680"/>
        </w:tabs>
        <w:ind w:left="4680" w:hanging="360"/>
      </w:pPr>
      <w:rPr>
        <w:rFonts w:ascii="Courier New" w:hAnsi="Courier New" w:hint="default"/>
      </w:rPr>
    </w:lvl>
    <w:lvl w:ilvl="8" w:tplc="0C0A0005" w:tentative="1">
      <w:start w:val="1"/>
      <w:numFmt w:val="bullet"/>
      <w:lvlText w:val=""/>
      <w:lvlJc w:val="left"/>
      <w:pPr>
        <w:tabs>
          <w:tab w:val="num" w:pos="5400"/>
        </w:tabs>
        <w:ind w:left="5400" w:hanging="360"/>
      </w:pPr>
      <w:rPr>
        <w:rFonts w:ascii="Wingdings" w:hAnsi="Wingdings" w:hint="default"/>
      </w:rPr>
    </w:lvl>
  </w:abstractNum>
  <w:abstractNum w:abstractNumId="35">
    <w:nsid w:val="711A4C2F"/>
    <w:multiLevelType w:val="hybridMultilevel"/>
    <w:tmpl w:val="43EC1034"/>
    <w:lvl w:ilvl="0" w:tplc="080A000F">
      <w:start w:val="3"/>
      <w:numFmt w:val="decimal"/>
      <w:lvlText w:val="%1."/>
      <w:lvlJc w:val="left"/>
      <w:pPr>
        <w:tabs>
          <w:tab w:val="num" w:pos="360"/>
        </w:tabs>
        <w:ind w:left="360" w:hanging="360"/>
      </w:pPr>
      <w:rPr>
        <w:rFonts w:hint="default"/>
      </w:rPr>
    </w:lvl>
    <w:lvl w:ilvl="1" w:tplc="080A0019" w:tentative="1">
      <w:start w:val="1"/>
      <w:numFmt w:val="lowerLetter"/>
      <w:lvlText w:val="%2."/>
      <w:lvlJc w:val="left"/>
      <w:pPr>
        <w:tabs>
          <w:tab w:val="num" w:pos="1080"/>
        </w:tabs>
        <w:ind w:left="1080" w:hanging="360"/>
      </w:pPr>
    </w:lvl>
    <w:lvl w:ilvl="2" w:tplc="080A001B" w:tentative="1">
      <w:start w:val="1"/>
      <w:numFmt w:val="lowerRoman"/>
      <w:lvlText w:val="%3."/>
      <w:lvlJc w:val="right"/>
      <w:pPr>
        <w:tabs>
          <w:tab w:val="num" w:pos="1800"/>
        </w:tabs>
        <w:ind w:left="1800" w:hanging="180"/>
      </w:pPr>
    </w:lvl>
    <w:lvl w:ilvl="3" w:tplc="080A000F" w:tentative="1">
      <w:start w:val="1"/>
      <w:numFmt w:val="decimal"/>
      <w:lvlText w:val="%4."/>
      <w:lvlJc w:val="left"/>
      <w:pPr>
        <w:tabs>
          <w:tab w:val="num" w:pos="2520"/>
        </w:tabs>
        <w:ind w:left="2520" w:hanging="360"/>
      </w:pPr>
    </w:lvl>
    <w:lvl w:ilvl="4" w:tplc="080A0019" w:tentative="1">
      <w:start w:val="1"/>
      <w:numFmt w:val="lowerLetter"/>
      <w:lvlText w:val="%5."/>
      <w:lvlJc w:val="left"/>
      <w:pPr>
        <w:tabs>
          <w:tab w:val="num" w:pos="3240"/>
        </w:tabs>
        <w:ind w:left="3240" w:hanging="360"/>
      </w:pPr>
    </w:lvl>
    <w:lvl w:ilvl="5" w:tplc="080A001B" w:tentative="1">
      <w:start w:val="1"/>
      <w:numFmt w:val="lowerRoman"/>
      <w:lvlText w:val="%6."/>
      <w:lvlJc w:val="right"/>
      <w:pPr>
        <w:tabs>
          <w:tab w:val="num" w:pos="3960"/>
        </w:tabs>
        <w:ind w:left="3960" w:hanging="180"/>
      </w:pPr>
    </w:lvl>
    <w:lvl w:ilvl="6" w:tplc="080A000F" w:tentative="1">
      <w:start w:val="1"/>
      <w:numFmt w:val="decimal"/>
      <w:lvlText w:val="%7."/>
      <w:lvlJc w:val="left"/>
      <w:pPr>
        <w:tabs>
          <w:tab w:val="num" w:pos="4680"/>
        </w:tabs>
        <w:ind w:left="4680" w:hanging="360"/>
      </w:pPr>
    </w:lvl>
    <w:lvl w:ilvl="7" w:tplc="080A0019" w:tentative="1">
      <w:start w:val="1"/>
      <w:numFmt w:val="lowerLetter"/>
      <w:lvlText w:val="%8."/>
      <w:lvlJc w:val="left"/>
      <w:pPr>
        <w:tabs>
          <w:tab w:val="num" w:pos="5400"/>
        </w:tabs>
        <w:ind w:left="5400" w:hanging="360"/>
      </w:pPr>
    </w:lvl>
    <w:lvl w:ilvl="8" w:tplc="080A001B" w:tentative="1">
      <w:start w:val="1"/>
      <w:numFmt w:val="lowerRoman"/>
      <w:lvlText w:val="%9."/>
      <w:lvlJc w:val="right"/>
      <w:pPr>
        <w:tabs>
          <w:tab w:val="num" w:pos="6120"/>
        </w:tabs>
        <w:ind w:left="6120" w:hanging="180"/>
      </w:pPr>
    </w:lvl>
  </w:abstractNum>
  <w:abstractNum w:abstractNumId="36">
    <w:nsid w:val="7F9B42DF"/>
    <w:multiLevelType w:val="hybridMultilevel"/>
    <w:tmpl w:val="6A2A2922"/>
    <w:lvl w:ilvl="0" w:tplc="0C0A0007">
      <w:start w:val="1"/>
      <w:numFmt w:val="bullet"/>
      <w:lvlText w:val=""/>
      <w:lvlJc w:val="left"/>
      <w:pPr>
        <w:tabs>
          <w:tab w:val="num" w:pos="360"/>
        </w:tabs>
        <w:ind w:left="360" w:hanging="360"/>
      </w:pPr>
      <w:rPr>
        <w:rFonts w:ascii="Wingdings" w:hAnsi="Wingdings" w:hint="default"/>
        <w:sz w:val="16"/>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num w:numId="1">
    <w:abstractNumId w:val="13"/>
  </w:num>
  <w:num w:numId="2">
    <w:abstractNumId w:val="28"/>
  </w:num>
  <w:num w:numId="3">
    <w:abstractNumId w:val="4"/>
  </w:num>
  <w:num w:numId="4">
    <w:abstractNumId w:val="33"/>
  </w:num>
  <w:num w:numId="5">
    <w:abstractNumId w:val="9"/>
  </w:num>
  <w:num w:numId="6">
    <w:abstractNumId w:val="5"/>
  </w:num>
  <w:num w:numId="7">
    <w:abstractNumId w:val="24"/>
  </w:num>
  <w:num w:numId="8">
    <w:abstractNumId w:val="30"/>
  </w:num>
  <w:num w:numId="9">
    <w:abstractNumId w:val="3"/>
  </w:num>
  <w:num w:numId="10">
    <w:abstractNumId w:val="29"/>
  </w:num>
  <w:num w:numId="11">
    <w:abstractNumId w:val="2"/>
  </w:num>
  <w:num w:numId="12">
    <w:abstractNumId w:val="7"/>
  </w:num>
  <w:num w:numId="13">
    <w:abstractNumId w:val="26"/>
  </w:num>
  <w:num w:numId="14">
    <w:abstractNumId w:val="0"/>
  </w:num>
  <w:num w:numId="15">
    <w:abstractNumId w:val="12"/>
  </w:num>
  <w:num w:numId="16">
    <w:abstractNumId w:val="17"/>
  </w:num>
  <w:num w:numId="17">
    <w:abstractNumId w:val="36"/>
  </w:num>
  <w:num w:numId="18">
    <w:abstractNumId w:val="14"/>
  </w:num>
  <w:num w:numId="19">
    <w:abstractNumId w:val="20"/>
  </w:num>
  <w:num w:numId="20">
    <w:abstractNumId w:val="34"/>
  </w:num>
  <w:num w:numId="21">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31"/>
  </w:num>
  <w:num w:numId="29">
    <w:abstractNumId w:val="11"/>
  </w:num>
  <w:num w:numId="30">
    <w:abstractNumId w:val="18"/>
  </w:num>
  <w:num w:numId="31">
    <w:abstractNumId w:val="32"/>
  </w:num>
  <w:num w:numId="32">
    <w:abstractNumId w:val="15"/>
  </w:num>
  <w:num w:numId="33">
    <w:abstractNumId w:val="22"/>
  </w:num>
  <w:num w:numId="34">
    <w:abstractNumId w:val="10"/>
  </w:num>
  <w:num w:numId="35">
    <w:abstractNumId w:val="25"/>
  </w:num>
  <w:num w:numId="36">
    <w:abstractNumId w:val="35"/>
  </w:num>
  <w:num w:numId="37">
    <w:abstractNumId w:val="2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6"/>
  <w:defaultTabStop w:val="708"/>
  <w:hyphenationZone w:val="425"/>
  <w:characterSpacingControl w:val="doNotCompress"/>
  <w:footnotePr>
    <w:footnote w:id="0"/>
    <w:footnote w:id="1"/>
  </w:footnotePr>
  <w:endnotePr>
    <w:endnote w:id="0"/>
    <w:endnote w:id="1"/>
  </w:endnotePr>
  <w:compat/>
  <w:rsids>
    <w:rsidRoot w:val="00910EA4"/>
    <w:rsid w:val="00012AE2"/>
    <w:rsid w:val="000644C8"/>
    <w:rsid w:val="000708D3"/>
    <w:rsid w:val="00074F3F"/>
    <w:rsid w:val="00076CAE"/>
    <w:rsid w:val="0008286A"/>
    <w:rsid w:val="00084A67"/>
    <w:rsid w:val="000873A5"/>
    <w:rsid w:val="000910B4"/>
    <w:rsid w:val="00093581"/>
    <w:rsid w:val="000A1113"/>
    <w:rsid w:val="000A3F84"/>
    <w:rsid w:val="000B714D"/>
    <w:rsid w:val="000B7721"/>
    <w:rsid w:val="000C3C69"/>
    <w:rsid w:val="000C4FA0"/>
    <w:rsid w:val="000D1021"/>
    <w:rsid w:val="000D432C"/>
    <w:rsid w:val="000D74B6"/>
    <w:rsid w:val="000E1717"/>
    <w:rsid w:val="000E4788"/>
    <w:rsid w:val="000F284C"/>
    <w:rsid w:val="000F2B0E"/>
    <w:rsid w:val="00107E0E"/>
    <w:rsid w:val="00112CF6"/>
    <w:rsid w:val="001137E6"/>
    <w:rsid w:val="00114746"/>
    <w:rsid w:val="00116E96"/>
    <w:rsid w:val="001204CA"/>
    <w:rsid w:val="0012261C"/>
    <w:rsid w:val="00133ECA"/>
    <w:rsid w:val="0013594D"/>
    <w:rsid w:val="00144F6B"/>
    <w:rsid w:val="00146ADA"/>
    <w:rsid w:val="001507CF"/>
    <w:rsid w:val="001563D2"/>
    <w:rsid w:val="00157C51"/>
    <w:rsid w:val="00160509"/>
    <w:rsid w:val="00161995"/>
    <w:rsid w:val="00166E87"/>
    <w:rsid w:val="00171579"/>
    <w:rsid w:val="0018159D"/>
    <w:rsid w:val="00184E96"/>
    <w:rsid w:val="001954B2"/>
    <w:rsid w:val="001A0D35"/>
    <w:rsid w:val="001C2125"/>
    <w:rsid w:val="001C451B"/>
    <w:rsid w:val="001C4DC5"/>
    <w:rsid w:val="001C531B"/>
    <w:rsid w:val="001D51FA"/>
    <w:rsid w:val="001F088E"/>
    <w:rsid w:val="001F500F"/>
    <w:rsid w:val="00200898"/>
    <w:rsid w:val="00204E54"/>
    <w:rsid w:val="00210338"/>
    <w:rsid w:val="0021128F"/>
    <w:rsid w:val="00211C97"/>
    <w:rsid w:val="002162FC"/>
    <w:rsid w:val="0021654D"/>
    <w:rsid w:val="00220F55"/>
    <w:rsid w:val="002241F8"/>
    <w:rsid w:val="002259FF"/>
    <w:rsid w:val="00226235"/>
    <w:rsid w:val="002430A9"/>
    <w:rsid w:val="002437E2"/>
    <w:rsid w:val="0024538C"/>
    <w:rsid w:val="0025005A"/>
    <w:rsid w:val="002551BA"/>
    <w:rsid w:val="00256338"/>
    <w:rsid w:val="00256887"/>
    <w:rsid w:val="00263F3F"/>
    <w:rsid w:val="00264612"/>
    <w:rsid w:val="002648EE"/>
    <w:rsid w:val="00267AAE"/>
    <w:rsid w:val="0027154D"/>
    <w:rsid w:val="00274C41"/>
    <w:rsid w:val="00281809"/>
    <w:rsid w:val="00281E40"/>
    <w:rsid w:val="00281EDD"/>
    <w:rsid w:val="002877BD"/>
    <w:rsid w:val="002947CD"/>
    <w:rsid w:val="00296BC4"/>
    <w:rsid w:val="002A4E9F"/>
    <w:rsid w:val="002B0097"/>
    <w:rsid w:val="002B40C5"/>
    <w:rsid w:val="002B49B1"/>
    <w:rsid w:val="002C1BC2"/>
    <w:rsid w:val="002C7375"/>
    <w:rsid w:val="002D224D"/>
    <w:rsid w:val="002D32E8"/>
    <w:rsid w:val="002D7761"/>
    <w:rsid w:val="002E4207"/>
    <w:rsid w:val="002F3637"/>
    <w:rsid w:val="002F5616"/>
    <w:rsid w:val="002F705B"/>
    <w:rsid w:val="0030340A"/>
    <w:rsid w:val="00303AC6"/>
    <w:rsid w:val="00304061"/>
    <w:rsid w:val="003140F5"/>
    <w:rsid w:val="003162C1"/>
    <w:rsid w:val="003229CE"/>
    <w:rsid w:val="00334EBD"/>
    <w:rsid w:val="00340D8A"/>
    <w:rsid w:val="00345AA7"/>
    <w:rsid w:val="00345FDC"/>
    <w:rsid w:val="00346A43"/>
    <w:rsid w:val="003477F9"/>
    <w:rsid w:val="0035421B"/>
    <w:rsid w:val="00365A7E"/>
    <w:rsid w:val="00366A0B"/>
    <w:rsid w:val="003675F3"/>
    <w:rsid w:val="00375437"/>
    <w:rsid w:val="00387012"/>
    <w:rsid w:val="00391EF1"/>
    <w:rsid w:val="0039265F"/>
    <w:rsid w:val="00394FC3"/>
    <w:rsid w:val="003968AC"/>
    <w:rsid w:val="003A2A1D"/>
    <w:rsid w:val="003A3946"/>
    <w:rsid w:val="003A5680"/>
    <w:rsid w:val="003B0C5A"/>
    <w:rsid w:val="003C2774"/>
    <w:rsid w:val="003D0C91"/>
    <w:rsid w:val="003D7D06"/>
    <w:rsid w:val="003E7556"/>
    <w:rsid w:val="00401248"/>
    <w:rsid w:val="0040767C"/>
    <w:rsid w:val="0041005E"/>
    <w:rsid w:val="004105A7"/>
    <w:rsid w:val="004150D4"/>
    <w:rsid w:val="004150EC"/>
    <w:rsid w:val="00416E69"/>
    <w:rsid w:val="00417774"/>
    <w:rsid w:val="00417E32"/>
    <w:rsid w:val="004320C3"/>
    <w:rsid w:val="00433607"/>
    <w:rsid w:val="00446871"/>
    <w:rsid w:val="00451872"/>
    <w:rsid w:val="00457E1A"/>
    <w:rsid w:val="00461863"/>
    <w:rsid w:val="004642DE"/>
    <w:rsid w:val="00481F98"/>
    <w:rsid w:val="0048740E"/>
    <w:rsid w:val="004913A2"/>
    <w:rsid w:val="004926FD"/>
    <w:rsid w:val="004A2140"/>
    <w:rsid w:val="004A5109"/>
    <w:rsid w:val="004B587C"/>
    <w:rsid w:val="004B6441"/>
    <w:rsid w:val="004B7FE6"/>
    <w:rsid w:val="004C1042"/>
    <w:rsid w:val="004C3C0A"/>
    <w:rsid w:val="004C7E62"/>
    <w:rsid w:val="004D32F5"/>
    <w:rsid w:val="004D3822"/>
    <w:rsid w:val="004D56B6"/>
    <w:rsid w:val="004E2C92"/>
    <w:rsid w:val="004E6293"/>
    <w:rsid w:val="00500270"/>
    <w:rsid w:val="00505DA4"/>
    <w:rsid w:val="00506D5B"/>
    <w:rsid w:val="00516B77"/>
    <w:rsid w:val="00524BA2"/>
    <w:rsid w:val="00524ECA"/>
    <w:rsid w:val="005301E5"/>
    <w:rsid w:val="00541CB5"/>
    <w:rsid w:val="005446AF"/>
    <w:rsid w:val="00545203"/>
    <w:rsid w:val="005529F1"/>
    <w:rsid w:val="00555477"/>
    <w:rsid w:val="00563F42"/>
    <w:rsid w:val="005770FC"/>
    <w:rsid w:val="00580ECC"/>
    <w:rsid w:val="00582E46"/>
    <w:rsid w:val="005841AE"/>
    <w:rsid w:val="005875C8"/>
    <w:rsid w:val="00592F1A"/>
    <w:rsid w:val="00595CAC"/>
    <w:rsid w:val="005A1B26"/>
    <w:rsid w:val="005A3C52"/>
    <w:rsid w:val="005B6856"/>
    <w:rsid w:val="005C0EA2"/>
    <w:rsid w:val="005C456E"/>
    <w:rsid w:val="005D0F1B"/>
    <w:rsid w:val="005D3E39"/>
    <w:rsid w:val="005E2DC2"/>
    <w:rsid w:val="005F2CD5"/>
    <w:rsid w:val="005F30C4"/>
    <w:rsid w:val="005F5409"/>
    <w:rsid w:val="00614772"/>
    <w:rsid w:val="00620B05"/>
    <w:rsid w:val="00622DDD"/>
    <w:rsid w:val="0063359F"/>
    <w:rsid w:val="0063443A"/>
    <w:rsid w:val="00636059"/>
    <w:rsid w:val="006476EA"/>
    <w:rsid w:val="00647F6B"/>
    <w:rsid w:val="00647FE8"/>
    <w:rsid w:val="00653A81"/>
    <w:rsid w:val="006565A6"/>
    <w:rsid w:val="006608FB"/>
    <w:rsid w:val="00665741"/>
    <w:rsid w:val="006861F6"/>
    <w:rsid w:val="006925C9"/>
    <w:rsid w:val="0069728E"/>
    <w:rsid w:val="006A4459"/>
    <w:rsid w:val="006A4B07"/>
    <w:rsid w:val="006B2B40"/>
    <w:rsid w:val="006C1698"/>
    <w:rsid w:val="006C2BD0"/>
    <w:rsid w:val="006C2D82"/>
    <w:rsid w:val="006D1C86"/>
    <w:rsid w:val="006D1F86"/>
    <w:rsid w:val="006D2D01"/>
    <w:rsid w:val="006E2295"/>
    <w:rsid w:val="006E5F2D"/>
    <w:rsid w:val="006E6044"/>
    <w:rsid w:val="006E681D"/>
    <w:rsid w:val="006F2A90"/>
    <w:rsid w:val="006F4B19"/>
    <w:rsid w:val="006F6D03"/>
    <w:rsid w:val="006F7600"/>
    <w:rsid w:val="006F7FC1"/>
    <w:rsid w:val="007015B7"/>
    <w:rsid w:val="00717D3C"/>
    <w:rsid w:val="00725762"/>
    <w:rsid w:val="0073044E"/>
    <w:rsid w:val="00734233"/>
    <w:rsid w:val="00737238"/>
    <w:rsid w:val="0074185F"/>
    <w:rsid w:val="00745E18"/>
    <w:rsid w:val="0075351A"/>
    <w:rsid w:val="00754B93"/>
    <w:rsid w:val="00760DD2"/>
    <w:rsid w:val="00762D65"/>
    <w:rsid w:val="007651F9"/>
    <w:rsid w:val="00771AD1"/>
    <w:rsid w:val="0078015A"/>
    <w:rsid w:val="007832AE"/>
    <w:rsid w:val="00785200"/>
    <w:rsid w:val="00787450"/>
    <w:rsid w:val="00792C84"/>
    <w:rsid w:val="0079358D"/>
    <w:rsid w:val="0079626E"/>
    <w:rsid w:val="007A2E28"/>
    <w:rsid w:val="007A3335"/>
    <w:rsid w:val="007A498D"/>
    <w:rsid w:val="007A5670"/>
    <w:rsid w:val="007A7FBC"/>
    <w:rsid w:val="007B170B"/>
    <w:rsid w:val="007C40D5"/>
    <w:rsid w:val="007C40F1"/>
    <w:rsid w:val="007C460E"/>
    <w:rsid w:val="007C49D3"/>
    <w:rsid w:val="007E2E9E"/>
    <w:rsid w:val="007F5BA0"/>
    <w:rsid w:val="0080295C"/>
    <w:rsid w:val="008040F0"/>
    <w:rsid w:val="0080661A"/>
    <w:rsid w:val="00810D4C"/>
    <w:rsid w:val="00812562"/>
    <w:rsid w:val="00824CC2"/>
    <w:rsid w:val="00826357"/>
    <w:rsid w:val="0082787C"/>
    <w:rsid w:val="00832C0D"/>
    <w:rsid w:val="00843887"/>
    <w:rsid w:val="008439BE"/>
    <w:rsid w:val="008516BB"/>
    <w:rsid w:val="0085178F"/>
    <w:rsid w:val="008554BC"/>
    <w:rsid w:val="0085762F"/>
    <w:rsid w:val="00871AD3"/>
    <w:rsid w:val="00882115"/>
    <w:rsid w:val="00883A47"/>
    <w:rsid w:val="00886A0E"/>
    <w:rsid w:val="00890F7D"/>
    <w:rsid w:val="008A11E8"/>
    <w:rsid w:val="008A54F0"/>
    <w:rsid w:val="008A6C6F"/>
    <w:rsid w:val="008A6F8A"/>
    <w:rsid w:val="008B1909"/>
    <w:rsid w:val="008B226D"/>
    <w:rsid w:val="008B60B8"/>
    <w:rsid w:val="008C245D"/>
    <w:rsid w:val="008C408E"/>
    <w:rsid w:val="008C46BF"/>
    <w:rsid w:val="008D37C5"/>
    <w:rsid w:val="008D6089"/>
    <w:rsid w:val="008E0770"/>
    <w:rsid w:val="008E2957"/>
    <w:rsid w:val="008E340F"/>
    <w:rsid w:val="008F7838"/>
    <w:rsid w:val="008F7E9E"/>
    <w:rsid w:val="00900D4B"/>
    <w:rsid w:val="00907042"/>
    <w:rsid w:val="00910EA4"/>
    <w:rsid w:val="00915F61"/>
    <w:rsid w:val="0093311A"/>
    <w:rsid w:val="00936997"/>
    <w:rsid w:val="00941A3E"/>
    <w:rsid w:val="009450F9"/>
    <w:rsid w:val="0094551F"/>
    <w:rsid w:val="009514CA"/>
    <w:rsid w:val="00955EBA"/>
    <w:rsid w:val="00962073"/>
    <w:rsid w:val="009630EE"/>
    <w:rsid w:val="009701A5"/>
    <w:rsid w:val="00976476"/>
    <w:rsid w:val="009771DB"/>
    <w:rsid w:val="00977205"/>
    <w:rsid w:val="00977273"/>
    <w:rsid w:val="009A20E2"/>
    <w:rsid w:val="009A2BB9"/>
    <w:rsid w:val="009A53AA"/>
    <w:rsid w:val="009A7A32"/>
    <w:rsid w:val="009C0D33"/>
    <w:rsid w:val="009C25B7"/>
    <w:rsid w:val="009C707D"/>
    <w:rsid w:val="009D00EC"/>
    <w:rsid w:val="009E469A"/>
    <w:rsid w:val="009F12F3"/>
    <w:rsid w:val="00A00FED"/>
    <w:rsid w:val="00A01330"/>
    <w:rsid w:val="00A109FE"/>
    <w:rsid w:val="00A13A97"/>
    <w:rsid w:val="00A159FD"/>
    <w:rsid w:val="00A178D2"/>
    <w:rsid w:val="00A34033"/>
    <w:rsid w:val="00A35FE5"/>
    <w:rsid w:val="00A36D2A"/>
    <w:rsid w:val="00A42FD6"/>
    <w:rsid w:val="00A60D9A"/>
    <w:rsid w:val="00A75545"/>
    <w:rsid w:val="00A7702B"/>
    <w:rsid w:val="00A84686"/>
    <w:rsid w:val="00A90DCC"/>
    <w:rsid w:val="00A91424"/>
    <w:rsid w:val="00AA61D2"/>
    <w:rsid w:val="00AA6732"/>
    <w:rsid w:val="00AB2077"/>
    <w:rsid w:val="00AB3BD6"/>
    <w:rsid w:val="00AB7604"/>
    <w:rsid w:val="00AC2C89"/>
    <w:rsid w:val="00AC49D6"/>
    <w:rsid w:val="00AD4DD1"/>
    <w:rsid w:val="00AE1742"/>
    <w:rsid w:val="00AE2CF3"/>
    <w:rsid w:val="00AE63E1"/>
    <w:rsid w:val="00AF0424"/>
    <w:rsid w:val="00AF2068"/>
    <w:rsid w:val="00AF5517"/>
    <w:rsid w:val="00B018D8"/>
    <w:rsid w:val="00B07420"/>
    <w:rsid w:val="00B10137"/>
    <w:rsid w:val="00B160E7"/>
    <w:rsid w:val="00B17FF8"/>
    <w:rsid w:val="00B2151E"/>
    <w:rsid w:val="00B236EE"/>
    <w:rsid w:val="00B2520F"/>
    <w:rsid w:val="00B47F05"/>
    <w:rsid w:val="00B50516"/>
    <w:rsid w:val="00B62512"/>
    <w:rsid w:val="00B64FFB"/>
    <w:rsid w:val="00B653DB"/>
    <w:rsid w:val="00B659EF"/>
    <w:rsid w:val="00B67CEE"/>
    <w:rsid w:val="00B70373"/>
    <w:rsid w:val="00B7075A"/>
    <w:rsid w:val="00B77908"/>
    <w:rsid w:val="00B82689"/>
    <w:rsid w:val="00B83BFB"/>
    <w:rsid w:val="00B83D13"/>
    <w:rsid w:val="00B841D6"/>
    <w:rsid w:val="00B902F0"/>
    <w:rsid w:val="00B97DC5"/>
    <w:rsid w:val="00B97F71"/>
    <w:rsid w:val="00BA177B"/>
    <w:rsid w:val="00BA2AF7"/>
    <w:rsid w:val="00BA7A89"/>
    <w:rsid w:val="00BC290F"/>
    <w:rsid w:val="00BC4A7D"/>
    <w:rsid w:val="00BC5364"/>
    <w:rsid w:val="00BC6311"/>
    <w:rsid w:val="00BC7BF4"/>
    <w:rsid w:val="00BD1339"/>
    <w:rsid w:val="00BD67AF"/>
    <w:rsid w:val="00BE0C91"/>
    <w:rsid w:val="00BE2C02"/>
    <w:rsid w:val="00BE4C42"/>
    <w:rsid w:val="00BE4C59"/>
    <w:rsid w:val="00BF037E"/>
    <w:rsid w:val="00BF0C49"/>
    <w:rsid w:val="00BF5B52"/>
    <w:rsid w:val="00C06F49"/>
    <w:rsid w:val="00C115C7"/>
    <w:rsid w:val="00C2267F"/>
    <w:rsid w:val="00C23163"/>
    <w:rsid w:val="00C27315"/>
    <w:rsid w:val="00C32E17"/>
    <w:rsid w:val="00C34616"/>
    <w:rsid w:val="00C42498"/>
    <w:rsid w:val="00C4288B"/>
    <w:rsid w:val="00C4688A"/>
    <w:rsid w:val="00C503EF"/>
    <w:rsid w:val="00C624DE"/>
    <w:rsid w:val="00C642CE"/>
    <w:rsid w:val="00C6559B"/>
    <w:rsid w:val="00C70DD2"/>
    <w:rsid w:val="00C82FA7"/>
    <w:rsid w:val="00C85919"/>
    <w:rsid w:val="00C87FAF"/>
    <w:rsid w:val="00C96588"/>
    <w:rsid w:val="00CA33F6"/>
    <w:rsid w:val="00CA3510"/>
    <w:rsid w:val="00CA76F4"/>
    <w:rsid w:val="00CB197B"/>
    <w:rsid w:val="00CB3925"/>
    <w:rsid w:val="00CB3C7D"/>
    <w:rsid w:val="00CC1BB2"/>
    <w:rsid w:val="00CC22BB"/>
    <w:rsid w:val="00CC5896"/>
    <w:rsid w:val="00CE1253"/>
    <w:rsid w:val="00CE5ED0"/>
    <w:rsid w:val="00CF01F2"/>
    <w:rsid w:val="00D0429B"/>
    <w:rsid w:val="00D07EC0"/>
    <w:rsid w:val="00D1325E"/>
    <w:rsid w:val="00D13F4D"/>
    <w:rsid w:val="00D14B30"/>
    <w:rsid w:val="00D159BA"/>
    <w:rsid w:val="00D22D97"/>
    <w:rsid w:val="00D25DAD"/>
    <w:rsid w:val="00D262C3"/>
    <w:rsid w:val="00D2681B"/>
    <w:rsid w:val="00D278CB"/>
    <w:rsid w:val="00D27E60"/>
    <w:rsid w:val="00D31FFB"/>
    <w:rsid w:val="00D3360E"/>
    <w:rsid w:val="00D33AD3"/>
    <w:rsid w:val="00D430FA"/>
    <w:rsid w:val="00D53719"/>
    <w:rsid w:val="00D72283"/>
    <w:rsid w:val="00D74E07"/>
    <w:rsid w:val="00D81647"/>
    <w:rsid w:val="00D83E64"/>
    <w:rsid w:val="00D841DA"/>
    <w:rsid w:val="00D87ABB"/>
    <w:rsid w:val="00D94DED"/>
    <w:rsid w:val="00DA767A"/>
    <w:rsid w:val="00DC3EAB"/>
    <w:rsid w:val="00DC4613"/>
    <w:rsid w:val="00DC5486"/>
    <w:rsid w:val="00DC6E31"/>
    <w:rsid w:val="00DD1961"/>
    <w:rsid w:val="00DD41CB"/>
    <w:rsid w:val="00DD7AC7"/>
    <w:rsid w:val="00DD7C06"/>
    <w:rsid w:val="00DE208C"/>
    <w:rsid w:val="00DE6FE7"/>
    <w:rsid w:val="00DE7F5B"/>
    <w:rsid w:val="00DF50A9"/>
    <w:rsid w:val="00E02520"/>
    <w:rsid w:val="00E02C0C"/>
    <w:rsid w:val="00E03506"/>
    <w:rsid w:val="00E0388A"/>
    <w:rsid w:val="00E07883"/>
    <w:rsid w:val="00E13859"/>
    <w:rsid w:val="00E158A7"/>
    <w:rsid w:val="00E169FF"/>
    <w:rsid w:val="00E203D5"/>
    <w:rsid w:val="00E215A3"/>
    <w:rsid w:val="00E326EE"/>
    <w:rsid w:val="00E34BFD"/>
    <w:rsid w:val="00E40DBB"/>
    <w:rsid w:val="00E42337"/>
    <w:rsid w:val="00E42ADE"/>
    <w:rsid w:val="00E44CD7"/>
    <w:rsid w:val="00E45964"/>
    <w:rsid w:val="00E56519"/>
    <w:rsid w:val="00E566CF"/>
    <w:rsid w:val="00E61E3F"/>
    <w:rsid w:val="00E61F6F"/>
    <w:rsid w:val="00E630F8"/>
    <w:rsid w:val="00E67018"/>
    <w:rsid w:val="00E72AD2"/>
    <w:rsid w:val="00E7680C"/>
    <w:rsid w:val="00E84C87"/>
    <w:rsid w:val="00E9308A"/>
    <w:rsid w:val="00E94F1D"/>
    <w:rsid w:val="00E96399"/>
    <w:rsid w:val="00EA2FA4"/>
    <w:rsid w:val="00EB165A"/>
    <w:rsid w:val="00EB210E"/>
    <w:rsid w:val="00EB5C0C"/>
    <w:rsid w:val="00EC3DD3"/>
    <w:rsid w:val="00EC54C8"/>
    <w:rsid w:val="00EC70B0"/>
    <w:rsid w:val="00EC7847"/>
    <w:rsid w:val="00ED0BFD"/>
    <w:rsid w:val="00F000C2"/>
    <w:rsid w:val="00F051F5"/>
    <w:rsid w:val="00F0592C"/>
    <w:rsid w:val="00F2529D"/>
    <w:rsid w:val="00F339D3"/>
    <w:rsid w:val="00F440DE"/>
    <w:rsid w:val="00F63848"/>
    <w:rsid w:val="00F72F64"/>
    <w:rsid w:val="00F73328"/>
    <w:rsid w:val="00F771F0"/>
    <w:rsid w:val="00F80C3B"/>
    <w:rsid w:val="00F80E40"/>
    <w:rsid w:val="00F86706"/>
    <w:rsid w:val="00F90550"/>
    <w:rsid w:val="00F9353D"/>
    <w:rsid w:val="00F95B7C"/>
    <w:rsid w:val="00FA1FB7"/>
    <w:rsid w:val="00FC1772"/>
    <w:rsid w:val="00FE1D2B"/>
    <w:rsid w:val="00FE3331"/>
    <w:rsid w:val="00FE7D07"/>
    <w:rsid w:val="00FF680C"/>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microsoft-com:office:smarttags" w:name="PersonNam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footer" w:uiPriority="0"/>
    <w:lsdException w:name="caption" w:uiPriority="0" w:qFormat="1"/>
    <w:lsdException w:name="footnote reference"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No Lis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10EA4"/>
    <w:pPr>
      <w:spacing w:after="0" w:line="240" w:lineRule="auto"/>
    </w:pPr>
    <w:rPr>
      <w:rFonts w:ascii="Times New Roman" w:eastAsia="Times New Roman" w:hAnsi="Times New Roman" w:cs="Times New Roman"/>
      <w:sz w:val="24"/>
      <w:szCs w:val="24"/>
      <w:lang w:eastAsia="es-ES"/>
    </w:rPr>
  </w:style>
  <w:style w:type="paragraph" w:styleId="Ttulo1">
    <w:name w:val="heading 1"/>
    <w:basedOn w:val="Normal"/>
    <w:next w:val="Normal"/>
    <w:link w:val="Ttulo1Car"/>
    <w:qFormat/>
    <w:rsid w:val="00910EA4"/>
    <w:pPr>
      <w:keepNext/>
      <w:jc w:val="center"/>
      <w:outlineLvl w:val="0"/>
    </w:pPr>
    <w:rPr>
      <w:rFonts w:ascii="Arial" w:hAnsi="Arial" w:cs="Arial"/>
      <w:b/>
      <w:bCs/>
      <w:lang w:val="es-SV" w:eastAsia="es-MX"/>
    </w:rPr>
  </w:style>
  <w:style w:type="paragraph" w:styleId="Ttulo2">
    <w:name w:val="heading 2"/>
    <w:basedOn w:val="Normal"/>
    <w:next w:val="Normal"/>
    <w:link w:val="Ttulo2Car"/>
    <w:qFormat/>
    <w:rsid w:val="00910EA4"/>
    <w:pPr>
      <w:keepNext/>
      <w:spacing w:before="240" w:after="60"/>
      <w:outlineLvl w:val="1"/>
    </w:pPr>
    <w:rPr>
      <w:rFonts w:ascii="Arial" w:hAnsi="Arial" w:cs="Arial"/>
      <w:b/>
      <w:bCs/>
      <w:i/>
      <w:iCs/>
      <w:sz w:val="28"/>
      <w:szCs w:val="28"/>
    </w:rPr>
  </w:style>
  <w:style w:type="paragraph" w:styleId="Ttulo3">
    <w:name w:val="heading 3"/>
    <w:basedOn w:val="Normal"/>
    <w:next w:val="Normal"/>
    <w:link w:val="Ttulo3Car"/>
    <w:qFormat/>
    <w:rsid w:val="00910EA4"/>
    <w:pPr>
      <w:keepNext/>
      <w:spacing w:before="240" w:after="60"/>
      <w:outlineLvl w:val="2"/>
    </w:pPr>
    <w:rPr>
      <w:rFonts w:ascii="Arial" w:hAnsi="Arial" w:cs="Arial"/>
      <w:b/>
      <w:bCs/>
      <w:sz w:val="26"/>
      <w:szCs w:val="26"/>
    </w:rPr>
  </w:style>
  <w:style w:type="paragraph" w:styleId="Ttulo4">
    <w:name w:val="heading 4"/>
    <w:basedOn w:val="Normal"/>
    <w:next w:val="Normal"/>
    <w:link w:val="Ttulo4Car"/>
    <w:qFormat/>
    <w:rsid w:val="00910EA4"/>
    <w:pPr>
      <w:keepNext/>
      <w:spacing w:before="240" w:after="60"/>
      <w:outlineLvl w:val="3"/>
    </w:pPr>
    <w:rPr>
      <w:b/>
      <w:bCs/>
      <w:sz w:val="28"/>
      <w:szCs w:val="28"/>
    </w:rPr>
  </w:style>
  <w:style w:type="paragraph" w:styleId="Ttulo5">
    <w:name w:val="heading 5"/>
    <w:basedOn w:val="Normal"/>
    <w:next w:val="Normal"/>
    <w:link w:val="Ttulo5Car"/>
    <w:qFormat/>
    <w:rsid w:val="00910EA4"/>
    <w:pPr>
      <w:keepNext/>
      <w:spacing w:line="360" w:lineRule="auto"/>
      <w:jc w:val="center"/>
      <w:outlineLvl w:val="4"/>
    </w:pPr>
    <w:rPr>
      <w:rFonts w:ascii="Arial" w:hAnsi="Arial" w:cs="Arial"/>
      <w:b/>
      <w:bCs/>
      <w:lang w:val="es-MX" w:eastAsia="es-MX"/>
    </w:rPr>
  </w:style>
  <w:style w:type="paragraph" w:styleId="Ttulo6">
    <w:name w:val="heading 6"/>
    <w:basedOn w:val="Normal"/>
    <w:next w:val="Normal"/>
    <w:link w:val="Ttulo6Car"/>
    <w:qFormat/>
    <w:rsid w:val="00910EA4"/>
    <w:pPr>
      <w:spacing w:before="240" w:after="60"/>
      <w:outlineLvl w:val="5"/>
    </w:pPr>
    <w:rPr>
      <w:b/>
      <w:bCs/>
      <w:sz w:val="22"/>
      <w:szCs w:val="22"/>
      <w:lang w:val="es-MX" w:eastAsia="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semiHidden/>
    <w:unhideWhenUsed/>
  </w:style>
  <w:style w:type="character" w:customStyle="1" w:styleId="Ttulo1Car">
    <w:name w:val="Título 1 Car"/>
    <w:basedOn w:val="Fuentedeprrafopredeter"/>
    <w:link w:val="Ttulo1"/>
    <w:rsid w:val="00910EA4"/>
    <w:rPr>
      <w:rFonts w:ascii="Arial" w:eastAsia="Times New Roman" w:hAnsi="Arial" w:cs="Arial"/>
      <w:b/>
      <w:bCs/>
      <w:sz w:val="24"/>
      <w:szCs w:val="24"/>
      <w:lang w:val="es-SV" w:eastAsia="es-MX"/>
    </w:rPr>
  </w:style>
  <w:style w:type="character" w:customStyle="1" w:styleId="Ttulo2Car">
    <w:name w:val="Título 2 Car"/>
    <w:basedOn w:val="Fuentedeprrafopredeter"/>
    <w:link w:val="Ttulo2"/>
    <w:rsid w:val="00910EA4"/>
    <w:rPr>
      <w:rFonts w:ascii="Arial" w:eastAsia="Times New Roman" w:hAnsi="Arial" w:cs="Arial"/>
      <w:b/>
      <w:bCs/>
      <w:i/>
      <w:iCs/>
      <w:sz w:val="28"/>
      <w:szCs w:val="28"/>
      <w:lang w:eastAsia="es-ES"/>
    </w:rPr>
  </w:style>
  <w:style w:type="character" w:customStyle="1" w:styleId="Ttulo3Car">
    <w:name w:val="Título 3 Car"/>
    <w:basedOn w:val="Fuentedeprrafopredeter"/>
    <w:link w:val="Ttulo3"/>
    <w:rsid w:val="00910EA4"/>
    <w:rPr>
      <w:rFonts w:ascii="Arial" w:eastAsia="Times New Roman" w:hAnsi="Arial" w:cs="Arial"/>
      <w:b/>
      <w:bCs/>
      <w:sz w:val="26"/>
      <w:szCs w:val="26"/>
      <w:lang w:eastAsia="es-ES"/>
    </w:rPr>
  </w:style>
  <w:style w:type="character" w:customStyle="1" w:styleId="Ttulo4Car">
    <w:name w:val="Título 4 Car"/>
    <w:basedOn w:val="Fuentedeprrafopredeter"/>
    <w:link w:val="Ttulo4"/>
    <w:rsid w:val="00910EA4"/>
    <w:rPr>
      <w:rFonts w:ascii="Times New Roman" w:eastAsia="Times New Roman" w:hAnsi="Times New Roman" w:cs="Times New Roman"/>
      <w:b/>
      <w:bCs/>
      <w:sz w:val="28"/>
      <w:szCs w:val="28"/>
      <w:lang w:eastAsia="es-ES"/>
    </w:rPr>
  </w:style>
  <w:style w:type="character" w:customStyle="1" w:styleId="Ttulo5Car">
    <w:name w:val="Título 5 Car"/>
    <w:basedOn w:val="Fuentedeprrafopredeter"/>
    <w:link w:val="Ttulo5"/>
    <w:rsid w:val="00910EA4"/>
    <w:rPr>
      <w:rFonts w:ascii="Arial" w:eastAsia="Times New Roman" w:hAnsi="Arial" w:cs="Arial"/>
      <w:b/>
      <w:bCs/>
      <w:sz w:val="24"/>
      <w:szCs w:val="24"/>
      <w:lang w:val="es-MX" w:eastAsia="es-MX"/>
    </w:rPr>
  </w:style>
  <w:style w:type="character" w:customStyle="1" w:styleId="Ttulo6Car">
    <w:name w:val="Título 6 Car"/>
    <w:basedOn w:val="Fuentedeprrafopredeter"/>
    <w:link w:val="Ttulo6"/>
    <w:rsid w:val="00910EA4"/>
    <w:rPr>
      <w:rFonts w:ascii="Times New Roman" w:eastAsia="Times New Roman" w:hAnsi="Times New Roman" w:cs="Times New Roman"/>
      <w:b/>
      <w:bCs/>
      <w:lang w:val="es-MX" w:eastAsia="es-MX"/>
    </w:rPr>
  </w:style>
  <w:style w:type="paragraph" w:styleId="Textoindependiente">
    <w:name w:val="Body Text"/>
    <w:basedOn w:val="Normal"/>
    <w:link w:val="TextoindependienteCar"/>
    <w:rsid w:val="00910EA4"/>
    <w:pPr>
      <w:spacing w:line="360" w:lineRule="auto"/>
      <w:jc w:val="both"/>
    </w:pPr>
    <w:rPr>
      <w:rFonts w:ascii="Arial" w:hAnsi="Arial" w:cs="Arial"/>
      <w:lang w:val="es-SV" w:eastAsia="es-MX"/>
    </w:rPr>
  </w:style>
  <w:style w:type="character" w:customStyle="1" w:styleId="TextoindependienteCar">
    <w:name w:val="Texto independiente Car"/>
    <w:basedOn w:val="Fuentedeprrafopredeter"/>
    <w:link w:val="Textoindependiente"/>
    <w:rsid w:val="00910EA4"/>
    <w:rPr>
      <w:rFonts w:ascii="Arial" w:eastAsia="Times New Roman" w:hAnsi="Arial" w:cs="Arial"/>
      <w:sz w:val="24"/>
      <w:szCs w:val="24"/>
      <w:lang w:val="es-SV" w:eastAsia="es-MX"/>
    </w:rPr>
  </w:style>
  <w:style w:type="paragraph" w:styleId="Sangradetextonormal">
    <w:name w:val="Body Text Indent"/>
    <w:basedOn w:val="Normal"/>
    <w:link w:val="SangradetextonormalCar"/>
    <w:rsid w:val="00910EA4"/>
    <w:pPr>
      <w:ind w:left="1416"/>
      <w:jc w:val="both"/>
    </w:pPr>
    <w:rPr>
      <w:rFonts w:ascii="Arial" w:hAnsi="Arial" w:cs="Arial"/>
      <w:lang w:val="es-SV" w:eastAsia="es-MX"/>
    </w:rPr>
  </w:style>
  <w:style w:type="character" w:customStyle="1" w:styleId="SangradetextonormalCar">
    <w:name w:val="Sangría de texto normal Car"/>
    <w:basedOn w:val="Fuentedeprrafopredeter"/>
    <w:link w:val="Sangradetextonormal"/>
    <w:rsid w:val="00910EA4"/>
    <w:rPr>
      <w:rFonts w:ascii="Arial" w:eastAsia="Times New Roman" w:hAnsi="Arial" w:cs="Arial"/>
      <w:sz w:val="24"/>
      <w:szCs w:val="24"/>
      <w:lang w:val="es-SV" w:eastAsia="es-MX"/>
    </w:rPr>
  </w:style>
  <w:style w:type="paragraph" w:styleId="Ttulo">
    <w:name w:val="Title"/>
    <w:basedOn w:val="Normal"/>
    <w:link w:val="TtuloCar"/>
    <w:qFormat/>
    <w:rsid w:val="00910EA4"/>
    <w:pPr>
      <w:jc w:val="center"/>
    </w:pPr>
    <w:rPr>
      <w:rFonts w:ascii="Arial" w:hAnsi="Arial" w:cs="Arial"/>
      <w:sz w:val="32"/>
      <w:szCs w:val="40"/>
      <w:lang w:val="es-SV" w:eastAsia="es-MX"/>
    </w:rPr>
  </w:style>
  <w:style w:type="character" w:customStyle="1" w:styleId="TtuloCar">
    <w:name w:val="Título Car"/>
    <w:basedOn w:val="Fuentedeprrafopredeter"/>
    <w:link w:val="Ttulo"/>
    <w:rsid w:val="00910EA4"/>
    <w:rPr>
      <w:rFonts w:ascii="Arial" w:eastAsia="Times New Roman" w:hAnsi="Arial" w:cs="Arial"/>
      <w:sz w:val="32"/>
      <w:szCs w:val="40"/>
      <w:lang w:val="es-SV" w:eastAsia="es-MX"/>
    </w:rPr>
  </w:style>
  <w:style w:type="paragraph" w:styleId="Piedepgina">
    <w:name w:val="footer"/>
    <w:basedOn w:val="Normal"/>
    <w:link w:val="PiedepginaCar"/>
    <w:rsid w:val="00910EA4"/>
    <w:pPr>
      <w:tabs>
        <w:tab w:val="center" w:pos="4419"/>
        <w:tab w:val="right" w:pos="8838"/>
      </w:tabs>
    </w:pPr>
    <w:rPr>
      <w:lang w:val="es-MX" w:eastAsia="es-MX"/>
    </w:rPr>
  </w:style>
  <w:style w:type="character" w:customStyle="1" w:styleId="PiedepginaCar">
    <w:name w:val="Pie de página Car"/>
    <w:basedOn w:val="Fuentedeprrafopredeter"/>
    <w:link w:val="Piedepgina"/>
    <w:rsid w:val="00910EA4"/>
    <w:rPr>
      <w:rFonts w:ascii="Times New Roman" w:eastAsia="Times New Roman" w:hAnsi="Times New Roman" w:cs="Times New Roman"/>
      <w:sz w:val="24"/>
      <w:szCs w:val="24"/>
      <w:lang w:val="es-MX" w:eastAsia="es-MX"/>
    </w:rPr>
  </w:style>
  <w:style w:type="paragraph" w:styleId="Sangra2detindependiente">
    <w:name w:val="Body Text Indent 2"/>
    <w:basedOn w:val="Normal"/>
    <w:link w:val="Sangra2detindependienteCar"/>
    <w:rsid w:val="00910EA4"/>
    <w:pPr>
      <w:spacing w:after="120" w:line="480" w:lineRule="auto"/>
      <w:ind w:left="283"/>
    </w:pPr>
  </w:style>
  <w:style w:type="character" w:customStyle="1" w:styleId="Sangra2detindependienteCar">
    <w:name w:val="Sangría 2 de t. independiente Car"/>
    <w:basedOn w:val="Fuentedeprrafopredeter"/>
    <w:link w:val="Sangra2detindependiente"/>
    <w:rsid w:val="00910EA4"/>
    <w:rPr>
      <w:rFonts w:ascii="Times New Roman" w:eastAsia="Times New Roman" w:hAnsi="Times New Roman" w:cs="Times New Roman"/>
      <w:sz w:val="24"/>
      <w:szCs w:val="24"/>
      <w:lang w:eastAsia="es-ES"/>
    </w:rPr>
  </w:style>
  <w:style w:type="paragraph" w:styleId="Textoindependiente2">
    <w:name w:val="Body Text 2"/>
    <w:basedOn w:val="Normal"/>
    <w:link w:val="Textoindependiente2Car"/>
    <w:rsid w:val="00910EA4"/>
    <w:pPr>
      <w:spacing w:after="120" w:line="480" w:lineRule="auto"/>
    </w:pPr>
  </w:style>
  <w:style w:type="character" w:customStyle="1" w:styleId="Textoindependiente2Car">
    <w:name w:val="Texto independiente 2 Car"/>
    <w:basedOn w:val="Fuentedeprrafopredeter"/>
    <w:link w:val="Textoindependiente2"/>
    <w:rsid w:val="00910EA4"/>
    <w:rPr>
      <w:rFonts w:ascii="Times New Roman" w:eastAsia="Times New Roman" w:hAnsi="Times New Roman" w:cs="Times New Roman"/>
      <w:sz w:val="24"/>
      <w:szCs w:val="24"/>
      <w:lang w:eastAsia="es-ES"/>
    </w:rPr>
  </w:style>
  <w:style w:type="character" w:styleId="Refdenotaalpie">
    <w:name w:val="footnote reference"/>
    <w:basedOn w:val="Fuentedeprrafopredeter"/>
    <w:semiHidden/>
    <w:rsid w:val="00910EA4"/>
    <w:rPr>
      <w:vertAlign w:val="superscript"/>
    </w:rPr>
  </w:style>
  <w:style w:type="paragraph" w:styleId="Sangra3detindependiente">
    <w:name w:val="Body Text Indent 3"/>
    <w:basedOn w:val="Normal"/>
    <w:link w:val="Sangra3detindependienteCar"/>
    <w:rsid w:val="00910EA4"/>
    <w:pPr>
      <w:spacing w:after="120"/>
      <w:ind w:left="283"/>
    </w:pPr>
    <w:rPr>
      <w:sz w:val="16"/>
      <w:szCs w:val="16"/>
    </w:rPr>
  </w:style>
  <w:style w:type="character" w:customStyle="1" w:styleId="Sangra3detindependienteCar">
    <w:name w:val="Sangría 3 de t. independiente Car"/>
    <w:basedOn w:val="Fuentedeprrafopredeter"/>
    <w:link w:val="Sangra3detindependiente"/>
    <w:rsid w:val="00910EA4"/>
    <w:rPr>
      <w:rFonts w:ascii="Times New Roman" w:eastAsia="Times New Roman" w:hAnsi="Times New Roman" w:cs="Times New Roman"/>
      <w:sz w:val="16"/>
      <w:szCs w:val="16"/>
      <w:lang w:eastAsia="es-ES"/>
    </w:rPr>
  </w:style>
  <w:style w:type="paragraph" w:styleId="Textoindependiente3">
    <w:name w:val="Body Text 3"/>
    <w:basedOn w:val="Normal"/>
    <w:link w:val="Textoindependiente3Car"/>
    <w:rsid w:val="00910EA4"/>
    <w:pPr>
      <w:spacing w:after="120"/>
    </w:pPr>
    <w:rPr>
      <w:sz w:val="16"/>
      <w:szCs w:val="16"/>
    </w:rPr>
  </w:style>
  <w:style w:type="character" w:customStyle="1" w:styleId="Textoindependiente3Car">
    <w:name w:val="Texto independiente 3 Car"/>
    <w:basedOn w:val="Fuentedeprrafopredeter"/>
    <w:link w:val="Textoindependiente3"/>
    <w:rsid w:val="00910EA4"/>
    <w:rPr>
      <w:rFonts w:ascii="Times New Roman" w:eastAsia="Times New Roman" w:hAnsi="Times New Roman" w:cs="Times New Roman"/>
      <w:sz w:val="16"/>
      <w:szCs w:val="16"/>
      <w:lang w:eastAsia="es-ES"/>
    </w:rPr>
  </w:style>
  <w:style w:type="paragraph" w:styleId="Textonotapie">
    <w:name w:val="footnote text"/>
    <w:basedOn w:val="Normal"/>
    <w:link w:val="TextonotapieCar"/>
    <w:semiHidden/>
    <w:rsid w:val="00910EA4"/>
    <w:rPr>
      <w:sz w:val="20"/>
      <w:szCs w:val="20"/>
      <w:lang w:val="es-MX" w:eastAsia="es-MX"/>
    </w:rPr>
  </w:style>
  <w:style w:type="character" w:customStyle="1" w:styleId="TextonotapieCar">
    <w:name w:val="Texto nota pie Car"/>
    <w:basedOn w:val="Fuentedeprrafopredeter"/>
    <w:link w:val="Textonotapie"/>
    <w:semiHidden/>
    <w:rsid w:val="00910EA4"/>
    <w:rPr>
      <w:rFonts w:ascii="Times New Roman" w:eastAsia="Times New Roman" w:hAnsi="Times New Roman" w:cs="Times New Roman"/>
      <w:sz w:val="20"/>
      <w:szCs w:val="20"/>
      <w:lang w:val="es-MX" w:eastAsia="es-MX"/>
    </w:rPr>
  </w:style>
  <w:style w:type="paragraph" w:styleId="Epgrafe">
    <w:name w:val="caption"/>
    <w:basedOn w:val="Normal"/>
    <w:next w:val="Normal"/>
    <w:qFormat/>
    <w:rsid w:val="00910EA4"/>
    <w:rPr>
      <w:rFonts w:cs="Arial"/>
      <w:sz w:val="52"/>
    </w:rPr>
  </w:style>
  <w:style w:type="character" w:styleId="Nmerodepgina">
    <w:name w:val="page number"/>
    <w:basedOn w:val="Fuentedeprrafopredeter"/>
    <w:rsid w:val="00910EA4"/>
  </w:style>
  <w:style w:type="paragraph" w:styleId="Textodeglobo">
    <w:name w:val="Balloon Text"/>
    <w:basedOn w:val="Normal"/>
    <w:link w:val="TextodegloboCar"/>
    <w:uiPriority w:val="99"/>
    <w:semiHidden/>
    <w:unhideWhenUsed/>
    <w:rsid w:val="00910EA4"/>
    <w:rPr>
      <w:rFonts w:ascii="Tahoma" w:hAnsi="Tahoma" w:cs="Tahoma"/>
      <w:sz w:val="16"/>
      <w:szCs w:val="16"/>
    </w:rPr>
  </w:style>
  <w:style w:type="character" w:customStyle="1" w:styleId="TextodegloboCar">
    <w:name w:val="Texto de globo Car"/>
    <w:basedOn w:val="Fuentedeprrafopredeter"/>
    <w:link w:val="Textodeglobo"/>
    <w:uiPriority w:val="99"/>
    <w:semiHidden/>
    <w:rsid w:val="00910EA4"/>
    <w:rPr>
      <w:rFonts w:ascii="Tahoma" w:eastAsia="Times New Roman" w:hAnsi="Tahoma" w:cs="Tahoma"/>
      <w:sz w:val="16"/>
      <w:szCs w:val="16"/>
      <w:lang w:eastAsia="es-E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26" Type="http://schemas.openxmlformats.org/officeDocument/2006/relationships/chart" Target="charts/chart15.xml"/><Relationship Id="rId21" Type="http://schemas.openxmlformats.org/officeDocument/2006/relationships/chart" Target="charts/chart10.xml"/><Relationship Id="rId34" Type="http://schemas.openxmlformats.org/officeDocument/2006/relationships/chart" Target="charts/chart23.xml"/><Relationship Id="rId42" Type="http://schemas.openxmlformats.org/officeDocument/2006/relationships/footer" Target="footer6.xml"/><Relationship Id="rId47" Type="http://schemas.openxmlformats.org/officeDocument/2006/relationships/chart" Target="charts/chart34.xml"/><Relationship Id="rId50" Type="http://schemas.openxmlformats.org/officeDocument/2006/relationships/chart" Target="charts/chart37.xml"/><Relationship Id="rId55" Type="http://schemas.openxmlformats.org/officeDocument/2006/relationships/chart" Target="charts/chart40.xml"/><Relationship Id="rId63" Type="http://schemas.openxmlformats.org/officeDocument/2006/relationships/chart" Target="charts/chart47.xml"/><Relationship Id="rId68" Type="http://schemas.openxmlformats.org/officeDocument/2006/relationships/chart" Target="charts/chart52.xml"/><Relationship Id="rId76" Type="http://schemas.openxmlformats.org/officeDocument/2006/relationships/chart" Target="charts/chart58.xml"/><Relationship Id="rId84" Type="http://schemas.openxmlformats.org/officeDocument/2006/relationships/chart" Target="charts/chart66.xml"/><Relationship Id="rId89" Type="http://schemas.openxmlformats.org/officeDocument/2006/relationships/footer" Target="footer9.xml"/><Relationship Id="rId97" Type="http://schemas.openxmlformats.org/officeDocument/2006/relationships/theme" Target="theme/theme1.xml"/><Relationship Id="rId7" Type="http://schemas.openxmlformats.org/officeDocument/2006/relationships/image" Target="media/image1.png"/><Relationship Id="rId71" Type="http://schemas.openxmlformats.org/officeDocument/2006/relationships/chart" Target="charts/chart55.xml"/><Relationship Id="rId92" Type="http://schemas.openxmlformats.org/officeDocument/2006/relationships/footer" Target="footer11.xml"/><Relationship Id="rId2" Type="http://schemas.openxmlformats.org/officeDocument/2006/relationships/styles" Target="styles.xml"/><Relationship Id="rId16" Type="http://schemas.openxmlformats.org/officeDocument/2006/relationships/chart" Target="charts/chart5.xml"/><Relationship Id="rId29" Type="http://schemas.openxmlformats.org/officeDocument/2006/relationships/chart" Target="charts/chart18.xml"/><Relationship Id="rId11" Type="http://schemas.openxmlformats.org/officeDocument/2006/relationships/footer" Target="footer4.xml"/><Relationship Id="rId24" Type="http://schemas.openxmlformats.org/officeDocument/2006/relationships/chart" Target="charts/chart13.xml"/><Relationship Id="rId32" Type="http://schemas.openxmlformats.org/officeDocument/2006/relationships/chart" Target="charts/chart21.xml"/><Relationship Id="rId37" Type="http://schemas.openxmlformats.org/officeDocument/2006/relationships/chart" Target="charts/chart26.xml"/><Relationship Id="rId40" Type="http://schemas.openxmlformats.org/officeDocument/2006/relationships/chart" Target="charts/chart29.xml"/><Relationship Id="rId45" Type="http://schemas.openxmlformats.org/officeDocument/2006/relationships/chart" Target="charts/chart32.xml"/><Relationship Id="rId53" Type="http://schemas.openxmlformats.org/officeDocument/2006/relationships/chart" Target="charts/chart39.xml"/><Relationship Id="rId58" Type="http://schemas.openxmlformats.org/officeDocument/2006/relationships/chart" Target="charts/chart43.xml"/><Relationship Id="rId66" Type="http://schemas.openxmlformats.org/officeDocument/2006/relationships/chart" Target="charts/chart50.xml"/><Relationship Id="rId74" Type="http://schemas.openxmlformats.org/officeDocument/2006/relationships/footer" Target="footer8.xml"/><Relationship Id="rId79" Type="http://schemas.openxmlformats.org/officeDocument/2006/relationships/chart" Target="charts/chart61.xml"/><Relationship Id="rId87" Type="http://schemas.openxmlformats.org/officeDocument/2006/relationships/chart" Target="charts/chart69.xml"/><Relationship Id="rId5" Type="http://schemas.openxmlformats.org/officeDocument/2006/relationships/footnotes" Target="footnotes.xml"/><Relationship Id="rId61" Type="http://schemas.openxmlformats.org/officeDocument/2006/relationships/image" Target="media/image4.emf"/><Relationship Id="rId82" Type="http://schemas.openxmlformats.org/officeDocument/2006/relationships/chart" Target="charts/chart64.xml"/><Relationship Id="rId90" Type="http://schemas.openxmlformats.org/officeDocument/2006/relationships/footer" Target="footer10.xml"/><Relationship Id="rId95" Type="http://schemas.openxmlformats.org/officeDocument/2006/relationships/footer" Target="footer14.xml"/><Relationship Id="rId19" Type="http://schemas.openxmlformats.org/officeDocument/2006/relationships/chart" Target="charts/chart8.xml"/><Relationship Id="rId14" Type="http://schemas.openxmlformats.org/officeDocument/2006/relationships/chart" Target="charts/chart3.xml"/><Relationship Id="rId22" Type="http://schemas.openxmlformats.org/officeDocument/2006/relationships/chart" Target="charts/chart11.xml"/><Relationship Id="rId27" Type="http://schemas.openxmlformats.org/officeDocument/2006/relationships/chart" Target="charts/chart16.xml"/><Relationship Id="rId30" Type="http://schemas.openxmlformats.org/officeDocument/2006/relationships/chart" Target="charts/chart19.xml"/><Relationship Id="rId35" Type="http://schemas.openxmlformats.org/officeDocument/2006/relationships/chart" Target="charts/chart24.xml"/><Relationship Id="rId43" Type="http://schemas.openxmlformats.org/officeDocument/2006/relationships/chart" Target="charts/chart30.xml"/><Relationship Id="rId48" Type="http://schemas.openxmlformats.org/officeDocument/2006/relationships/chart" Target="charts/chart35.xml"/><Relationship Id="rId56" Type="http://schemas.openxmlformats.org/officeDocument/2006/relationships/chart" Target="charts/chart41.xml"/><Relationship Id="rId64" Type="http://schemas.openxmlformats.org/officeDocument/2006/relationships/chart" Target="charts/chart48.xml"/><Relationship Id="rId69" Type="http://schemas.openxmlformats.org/officeDocument/2006/relationships/chart" Target="charts/chart53.xml"/><Relationship Id="rId77" Type="http://schemas.openxmlformats.org/officeDocument/2006/relationships/chart" Target="charts/chart59.xml"/><Relationship Id="rId8" Type="http://schemas.openxmlformats.org/officeDocument/2006/relationships/footer" Target="footer1.xml"/><Relationship Id="rId51" Type="http://schemas.openxmlformats.org/officeDocument/2006/relationships/image" Target="media/image2.emf"/><Relationship Id="rId72" Type="http://schemas.openxmlformats.org/officeDocument/2006/relationships/chart" Target="charts/chart56.xml"/><Relationship Id="rId80" Type="http://schemas.openxmlformats.org/officeDocument/2006/relationships/chart" Target="charts/chart62.xml"/><Relationship Id="rId85" Type="http://schemas.openxmlformats.org/officeDocument/2006/relationships/chart" Target="charts/chart67.xml"/><Relationship Id="rId93" Type="http://schemas.openxmlformats.org/officeDocument/2006/relationships/footer" Target="footer12.xml"/><Relationship Id="rId3" Type="http://schemas.openxmlformats.org/officeDocument/2006/relationships/settings" Target="settings.xml"/><Relationship Id="rId12" Type="http://schemas.openxmlformats.org/officeDocument/2006/relationships/chart" Target="charts/chart1.xml"/><Relationship Id="rId17" Type="http://schemas.openxmlformats.org/officeDocument/2006/relationships/chart" Target="charts/chart6.xml"/><Relationship Id="rId25" Type="http://schemas.openxmlformats.org/officeDocument/2006/relationships/chart" Target="charts/chart14.xml"/><Relationship Id="rId33" Type="http://schemas.openxmlformats.org/officeDocument/2006/relationships/chart" Target="charts/chart22.xml"/><Relationship Id="rId38" Type="http://schemas.openxmlformats.org/officeDocument/2006/relationships/chart" Target="charts/chart27.xml"/><Relationship Id="rId46" Type="http://schemas.openxmlformats.org/officeDocument/2006/relationships/chart" Target="charts/chart33.xml"/><Relationship Id="rId59" Type="http://schemas.openxmlformats.org/officeDocument/2006/relationships/chart" Target="charts/chart44.xml"/><Relationship Id="rId67" Type="http://schemas.openxmlformats.org/officeDocument/2006/relationships/chart" Target="charts/chart51.xml"/><Relationship Id="rId20" Type="http://schemas.openxmlformats.org/officeDocument/2006/relationships/chart" Target="charts/chart9.xml"/><Relationship Id="rId41" Type="http://schemas.openxmlformats.org/officeDocument/2006/relationships/footer" Target="footer5.xml"/><Relationship Id="rId54" Type="http://schemas.openxmlformats.org/officeDocument/2006/relationships/image" Target="media/image3.emf"/><Relationship Id="rId62" Type="http://schemas.openxmlformats.org/officeDocument/2006/relationships/chart" Target="charts/chart46.xml"/><Relationship Id="rId70" Type="http://schemas.openxmlformats.org/officeDocument/2006/relationships/chart" Target="charts/chart54.xml"/><Relationship Id="rId75" Type="http://schemas.openxmlformats.org/officeDocument/2006/relationships/chart" Target="charts/chart57.xml"/><Relationship Id="rId83" Type="http://schemas.openxmlformats.org/officeDocument/2006/relationships/chart" Target="charts/chart65.xml"/><Relationship Id="rId88" Type="http://schemas.openxmlformats.org/officeDocument/2006/relationships/chart" Target="charts/chart70.xml"/><Relationship Id="rId91" Type="http://schemas.openxmlformats.org/officeDocument/2006/relationships/image" Target="media/image5.wmf"/><Relationship Id="rId9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chart" Target="charts/chart4.xml"/><Relationship Id="rId23" Type="http://schemas.openxmlformats.org/officeDocument/2006/relationships/chart" Target="charts/chart12.xml"/><Relationship Id="rId28" Type="http://schemas.openxmlformats.org/officeDocument/2006/relationships/chart" Target="charts/chart17.xml"/><Relationship Id="rId36" Type="http://schemas.openxmlformats.org/officeDocument/2006/relationships/chart" Target="charts/chart25.xml"/><Relationship Id="rId49" Type="http://schemas.openxmlformats.org/officeDocument/2006/relationships/chart" Target="charts/chart36.xml"/><Relationship Id="rId57" Type="http://schemas.openxmlformats.org/officeDocument/2006/relationships/chart" Target="charts/chart42.xml"/><Relationship Id="rId10" Type="http://schemas.openxmlformats.org/officeDocument/2006/relationships/footer" Target="footer3.xml"/><Relationship Id="rId31" Type="http://schemas.openxmlformats.org/officeDocument/2006/relationships/chart" Target="charts/chart20.xml"/><Relationship Id="rId44" Type="http://schemas.openxmlformats.org/officeDocument/2006/relationships/chart" Target="charts/chart31.xml"/><Relationship Id="rId52" Type="http://schemas.openxmlformats.org/officeDocument/2006/relationships/chart" Target="charts/chart38.xml"/><Relationship Id="rId60" Type="http://schemas.openxmlformats.org/officeDocument/2006/relationships/chart" Target="charts/chart45.xml"/><Relationship Id="rId65" Type="http://schemas.openxmlformats.org/officeDocument/2006/relationships/chart" Target="charts/chart49.xml"/><Relationship Id="rId73" Type="http://schemas.openxmlformats.org/officeDocument/2006/relationships/footer" Target="footer7.xml"/><Relationship Id="rId78" Type="http://schemas.openxmlformats.org/officeDocument/2006/relationships/chart" Target="charts/chart60.xml"/><Relationship Id="rId81" Type="http://schemas.openxmlformats.org/officeDocument/2006/relationships/chart" Target="charts/chart63.xml"/><Relationship Id="rId86" Type="http://schemas.openxmlformats.org/officeDocument/2006/relationships/chart" Target="charts/chart68.xml"/><Relationship Id="rId94" Type="http://schemas.openxmlformats.org/officeDocument/2006/relationships/footer" Target="footer13.xml"/><Relationship Id="rId4" Type="http://schemas.openxmlformats.org/officeDocument/2006/relationships/webSettings" Target="webSettings.xml"/><Relationship Id="rId9" Type="http://schemas.openxmlformats.org/officeDocument/2006/relationships/footer" Target="footer2.xml"/><Relationship Id="rId13" Type="http://schemas.openxmlformats.org/officeDocument/2006/relationships/chart" Target="charts/chart2.xml"/><Relationship Id="rId18" Type="http://schemas.openxmlformats.org/officeDocument/2006/relationships/chart" Target="charts/chart7.xml"/><Relationship Id="rId39" Type="http://schemas.openxmlformats.org/officeDocument/2006/relationships/chart" Target="charts/chart28.xml"/></Relationships>
</file>

<file path=word/charts/_rels/chart1.xml.rels><?xml version="1.0" encoding="UTF-8" standalone="yes"?>
<Relationships xmlns="http://schemas.openxmlformats.org/package/2006/relationships"><Relationship Id="rId1" Type="http://schemas.openxmlformats.org/officeDocument/2006/relationships/package" Target="../embeddings/Hoja_de_c_lculo_de_Microsoft_Office_Excel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Hoja_de_c_lculo_de_Microsoft_Office_Excel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Hoja_de_c_lculo_de_Microsoft_Office_Excel11.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Hoja_de_c_lculo_de_Microsoft_Office_Excel12.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Hoja_de_c_lculo_de_Microsoft_Office_Excel13.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Hoja_de_c_lculo_de_Microsoft_Office_Excel14.xlsx"/></Relationships>
</file>

<file path=word/charts/_rels/chart15.xml.rels><?xml version="1.0" encoding="UTF-8" standalone="yes"?>
<Relationships xmlns="http://schemas.openxmlformats.org/package/2006/relationships"><Relationship Id="rId1" Type="http://schemas.openxmlformats.org/officeDocument/2006/relationships/package" Target="../embeddings/Hoja_de_c_lculo_de_Microsoft_Office_Excel15.xlsx"/></Relationships>
</file>

<file path=word/charts/_rels/chart16.xml.rels><?xml version="1.0" encoding="UTF-8" standalone="yes"?>
<Relationships xmlns="http://schemas.openxmlformats.org/package/2006/relationships"><Relationship Id="rId1" Type="http://schemas.openxmlformats.org/officeDocument/2006/relationships/package" Target="../embeddings/Hoja_de_c_lculo_de_Microsoft_Office_Excel16.xlsx"/></Relationships>
</file>

<file path=word/charts/_rels/chart17.xml.rels><?xml version="1.0" encoding="UTF-8" standalone="yes"?>
<Relationships xmlns="http://schemas.openxmlformats.org/package/2006/relationships"><Relationship Id="rId1" Type="http://schemas.openxmlformats.org/officeDocument/2006/relationships/package" Target="../embeddings/Hoja_de_c_lculo_de_Microsoft_Office_Excel17.xlsx"/></Relationships>
</file>

<file path=word/charts/_rels/chart18.xml.rels><?xml version="1.0" encoding="UTF-8" standalone="yes"?>
<Relationships xmlns="http://schemas.openxmlformats.org/package/2006/relationships"><Relationship Id="rId1" Type="http://schemas.openxmlformats.org/officeDocument/2006/relationships/package" Target="../embeddings/Hoja_de_c_lculo_de_Microsoft_Office_Excel18.xlsx"/></Relationships>
</file>

<file path=word/charts/_rels/chart19.xml.rels><?xml version="1.0" encoding="UTF-8" standalone="yes"?>
<Relationships xmlns="http://schemas.openxmlformats.org/package/2006/relationships"><Relationship Id="rId1" Type="http://schemas.openxmlformats.org/officeDocument/2006/relationships/package" Target="../embeddings/Hoja_de_c_lculo_de_Microsoft_Office_Excel19.xlsx"/></Relationships>
</file>

<file path=word/charts/_rels/chart2.xml.rels><?xml version="1.0" encoding="UTF-8" standalone="yes"?>
<Relationships xmlns="http://schemas.openxmlformats.org/package/2006/relationships"><Relationship Id="rId1" Type="http://schemas.openxmlformats.org/officeDocument/2006/relationships/package" Target="../embeddings/Hoja_de_c_lculo_de_Microsoft_Office_Excel2.xlsx"/></Relationships>
</file>

<file path=word/charts/_rels/chart20.xml.rels><?xml version="1.0" encoding="UTF-8" standalone="yes"?>
<Relationships xmlns="http://schemas.openxmlformats.org/package/2006/relationships"><Relationship Id="rId1" Type="http://schemas.openxmlformats.org/officeDocument/2006/relationships/package" Target="../embeddings/Hoja_de_c_lculo_de_Microsoft_Office_Excel20.xlsx"/></Relationships>
</file>

<file path=word/charts/_rels/chart21.xml.rels><?xml version="1.0" encoding="UTF-8" standalone="yes"?>
<Relationships xmlns="http://schemas.openxmlformats.org/package/2006/relationships"><Relationship Id="rId1" Type="http://schemas.openxmlformats.org/officeDocument/2006/relationships/package" Target="../embeddings/Hoja_de_c_lculo_de_Microsoft_Office_Excel21.xlsx"/></Relationships>
</file>

<file path=word/charts/_rels/chart22.xml.rels><?xml version="1.0" encoding="UTF-8" standalone="yes"?>
<Relationships xmlns="http://schemas.openxmlformats.org/package/2006/relationships"><Relationship Id="rId1" Type="http://schemas.openxmlformats.org/officeDocument/2006/relationships/package" Target="../embeddings/Hoja_de_c_lculo_de_Microsoft_Office_Excel22.xlsx"/></Relationships>
</file>

<file path=word/charts/_rels/chart23.xml.rels><?xml version="1.0" encoding="UTF-8" standalone="yes"?>
<Relationships xmlns="http://schemas.openxmlformats.org/package/2006/relationships"><Relationship Id="rId1" Type="http://schemas.openxmlformats.org/officeDocument/2006/relationships/package" Target="../embeddings/Hoja_de_c_lculo_de_Microsoft_Office_Excel23.xlsx"/></Relationships>
</file>

<file path=word/charts/_rels/chart24.xml.rels><?xml version="1.0" encoding="UTF-8" standalone="yes"?>
<Relationships xmlns="http://schemas.openxmlformats.org/package/2006/relationships"><Relationship Id="rId1" Type="http://schemas.openxmlformats.org/officeDocument/2006/relationships/package" Target="../embeddings/Hoja_de_c_lculo_de_Microsoft_Office_Excel24.xlsx"/></Relationships>
</file>

<file path=word/charts/_rels/chart25.xml.rels><?xml version="1.0" encoding="UTF-8" standalone="yes"?>
<Relationships xmlns="http://schemas.openxmlformats.org/package/2006/relationships"><Relationship Id="rId1" Type="http://schemas.openxmlformats.org/officeDocument/2006/relationships/package" Target="../embeddings/Hoja_de_c_lculo_de_Microsoft_Office_Excel25.xlsx"/></Relationships>
</file>

<file path=word/charts/_rels/chart26.xml.rels><?xml version="1.0" encoding="UTF-8" standalone="yes"?>
<Relationships xmlns="http://schemas.openxmlformats.org/package/2006/relationships"><Relationship Id="rId1" Type="http://schemas.openxmlformats.org/officeDocument/2006/relationships/package" Target="../embeddings/Hoja_de_c_lculo_de_Microsoft_Office_Excel26.xlsx"/></Relationships>
</file>

<file path=word/charts/_rels/chart27.xml.rels><?xml version="1.0" encoding="UTF-8" standalone="yes"?>
<Relationships xmlns="http://schemas.openxmlformats.org/package/2006/relationships"><Relationship Id="rId1" Type="http://schemas.openxmlformats.org/officeDocument/2006/relationships/package" Target="../embeddings/Hoja_de_c_lculo_de_Microsoft_Office_Excel27.xlsx"/></Relationships>
</file>

<file path=word/charts/_rels/chart28.xml.rels><?xml version="1.0" encoding="UTF-8" standalone="yes"?>
<Relationships xmlns="http://schemas.openxmlformats.org/package/2006/relationships"><Relationship Id="rId1" Type="http://schemas.openxmlformats.org/officeDocument/2006/relationships/package" Target="../embeddings/Hoja_de_c_lculo_de_Microsoft_Office_Excel28.xlsx"/></Relationships>
</file>

<file path=word/charts/_rels/chart29.xml.rels><?xml version="1.0" encoding="UTF-8" standalone="yes"?>
<Relationships xmlns="http://schemas.openxmlformats.org/package/2006/relationships"><Relationship Id="rId1" Type="http://schemas.openxmlformats.org/officeDocument/2006/relationships/package" Target="../embeddings/Hoja_de_c_lculo_de_Microsoft_Office_Excel29.xlsx"/></Relationships>
</file>

<file path=word/charts/_rels/chart3.xml.rels><?xml version="1.0" encoding="UTF-8" standalone="yes"?>
<Relationships xmlns="http://schemas.openxmlformats.org/package/2006/relationships"><Relationship Id="rId1" Type="http://schemas.openxmlformats.org/officeDocument/2006/relationships/package" Target="../embeddings/Hoja_de_c_lculo_de_Microsoft_Office_Excel3.xlsx"/></Relationships>
</file>

<file path=word/charts/_rels/chart30.xml.rels><?xml version="1.0" encoding="UTF-8" standalone="yes"?>
<Relationships xmlns="http://schemas.openxmlformats.org/package/2006/relationships"><Relationship Id="rId1" Type="http://schemas.openxmlformats.org/officeDocument/2006/relationships/package" Target="../embeddings/Hoja_de_c_lculo_de_Microsoft_Office_Excel30.xlsx"/></Relationships>
</file>

<file path=word/charts/_rels/chart31.xml.rels><?xml version="1.0" encoding="UTF-8" standalone="yes"?>
<Relationships xmlns="http://schemas.openxmlformats.org/package/2006/relationships"><Relationship Id="rId1" Type="http://schemas.openxmlformats.org/officeDocument/2006/relationships/package" Target="../embeddings/Hoja_de_c_lculo_de_Microsoft_Office_Excel31.xlsx"/></Relationships>
</file>

<file path=word/charts/_rels/chart32.xml.rels><?xml version="1.0" encoding="UTF-8" standalone="yes"?>
<Relationships xmlns="http://schemas.openxmlformats.org/package/2006/relationships"><Relationship Id="rId1" Type="http://schemas.openxmlformats.org/officeDocument/2006/relationships/package" Target="../embeddings/Hoja_de_c_lculo_de_Microsoft_Office_Excel32.xlsx"/></Relationships>
</file>

<file path=word/charts/_rels/chart33.xml.rels><?xml version="1.0" encoding="UTF-8" standalone="yes"?>
<Relationships xmlns="http://schemas.openxmlformats.org/package/2006/relationships"><Relationship Id="rId1" Type="http://schemas.openxmlformats.org/officeDocument/2006/relationships/package" Target="../embeddings/Hoja_de_c_lculo_de_Microsoft_Office_Excel33.xlsx"/></Relationships>
</file>

<file path=word/charts/_rels/chart34.xml.rels><?xml version="1.0" encoding="UTF-8" standalone="yes"?>
<Relationships xmlns="http://schemas.openxmlformats.org/package/2006/relationships"><Relationship Id="rId1" Type="http://schemas.openxmlformats.org/officeDocument/2006/relationships/package" Target="../embeddings/Hoja_de_c_lculo_de_Microsoft_Office_Excel34.xlsx"/></Relationships>
</file>

<file path=word/charts/_rels/chart35.xml.rels><?xml version="1.0" encoding="UTF-8" standalone="yes"?>
<Relationships xmlns="http://schemas.openxmlformats.org/package/2006/relationships"><Relationship Id="rId1" Type="http://schemas.openxmlformats.org/officeDocument/2006/relationships/package" Target="../embeddings/Hoja_de_c_lculo_de_Microsoft_Office_Excel35.xlsx"/></Relationships>
</file>

<file path=word/charts/_rels/chart36.xml.rels><?xml version="1.0" encoding="UTF-8" standalone="yes"?>
<Relationships xmlns="http://schemas.openxmlformats.org/package/2006/relationships"><Relationship Id="rId1" Type="http://schemas.openxmlformats.org/officeDocument/2006/relationships/package" Target="../embeddings/Hoja_de_c_lculo_de_Microsoft_Office_Excel36.xlsx"/></Relationships>
</file>

<file path=word/charts/_rels/chart37.xml.rels><?xml version="1.0" encoding="UTF-8" standalone="yes"?>
<Relationships xmlns="http://schemas.openxmlformats.org/package/2006/relationships"><Relationship Id="rId1" Type="http://schemas.openxmlformats.org/officeDocument/2006/relationships/package" Target="../embeddings/Hoja_de_c_lculo_de_Microsoft_Office_Excel37.xlsx"/></Relationships>
</file>

<file path=word/charts/_rels/chart38.xml.rels><?xml version="1.0" encoding="UTF-8" standalone="yes"?>
<Relationships xmlns="http://schemas.openxmlformats.org/package/2006/relationships"><Relationship Id="rId1" Type="http://schemas.openxmlformats.org/officeDocument/2006/relationships/package" Target="../embeddings/Hoja_de_c_lculo_de_Microsoft_Office_Excel38.xlsx"/></Relationships>
</file>

<file path=word/charts/_rels/chart39.xml.rels><?xml version="1.0" encoding="UTF-8" standalone="yes"?>
<Relationships xmlns="http://schemas.openxmlformats.org/package/2006/relationships"><Relationship Id="rId1" Type="http://schemas.openxmlformats.org/officeDocument/2006/relationships/package" Target="../embeddings/Hoja_de_c_lculo_de_Microsoft_Office_Excel39.xlsx"/></Relationships>
</file>

<file path=word/charts/_rels/chart4.xml.rels><?xml version="1.0" encoding="UTF-8" standalone="yes"?>
<Relationships xmlns="http://schemas.openxmlformats.org/package/2006/relationships"><Relationship Id="rId1" Type="http://schemas.openxmlformats.org/officeDocument/2006/relationships/package" Target="../embeddings/Hoja_de_c_lculo_de_Microsoft_Office_Excel4.xlsx"/></Relationships>
</file>

<file path=word/charts/_rels/chart40.xml.rels><?xml version="1.0" encoding="UTF-8" standalone="yes"?>
<Relationships xmlns="http://schemas.openxmlformats.org/package/2006/relationships"><Relationship Id="rId1" Type="http://schemas.openxmlformats.org/officeDocument/2006/relationships/package" Target="../embeddings/Hoja_de_c_lculo_de_Microsoft_Office_Excel40.xlsx"/></Relationships>
</file>

<file path=word/charts/_rels/chart41.xml.rels><?xml version="1.0" encoding="UTF-8" standalone="yes"?>
<Relationships xmlns="http://schemas.openxmlformats.org/package/2006/relationships"><Relationship Id="rId1" Type="http://schemas.openxmlformats.org/officeDocument/2006/relationships/package" Target="../embeddings/Hoja_de_c_lculo_de_Microsoft_Office_Excel41.xlsx"/></Relationships>
</file>

<file path=word/charts/_rels/chart42.xml.rels><?xml version="1.0" encoding="UTF-8" standalone="yes"?>
<Relationships xmlns="http://schemas.openxmlformats.org/package/2006/relationships"><Relationship Id="rId1" Type="http://schemas.openxmlformats.org/officeDocument/2006/relationships/package" Target="../embeddings/Hoja_de_c_lculo_de_Microsoft_Office_Excel42.xlsx"/></Relationships>
</file>

<file path=word/charts/_rels/chart43.xml.rels><?xml version="1.0" encoding="UTF-8" standalone="yes"?>
<Relationships xmlns="http://schemas.openxmlformats.org/package/2006/relationships"><Relationship Id="rId1" Type="http://schemas.openxmlformats.org/officeDocument/2006/relationships/package" Target="../embeddings/Hoja_de_c_lculo_de_Microsoft_Office_Excel43.xlsx"/></Relationships>
</file>

<file path=word/charts/_rels/chart44.xml.rels><?xml version="1.0" encoding="UTF-8" standalone="yes"?>
<Relationships xmlns="http://schemas.openxmlformats.org/package/2006/relationships"><Relationship Id="rId1" Type="http://schemas.openxmlformats.org/officeDocument/2006/relationships/package" Target="../embeddings/Hoja_de_c_lculo_de_Microsoft_Office_Excel44.xlsx"/></Relationships>
</file>

<file path=word/charts/_rels/chart45.xml.rels><?xml version="1.0" encoding="UTF-8" standalone="yes"?>
<Relationships xmlns="http://schemas.openxmlformats.org/package/2006/relationships"><Relationship Id="rId1" Type="http://schemas.openxmlformats.org/officeDocument/2006/relationships/package" Target="../embeddings/Hoja_de_c_lculo_de_Microsoft_Office_Excel45.xlsx"/></Relationships>
</file>

<file path=word/charts/_rels/chart46.xml.rels><?xml version="1.0" encoding="UTF-8" standalone="yes"?>
<Relationships xmlns="http://schemas.openxmlformats.org/package/2006/relationships"><Relationship Id="rId1" Type="http://schemas.openxmlformats.org/officeDocument/2006/relationships/package" Target="../embeddings/Hoja_de_c_lculo_de_Microsoft_Office_Excel46.xlsx"/></Relationships>
</file>

<file path=word/charts/_rels/chart47.xml.rels><?xml version="1.0" encoding="UTF-8" standalone="yes"?>
<Relationships xmlns="http://schemas.openxmlformats.org/package/2006/relationships"><Relationship Id="rId1" Type="http://schemas.openxmlformats.org/officeDocument/2006/relationships/package" Target="../embeddings/Hoja_de_c_lculo_de_Microsoft_Office_Excel47.xlsx"/></Relationships>
</file>

<file path=word/charts/_rels/chart48.xml.rels><?xml version="1.0" encoding="UTF-8" standalone="yes"?>
<Relationships xmlns="http://schemas.openxmlformats.org/package/2006/relationships"><Relationship Id="rId1" Type="http://schemas.openxmlformats.org/officeDocument/2006/relationships/package" Target="../embeddings/Hoja_de_c_lculo_de_Microsoft_Office_Excel48.xlsx"/></Relationships>
</file>

<file path=word/charts/_rels/chart49.xml.rels><?xml version="1.0" encoding="UTF-8" standalone="yes"?>
<Relationships xmlns="http://schemas.openxmlformats.org/package/2006/relationships"><Relationship Id="rId1" Type="http://schemas.openxmlformats.org/officeDocument/2006/relationships/package" Target="../embeddings/Hoja_de_c_lculo_de_Microsoft_Office_Excel49.xlsx"/></Relationships>
</file>

<file path=word/charts/_rels/chart5.xml.rels><?xml version="1.0" encoding="UTF-8" standalone="yes"?>
<Relationships xmlns="http://schemas.openxmlformats.org/package/2006/relationships"><Relationship Id="rId1" Type="http://schemas.openxmlformats.org/officeDocument/2006/relationships/package" Target="../embeddings/Hoja_de_c_lculo_de_Microsoft_Office_Excel5.xlsx"/></Relationships>
</file>

<file path=word/charts/_rels/chart50.xml.rels><?xml version="1.0" encoding="UTF-8" standalone="yes"?>
<Relationships xmlns="http://schemas.openxmlformats.org/package/2006/relationships"><Relationship Id="rId1" Type="http://schemas.openxmlformats.org/officeDocument/2006/relationships/package" Target="../embeddings/Hoja_de_c_lculo_de_Microsoft_Office_Excel50.xlsx"/></Relationships>
</file>

<file path=word/charts/_rels/chart51.xml.rels><?xml version="1.0" encoding="UTF-8" standalone="yes"?>
<Relationships xmlns="http://schemas.openxmlformats.org/package/2006/relationships"><Relationship Id="rId1" Type="http://schemas.openxmlformats.org/officeDocument/2006/relationships/package" Target="../embeddings/Hoja_de_c_lculo_de_Microsoft_Office_Excel51.xlsx"/></Relationships>
</file>

<file path=word/charts/_rels/chart52.xml.rels><?xml version="1.0" encoding="UTF-8" standalone="yes"?>
<Relationships xmlns="http://schemas.openxmlformats.org/package/2006/relationships"><Relationship Id="rId1" Type="http://schemas.openxmlformats.org/officeDocument/2006/relationships/package" Target="../embeddings/Hoja_de_c_lculo_de_Microsoft_Office_Excel52.xlsx"/></Relationships>
</file>

<file path=word/charts/_rels/chart53.xml.rels><?xml version="1.0" encoding="UTF-8" standalone="yes"?>
<Relationships xmlns="http://schemas.openxmlformats.org/package/2006/relationships"><Relationship Id="rId1" Type="http://schemas.openxmlformats.org/officeDocument/2006/relationships/package" Target="../embeddings/Hoja_de_c_lculo_de_Microsoft_Office_Excel53.xlsx"/></Relationships>
</file>

<file path=word/charts/_rels/chart54.xml.rels><?xml version="1.0" encoding="UTF-8" standalone="yes"?>
<Relationships xmlns="http://schemas.openxmlformats.org/package/2006/relationships"><Relationship Id="rId1" Type="http://schemas.openxmlformats.org/officeDocument/2006/relationships/package" Target="../embeddings/Hoja_de_c_lculo_de_Microsoft_Office_Excel54.xlsx"/></Relationships>
</file>

<file path=word/charts/_rels/chart55.xml.rels><?xml version="1.0" encoding="UTF-8" standalone="yes"?>
<Relationships xmlns="http://schemas.openxmlformats.org/package/2006/relationships"><Relationship Id="rId1" Type="http://schemas.openxmlformats.org/officeDocument/2006/relationships/package" Target="../embeddings/Hoja_de_c_lculo_de_Microsoft_Office_Excel55.xlsx"/></Relationships>
</file>

<file path=word/charts/_rels/chart56.xml.rels><?xml version="1.0" encoding="UTF-8" standalone="yes"?>
<Relationships xmlns="http://schemas.openxmlformats.org/package/2006/relationships"><Relationship Id="rId1" Type="http://schemas.openxmlformats.org/officeDocument/2006/relationships/package" Target="../embeddings/Hoja_de_c_lculo_de_Microsoft_Office_Excel56.xlsx"/></Relationships>
</file>

<file path=word/charts/_rels/chart57.xml.rels><?xml version="1.0" encoding="UTF-8" standalone="yes"?>
<Relationships xmlns="http://schemas.openxmlformats.org/package/2006/relationships"><Relationship Id="rId1" Type="http://schemas.openxmlformats.org/officeDocument/2006/relationships/package" Target="../embeddings/Hoja_de_c_lculo_de_Microsoft_Office_Excel57.xlsx"/></Relationships>
</file>

<file path=word/charts/_rels/chart58.xml.rels><?xml version="1.0" encoding="UTF-8" standalone="yes"?>
<Relationships xmlns="http://schemas.openxmlformats.org/package/2006/relationships"><Relationship Id="rId1" Type="http://schemas.openxmlformats.org/officeDocument/2006/relationships/package" Target="../embeddings/Hoja_de_c_lculo_de_Microsoft_Office_Excel58.xlsx"/></Relationships>
</file>

<file path=word/charts/_rels/chart59.xml.rels><?xml version="1.0" encoding="UTF-8" standalone="yes"?>
<Relationships xmlns="http://schemas.openxmlformats.org/package/2006/relationships"><Relationship Id="rId1" Type="http://schemas.openxmlformats.org/officeDocument/2006/relationships/package" Target="../embeddings/Hoja_de_c_lculo_de_Microsoft_Office_Excel59.xlsx"/></Relationships>
</file>

<file path=word/charts/_rels/chart6.xml.rels><?xml version="1.0" encoding="UTF-8" standalone="yes"?>
<Relationships xmlns="http://schemas.openxmlformats.org/package/2006/relationships"><Relationship Id="rId1" Type="http://schemas.openxmlformats.org/officeDocument/2006/relationships/package" Target="../embeddings/Hoja_de_c_lculo_de_Microsoft_Office_Excel6.xlsx"/></Relationships>
</file>

<file path=word/charts/_rels/chart60.xml.rels><?xml version="1.0" encoding="UTF-8" standalone="yes"?>
<Relationships xmlns="http://schemas.openxmlformats.org/package/2006/relationships"><Relationship Id="rId1" Type="http://schemas.openxmlformats.org/officeDocument/2006/relationships/package" Target="../embeddings/Hoja_de_c_lculo_de_Microsoft_Office_Excel60.xlsx"/></Relationships>
</file>

<file path=word/charts/_rels/chart61.xml.rels><?xml version="1.0" encoding="UTF-8" standalone="yes"?>
<Relationships xmlns="http://schemas.openxmlformats.org/package/2006/relationships"><Relationship Id="rId1" Type="http://schemas.openxmlformats.org/officeDocument/2006/relationships/package" Target="../embeddings/Hoja_de_c_lculo_de_Microsoft_Office_Excel61.xlsx"/></Relationships>
</file>

<file path=word/charts/_rels/chart62.xml.rels><?xml version="1.0" encoding="UTF-8" standalone="yes"?>
<Relationships xmlns="http://schemas.openxmlformats.org/package/2006/relationships"><Relationship Id="rId1" Type="http://schemas.openxmlformats.org/officeDocument/2006/relationships/package" Target="../embeddings/Hoja_de_c_lculo_de_Microsoft_Office_Excel62.xlsx"/></Relationships>
</file>

<file path=word/charts/_rels/chart63.xml.rels><?xml version="1.0" encoding="UTF-8" standalone="yes"?>
<Relationships xmlns="http://schemas.openxmlformats.org/package/2006/relationships"><Relationship Id="rId1" Type="http://schemas.openxmlformats.org/officeDocument/2006/relationships/package" Target="../embeddings/Hoja_de_c_lculo_de_Microsoft_Office_Excel63.xlsx"/></Relationships>
</file>

<file path=word/charts/_rels/chart64.xml.rels><?xml version="1.0" encoding="UTF-8" standalone="yes"?>
<Relationships xmlns="http://schemas.openxmlformats.org/package/2006/relationships"><Relationship Id="rId1" Type="http://schemas.openxmlformats.org/officeDocument/2006/relationships/package" Target="../embeddings/Hoja_de_c_lculo_de_Microsoft_Office_Excel64.xlsx"/></Relationships>
</file>

<file path=word/charts/_rels/chart65.xml.rels><?xml version="1.0" encoding="UTF-8" standalone="yes"?>
<Relationships xmlns="http://schemas.openxmlformats.org/package/2006/relationships"><Relationship Id="rId1" Type="http://schemas.openxmlformats.org/officeDocument/2006/relationships/package" Target="../embeddings/Hoja_de_c_lculo_de_Microsoft_Office_Excel65.xlsx"/></Relationships>
</file>

<file path=word/charts/_rels/chart66.xml.rels><?xml version="1.0" encoding="UTF-8" standalone="yes"?>
<Relationships xmlns="http://schemas.openxmlformats.org/package/2006/relationships"><Relationship Id="rId1" Type="http://schemas.openxmlformats.org/officeDocument/2006/relationships/package" Target="../embeddings/Hoja_de_c_lculo_de_Microsoft_Office_Excel66.xlsx"/></Relationships>
</file>

<file path=word/charts/_rels/chart67.xml.rels><?xml version="1.0" encoding="UTF-8" standalone="yes"?>
<Relationships xmlns="http://schemas.openxmlformats.org/package/2006/relationships"><Relationship Id="rId1" Type="http://schemas.openxmlformats.org/officeDocument/2006/relationships/package" Target="../embeddings/Hoja_de_c_lculo_de_Microsoft_Office_Excel67.xlsx"/></Relationships>
</file>

<file path=word/charts/_rels/chart68.xml.rels><?xml version="1.0" encoding="UTF-8" standalone="yes"?>
<Relationships xmlns="http://schemas.openxmlformats.org/package/2006/relationships"><Relationship Id="rId1" Type="http://schemas.openxmlformats.org/officeDocument/2006/relationships/package" Target="../embeddings/Hoja_de_c_lculo_de_Microsoft_Office_Excel68.xlsx"/></Relationships>
</file>

<file path=word/charts/_rels/chart69.xml.rels><?xml version="1.0" encoding="UTF-8" standalone="yes"?>
<Relationships xmlns="http://schemas.openxmlformats.org/package/2006/relationships"><Relationship Id="rId1" Type="http://schemas.openxmlformats.org/officeDocument/2006/relationships/package" Target="../embeddings/Hoja_de_c_lculo_de_Microsoft_Office_Excel69.xlsx"/></Relationships>
</file>

<file path=word/charts/_rels/chart7.xml.rels><?xml version="1.0" encoding="UTF-8" standalone="yes"?>
<Relationships xmlns="http://schemas.openxmlformats.org/package/2006/relationships"><Relationship Id="rId1" Type="http://schemas.openxmlformats.org/officeDocument/2006/relationships/package" Target="../embeddings/Hoja_de_c_lculo_de_Microsoft_Office_Excel7.xlsx"/></Relationships>
</file>

<file path=word/charts/_rels/chart70.xml.rels><?xml version="1.0" encoding="UTF-8" standalone="yes"?>
<Relationships xmlns="http://schemas.openxmlformats.org/package/2006/relationships"><Relationship Id="rId1" Type="http://schemas.openxmlformats.org/officeDocument/2006/relationships/package" Target="../embeddings/Hoja_de_c_lculo_de_Microsoft_Office_Excel70.xlsx"/></Relationships>
</file>

<file path=word/charts/_rels/chart8.xml.rels><?xml version="1.0" encoding="UTF-8" standalone="yes"?>
<Relationships xmlns="http://schemas.openxmlformats.org/package/2006/relationships"><Relationship Id="rId1" Type="http://schemas.openxmlformats.org/officeDocument/2006/relationships/package" Target="../embeddings/Hoja_de_c_lculo_de_Microsoft_Office_Excel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Hoja_de_c_lculo_de_Microsoft_Office_Excel9.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949" b="1" i="0" u="none" strike="noStrike" baseline="0">
                <a:solidFill>
                  <a:srgbClr val="000000"/>
                </a:solidFill>
                <a:latin typeface="Arial"/>
                <a:ea typeface="Arial"/>
                <a:cs typeface="Arial"/>
              </a:defRPr>
            </a:pPr>
            <a:r>
              <a:t>EDADES DE LOS JOVENES</a:t>
            </a:r>
          </a:p>
        </c:rich>
      </c:tx>
      <c:layout>
        <c:manualLayout>
          <c:xMode val="edge"/>
          <c:yMode val="edge"/>
          <c:x val="0.27486910994764419"/>
          <c:y val="2.1186440677966111E-2"/>
        </c:manualLayout>
      </c:layout>
      <c:spPr>
        <a:noFill/>
        <a:ln w="25385">
          <a:noFill/>
        </a:ln>
      </c:spPr>
    </c:title>
    <c:plotArea>
      <c:layout>
        <c:manualLayout>
          <c:layoutTarget val="inner"/>
          <c:xMode val="edge"/>
          <c:yMode val="edge"/>
          <c:x val="0.19633507853403143"/>
          <c:y val="0.27966101694915252"/>
          <c:w val="0.35078534031413611"/>
          <c:h val="0.56779661016949212"/>
        </c:manualLayout>
      </c:layout>
      <c:pieChart>
        <c:varyColors val="1"/>
        <c:ser>
          <c:idx val="0"/>
          <c:order val="0"/>
          <c:spPr>
            <a:solidFill>
              <a:srgbClr val="9999FF"/>
            </a:solidFill>
            <a:ln w="12693">
              <a:solidFill>
                <a:srgbClr val="000000"/>
              </a:solidFill>
              <a:prstDash val="solid"/>
            </a:ln>
          </c:spPr>
          <c:dPt>
            <c:idx val="1"/>
            <c:spPr>
              <a:solidFill>
                <a:srgbClr val="969696"/>
              </a:solidFill>
              <a:ln w="12693">
                <a:solidFill>
                  <a:srgbClr val="000000"/>
                </a:solidFill>
                <a:prstDash val="solid"/>
              </a:ln>
            </c:spPr>
          </c:dPt>
          <c:dPt>
            <c:idx val="2"/>
            <c:spPr>
              <a:solidFill>
                <a:srgbClr val="FFFFCC"/>
              </a:solidFill>
              <a:ln w="12693">
                <a:solidFill>
                  <a:srgbClr val="000000"/>
                </a:solidFill>
                <a:prstDash val="solid"/>
              </a:ln>
            </c:spPr>
          </c:dPt>
          <c:dPt>
            <c:idx val="3"/>
            <c:spPr>
              <a:solidFill>
                <a:srgbClr val="FFCC99"/>
              </a:solidFill>
              <a:ln w="12693">
                <a:solidFill>
                  <a:srgbClr val="000000"/>
                </a:solidFill>
                <a:prstDash val="solid"/>
              </a:ln>
            </c:spPr>
          </c:dPt>
          <c:dPt>
            <c:idx val="4"/>
            <c:spPr>
              <a:solidFill>
                <a:srgbClr val="660066"/>
              </a:solidFill>
              <a:ln w="12693">
                <a:solidFill>
                  <a:srgbClr val="000000"/>
                </a:solidFill>
                <a:prstDash val="solid"/>
              </a:ln>
            </c:spPr>
          </c:dPt>
          <c:dPt>
            <c:idx val="5"/>
            <c:spPr>
              <a:solidFill>
                <a:srgbClr val="008080"/>
              </a:solidFill>
              <a:ln w="12693">
                <a:solidFill>
                  <a:srgbClr val="000000"/>
                </a:solidFill>
                <a:prstDash val="solid"/>
              </a:ln>
            </c:spPr>
          </c:dPt>
          <c:dPt>
            <c:idx val="6"/>
            <c:spPr>
              <a:solidFill>
                <a:srgbClr val="333399"/>
              </a:solidFill>
              <a:ln w="12693">
                <a:solidFill>
                  <a:srgbClr val="000000"/>
                </a:solidFill>
                <a:prstDash val="solid"/>
              </a:ln>
            </c:spPr>
          </c:dPt>
          <c:dLbls>
            <c:dLbl>
              <c:idx val="3"/>
              <c:layout>
                <c:manualLayout>
                  <c:xMode val="edge"/>
                  <c:yMode val="edge"/>
                  <c:x val="0.46335078534031438"/>
                  <c:y val="0.79237288135593198"/>
                </c:manualLayout>
              </c:layout>
              <c:dLblPos val="bestFit"/>
              <c:showPercent val="1"/>
            </c:dLbl>
            <c:numFmt formatCode="0%" sourceLinked="0"/>
            <c:spPr>
              <a:noFill/>
              <a:ln w="25385">
                <a:noFill/>
              </a:ln>
            </c:spPr>
            <c:txPr>
              <a:bodyPr/>
              <a:lstStyle/>
              <a:p>
                <a:pPr>
                  <a:defRPr sz="800" b="0" i="0" u="none" strike="noStrike" baseline="0">
                    <a:solidFill>
                      <a:srgbClr val="000000"/>
                    </a:solidFill>
                    <a:latin typeface="Arial"/>
                    <a:ea typeface="Arial"/>
                    <a:cs typeface="Arial"/>
                  </a:defRPr>
                </a:pPr>
                <a:endParaRPr lang="es-ES"/>
              </a:p>
            </c:txPr>
            <c:showPercent val="1"/>
            <c:showLeaderLines val="1"/>
          </c:dLbls>
          <c:cat>
            <c:strRef>
              <c:f>Hoja1!$A$1:$A$7</c:f>
              <c:strCache>
                <c:ptCount val="7"/>
                <c:pt idx="0">
                  <c:v>19 AÑOS</c:v>
                </c:pt>
                <c:pt idx="1">
                  <c:v>20 AÑOS</c:v>
                </c:pt>
                <c:pt idx="2">
                  <c:v>21 AÑOS</c:v>
                </c:pt>
                <c:pt idx="3">
                  <c:v>22 AÑOS</c:v>
                </c:pt>
                <c:pt idx="4">
                  <c:v>23 AÑOS</c:v>
                </c:pt>
                <c:pt idx="5">
                  <c:v>24 AÑOS</c:v>
                </c:pt>
                <c:pt idx="6">
                  <c:v>25 AÑOS</c:v>
                </c:pt>
              </c:strCache>
            </c:strRef>
          </c:cat>
          <c:val>
            <c:numRef>
              <c:f>Hoja1!$B$1:$B$7</c:f>
              <c:numCache>
                <c:formatCode>0%</c:formatCode>
                <c:ptCount val="7"/>
                <c:pt idx="0">
                  <c:v>9.0000000000000024E-2</c:v>
                </c:pt>
                <c:pt idx="1">
                  <c:v>9.0000000000000024E-2</c:v>
                </c:pt>
                <c:pt idx="2">
                  <c:v>0.18000000000000005</c:v>
                </c:pt>
                <c:pt idx="3">
                  <c:v>0.22</c:v>
                </c:pt>
                <c:pt idx="4">
                  <c:v>0.14000000000000001</c:v>
                </c:pt>
                <c:pt idx="5">
                  <c:v>0.14000000000000001</c:v>
                </c:pt>
                <c:pt idx="6">
                  <c:v>0.14000000000000001</c:v>
                </c:pt>
              </c:numCache>
            </c:numRef>
          </c:val>
        </c:ser>
        <c:dLbls>
          <c:showPercent val="1"/>
        </c:dLbls>
        <c:firstSliceAng val="0"/>
      </c:pieChart>
      <c:spPr>
        <a:noFill/>
        <a:ln w="25385">
          <a:noFill/>
        </a:ln>
      </c:spPr>
    </c:plotArea>
    <c:legend>
      <c:legendPos val="r"/>
      <c:layout>
        <c:manualLayout>
          <c:xMode val="edge"/>
          <c:yMode val="edge"/>
          <c:x val="0.78010471204188503"/>
          <c:y val="0.23305084745762716"/>
          <c:w val="0.21204188481675398"/>
          <c:h val="0.6567796610169494"/>
        </c:manualLayout>
      </c:layout>
      <c:spPr>
        <a:solidFill>
          <a:srgbClr val="FFFFFF"/>
        </a:solidFill>
        <a:ln w="3173">
          <a:solidFill>
            <a:srgbClr val="000000"/>
          </a:solidFill>
          <a:prstDash val="solid"/>
        </a:ln>
      </c:spPr>
      <c:txPr>
        <a:bodyPr/>
        <a:lstStyle/>
        <a:p>
          <a:pPr>
            <a:defRPr sz="939" b="0" i="0" u="none" strike="noStrike" baseline="0">
              <a:solidFill>
                <a:srgbClr val="000000"/>
              </a:solidFill>
              <a:latin typeface="Arial"/>
              <a:ea typeface="Arial"/>
              <a:cs typeface="Arial"/>
            </a:defRPr>
          </a:pPr>
          <a:endParaRPr lang="es-ES"/>
        </a:p>
      </c:txPr>
    </c:legend>
    <c:plotVisOnly val="1"/>
    <c:dispBlanksAs val="zero"/>
  </c:chart>
  <c:spPr>
    <a:solidFill>
      <a:srgbClr val="FFFFFF"/>
    </a:solidFill>
    <a:ln w="3173">
      <a:solidFill>
        <a:srgbClr val="000000"/>
      </a:solidFill>
      <a:prstDash val="solid"/>
    </a:ln>
  </c:spPr>
  <c:txPr>
    <a:bodyPr/>
    <a:lstStyle/>
    <a:p>
      <a:pPr>
        <a:defRPr sz="1024" b="0" i="0" u="none" strike="noStrike" baseline="0">
          <a:solidFill>
            <a:srgbClr val="000000"/>
          </a:solidFill>
          <a:latin typeface="Arial"/>
          <a:ea typeface="Arial"/>
          <a:cs typeface="Arial"/>
        </a:defRPr>
      </a:pPr>
      <a:endParaRPr lang="es-ES"/>
    </a:p>
  </c:txPr>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899" b="1" i="0" u="none" strike="noStrike" baseline="0">
                <a:solidFill>
                  <a:srgbClr val="000000"/>
                </a:solidFill>
                <a:latin typeface="Arial"/>
                <a:ea typeface="Arial"/>
                <a:cs typeface="Arial"/>
              </a:defRPr>
            </a:pPr>
            <a:r>
              <a:t>CARACTERISTICAS DE LAS VIVIENDAS</a:t>
            </a:r>
          </a:p>
        </c:rich>
      </c:tx>
      <c:layout>
        <c:manualLayout>
          <c:xMode val="edge"/>
          <c:yMode val="edge"/>
          <c:x val="0.21850899742930596"/>
          <c:y val="2.150537634408603E-2"/>
        </c:manualLayout>
      </c:layout>
      <c:spPr>
        <a:noFill/>
        <a:ln w="25368">
          <a:noFill/>
        </a:ln>
      </c:spPr>
    </c:title>
    <c:plotArea>
      <c:layout>
        <c:manualLayout>
          <c:layoutTarget val="inner"/>
          <c:xMode val="edge"/>
          <c:yMode val="edge"/>
          <c:x val="7.9691516709511592E-2"/>
          <c:y val="0.30107526881720442"/>
          <c:w val="0.2236503856041131"/>
          <c:h val="0.46774193548387094"/>
        </c:manualLayout>
      </c:layout>
      <c:pieChart>
        <c:varyColors val="1"/>
        <c:ser>
          <c:idx val="0"/>
          <c:order val="0"/>
          <c:spPr>
            <a:solidFill>
              <a:srgbClr val="9999FF"/>
            </a:solidFill>
            <a:ln w="12684">
              <a:solidFill>
                <a:srgbClr val="000000"/>
              </a:solidFill>
              <a:prstDash val="solid"/>
            </a:ln>
          </c:spPr>
          <c:dPt>
            <c:idx val="0"/>
            <c:spPr>
              <a:solidFill>
                <a:srgbClr val="969696"/>
              </a:solidFill>
              <a:ln w="12684">
                <a:solidFill>
                  <a:srgbClr val="000000"/>
                </a:solidFill>
                <a:prstDash val="solid"/>
              </a:ln>
            </c:spPr>
          </c:dPt>
          <c:dPt>
            <c:idx val="1"/>
            <c:spPr>
              <a:solidFill>
                <a:srgbClr val="FFCC99"/>
              </a:solidFill>
              <a:ln w="12684">
                <a:solidFill>
                  <a:srgbClr val="000000"/>
                </a:solidFill>
                <a:prstDash val="solid"/>
              </a:ln>
            </c:spPr>
          </c:dPt>
          <c:dLbls>
            <c:numFmt formatCode="0%" sourceLinked="0"/>
            <c:spPr>
              <a:noFill/>
              <a:ln w="25368">
                <a:noFill/>
              </a:ln>
            </c:spPr>
            <c:txPr>
              <a:bodyPr/>
              <a:lstStyle/>
              <a:p>
                <a:pPr>
                  <a:defRPr sz="799" b="0" i="0" u="none" strike="noStrike" baseline="0">
                    <a:solidFill>
                      <a:srgbClr val="000000"/>
                    </a:solidFill>
                    <a:latin typeface="Arial"/>
                    <a:ea typeface="Arial"/>
                    <a:cs typeface="Arial"/>
                  </a:defRPr>
                </a:pPr>
                <a:endParaRPr lang="es-ES"/>
              </a:p>
            </c:txPr>
            <c:showPercent val="1"/>
            <c:showLeaderLines val="1"/>
          </c:dLbls>
          <c:cat>
            <c:strRef>
              <c:f>Hoja1!$A$1:$A$2</c:f>
              <c:strCache>
                <c:ptCount val="2"/>
                <c:pt idx="0">
                  <c:v>VIVIENDAS UBICADAS EN ZONAS DE ALTO RIESGO ( zonas marginales, Apopa, Merliot, Soyapango, Ilopango etc)</c:v>
                </c:pt>
                <c:pt idx="1">
                  <c:v>VIVIENDAS UBICADAS EN  OTRAS ZONAS ( Residenciales)</c:v>
                </c:pt>
              </c:strCache>
            </c:strRef>
          </c:cat>
          <c:val>
            <c:numRef>
              <c:f>Hoja1!$B$1:$B$2</c:f>
              <c:numCache>
                <c:formatCode>0%</c:formatCode>
                <c:ptCount val="2"/>
                <c:pt idx="0">
                  <c:v>0.77000000000000024</c:v>
                </c:pt>
                <c:pt idx="1">
                  <c:v>0.23</c:v>
                </c:pt>
              </c:numCache>
            </c:numRef>
          </c:val>
        </c:ser>
        <c:dLbls>
          <c:showPercent val="1"/>
        </c:dLbls>
        <c:firstSliceAng val="0"/>
      </c:pieChart>
      <c:spPr>
        <a:noFill/>
        <a:ln w="25368">
          <a:noFill/>
        </a:ln>
      </c:spPr>
    </c:plotArea>
    <c:legend>
      <c:legendPos val="r"/>
      <c:layout>
        <c:manualLayout>
          <c:xMode val="edge"/>
          <c:yMode val="edge"/>
          <c:x val="0.40359897172236525"/>
          <c:y val="7.5268817204301092E-2"/>
          <c:w val="0.56555269922879181"/>
          <c:h val="0.93010752688172038"/>
        </c:manualLayout>
      </c:layout>
      <c:spPr>
        <a:solidFill>
          <a:srgbClr val="FFFFFF"/>
        </a:solidFill>
        <a:ln w="3171">
          <a:solidFill>
            <a:srgbClr val="000000"/>
          </a:solidFill>
          <a:prstDash val="solid"/>
        </a:ln>
      </c:spPr>
      <c:txPr>
        <a:bodyPr/>
        <a:lstStyle/>
        <a:p>
          <a:pPr>
            <a:defRPr sz="919" b="0" i="0" u="none" strike="noStrike" baseline="0">
              <a:solidFill>
                <a:srgbClr val="000000"/>
              </a:solidFill>
              <a:latin typeface="Arial"/>
              <a:ea typeface="Arial"/>
              <a:cs typeface="Arial"/>
            </a:defRPr>
          </a:pPr>
          <a:endParaRPr lang="es-ES"/>
        </a:p>
      </c:txPr>
    </c:legend>
    <c:plotVisOnly val="1"/>
    <c:dispBlanksAs val="zero"/>
  </c:chart>
  <c:spPr>
    <a:solidFill>
      <a:srgbClr val="FFFFFF"/>
    </a:solidFill>
    <a:ln w="3171">
      <a:solidFill>
        <a:srgbClr val="000000"/>
      </a:solidFill>
      <a:prstDash val="solid"/>
    </a:ln>
  </c:spPr>
  <c:txPr>
    <a:bodyPr/>
    <a:lstStyle/>
    <a:p>
      <a:pPr>
        <a:defRPr sz="474" b="0" i="0" u="none" strike="noStrike" baseline="0">
          <a:solidFill>
            <a:srgbClr val="000000"/>
          </a:solidFill>
          <a:latin typeface="Arial"/>
          <a:ea typeface="Arial"/>
          <a:cs typeface="Arial"/>
        </a:defRPr>
      </a:pPr>
      <a:endParaRPr lang="es-ES"/>
    </a:p>
  </c:txPr>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948" b="1" i="0" u="none" strike="noStrike" baseline="0">
                <a:solidFill>
                  <a:srgbClr val="000000"/>
                </a:solidFill>
                <a:latin typeface="Arial"/>
                <a:ea typeface="Arial"/>
                <a:cs typeface="Arial"/>
              </a:defRPr>
            </a:pPr>
            <a:r>
              <a:t>CARACTERISTICAS DE LA VIVIENDA</a:t>
            </a:r>
          </a:p>
        </c:rich>
      </c:tx>
      <c:layout>
        <c:manualLayout>
          <c:xMode val="edge"/>
          <c:yMode val="edge"/>
          <c:x val="0.20707070707070707"/>
          <c:y val="2.1978021978021987E-2"/>
        </c:manualLayout>
      </c:layout>
      <c:spPr>
        <a:noFill/>
        <a:ln w="24703">
          <a:noFill/>
        </a:ln>
      </c:spPr>
    </c:title>
    <c:plotArea>
      <c:layout>
        <c:manualLayout>
          <c:layoutTarget val="inner"/>
          <c:xMode val="edge"/>
          <c:yMode val="edge"/>
          <c:x val="0.18939393939393945"/>
          <c:y val="0.32417582417582436"/>
          <c:w val="0.22979797979797986"/>
          <c:h val="0.5"/>
        </c:manualLayout>
      </c:layout>
      <c:pieChart>
        <c:varyColors val="1"/>
        <c:ser>
          <c:idx val="0"/>
          <c:order val="0"/>
          <c:spPr>
            <a:solidFill>
              <a:srgbClr val="9999FF"/>
            </a:solidFill>
            <a:ln w="12351">
              <a:solidFill>
                <a:srgbClr val="000000"/>
              </a:solidFill>
              <a:prstDash val="solid"/>
            </a:ln>
          </c:spPr>
          <c:dPt>
            <c:idx val="1"/>
            <c:spPr>
              <a:solidFill>
                <a:srgbClr val="969696"/>
              </a:solidFill>
              <a:ln w="12351">
                <a:solidFill>
                  <a:srgbClr val="000000"/>
                </a:solidFill>
                <a:prstDash val="solid"/>
              </a:ln>
            </c:spPr>
          </c:dPt>
          <c:dLbls>
            <c:numFmt formatCode="0%" sourceLinked="0"/>
            <c:spPr>
              <a:noFill/>
              <a:ln w="24703">
                <a:noFill/>
              </a:ln>
            </c:spPr>
            <c:txPr>
              <a:bodyPr/>
              <a:lstStyle/>
              <a:p>
                <a:pPr>
                  <a:defRPr sz="778" b="0" i="0" u="none" strike="noStrike" baseline="0">
                    <a:solidFill>
                      <a:srgbClr val="000000"/>
                    </a:solidFill>
                    <a:latin typeface="Arial"/>
                    <a:ea typeface="Arial"/>
                    <a:cs typeface="Arial"/>
                  </a:defRPr>
                </a:pPr>
                <a:endParaRPr lang="es-ES"/>
              </a:p>
            </c:txPr>
            <c:showPercent val="1"/>
            <c:showLeaderLines val="1"/>
          </c:dLbls>
          <c:cat>
            <c:strRef>
              <c:f>Hoja1!$A$1:$A$2</c:f>
              <c:strCache>
                <c:ptCount val="2"/>
                <c:pt idx="0">
                  <c:v>AMPLIA</c:v>
                </c:pt>
                <c:pt idx="1">
                  <c:v>REDUCIDA</c:v>
                </c:pt>
              </c:strCache>
            </c:strRef>
          </c:cat>
          <c:val>
            <c:numRef>
              <c:f>Hoja1!$B$1:$B$2</c:f>
              <c:numCache>
                <c:formatCode>0%</c:formatCode>
                <c:ptCount val="2"/>
                <c:pt idx="0">
                  <c:v>0.3600000000000001</c:v>
                </c:pt>
                <c:pt idx="1">
                  <c:v>0.64000000000000024</c:v>
                </c:pt>
              </c:numCache>
            </c:numRef>
          </c:val>
        </c:ser>
        <c:dLbls>
          <c:showPercent val="1"/>
        </c:dLbls>
        <c:firstSliceAng val="0"/>
      </c:pieChart>
      <c:spPr>
        <a:noFill/>
        <a:ln w="24703">
          <a:noFill/>
        </a:ln>
      </c:spPr>
    </c:plotArea>
    <c:legend>
      <c:legendPos val="r"/>
      <c:layout>
        <c:manualLayout>
          <c:xMode val="edge"/>
          <c:yMode val="edge"/>
          <c:x val="0.63131313131313149"/>
          <c:y val="0.33516483516483542"/>
          <c:w val="0.35353535353535354"/>
          <c:h val="0.5054945054945057"/>
        </c:manualLayout>
      </c:layout>
      <c:spPr>
        <a:solidFill>
          <a:srgbClr val="FFFFFF"/>
        </a:solidFill>
        <a:ln w="3088">
          <a:solidFill>
            <a:srgbClr val="000000"/>
          </a:solidFill>
          <a:prstDash val="solid"/>
        </a:ln>
      </c:spPr>
      <c:txPr>
        <a:bodyPr/>
        <a:lstStyle/>
        <a:p>
          <a:pPr>
            <a:defRPr sz="895" b="0" i="0" u="none" strike="noStrike" baseline="0">
              <a:solidFill>
                <a:srgbClr val="000000"/>
              </a:solidFill>
              <a:latin typeface="Arial"/>
              <a:ea typeface="Arial"/>
              <a:cs typeface="Arial"/>
            </a:defRPr>
          </a:pPr>
          <a:endParaRPr lang="es-ES"/>
        </a:p>
      </c:txPr>
    </c:legend>
    <c:plotVisOnly val="1"/>
    <c:dispBlanksAs val="zero"/>
  </c:chart>
  <c:spPr>
    <a:solidFill>
      <a:srgbClr val="FFFFFF"/>
    </a:solidFill>
    <a:ln w="3088">
      <a:solidFill>
        <a:srgbClr val="000000"/>
      </a:solidFill>
      <a:prstDash val="solid"/>
    </a:ln>
  </c:spPr>
  <c:txPr>
    <a:bodyPr/>
    <a:lstStyle/>
    <a:p>
      <a:pPr>
        <a:defRPr sz="438" b="0" i="0" u="none" strike="noStrike" baseline="0">
          <a:solidFill>
            <a:srgbClr val="000000"/>
          </a:solidFill>
          <a:latin typeface="Arial"/>
          <a:ea typeface="Arial"/>
          <a:cs typeface="Arial"/>
        </a:defRPr>
      </a:pPr>
      <a:endParaRPr lang="es-ES"/>
    </a:p>
  </c:txPr>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799" b="1" i="0" u="none" strike="noStrike" baseline="0">
                <a:solidFill>
                  <a:srgbClr val="000000"/>
                </a:solidFill>
                <a:latin typeface="Arial"/>
                <a:ea typeface="Arial"/>
                <a:cs typeface="Arial"/>
              </a:defRPr>
            </a:pPr>
            <a:r>
              <a:t>PATRONES REPETITIVOS DE ALCOHOLISMO/DROGADICCION Y DISCIPLINA EN  LINEA MATERNA</a:t>
            </a:r>
          </a:p>
        </c:rich>
      </c:tx>
      <c:layout>
        <c:manualLayout>
          <c:xMode val="edge"/>
          <c:yMode val="edge"/>
          <c:x val="0.11627906976744186"/>
          <c:y val="2.3622047244094488E-2"/>
        </c:manualLayout>
      </c:layout>
      <c:spPr>
        <a:noFill/>
        <a:ln w="25379">
          <a:noFill/>
        </a:ln>
      </c:spPr>
    </c:title>
    <c:plotArea>
      <c:layout>
        <c:manualLayout>
          <c:layoutTarget val="inner"/>
          <c:xMode val="edge"/>
          <c:yMode val="edge"/>
          <c:x val="0.16020671834625322"/>
          <c:y val="0.44094488188976394"/>
          <c:w val="0.71317829457364379"/>
          <c:h val="0.110236220472441"/>
        </c:manualLayout>
      </c:layout>
      <c:barChart>
        <c:barDir val="col"/>
        <c:grouping val="stacked"/>
        <c:ser>
          <c:idx val="0"/>
          <c:order val="0"/>
          <c:spPr>
            <a:solidFill>
              <a:srgbClr val="9999FF"/>
            </a:solidFill>
            <a:ln w="12689">
              <a:solidFill>
                <a:srgbClr val="000000"/>
              </a:solidFill>
              <a:prstDash val="solid"/>
            </a:ln>
          </c:spPr>
          <c:dLbls>
            <c:spPr>
              <a:noFill/>
              <a:ln w="25379">
                <a:noFill/>
              </a:ln>
            </c:spPr>
            <c:txPr>
              <a:bodyPr/>
              <a:lstStyle/>
              <a:p>
                <a:pPr>
                  <a:defRPr sz="799" b="0" i="0" u="none" strike="noStrike" baseline="0">
                    <a:solidFill>
                      <a:srgbClr val="000000"/>
                    </a:solidFill>
                    <a:latin typeface="Arial"/>
                    <a:ea typeface="Arial"/>
                    <a:cs typeface="Arial"/>
                  </a:defRPr>
                </a:pPr>
                <a:endParaRPr lang="es-ES"/>
              </a:p>
            </c:txPr>
            <c:showVal val="1"/>
          </c:dLbls>
          <c:cat>
            <c:strRef>
              <c:f>Hoja1!$A$1:$A$2</c:f>
              <c:strCache>
                <c:ptCount val="2"/>
                <c:pt idx="0">
                  <c:v>EXISTIERON PROBLEMAS DE ALCOHOLISMO / DROGADICCION </c:v>
                </c:pt>
                <c:pt idx="1">
                  <c:v>DISCIPLINA ESTRICTA  CARACTERIZADA CON FUERTES GOLPES Y REGAÑOS</c:v>
                </c:pt>
              </c:strCache>
            </c:strRef>
          </c:cat>
          <c:val>
            <c:numRef>
              <c:f>Hoja1!$B$1:$B$2</c:f>
              <c:numCache>
                <c:formatCode>0%</c:formatCode>
                <c:ptCount val="2"/>
                <c:pt idx="0">
                  <c:v>0.6000000000000002</c:v>
                </c:pt>
                <c:pt idx="1">
                  <c:v>0.8500000000000002</c:v>
                </c:pt>
              </c:numCache>
            </c:numRef>
          </c:val>
        </c:ser>
        <c:ser>
          <c:idx val="1"/>
          <c:order val="1"/>
          <c:spPr>
            <a:solidFill>
              <a:srgbClr val="993366"/>
            </a:solidFill>
            <a:ln w="12689">
              <a:solidFill>
                <a:srgbClr val="000000"/>
              </a:solidFill>
              <a:prstDash val="solid"/>
            </a:ln>
          </c:spPr>
          <c:dLbls>
            <c:spPr>
              <a:noFill/>
              <a:ln w="25379">
                <a:noFill/>
              </a:ln>
            </c:spPr>
            <c:txPr>
              <a:bodyPr/>
              <a:lstStyle/>
              <a:p>
                <a:pPr>
                  <a:defRPr sz="799" b="0" i="0" u="none" strike="noStrike" baseline="0">
                    <a:solidFill>
                      <a:srgbClr val="FFFFFF"/>
                    </a:solidFill>
                    <a:latin typeface="Arial"/>
                    <a:ea typeface="Arial"/>
                    <a:cs typeface="Arial"/>
                  </a:defRPr>
                </a:pPr>
                <a:endParaRPr lang="es-ES"/>
              </a:p>
            </c:txPr>
            <c:showVal val="1"/>
          </c:dLbls>
          <c:cat>
            <c:strRef>
              <c:f>Hoja1!$A$1:$A$2</c:f>
              <c:strCache>
                <c:ptCount val="2"/>
                <c:pt idx="0">
                  <c:v>EXISTIERON PROBLEMAS DE ALCOHOLISMO / DROGADICCION </c:v>
                </c:pt>
                <c:pt idx="1">
                  <c:v>DISCIPLINA ESTRICTA  CARACTERIZADA CON FUERTES GOLPES Y REGAÑOS</c:v>
                </c:pt>
              </c:strCache>
            </c:strRef>
          </c:cat>
          <c:val>
            <c:numRef>
              <c:f>Hoja1!$C$1:$C$2</c:f>
              <c:numCache>
                <c:formatCode>0%</c:formatCode>
                <c:ptCount val="2"/>
                <c:pt idx="0">
                  <c:v>0.4</c:v>
                </c:pt>
                <c:pt idx="1">
                  <c:v>0.15000000000000005</c:v>
                </c:pt>
              </c:numCache>
            </c:numRef>
          </c:val>
        </c:ser>
        <c:dLbls>
          <c:showVal val="1"/>
        </c:dLbls>
        <c:overlap val="100"/>
        <c:axId val="889961472"/>
        <c:axId val="889967360"/>
      </c:barChart>
      <c:catAx>
        <c:axId val="889961472"/>
        <c:scaling>
          <c:orientation val="minMax"/>
        </c:scaling>
        <c:axPos val="b"/>
        <c:numFmt formatCode="General" sourceLinked="1"/>
        <c:tickLblPos val="nextTo"/>
        <c:spPr>
          <a:ln w="3172">
            <a:solidFill>
              <a:srgbClr val="000000"/>
            </a:solidFill>
            <a:prstDash val="solid"/>
          </a:ln>
        </c:spPr>
        <c:txPr>
          <a:bodyPr rot="0" vert="horz"/>
          <a:lstStyle/>
          <a:p>
            <a:pPr>
              <a:defRPr sz="799" b="0" i="0" u="none" strike="noStrike" baseline="0">
                <a:solidFill>
                  <a:srgbClr val="000000"/>
                </a:solidFill>
                <a:latin typeface="Arial"/>
                <a:ea typeface="Arial"/>
                <a:cs typeface="Arial"/>
              </a:defRPr>
            </a:pPr>
            <a:endParaRPr lang="es-ES"/>
          </a:p>
        </c:txPr>
        <c:crossAx val="889967360"/>
        <c:crosses val="autoZero"/>
        <c:auto val="1"/>
        <c:lblAlgn val="ctr"/>
        <c:lblOffset val="100"/>
        <c:tickLblSkip val="1"/>
        <c:tickMarkSkip val="1"/>
      </c:catAx>
      <c:valAx>
        <c:axId val="889967360"/>
        <c:scaling>
          <c:orientation val="minMax"/>
        </c:scaling>
        <c:axPos val="l"/>
        <c:majorGridlines>
          <c:spPr>
            <a:ln w="3172">
              <a:solidFill>
                <a:srgbClr val="000000"/>
              </a:solidFill>
              <a:prstDash val="solid"/>
            </a:ln>
          </c:spPr>
        </c:majorGridlines>
        <c:numFmt formatCode="0%" sourceLinked="1"/>
        <c:tickLblPos val="nextTo"/>
        <c:spPr>
          <a:ln w="3172">
            <a:solidFill>
              <a:srgbClr val="000000"/>
            </a:solidFill>
            <a:prstDash val="solid"/>
          </a:ln>
        </c:spPr>
        <c:txPr>
          <a:bodyPr rot="0" vert="horz"/>
          <a:lstStyle/>
          <a:p>
            <a:pPr>
              <a:defRPr sz="799" b="0" i="0" u="none" strike="noStrike" baseline="0">
                <a:solidFill>
                  <a:srgbClr val="000000"/>
                </a:solidFill>
                <a:latin typeface="Arial"/>
                <a:ea typeface="Arial"/>
                <a:cs typeface="Arial"/>
              </a:defRPr>
            </a:pPr>
            <a:endParaRPr lang="es-ES"/>
          </a:p>
        </c:txPr>
        <c:crossAx val="889961472"/>
        <c:crosses val="autoZero"/>
        <c:crossBetween val="between"/>
      </c:valAx>
      <c:spPr>
        <a:solidFill>
          <a:srgbClr val="C0C0C0"/>
        </a:solidFill>
        <a:ln w="12689">
          <a:solidFill>
            <a:srgbClr val="808080"/>
          </a:solidFill>
          <a:prstDash val="solid"/>
        </a:ln>
      </c:spPr>
    </c:plotArea>
    <c:plotVisOnly val="1"/>
    <c:dispBlanksAs val="gap"/>
  </c:chart>
  <c:spPr>
    <a:solidFill>
      <a:srgbClr val="FFFFFF"/>
    </a:solidFill>
    <a:ln w="3172">
      <a:solidFill>
        <a:srgbClr val="000000"/>
      </a:solidFill>
      <a:prstDash val="solid"/>
    </a:ln>
  </c:spPr>
  <c:txPr>
    <a:bodyPr/>
    <a:lstStyle/>
    <a:p>
      <a:pPr>
        <a:defRPr sz="300" b="0" i="0" u="none" strike="noStrike" baseline="0">
          <a:solidFill>
            <a:srgbClr val="000000"/>
          </a:solidFill>
          <a:latin typeface="Arial"/>
          <a:ea typeface="Arial"/>
          <a:cs typeface="Arial"/>
        </a:defRPr>
      </a:pPr>
      <a:endParaRPr lang="es-ES"/>
    </a:p>
  </c:txPr>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899" b="1" i="0" u="none" strike="noStrike" baseline="0">
                <a:solidFill>
                  <a:srgbClr val="000000"/>
                </a:solidFill>
                <a:latin typeface="Arial"/>
                <a:ea typeface="Arial"/>
                <a:cs typeface="Arial"/>
              </a:defRPr>
            </a:pPr>
            <a:r>
              <a:t>PATRONES REPETITIVOS DE ALCOHOLISMO7DROGADICCION Y DISCIPLINA EN  LINEA PATERNA</a:t>
            </a:r>
          </a:p>
        </c:rich>
      </c:tx>
      <c:layout>
        <c:manualLayout>
          <c:xMode val="edge"/>
          <c:yMode val="edge"/>
          <c:x val="0.11506849315068493"/>
          <c:y val="1.9417475728155349E-2"/>
        </c:manualLayout>
      </c:layout>
      <c:spPr>
        <a:noFill/>
        <a:ln w="25379">
          <a:noFill/>
        </a:ln>
      </c:spPr>
    </c:title>
    <c:plotArea>
      <c:layout>
        <c:manualLayout>
          <c:layoutTarget val="inner"/>
          <c:xMode val="edge"/>
          <c:yMode val="edge"/>
          <c:x val="0.13150684931506848"/>
          <c:y val="0.39805825242718446"/>
          <c:w val="0.84109589041095911"/>
          <c:h val="0.20388349514563112"/>
        </c:manualLayout>
      </c:layout>
      <c:barChart>
        <c:barDir val="col"/>
        <c:grouping val="stacked"/>
        <c:ser>
          <c:idx val="0"/>
          <c:order val="0"/>
          <c:spPr>
            <a:solidFill>
              <a:srgbClr val="9999FF"/>
            </a:solidFill>
            <a:ln w="12690">
              <a:solidFill>
                <a:srgbClr val="000000"/>
              </a:solidFill>
              <a:prstDash val="solid"/>
            </a:ln>
          </c:spPr>
          <c:dLbls>
            <c:spPr>
              <a:noFill/>
              <a:ln w="25379">
                <a:noFill/>
              </a:ln>
            </c:spPr>
            <c:txPr>
              <a:bodyPr/>
              <a:lstStyle/>
              <a:p>
                <a:pPr>
                  <a:defRPr sz="799" b="0" i="0" u="none" strike="noStrike" baseline="0">
                    <a:solidFill>
                      <a:srgbClr val="000000"/>
                    </a:solidFill>
                    <a:latin typeface="Arial"/>
                    <a:ea typeface="Arial"/>
                    <a:cs typeface="Arial"/>
                  </a:defRPr>
                </a:pPr>
                <a:endParaRPr lang="es-ES"/>
              </a:p>
            </c:txPr>
            <c:showVal val="1"/>
          </c:dLbls>
          <c:cat>
            <c:strRef>
              <c:f>Hoja1!$A$1:$A$2</c:f>
              <c:strCache>
                <c:ptCount val="2"/>
                <c:pt idx="0">
                  <c:v>EXISTIERON PROBLEMAS DE ALCOHOLISMO / DROGADICCION </c:v>
                </c:pt>
                <c:pt idx="1">
                  <c:v>DISCIPLINA ESTRICTA  CARACTERIZADA CON FUERTES GOLPES Y REGAÑOS</c:v>
                </c:pt>
              </c:strCache>
            </c:strRef>
          </c:cat>
          <c:val>
            <c:numRef>
              <c:f>Hoja1!$B$1:$B$2</c:f>
              <c:numCache>
                <c:formatCode>0%</c:formatCode>
                <c:ptCount val="2"/>
                <c:pt idx="0">
                  <c:v>0.63000000000000023</c:v>
                </c:pt>
                <c:pt idx="1">
                  <c:v>0.75000000000000022</c:v>
                </c:pt>
              </c:numCache>
            </c:numRef>
          </c:val>
        </c:ser>
        <c:ser>
          <c:idx val="1"/>
          <c:order val="1"/>
          <c:spPr>
            <a:solidFill>
              <a:srgbClr val="993366"/>
            </a:solidFill>
            <a:ln w="12690">
              <a:solidFill>
                <a:srgbClr val="000000"/>
              </a:solidFill>
              <a:prstDash val="solid"/>
            </a:ln>
          </c:spPr>
          <c:dLbls>
            <c:spPr>
              <a:noFill/>
              <a:ln w="25379">
                <a:noFill/>
              </a:ln>
            </c:spPr>
            <c:txPr>
              <a:bodyPr/>
              <a:lstStyle/>
              <a:p>
                <a:pPr>
                  <a:defRPr sz="799" b="0" i="0" u="none" strike="noStrike" baseline="0">
                    <a:solidFill>
                      <a:srgbClr val="FFFFFF"/>
                    </a:solidFill>
                    <a:latin typeface="Arial"/>
                    <a:ea typeface="Arial"/>
                    <a:cs typeface="Arial"/>
                  </a:defRPr>
                </a:pPr>
                <a:endParaRPr lang="es-ES"/>
              </a:p>
            </c:txPr>
            <c:showVal val="1"/>
          </c:dLbls>
          <c:cat>
            <c:strRef>
              <c:f>Hoja1!$A$1:$A$2</c:f>
              <c:strCache>
                <c:ptCount val="2"/>
                <c:pt idx="0">
                  <c:v>EXISTIERON PROBLEMAS DE ALCOHOLISMO / DROGADICCION </c:v>
                </c:pt>
                <c:pt idx="1">
                  <c:v>DISCIPLINA ESTRICTA  CARACTERIZADA CON FUERTES GOLPES Y REGAÑOS</c:v>
                </c:pt>
              </c:strCache>
            </c:strRef>
          </c:cat>
          <c:val>
            <c:numRef>
              <c:f>Hoja1!$C$1:$C$2</c:f>
              <c:numCache>
                <c:formatCode>0%</c:formatCode>
                <c:ptCount val="2"/>
                <c:pt idx="0">
                  <c:v>0.38000000000000012</c:v>
                </c:pt>
                <c:pt idx="1">
                  <c:v>0.25</c:v>
                </c:pt>
              </c:numCache>
            </c:numRef>
          </c:val>
        </c:ser>
        <c:dLbls>
          <c:showVal val="1"/>
        </c:dLbls>
        <c:overlap val="100"/>
        <c:axId val="890328576"/>
        <c:axId val="890330112"/>
      </c:barChart>
      <c:catAx>
        <c:axId val="890328576"/>
        <c:scaling>
          <c:orientation val="minMax"/>
        </c:scaling>
        <c:axPos val="b"/>
        <c:numFmt formatCode="General" sourceLinked="1"/>
        <c:tickLblPos val="nextTo"/>
        <c:spPr>
          <a:ln w="3172">
            <a:solidFill>
              <a:srgbClr val="000000"/>
            </a:solidFill>
            <a:prstDash val="solid"/>
          </a:ln>
        </c:spPr>
        <c:txPr>
          <a:bodyPr rot="0" vert="horz"/>
          <a:lstStyle/>
          <a:p>
            <a:pPr>
              <a:defRPr sz="799" b="0" i="0" u="none" strike="noStrike" baseline="0">
                <a:solidFill>
                  <a:srgbClr val="000000"/>
                </a:solidFill>
                <a:latin typeface="Arial"/>
                <a:ea typeface="Arial"/>
                <a:cs typeface="Arial"/>
              </a:defRPr>
            </a:pPr>
            <a:endParaRPr lang="es-ES"/>
          </a:p>
        </c:txPr>
        <c:crossAx val="890330112"/>
        <c:crosses val="autoZero"/>
        <c:auto val="1"/>
        <c:lblAlgn val="ctr"/>
        <c:lblOffset val="100"/>
        <c:tickLblSkip val="1"/>
        <c:tickMarkSkip val="1"/>
      </c:catAx>
      <c:valAx>
        <c:axId val="890330112"/>
        <c:scaling>
          <c:orientation val="minMax"/>
        </c:scaling>
        <c:axPos val="l"/>
        <c:majorGridlines>
          <c:spPr>
            <a:ln w="3172">
              <a:solidFill>
                <a:srgbClr val="000000"/>
              </a:solidFill>
              <a:prstDash val="solid"/>
            </a:ln>
          </c:spPr>
        </c:majorGridlines>
        <c:numFmt formatCode="0%" sourceLinked="1"/>
        <c:tickLblPos val="nextTo"/>
        <c:spPr>
          <a:ln w="3172">
            <a:solidFill>
              <a:srgbClr val="000000"/>
            </a:solidFill>
            <a:prstDash val="solid"/>
          </a:ln>
        </c:spPr>
        <c:txPr>
          <a:bodyPr rot="0" vert="horz"/>
          <a:lstStyle/>
          <a:p>
            <a:pPr>
              <a:defRPr sz="824" b="0" i="0" u="none" strike="noStrike" baseline="0">
                <a:solidFill>
                  <a:srgbClr val="000000"/>
                </a:solidFill>
                <a:latin typeface="Arial"/>
                <a:ea typeface="Arial"/>
                <a:cs typeface="Arial"/>
              </a:defRPr>
            </a:pPr>
            <a:endParaRPr lang="es-ES"/>
          </a:p>
        </c:txPr>
        <c:crossAx val="890328576"/>
        <c:crosses val="autoZero"/>
        <c:crossBetween val="between"/>
      </c:valAx>
      <c:spPr>
        <a:solidFill>
          <a:srgbClr val="C0C0C0"/>
        </a:solidFill>
        <a:ln w="12690">
          <a:solidFill>
            <a:srgbClr val="808080"/>
          </a:solidFill>
          <a:prstDash val="solid"/>
        </a:ln>
      </c:spPr>
    </c:plotArea>
    <c:plotVisOnly val="1"/>
    <c:dispBlanksAs val="gap"/>
  </c:chart>
  <c:spPr>
    <a:solidFill>
      <a:srgbClr val="FFFFFF"/>
    </a:solidFill>
    <a:ln w="3172">
      <a:solidFill>
        <a:srgbClr val="000000"/>
      </a:solidFill>
      <a:prstDash val="solid"/>
    </a:ln>
  </c:spPr>
  <c:txPr>
    <a:bodyPr/>
    <a:lstStyle/>
    <a:p>
      <a:pPr>
        <a:defRPr sz="500" b="0" i="0" u="none" strike="noStrike" baseline="0">
          <a:solidFill>
            <a:srgbClr val="000000"/>
          </a:solidFill>
          <a:latin typeface="Arial"/>
          <a:ea typeface="Arial"/>
          <a:cs typeface="Arial"/>
        </a:defRPr>
      </a:pPr>
      <a:endParaRPr lang="es-ES"/>
    </a:p>
  </c:txPr>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875" b="1" i="0" u="none" strike="noStrike" baseline="0">
                <a:solidFill>
                  <a:srgbClr val="000000"/>
                </a:solidFill>
                <a:latin typeface="Arial"/>
                <a:ea typeface="Arial"/>
                <a:cs typeface="Arial"/>
              </a:defRPr>
            </a:pPr>
            <a:r>
              <a:t>FORMACION DE LA PAREJA</a:t>
            </a:r>
          </a:p>
        </c:rich>
      </c:tx>
      <c:layout>
        <c:manualLayout>
          <c:xMode val="edge"/>
          <c:yMode val="edge"/>
          <c:x val="0.28571428571428586"/>
          <c:y val="2.0576131687242802E-2"/>
        </c:manualLayout>
      </c:layout>
      <c:spPr>
        <a:noFill/>
        <a:ln w="25390">
          <a:noFill/>
        </a:ln>
      </c:spPr>
    </c:title>
    <c:plotArea>
      <c:layout>
        <c:manualLayout>
          <c:layoutTarget val="inner"/>
          <c:xMode val="edge"/>
          <c:yMode val="edge"/>
          <c:x val="0.13207547169811318"/>
          <c:y val="0.21810699588477375"/>
          <c:w val="0.21563342318059306"/>
          <c:h val="0.4650205761316874"/>
        </c:manualLayout>
      </c:layout>
      <c:barChart>
        <c:barDir val="col"/>
        <c:grouping val="stacked"/>
        <c:ser>
          <c:idx val="0"/>
          <c:order val="0"/>
          <c:tx>
            <c:strRef>
              <c:f>Hoja1!$A$1</c:f>
              <c:strCache>
                <c:ptCount val="1"/>
                <c:pt idx="0">
                  <c:v>LA UNION SE DEBIÓ A LA SITUACION QUE ENFRENTABA LA MADRE, COMO ES SITUACION DE POBREZA, PROBLEMAS FAMILIARES, VIOLENCIA EN EL HOGAR, AUSENCIA DE FIGURA PATERNA</c:v>
                </c:pt>
              </c:strCache>
            </c:strRef>
          </c:tx>
          <c:spPr>
            <a:solidFill>
              <a:srgbClr val="CCCCFF"/>
            </a:solidFill>
            <a:ln w="12695">
              <a:solidFill>
                <a:srgbClr val="000000"/>
              </a:solidFill>
              <a:prstDash val="solid"/>
            </a:ln>
          </c:spPr>
          <c:dLbls>
            <c:spPr>
              <a:noFill/>
              <a:ln w="25390">
                <a:noFill/>
              </a:ln>
            </c:spPr>
            <c:txPr>
              <a:bodyPr/>
              <a:lstStyle/>
              <a:p>
                <a:pPr>
                  <a:defRPr sz="475" b="0" i="0" u="none" strike="noStrike" baseline="0">
                    <a:solidFill>
                      <a:srgbClr val="000000"/>
                    </a:solidFill>
                    <a:latin typeface="Arial"/>
                    <a:ea typeface="Arial"/>
                    <a:cs typeface="Arial"/>
                  </a:defRPr>
                </a:pPr>
                <a:endParaRPr lang="es-ES"/>
              </a:p>
            </c:txPr>
            <c:showVal val="1"/>
          </c:dLbls>
          <c:val>
            <c:numRef>
              <c:f>Hoja1!$B$1</c:f>
              <c:numCache>
                <c:formatCode>0%</c:formatCode>
                <c:ptCount val="1"/>
                <c:pt idx="0">
                  <c:v>0.6000000000000002</c:v>
                </c:pt>
              </c:numCache>
            </c:numRef>
          </c:val>
        </c:ser>
        <c:ser>
          <c:idx val="1"/>
          <c:order val="1"/>
          <c:tx>
            <c:strRef>
              <c:f>Hoja1!$A$2</c:f>
              <c:strCache>
                <c:ptCount val="1"/>
                <c:pt idx="0">
                  <c:v>LA UNION SE DEBIÓ A LOS LAZOS AFECTIVOS ENTRE LA PAREJA O POR SITUACION DE EMBARAZO</c:v>
                </c:pt>
              </c:strCache>
            </c:strRef>
          </c:tx>
          <c:spPr>
            <a:solidFill>
              <a:srgbClr val="CCFFFF"/>
            </a:solidFill>
            <a:ln w="12695">
              <a:solidFill>
                <a:srgbClr val="000000"/>
              </a:solidFill>
              <a:prstDash val="solid"/>
            </a:ln>
          </c:spPr>
          <c:dLbls>
            <c:spPr>
              <a:noFill/>
              <a:ln w="25390">
                <a:noFill/>
              </a:ln>
            </c:spPr>
            <c:txPr>
              <a:bodyPr/>
              <a:lstStyle/>
              <a:p>
                <a:pPr>
                  <a:defRPr sz="475" b="0" i="0" u="none" strike="noStrike" baseline="0">
                    <a:solidFill>
                      <a:srgbClr val="000000"/>
                    </a:solidFill>
                    <a:latin typeface="Arial"/>
                    <a:ea typeface="Arial"/>
                    <a:cs typeface="Arial"/>
                  </a:defRPr>
                </a:pPr>
                <a:endParaRPr lang="es-ES"/>
              </a:p>
            </c:txPr>
            <c:showVal val="1"/>
          </c:dLbls>
          <c:val>
            <c:numRef>
              <c:f>Hoja1!$B$2</c:f>
              <c:numCache>
                <c:formatCode>0%</c:formatCode>
                <c:ptCount val="1"/>
                <c:pt idx="0">
                  <c:v>0.4</c:v>
                </c:pt>
              </c:numCache>
            </c:numRef>
          </c:val>
        </c:ser>
        <c:ser>
          <c:idx val="2"/>
          <c:order val="2"/>
          <c:tx>
            <c:strRef>
              <c:f>Hoja1!$A$3</c:f>
              <c:strCache>
                <c:ptCount val="1"/>
                <c:pt idx="0">
                  <c:v>EL PERIODO DE NOVIAZGO FUE CORTO, APRESURADO Y CON POCO CONOCIMIENTO DE LA PAREJA</c:v>
                </c:pt>
              </c:strCache>
            </c:strRef>
          </c:tx>
          <c:spPr>
            <a:solidFill>
              <a:srgbClr val="969696"/>
            </a:solidFill>
            <a:ln w="12695">
              <a:solidFill>
                <a:srgbClr val="000000"/>
              </a:solidFill>
              <a:prstDash val="solid"/>
            </a:ln>
          </c:spPr>
          <c:dLbls>
            <c:spPr>
              <a:noFill/>
              <a:ln w="25390">
                <a:noFill/>
              </a:ln>
            </c:spPr>
            <c:txPr>
              <a:bodyPr/>
              <a:lstStyle/>
              <a:p>
                <a:pPr>
                  <a:defRPr sz="475" b="0" i="0" u="none" strike="noStrike" baseline="0">
                    <a:solidFill>
                      <a:srgbClr val="000000"/>
                    </a:solidFill>
                    <a:latin typeface="Arial"/>
                    <a:ea typeface="Arial"/>
                    <a:cs typeface="Arial"/>
                  </a:defRPr>
                </a:pPr>
                <a:endParaRPr lang="es-ES"/>
              </a:p>
            </c:txPr>
            <c:showVal val="1"/>
          </c:dLbls>
          <c:val>
            <c:numRef>
              <c:f>Hoja1!$B$3</c:f>
              <c:numCache>
                <c:formatCode>0%</c:formatCode>
                <c:ptCount val="1"/>
                <c:pt idx="0">
                  <c:v>0.9</c:v>
                </c:pt>
              </c:numCache>
            </c:numRef>
          </c:val>
        </c:ser>
        <c:ser>
          <c:idx val="3"/>
          <c:order val="3"/>
          <c:tx>
            <c:strRef>
              <c:f>Hoja1!$A$4</c:f>
              <c:strCache>
                <c:ptCount val="1"/>
                <c:pt idx="0">
                  <c:v>EL PERIODO DE NOVIAZGO FUE CON TIEMPO Y CON  CONOCIMIENTO DE LA PAREJA</c:v>
                </c:pt>
              </c:strCache>
            </c:strRef>
          </c:tx>
          <c:spPr>
            <a:solidFill>
              <a:srgbClr val="FFCC99"/>
            </a:solidFill>
            <a:ln w="12695">
              <a:solidFill>
                <a:srgbClr val="000000"/>
              </a:solidFill>
              <a:prstDash val="solid"/>
            </a:ln>
          </c:spPr>
          <c:dLbls>
            <c:spPr>
              <a:solidFill>
                <a:srgbClr val="FFCC99"/>
              </a:solidFill>
              <a:ln w="25390">
                <a:noFill/>
              </a:ln>
            </c:spPr>
            <c:txPr>
              <a:bodyPr/>
              <a:lstStyle/>
              <a:p>
                <a:pPr>
                  <a:defRPr sz="475" b="0" i="0" u="none" strike="noStrike" baseline="0">
                    <a:solidFill>
                      <a:srgbClr val="000000"/>
                    </a:solidFill>
                    <a:latin typeface="Arial"/>
                    <a:ea typeface="Arial"/>
                    <a:cs typeface="Arial"/>
                  </a:defRPr>
                </a:pPr>
                <a:endParaRPr lang="es-ES"/>
              </a:p>
            </c:txPr>
            <c:showVal val="1"/>
          </c:dLbls>
          <c:val>
            <c:numRef>
              <c:f>Hoja1!$B$4</c:f>
              <c:numCache>
                <c:formatCode>0%</c:formatCode>
                <c:ptCount val="1"/>
                <c:pt idx="0">
                  <c:v>0.1</c:v>
                </c:pt>
              </c:numCache>
            </c:numRef>
          </c:val>
        </c:ser>
        <c:dLbls>
          <c:showVal val="1"/>
        </c:dLbls>
        <c:overlap val="100"/>
        <c:axId val="890734848"/>
        <c:axId val="890761600"/>
      </c:barChart>
      <c:catAx>
        <c:axId val="890734848"/>
        <c:scaling>
          <c:orientation val="minMax"/>
        </c:scaling>
        <c:axPos val="b"/>
        <c:title>
          <c:tx>
            <c:rich>
              <a:bodyPr/>
              <a:lstStyle/>
              <a:p>
                <a:pPr>
                  <a:defRPr sz="800" b="1" i="0" u="none" strike="noStrike" baseline="0">
                    <a:solidFill>
                      <a:srgbClr val="000000"/>
                    </a:solidFill>
                    <a:latin typeface="Arial"/>
                    <a:ea typeface="Arial"/>
                    <a:cs typeface="Arial"/>
                  </a:defRPr>
                </a:pPr>
                <a:r>
                  <a:t>PERIODO DE NOVIAZGO Y 
MOTIVOS PARA LA UNION</a:t>
                </a:r>
              </a:p>
            </c:rich>
          </c:tx>
          <c:layout>
            <c:manualLayout>
              <c:xMode val="edge"/>
              <c:yMode val="edge"/>
              <c:x val="5.1212938005390833E-2"/>
              <c:y val="0.79423868312757229"/>
            </c:manualLayout>
          </c:layout>
          <c:spPr>
            <a:noFill/>
            <a:ln w="25390">
              <a:noFill/>
            </a:ln>
          </c:spPr>
        </c:title>
        <c:numFmt formatCode="General" sourceLinked="1"/>
        <c:tickLblPos val="nextTo"/>
        <c:spPr>
          <a:ln w="3174">
            <a:solidFill>
              <a:srgbClr val="000000"/>
            </a:solidFill>
            <a:prstDash val="solid"/>
          </a:ln>
        </c:spPr>
        <c:txPr>
          <a:bodyPr rot="0" vert="horz"/>
          <a:lstStyle/>
          <a:p>
            <a:pPr>
              <a:defRPr sz="800" b="0" i="0" u="none" strike="noStrike" baseline="0">
                <a:solidFill>
                  <a:srgbClr val="000000"/>
                </a:solidFill>
                <a:latin typeface="Arial"/>
                <a:ea typeface="Arial"/>
                <a:cs typeface="Arial"/>
              </a:defRPr>
            </a:pPr>
            <a:endParaRPr lang="es-ES"/>
          </a:p>
        </c:txPr>
        <c:crossAx val="890761600"/>
        <c:crosses val="autoZero"/>
        <c:auto val="1"/>
        <c:lblAlgn val="ctr"/>
        <c:lblOffset val="100"/>
        <c:tickLblSkip val="1"/>
        <c:tickMarkSkip val="1"/>
      </c:catAx>
      <c:valAx>
        <c:axId val="890761600"/>
        <c:scaling>
          <c:orientation val="minMax"/>
        </c:scaling>
        <c:axPos val="l"/>
        <c:majorGridlines>
          <c:spPr>
            <a:ln w="3174">
              <a:solidFill>
                <a:srgbClr val="000000"/>
              </a:solidFill>
              <a:prstDash val="solid"/>
            </a:ln>
          </c:spPr>
        </c:majorGridlines>
        <c:numFmt formatCode="0%" sourceLinked="1"/>
        <c:tickLblPos val="nextTo"/>
        <c:spPr>
          <a:ln w="3174">
            <a:solidFill>
              <a:srgbClr val="000000"/>
            </a:solidFill>
            <a:prstDash val="solid"/>
          </a:ln>
        </c:spPr>
        <c:txPr>
          <a:bodyPr rot="0" vert="horz"/>
          <a:lstStyle/>
          <a:p>
            <a:pPr>
              <a:defRPr sz="800" b="0" i="0" u="none" strike="noStrike" baseline="0">
                <a:solidFill>
                  <a:srgbClr val="000000"/>
                </a:solidFill>
                <a:latin typeface="Arial"/>
                <a:ea typeface="Arial"/>
                <a:cs typeface="Arial"/>
              </a:defRPr>
            </a:pPr>
            <a:endParaRPr lang="es-ES"/>
          </a:p>
        </c:txPr>
        <c:crossAx val="890734848"/>
        <c:crosses val="autoZero"/>
        <c:crossBetween val="between"/>
      </c:valAx>
      <c:spPr>
        <a:solidFill>
          <a:srgbClr val="C0C0C0"/>
        </a:solidFill>
        <a:ln w="12695">
          <a:solidFill>
            <a:srgbClr val="808080"/>
          </a:solidFill>
          <a:prstDash val="solid"/>
        </a:ln>
      </c:spPr>
    </c:plotArea>
    <c:legend>
      <c:legendPos val="r"/>
      <c:spPr>
        <a:solidFill>
          <a:srgbClr val="FFFFFF"/>
        </a:solidFill>
        <a:ln w="3174">
          <a:solidFill>
            <a:srgbClr val="000000"/>
          </a:solidFill>
          <a:prstDash val="solid"/>
        </a:ln>
      </c:spPr>
      <c:txPr>
        <a:bodyPr/>
        <a:lstStyle/>
        <a:p>
          <a:pPr>
            <a:defRPr sz="735" b="0" i="0" u="none" strike="noStrike" baseline="0">
              <a:solidFill>
                <a:srgbClr val="000000"/>
              </a:solidFill>
              <a:latin typeface="Arial"/>
              <a:ea typeface="Arial"/>
              <a:cs typeface="Arial"/>
            </a:defRPr>
          </a:pPr>
          <a:endParaRPr lang="es-ES"/>
        </a:p>
      </c:txPr>
    </c:legend>
    <c:plotVisOnly val="1"/>
    <c:dispBlanksAs val="gap"/>
  </c:chart>
  <c:spPr>
    <a:solidFill>
      <a:srgbClr val="FFFFFF"/>
    </a:solidFill>
    <a:ln w="3174">
      <a:solidFill>
        <a:srgbClr val="000000"/>
      </a:solidFill>
      <a:prstDash val="solid"/>
    </a:ln>
  </c:spPr>
  <c:txPr>
    <a:bodyPr/>
    <a:lstStyle/>
    <a:p>
      <a:pPr>
        <a:defRPr sz="575" b="0" i="0" u="none" strike="noStrike" baseline="0">
          <a:solidFill>
            <a:srgbClr val="000000"/>
          </a:solidFill>
          <a:latin typeface="Arial"/>
          <a:ea typeface="Arial"/>
          <a:cs typeface="Arial"/>
        </a:defRPr>
      </a:pPr>
      <a:endParaRPr lang="es-ES"/>
    </a:p>
  </c:txPr>
  <c:externalData r:id="rId1"/>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923" b="1" i="0" u="none" strike="noStrike" baseline="0">
                <a:solidFill>
                  <a:srgbClr val="000000"/>
                </a:solidFill>
                <a:latin typeface="Arial"/>
                <a:ea typeface="Arial"/>
                <a:cs typeface="Arial"/>
              </a:defRPr>
            </a:pPr>
            <a:r>
              <a:t>RELACION DE PAREJA</a:t>
            </a:r>
          </a:p>
        </c:rich>
      </c:tx>
      <c:layout>
        <c:manualLayout>
          <c:xMode val="edge"/>
          <c:yMode val="edge"/>
          <c:x val="0.32513661202185801"/>
          <c:y val="2.2598870056497182E-2"/>
        </c:manualLayout>
      </c:layout>
      <c:spPr>
        <a:noFill/>
        <a:ln w="25346">
          <a:noFill/>
        </a:ln>
      </c:spPr>
    </c:title>
    <c:plotArea>
      <c:layout>
        <c:manualLayout>
          <c:layoutTarget val="inner"/>
          <c:xMode val="edge"/>
          <c:yMode val="edge"/>
          <c:x val="9.8360655737704944E-2"/>
          <c:y val="0.18079096045197746"/>
          <c:w val="0.22404371584699459"/>
          <c:h val="0.66666666666666663"/>
        </c:manualLayout>
      </c:layout>
      <c:barChart>
        <c:barDir val="col"/>
        <c:grouping val="stacked"/>
        <c:ser>
          <c:idx val="0"/>
          <c:order val="0"/>
          <c:tx>
            <c:strRef>
              <c:f>Hoja1!$A$1</c:f>
              <c:strCache>
                <c:ptCount val="1"/>
                <c:pt idx="0">
                  <c:v>UNA RELACION CONFLICTIVA, FRÍA, DISTANTE  TORMENTOSA, DONDE HA EXISTIDO GOLPES E INSULTOS</c:v>
                </c:pt>
              </c:strCache>
            </c:strRef>
          </c:tx>
          <c:spPr>
            <a:solidFill>
              <a:srgbClr val="969696"/>
            </a:solidFill>
            <a:ln w="12673">
              <a:solidFill>
                <a:srgbClr val="000000"/>
              </a:solidFill>
              <a:prstDash val="solid"/>
            </a:ln>
          </c:spPr>
          <c:dLbls>
            <c:spPr>
              <a:noFill/>
              <a:ln w="25346">
                <a:noFill/>
              </a:ln>
            </c:spPr>
            <c:txPr>
              <a:bodyPr/>
              <a:lstStyle/>
              <a:p>
                <a:pPr>
                  <a:defRPr sz="524" b="0" i="0" u="none" strike="noStrike" baseline="0">
                    <a:solidFill>
                      <a:srgbClr val="000000"/>
                    </a:solidFill>
                    <a:latin typeface="Arial"/>
                    <a:ea typeface="Arial"/>
                    <a:cs typeface="Arial"/>
                  </a:defRPr>
                </a:pPr>
                <a:endParaRPr lang="es-ES"/>
              </a:p>
            </c:txPr>
            <c:showVal val="1"/>
          </c:dLbls>
          <c:val>
            <c:numRef>
              <c:f>Hoja1!$B$1</c:f>
              <c:numCache>
                <c:formatCode>0%</c:formatCode>
                <c:ptCount val="1"/>
                <c:pt idx="0">
                  <c:v>0.75000000000000022</c:v>
                </c:pt>
              </c:numCache>
            </c:numRef>
          </c:val>
        </c:ser>
        <c:ser>
          <c:idx val="1"/>
          <c:order val="1"/>
          <c:tx>
            <c:strRef>
              <c:f>Hoja1!$A$2</c:f>
              <c:strCache>
                <c:ptCount val="1"/>
                <c:pt idx="0">
                  <c:v>UNA RELACION ARMONIOSA, TRANQUILA, Y BUENA.</c:v>
                </c:pt>
              </c:strCache>
            </c:strRef>
          </c:tx>
          <c:spPr>
            <a:solidFill>
              <a:srgbClr val="FFCC99"/>
            </a:solidFill>
            <a:ln w="12673">
              <a:solidFill>
                <a:srgbClr val="000000"/>
              </a:solidFill>
              <a:prstDash val="solid"/>
            </a:ln>
          </c:spPr>
          <c:dLbls>
            <c:spPr>
              <a:noFill/>
              <a:ln w="25346">
                <a:noFill/>
              </a:ln>
            </c:spPr>
            <c:txPr>
              <a:bodyPr/>
              <a:lstStyle/>
              <a:p>
                <a:pPr>
                  <a:defRPr sz="524" b="0" i="0" u="none" strike="noStrike" baseline="0">
                    <a:solidFill>
                      <a:srgbClr val="000000"/>
                    </a:solidFill>
                    <a:latin typeface="Arial"/>
                    <a:ea typeface="Arial"/>
                    <a:cs typeface="Arial"/>
                  </a:defRPr>
                </a:pPr>
                <a:endParaRPr lang="es-ES"/>
              </a:p>
            </c:txPr>
            <c:showVal val="1"/>
          </c:dLbls>
          <c:val>
            <c:numRef>
              <c:f>Hoja1!$B$2</c:f>
              <c:numCache>
                <c:formatCode>0%</c:formatCode>
                <c:ptCount val="1"/>
                <c:pt idx="0">
                  <c:v>0.25</c:v>
                </c:pt>
              </c:numCache>
            </c:numRef>
          </c:val>
        </c:ser>
        <c:dLbls>
          <c:showVal val="1"/>
        </c:dLbls>
        <c:overlap val="100"/>
        <c:axId val="890463744"/>
        <c:axId val="890465280"/>
      </c:barChart>
      <c:catAx>
        <c:axId val="890463744"/>
        <c:scaling>
          <c:orientation val="minMax"/>
        </c:scaling>
        <c:axPos val="b"/>
        <c:numFmt formatCode="General" sourceLinked="1"/>
        <c:tickLblPos val="nextTo"/>
        <c:spPr>
          <a:ln w="3168">
            <a:solidFill>
              <a:srgbClr val="000000"/>
            </a:solidFill>
            <a:prstDash val="solid"/>
          </a:ln>
        </c:spPr>
        <c:txPr>
          <a:bodyPr rot="0" vert="horz"/>
          <a:lstStyle/>
          <a:p>
            <a:pPr>
              <a:defRPr sz="399" b="0" i="0" u="none" strike="noStrike" baseline="0">
                <a:solidFill>
                  <a:srgbClr val="000000"/>
                </a:solidFill>
                <a:latin typeface="Arial"/>
                <a:ea typeface="Arial"/>
                <a:cs typeface="Arial"/>
              </a:defRPr>
            </a:pPr>
            <a:endParaRPr lang="es-ES"/>
          </a:p>
        </c:txPr>
        <c:crossAx val="890465280"/>
        <c:crosses val="autoZero"/>
        <c:auto val="1"/>
        <c:lblAlgn val="ctr"/>
        <c:lblOffset val="100"/>
        <c:tickLblSkip val="1"/>
        <c:tickMarkSkip val="1"/>
      </c:catAx>
      <c:valAx>
        <c:axId val="890465280"/>
        <c:scaling>
          <c:orientation val="minMax"/>
        </c:scaling>
        <c:axPos val="l"/>
        <c:majorGridlines>
          <c:spPr>
            <a:ln w="3168">
              <a:solidFill>
                <a:srgbClr val="000000"/>
              </a:solidFill>
              <a:prstDash val="solid"/>
            </a:ln>
          </c:spPr>
        </c:majorGridlines>
        <c:numFmt formatCode="0%" sourceLinked="1"/>
        <c:tickLblPos val="nextTo"/>
        <c:spPr>
          <a:ln w="3168">
            <a:solidFill>
              <a:srgbClr val="000000"/>
            </a:solidFill>
            <a:prstDash val="solid"/>
          </a:ln>
        </c:spPr>
        <c:txPr>
          <a:bodyPr rot="0" vert="horz"/>
          <a:lstStyle/>
          <a:p>
            <a:pPr>
              <a:defRPr sz="574" b="0" i="0" u="none" strike="noStrike" baseline="0">
                <a:solidFill>
                  <a:srgbClr val="000000"/>
                </a:solidFill>
                <a:latin typeface="Arial"/>
                <a:ea typeface="Arial"/>
                <a:cs typeface="Arial"/>
              </a:defRPr>
            </a:pPr>
            <a:endParaRPr lang="es-ES"/>
          </a:p>
        </c:txPr>
        <c:crossAx val="890463744"/>
        <c:crosses val="autoZero"/>
        <c:crossBetween val="between"/>
      </c:valAx>
      <c:spPr>
        <a:solidFill>
          <a:srgbClr val="C0C0C0"/>
        </a:solidFill>
        <a:ln w="12673">
          <a:solidFill>
            <a:srgbClr val="808080"/>
          </a:solidFill>
          <a:prstDash val="solid"/>
        </a:ln>
      </c:spPr>
    </c:plotArea>
    <c:legend>
      <c:legendPos val="r"/>
      <c:layout>
        <c:manualLayout>
          <c:xMode val="edge"/>
          <c:yMode val="edge"/>
          <c:x val="0.40710382513661214"/>
          <c:y val="0.14124293785310743"/>
          <c:w val="0.57650273224043713"/>
          <c:h val="0.75141242937853103"/>
        </c:manualLayout>
      </c:layout>
      <c:spPr>
        <a:solidFill>
          <a:srgbClr val="FFFFFF"/>
        </a:solidFill>
        <a:ln w="3168">
          <a:solidFill>
            <a:srgbClr val="000000"/>
          </a:solidFill>
          <a:prstDash val="solid"/>
        </a:ln>
      </c:spPr>
      <c:txPr>
        <a:bodyPr/>
        <a:lstStyle/>
        <a:p>
          <a:pPr>
            <a:defRPr sz="918" b="0" i="0" u="none" strike="noStrike" baseline="0">
              <a:solidFill>
                <a:srgbClr val="000000"/>
              </a:solidFill>
              <a:latin typeface="Arial"/>
              <a:ea typeface="Arial"/>
              <a:cs typeface="Arial"/>
            </a:defRPr>
          </a:pPr>
          <a:endParaRPr lang="es-ES"/>
        </a:p>
      </c:txPr>
    </c:legend>
    <c:plotVisOnly val="1"/>
    <c:dispBlanksAs val="gap"/>
  </c:chart>
  <c:spPr>
    <a:solidFill>
      <a:srgbClr val="FFFFFF"/>
    </a:solidFill>
    <a:ln w="3168">
      <a:solidFill>
        <a:srgbClr val="000000"/>
      </a:solidFill>
      <a:prstDash val="solid"/>
    </a:ln>
  </c:spPr>
  <c:txPr>
    <a:bodyPr/>
    <a:lstStyle/>
    <a:p>
      <a:pPr>
        <a:defRPr sz="424" b="0" i="0" u="none" strike="noStrike" baseline="0">
          <a:solidFill>
            <a:srgbClr val="000000"/>
          </a:solidFill>
          <a:latin typeface="Arial"/>
          <a:ea typeface="Arial"/>
          <a:cs typeface="Arial"/>
        </a:defRPr>
      </a:pPr>
      <a:endParaRPr lang="es-ES"/>
    </a:p>
  </c:txPr>
  <c:externalData r:id="rId1"/>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949" b="1" i="0" u="none" strike="noStrike" baseline="0">
                <a:solidFill>
                  <a:srgbClr val="000000"/>
                </a:solidFill>
                <a:latin typeface="Arial"/>
                <a:ea typeface="Arial"/>
                <a:cs typeface="Arial"/>
              </a:defRPr>
            </a:pPr>
            <a:r>
              <a:t>TIPO DE FAMILIA ANTES DE LA DROGADICCION DEL JOVEN</a:t>
            </a:r>
          </a:p>
        </c:rich>
      </c:tx>
      <c:layout>
        <c:manualLayout>
          <c:xMode val="edge"/>
          <c:yMode val="edge"/>
          <c:x val="0.22554347826086962"/>
          <c:y val="1.7647058823529412E-2"/>
        </c:manualLayout>
      </c:layout>
      <c:spPr>
        <a:noFill/>
        <a:ln w="25377">
          <a:noFill/>
        </a:ln>
      </c:spPr>
    </c:title>
    <c:plotArea>
      <c:layout>
        <c:manualLayout>
          <c:layoutTarget val="inner"/>
          <c:xMode val="edge"/>
          <c:yMode val="edge"/>
          <c:x val="0.25543478260869568"/>
          <c:y val="0.27647058823529436"/>
          <c:w val="0.26902173913043481"/>
          <c:h val="0.5823529411764703"/>
        </c:manualLayout>
      </c:layout>
      <c:pieChart>
        <c:varyColors val="1"/>
        <c:ser>
          <c:idx val="0"/>
          <c:order val="0"/>
          <c:spPr>
            <a:solidFill>
              <a:srgbClr val="9999FF"/>
            </a:solidFill>
            <a:ln w="12689">
              <a:solidFill>
                <a:srgbClr val="000000"/>
              </a:solidFill>
              <a:prstDash val="solid"/>
            </a:ln>
          </c:spPr>
          <c:dPt>
            <c:idx val="0"/>
            <c:spPr>
              <a:solidFill>
                <a:srgbClr val="969696"/>
              </a:solidFill>
              <a:ln w="12689">
                <a:solidFill>
                  <a:srgbClr val="000000"/>
                </a:solidFill>
                <a:prstDash val="solid"/>
              </a:ln>
            </c:spPr>
          </c:dPt>
          <c:dPt>
            <c:idx val="1"/>
            <c:spPr>
              <a:solidFill>
                <a:srgbClr val="FFCC99"/>
              </a:solidFill>
              <a:ln w="12689">
                <a:solidFill>
                  <a:srgbClr val="000000"/>
                </a:solidFill>
                <a:prstDash val="solid"/>
              </a:ln>
            </c:spPr>
          </c:dPt>
          <c:dPt>
            <c:idx val="2"/>
            <c:spPr>
              <a:solidFill>
                <a:srgbClr val="FFFFCC"/>
              </a:solidFill>
              <a:ln w="12689">
                <a:solidFill>
                  <a:srgbClr val="000000"/>
                </a:solidFill>
                <a:prstDash val="solid"/>
              </a:ln>
            </c:spPr>
          </c:dPt>
          <c:dPt>
            <c:idx val="3"/>
            <c:spPr>
              <a:solidFill>
                <a:srgbClr val="CCFFFF"/>
              </a:solidFill>
              <a:ln w="12689">
                <a:solidFill>
                  <a:srgbClr val="000000"/>
                </a:solidFill>
                <a:prstDash val="solid"/>
              </a:ln>
            </c:spPr>
          </c:dPt>
          <c:dLbls>
            <c:numFmt formatCode="0%" sourceLinked="0"/>
            <c:spPr>
              <a:noFill/>
              <a:ln w="25377">
                <a:noFill/>
              </a:ln>
            </c:spPr>
            <c:txPr>
              <a:bodyPr/>
              <a:lstStyle/>
              <a:p>
                <a:pPr>
                  <a:defRPr sz="824" b="0" i="0" u="none" strike="noStrike" baseline="0">
                    <a:solidFill>
                      <a:srgbClr val="000000"/>
                    </a:solidFill>
                    <a:latin typeface="Arial"/>
                    <a:ea typeface="Arial"/>
                    <a:cs typeface="Arial"/>
                  </a:defRPr>
                </a:pPr>
                <a:endParaRPr lang="es-ES"/>
              </a:p>
            </c:txPr>
            <c:showPercent val="1"/>
            <c:showLeaderLines val="1"/>
          </c:dLbls>
          <c:cat>
            <c:strRef>
              <c:f>Hoja1!$A$1:$A$4</c:f>
              <c:strCache>
                <c:ptCount val="4"/>
                <c:pt idx="0">
                  <c:v>NUCLEAR</c:v>
                </c:pt>
                <c:pt idx="1">
                  <c:v>EXTENSA</c:v>
                </c:pt>
                <c:pt idx="2">
                  <c:v>PADRASTRO</c:v>
                </c:pt>
                <c:pt idx="3">
                  <c:v>MONOPARENTAL</c:v>
                </c:pt>
              </c:strCache>
            </c:strRef>
          </c:cat>
          <c:val>
            <c:numRef>
              <c:f>Hoja1!$B$1:$B$4</c:f>
              <c:numCache>
                <c:formatCode>General</c:formatCode>
                <c:ptCount val="4"/>
                <c:pt idx="0">
                  <c:v>13</c:v>
                </c:pt>
                <c:pt idx="1">
                  <c:v>4</c:v>
                </c:pt>
                <c:pt idx="2">
                  <c:v>2</c:v>
                </c:pt>
                <c:pt idx="3">
                  <c:v>3</c:v>
                </c:pt>
              </c:numCache>
            </c:numRef>
          </c:val>
        </c:ser>
        <c:dLbls>
          <c:showPercent val="1"/>
        </c:dLbls>
        <c:firstSliceAng val="0"/>
      </c:pieChart>
      <c:spPr>
        <a:noFill/>
        <a:ln w="25377">
          <a:noFill/>
        </a:ln>
      </c:spPr>
    </c:plotArea>
    <c:legend>
      <c:legendPos val="r"/>
      <c:layout>
        <c:manualLayout>
          <c:xMode val="edge"/>
          <c:yMode val="edge"/>
          <c:x val="0.70652173913043481"/>
          <c:y val="0.34705882352941192"/>
          <c:w val="0.27989130434782622"/>
          <c:h val="0.45294117647058824"/>
        </c:manualLayout>
      </c:layout>
      <c:spPr>
        <a:solidFill>
          <a:srgbClr val="FFFFFF"/>
        </a:solidFill>
        <a:ln w="3172">
          <a:solidFill>
            <a:srgbClr val="000000"/>
          </a:solidFill>
          <a:prstDash val="solid"/>
        </a:ln>
      </c:spPr>
      <c:txPr>
        <a:bodyPr/>
        <a:lstStyle/>
        <a:p>
          <a:pPr>
            <a:defRPr sz="734" b="0" i="0" u="none" strike="noStrike" baseline="0">
              <a:solidFill>
                <a:srgbClr val="000000"/>
              </a:solidFill>
              <a:latin typeface="Arial"/>
              <a:ea typeface="Arial"/>
              <a:cs typeface="Arial"/>
            </a:defRPr>
          </a:pPr>
          <a:endParaRPr lang="es-ES"/>
        </a:p>
      </c:txPr>
    </c:legend>
    <c:plotVisOnly val="1"/>
    <c:dispBlanksAs val="zero"/>
  </c:chart>
  <c:spPr>
    <a:solidFill>
      <a:srgbClr val="FFFFFF"/>
    </a:solidFill>
    <a:ln w="3172">
      <a:solidFill>
        <a:srgbClr val="000000"/>
      </a:solidFill>
      <a:prstDash val="solid"/>
    </a:ln>
  </c:spPr>
  <c:txPr>
    <a:bodyPr/>
    <a:lstStyle/>
    <a:p>
      <a:pPr>
        <a:defRPr sz="425" b="0" i="0" u="none" strike="noStrike" baseline="0">
          <a:solidFill>
            <a:srgbClr val="000000"/>
          </a:solidFill>
          <a:latin typeface="Arial"/>
          <a:ea typeface="Arial"/>
          <a:cs typeface="Arial"/>
        </a:defRPr>
      </a:pPr>
      <a:endParaRPr lang="es-ES"/>
    </a:p>
  </c:txPr>
  <c:externalData r:id="rId1"/>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900" b="1" i="0" u="none" strike="noStrike" baseline="0">
                <a:solidFill>
                  <a:srgbClr val="000000"/>
                </a:solidFill>
                <a:latin typeface="Arial"/>
                <a:ea typeface="Arial"/>
                <a:cs typeface="Arial"/>
              </a:defRPr>
            </a:pPr>
            <a:r>
              <a:t>ALIANZAS EN LA DINAMICA FAMILIAR</a:t>
            </a:r>
          </a:p>
        </c:rich>
      </c:tx>
      <c:layout>
        <c:manualLayout>
          <c:xMode val="edge"/>
          <c:yMode val="edge"/>
          <c:x val="0.21195652173913043"/>
          <c:y val="2.0408163265306131E-2"/>
        </c:manualLayout>
      </c:layout>
      <c:spPr>
        <a:noFill/>
        <a:ln w="25389">
          <a:noFill/>
        </a:ln>
      </c:spPr>
    </c:title>
    <c:plotArea>
      <c:layout>
        <c:manualLayout>
          <c:layoutTarget val="inner"/>
          <c:xMode val="edge"/>
          <c:yMode val="edge"/>
          <c:x val="0.22826086956521741"/>
          <c:y val="0.28571428571428586"/>
          <c:w val="0.22282608695652173"/>
          <c:h val="0.55782312925170052"/>
        </c:manualLayout>
      </c:layout>
      <c:pieChart>
        <c:varyColors val="1"/>
        <c:ser>
          <c:idx val="0"/>
          <c:order val="0"/>
          <c:spPr>
            <a:solidFill>
              <a:srgbClr val="9999FF"/>
            </a:solidFill>
            <a:ln w="12695">
              <a:solidFill>
                <a:srgbClr val="000000"/>
              </a:solidFill>
              <a:prstDash val="solid"/>
            </a:ln>
          </c:spPr>
          <c:dPt>
            <c:idx val="0"/>
            <c:spPr>
              <a:solidFill>
                <a:srgbClr val="666699"/>
              </a:solidFill>
              <a:ln w="12695">
                <a:solidFill>
                  <a:srgbClr val="000000"/>
                </a:solidFill>
                <a:prstDash val="solid"/>
              </a:ln>
            </c:spPr>
          </c:dPt>
          <c:dPt>
            <c:idx val="1"/>
            <c:spPr>
              <a:solidFill>
                <a:srgbClr val="FFCC99"/>
              </a:solidFill>
              <a:ln w="12695">
                <a:solidFill>
                  <a:srgbClr val="000000"/>
                </a:solidFill>
                <a:prstDash val="solid"/>
              </a:ln>
            </c:spPr>
          </c:dPt>
          <c:dLbls>
            <c:dLbl>
              <c:idx val="0"/>
              <c:layout>
                <c:manualLayout>
                  <c:xMode val="edge"/>
                  <c:yMode val="edge"/>
                  <c:x val="0.44565217391304357"/>
                  <c:y val="0.67346938775510201"/>
                </c:manualLayout>
              </c:layout>
              <c:dLblPos val="bestFit"/>
              <c:showPercent val="1"/>
            </c:dLbl>
            <c:dLbl>
              <c:idx val="1"/>
              <c:layout>
                <c:manualLayout>
                  <c:xMode val="edge"/>
                  <c:yMode val="edge"/>
                  <c:x val="0.22282608695652173"/>
                  <c:y val="0.1972789115646259"/>
                </c:manualLayout>
              </c:layout>
              <c:dLblPos val="bestFit"/>
              <c:showPercent val="1"/>
            </c:dLbl>
            <c:numFmt formatCode="0%" sourceLinked="0"/>
            <c:spPr>
              <a:noFill/>
              <a:ln w="25389">
                <a:noFill/>
              </a:ln>
            </c:spPr>
            <c:txPr>
              <a:bodyPr/>
              <a:lstStyle/>
              <a:p>
                <a:pPr>
                  <a:defRPr sz="825" b="0" i="0" u="none" strike="noStrike" baseline="0">
                    <a:solidFill>
                      <a:srgbClr val="000000"/>
                    </a:solidFill>
                    <a:latin typeface="Arial"/>
                    <a:ea typeface="Arial"/>
                    <a:cs typeface="Arial"/>
                  </a:defRPr>
                </a:pPr>
                <a:endParaRPr lang="es-ES"/>
              </a:p>
            </c:txPr>
            <c:showPercent val="1"/>
            <c:showLeaderLines val="1"/>
          </c:dLbls>
          <c:cat>
            <c:strRef>
              <c:f>Hoja1!$A$1:$A$2</c:f>
              <c:strCache>
                <c:ptCount val="2"/>
                <c:pt idx="0">
                  <c:v>MADRE-HIJO</c:v>
                </c:pt>
                <c:pt idx="1">
                  <c:v>ENTRE OTROS MIEMBROS</c:v>
                </c:pt>
              </c:strCache>
            </c:strRef>
          </c:cat>
          <c:val>
            <c:numRef>
              <c:f>Hoja1!$B$1:$B$2</c:f>
              <c:numCache>
                <c:formatCode>0%</c:formatCode>
                <c:ptCount val="2"/>
                <c:pt idx="0">
                  <c:v>0.87000000000000022</c:v>
                </c:pt>
                <c:pt idx="1">
                  <c:v>0.13</c:v>
                </c:pt>
              </c:numCache>
            </c:numRef>
          </c:val>
        </c:ser>
        <c:dLbls>
          <c:showPercent val="1"/>
        </c:dLbls>
        <c:firstSliceAng val="0"/>
      </c:pieChart>
      <c:spPr>
        <a:noFill/>
        <a:ln w="25389">
          <a:noFill/>
        </a:ln>
      </c:spPr>
    </c:plotArea>
    <c:legend>
      <c:legendPos val="r"/>
      <c:layout>
        <c:manualLayout>
          <c:xMode val="edge"/>
          <c:yMode val="edge"/>
          <c:x val="0.62228260869565222"/>
          <c:y val="0.30612244897959195"/>
          <c:w val="0.3478260869565219"/>
          <c:h val="0.578231292517007"/>
        </c:manualLayout>
      </c:layout>
      <c:spPr>
        <a:solidFill>
          <a:srgbClr val="FFFFFF"/>
        </a:solidFill>
        <a:ln w="3174">
          <a:solidFill>
            <a:srgbClr val="000000"/>
          </a:solidFill>
          <a:prstDash val="solid"/>
        </a:ln>
      </c:spPr>
      <c:txPr>
        <a:bodyPr/>
        <a:lstStyle/>
        <a:p>
          <a:pPr>
            <a:defRPr sz="920" b="0" i="0" u="none" strike="noStrike" baseline="0">
              <a:solidFill>
                <a:srgbClr val="000000"/>
              </a:solidFill>
              <a:latin typeface="Arial"/>
              <a:ea typeface="Arial"/>
              <a:cs typeface="Arial"/>
            </a:defRPr>
          </a:pPr>
          <a:endParaRPr lang="es-ES"/>
        </a:p>
      </c:txPr>
    </c:legend>
    <c:plotVisOnly val="1"/>
    <c:dispBlanksAs val="zero"/>
  </c:chart>
  <c:spPr>
    <a:solidFill>
      <a:srgbClr val="FFFFFF"/>
    </a:solidFill>
    <a:ln w="3174">
      <a:solidFill>
        <a:srgbClr val="000000"/>
      </a:solidFill>
      <a:prstDash val="solid"/>
    </a:ln>
  </c:spPr>
  <c:txPr>
    <a:bodyPr/>
    <a:lstStyle/>
    <a:p>
      <a:pPr>
        <a:defRPr sz="350" b="0" i="0" u="none" strike="noStrike" baseline="0">
          <a:solidFill>
            <a:srgbClr val="000000"/>
          </a:solidFill>
          <a:latin typeface="Arial"/>
          <a:ea typeface="Arial"/>
          <a:cs typeface="Arial"/>
        </a:defRPr>
      </a:pPr>
      <a:endParaRPr lang="es-ES"/>
    </a:p>
  </c:txPr>
  <c:externalData r:id="rId1"/>
</c:chartSpace>
</file>

<file path=word/charts/chart18.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899" b="1" i="0" u="none" strike="noStrike" baseline="0">
                <a:solidFill>
                  <a:srgbClr val="000000"/>
                </a:solidFill>
                <a:latin typeface="Arial"/>
                <a:ea typeface="Arial"/>
                <a:cs typeface="Arial"/>
              </a:defRPr>
            </a:pPr>
            <a:r>
              <a:t>COALICIONES EN LA DINAMICA FAMILIAR</a:t>
            </a:r>
          </a:p>
        </c:rich>
      </c:tx>
      <c:layout>
        <c:manualLayout>
          <c:xMode val="edge"/>
          <c:yMode val="edge"/>
          <c:x val="0.18082191780821918"/>
          <c:y val="2.0000000000000007E-2"/>
        </c:manualLayout>
      </c:layout>
      <c:spPr>
        <a:noFill/>
        <a:ln w="25361">
          <a:noFill/>
        </a:ln>
      </c:spPr>
    </c:title>
    <c:plotArea>
      <c:layout>
        <c:manualLayout>
          <c:layoutTarget val="inner"/>
          <c:xMode val="edge"/>
          <c:yMode val="edge"/>
          <c:x val="0.16712328767123291"/>
          <c:y val="0.32666666666666688"/>
          <c:w val="0.23013698630136992"/>
          <c:h val="0.56000000000000005"/>
        </c:manualLayout>
      </c:layout>
      <c:pieChart>
        <c:varyColors val="1"/>
        <c:ser>
          <c:idx val="0"/>
          <c:order val="0"/>
          <c:spPr>
            <a:solidFill>
              <a:srgbClr val="9999FF"/>
            </a:solidFill>
            <a:ln w="12680">
              <a:solidFill>
                <a:srgbClr val="000000"/>
              </a:solidFill>
              <a:prstDash val="solid"/>
            </a:ln>
          </c:spPr>
          <c:dPt>
            <c:idx val="0"/>
            <c:spPr>
              <a:solidFill>
                <a:srgbClr val="993366"/>
              </a:solidFill>
              <a:ln w="12680">
                <a:solidFill>
                  <a:srgbClr val="000000"/>
                </a:solidFill>
                <a:prstDash val="solid"/>
              </a:ln>
            </c:spPr>
          </c:dPt>
          <c:dPt>
            <c:idx val="1"/>
            <c:spPr>
              <a:solidFill>
                <a:srgbClr val="FFCC99"/>
              </a:solidFill>
              <a:ln w="12680">
                <a:solidFill>
                  <a:srgbClr val="000000"/>
                </a:solidFill>
                <a:prstDash val="solid"/>
              </a:ln>
            </c:spPr>
          </c:dPt>
          <c:dPt>
            <c:idx val="2"/>
            <c:spPr>
              <a:solidFill>
                <a:srgbClr val="969696"/>
              </a:solidFill>
              <a:ln w="12680">
                <a:solidFill>
                  <a:srgbClr val="000000"/>
                </a:solidFill>
                <a:prstDash val="solid"/>
              </a:ln>
            </c:spPr>
          </c:dPt>
          <c:dLbls>
            <c:numFmt formatCode="0%" sourceLinked="0"/>
            <c:spPr>
              <a:noFill/>
              <a:ln w="25361">
                <a:noFill/>
              </a:ln>
            </c:spPr>
            <c:txPr>
              <a:bodyPr/>
              <a:lstStyle/>
              <a:p>
                <a:pPr>
                  <a:defRPr sz="824" b="0" i="0" u="none" strike="noStrike" baseline="0">
                    <a:solidFill>
                      <a:srgbClr val="000000"/>
                    </a:solidFill>
                    <a:latin typeface="Arial"/>
                    <a:ea typeface="Arial"/>
                    <a:cs typeface="Arial"/>
                  </a:defRPr>
                </a:pPr>
                <a:endParaRPr lang="es-ES"/>
              </a:p>
            </c:txPr>
            <c:showPercent val="1"/>
            <c:showLeaderLines val="1"/>
          </c:dLbls>
          <c:cat>
            <c:strRef>
              <c:f>Hoja1!$A$1:$A$3</c:f>
              <c:strCache>
                <c:ptCount val="3"/>
                <c:pt idx="0">
                  <c:v>EL JOVEN SE UNE CON EL PADRE QUE LE CONVIENE AL MOMENTO DE UNA DISCUSION O PROBLEMA</c:v>
                </c:pt>
                <c:pt idx="1">
                  <c:v>EL JOVEN SE  UNE CON LA MADRE</c:v>
                </c:pt>
                <c:pt idx="2">
                  <c:v>LA PAREJA, PADRE- MADRE</c:v>
                </c:pt>
              </c:strCache>
            </c:strRef>
          </c:cat>
          <c:val>
            <c:numRef>
              <c:f>Hoja1!$B$1:$B$3</c:f>
              <c:numCache>
                <c:formatCode>0.00%</c:formatCode>
                <c:ptCount val="3"/>
                <c:pt idx="0">
                  <c:v>0.59039999999999981</c:v>
                </c:pt>
                <c:pt idx="1">
                  <c:v>0.31780000000000025</c:v>
                </c:pt>
                <c:pt idx="2">
                  <c:v>0.13900000000000001</c:v>
                </c:pt>
              </c:numCache>
            </c:numRef>
          </c:val>
        </c:ser>
        <c:dLbls>
          <c:showPercent val="1"/>
        </c:dLbls>
        <c:firstSliceAng val="0"/>
      </c:pieChart>
      <c:spPr>
        <a:noFill/>
        <a:ln w="25361">
          <a:noFill/>
        </a:ln>
      </c:spPr>
    </c:plotArea>
    <c:legend>
      <c:legendPos val="r"/>
      <c:spPr>
        <a:solidFill>
          <a:srgbClr val="FFFFFF"/>
        </a:solidFill>
        <a:ln w="3170">
          <a:solidFill>
            <a:srgbClr val="000000"/>
          </a:solidFill>
          <a:prstDash val="solid"/>
        </a:ln>
      </c:spPr>
      <c:txPr>
        <a:bodyPr/>
        <a:lstStyle/>
        <a:p>
          <a:pPr>
            <a:defRPr sz="919" b="0" i="0" u="none" strike="noStrike" baseline="0">
              <a:solidFill>
                <a:srgbClr val="000000"/>
              </a:solidFill>
              <a:latin typeface="Arial"/>
              <a:ea typeface="Arial"/>
              <a:cs typeface="Arial"/>
            </a:defRPr>
          </a:pPr>
          <a:endParaRPr lang="es-ES"/>
        </a:p>
      </c:txPr>
    </c:legend>
    <c:plotVisOnly val="1"/>
    <c:dispBlanksAs val="zero"/>
  </c:chart>
  <c:spPr>
    <a:solidFill>
      <a:srgbClr val="FFFFFF"/>
    </a:solidFill>
    <a:ln w="3170">
      <a:solidFill>
        <a:srgbClr val="000000"/>
      </a:solidFill>
      <a:prstDash val="solid"/>
    </a:ln>
  </c:spPr>
  <c:txPr>
    <a:bodyPr/>
    <a:lstStyle/>
    <a:p>
      <a:pPr>
        <a:defRPr sz="374" b="0" i="0" u="none" strike="noStrike" baseline="0">
          <a:solidFill>
            <a:srgbClr val="000000"/>
          </a:solidFill>
          <a:latin typeface="Arial"/>
          <a:ea typeface="Arial"/>
          <a:cs typeface="Arial"/>
        </a:defRPr>
      </a:pPr>
      <a:endParaRPr lang="es-ES"/>
    </a:p>
  </c:txPr>
  <c:externalData r:id="rId1"/>
</c:chartSpace>
</file>

<file path=word/charts/chart19.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849" b="1" i="0" u="none" strike="noStrike" baseline="0">
                <a:solidFill>
                  <a:srgbClr val="000000"/>
                </a:solidFill>
                <a:latin typeface="Arial"/>
                <a:ea typeface="Arial"/>
                <a:cs typeface="Arial"/>
              </a:defRPr>
            </a:pPr>
            <a:r>
              <a:t>ESTILO DE CRIANZA QUE ADOPTA EL PADRE</a:t>
            </a:r>
          </a:p>
        </c:rich>
      </c:tx>
      <c:layout>
        <c:manualLayout>
          <c:xMode val="edge"/>
          <c:yMode val="edge"/>
          <c:x val="0.17808219178082196"/>
          <c:y val="2.2222222222222233E-2"/>
        </c:manualLayout>
      </c:layout>
      <c:spPr>
        <a:noFill/>
        <a:ln w="25374">
          <a:noFill/>
        </a:ln>
      </c:spPr>
    </c:title>
    <c:plotArea>
      <c:layout>
        <c:manualLayout>
          <c:layoutTarget val="inner"/>
          <c:xMode val="edge"/>
          <c:yMode val="edge"/>
          <c:x val="0.19178082191780818"/>
          <c:y val="0.33333333333333331"/>
          <c:w val="0.17808219178082196"/>
          <c:h val="0.48148148148148157"/>
        </c:manualLayout>
      </c:layout>
      <c:pieChart>
        <c:varyColors val="1"/>
        <c:ser>
          <c:idx val="0"/>
          <c:order val="0"/>
          <c:spPr>
            <a:solidFill>
              <a:srgbClr val="9999FF"/>
            </a:solidFill>
            <a:ln w="12687">
              <a:solidFill>
                <a:srgbClr val="000000"/>
              </a:solidFill>
              <a:prstDash val="solid"/>
            </a:ln>
          </c:spPr>
          <c:dPt>
            <c:idx val="0"/>
            <c:spPr>
              <a:solidFill>
                <a:srgbClr val="969696"/>
              </a:solidFill>
              <a:ln w="12687">
                <a:solidFill>
                  <a:srgbClr val="000000"/>
                </a:solidFill>
                <a:prstDash val="solid"/>
              </a:ln>
            </c:spPr>
          </c:dPt>
          <c:dPt>
            <c:idx val="1"/>
            <c:spPr>
              <a:solidFill>
                <a:srgbClr val="FFCC99"/>
              </a:solidFill>
              <a:ln w="12687">
                <a:solidFill>
                  <a:srgbClr val="000000"/>
                </a:solidFill>
                <a:prstDash val="solid"/>
              </a:ln>
            </c:spPr>
          </c:dPt>
          <c:dPt>
            <c:idx val="2"/>
            <c:spPr>
              <a:solidFill>
                <a:srgbClr val="CCCCFF"/>
              </a:solidFill>
              <a:ln w="12687">
                <a:solidFill>
                  <a:srgbClr val="000000"/>
                </a:solidFill>
                <a:prstDash val="solid"/>
              </a:ln>
            </c:spPr>
          </c:dPt>
          <c:dLbls>
            <c:numFmt formatCode="0%" sourceLinked="0"/>
            <c:spPr>
              <a:noFill/>
              <a:ln w="25374">
                <a:noFill/>
              </a:ln>
            </c:spPr>
            <c:txPr>
              <a:bodyPr/>
              <a:lstStyle/>
              <a:p>
                <a:pPr>
                  <a:defRPr sz="824" b="0" i="0" u="none" strike="noStrike" baseline="0">
                    <a:solidFill>
                      <a:srgbClr val="000000"/>
                    </a:solidFill>
                    <a:latin typeface="Arial"/>
                    <a:ea typeface="Arial"/>
                    <a:cs typeface="Arial"/>
                  </a:defRPr>
                </a:pPr>
                <a:endParaRPr lang="es-ES"/>
              </a:p>
            </c:txPr>
            <c:showPercent val="1"/>
            <c:showLeaderLines val="1"/>
          </c:dLbls>
          <c:cat>
            <c:strRef>
              <c:f>Hoja1!$A$1:$A$3</c:f>
              <c:strCache>
                <c:ptCount val="3"/>
                <c:pt idx="0">
                  <c:v> AUTORITARIO </c:v>
                </c:pt>
                <c:pt idx="1">
                  <c:v> DEMOCRATICO</c:v>
                </c:pt>
                <c:pt idx="2">
                  <c:v>NO CONOCIERON A SU PADRE</c:v>
                </c:pt>
              </c:strCache>
            </c:strRef>
          </c:cat>
          <c:val>
            <c:numRef>
              <c:f>Hoja1!$B$1:$B$3</c:f>
              <c:numCache>
                <c:formatCode>0.00%</c:formatCode>
                <c:ptCount val="3"/>
                <c:pt idx="0">
                  <c:v>0.67000000000000026</c:v>
                </c:pt>
                <c:pt idx="1">
                  <c:v>0.19</c:v>
                </c:pt>
                <c:pt idx="2">
                  <c:v>0.14000000000000001</c:v>
                </c:pt>
              </c:numCache>
            </c:numRef>
          </c:val>
        </c:ser>
        <c:dLbls>
          <c:showPercent val="1"/>
        </c:dLbls>
        <c:firstSliceAng val="0"/>
      </c:pieChart>
      <c:spPr>
        <a:noFill/>
        <a:ln w="25374">
          <a:noFill/>
        </a:ln>
      </c:spPr>
    </c:plotArea>
    <c:legend>
      <c:legendPos val="r"/>
      <c:layout>
        <c:manualLayout>
          <c:xMode val="edge"/>
          <c:yMode val="edge"/>
          <c:x val="0.52876712328767128"/>
          <c:y val="0.22222222222222221"/>
          <c:w val="0.4383561643835619"/>
          <c:h val="0.68148148148148169"/>
        </c:manualLayout>
      </c:layout>
      <c:spPr>
        <a:solidFill>
          <a:srgbClr val="FFFFFF"/>
        </a:solidFill>
        <a:ln w="3172">
          <a:solidFill>
            <a:srgbClr val="000000"/>
          </a:solidFill>
          <a:prstDash val="solid"/>
        </a:ln>
      </c:spPr>
      <c:txPr>
        <a:bodyPr/>
        <a:lstStyle/>
        <a:p>
          <a:pPr>
            <a:defRPr sz="919" b="0" i="0" u="none" strike="noStrike" baseline="0">
              <a:solidFill>
                <a:srgbClr val="000000"/>
              </a:solidFill>
              <a:latin typeface="Arial"/>
              <a:ea typeface="Arial"/>
              <a:cs typeface="Arial"/>
            </a:defRPr>
          </a:pPr>
          <a:endParaRPr lang="es-ES"/>
        </a:p>
      </c:txPr>
    </c:legend>
    <c:plotVisOnly val="1"/>
    <c:dispBlanksAs val="zero"/>
  </c:chart>
  <c:spPr>
    <a:solidFill>
      <a:srgbClr val="FFFFFF"/>
    </a:solidFill>
    <a:ln w="3172">
      <a:solidFill>
        <a:srgbClr val="000000"/>
      </a:solidFill>
      <a:prstDash val="solid"/>
    </a:ln>
  </c:spPr>
  <c:txPr>
    <a:bodyPr/>
    <a:lstStyle/>
    <a:p>
      <a:pPr>
        <a:defRPr sz="325" b="0" i="0" u="none" strike="noStrike" baseline="0">
          <a:solidFill>
            <a:srgbClr val="000000"/>
          </a:solidFill>
          <a:latin typeface="Arial"/>
          <a:ea typeface="Arial"/>
          <a:cs typeface="Arial"/>
        </a:defRPr>
      </a:pPr>
      <a:endParaRPr lang="es-ES"/>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574" b="1" i="0" u="none" strike="noStrike" baseline="0">
                <a:solidFill>
                  <a:srgbClr val="000000"/>
                </a:solidFill>
                <a:latin typeface="Arial"/>
                <a:ea typeface="Arial"/>
                <a:cs typeface="Arial"/>
              </a:defRPr>
            </a:pPr>
            <a:r>
              <a:t>EDADES DE LOS PADRES O  ENCARGADOS</a:t>
            </a:r>
          </a:p>
        </c:rich>
      </c:tx>
      <c:layout>
        <c:manualLayout>
          <c:xMode val="edge"/>
          <c:yMode val="edge"/>
          <c:x val="0.21702127659574474"/>
          <c:y val="2.0408163265306131E-2"/>
        </c:manualLayout>
      </c:layout>
      <c:spPr>
        <a:noFill/>
        <a:ln w="25335">
          <a:noFill/>
        </a:ln>
      </c:spPr>
    </c:title>
    <c:plotArea>
      <c:layout>
        <c:manualLayout>
          <c:layoutTarget val="inner"/>
          <c:xMode val="edge"/>
          <c:yMode val="edge"/>
          <c:x val="0.19574468085106395"/>
          <c:y val="0.46258503401360546"/>
          <c:w val="0.20425531914893622"/>
          <c:h val="0.32653061224489816"/>
        </c:manualLayout>
      </c:layout>
      <c:pieChart>
        <c:varyColors val="1"/>
        <c:ser>
          <c:idx val="0"/>
          <c:order val="0"/>
          <c:spPr>
            <a:solidFill>
              <a:srgbClr val="9999FF"/>
            </a:solidFill>
            <a:ln w="12667">
              <a:solidFill>
                <a:srgbClr val="000000"/>
              </a:solidFill>
              <a:prstDash val="solid"/>
            </a:ln>
          </c:spPr>
          <c:dPt>
            <c:idx val="1"/>
            <c:spPr>
              <a:solidFill>
                <a:srgbClr val="993366"/>
              </a:solidFill>
              <a:ln w="12667">
                <a:solidFill>
                  <a:srgbClr val="000000"/>
                </a:solidFill>
                <a:prstDash val="solid"/>
              </a:ln>
            </c:spPr>
          </c:dPt>
          <c:dPt>
            <c:idx val="2"/>
            <c:spPr>
              <a:solidFill>
                <a:srgbClr val="FFCC99"/>
              </a:solidFill>
              <a:ln w="12667">
                <a:solidFill>
                  <a:srgbClr val="000000"/>
                </a:solidFill>
                <a:prstDash val="solid"/>
              </a:ln>
            </c:spPr>
          </c:dPt>
          <c:dPt>
            <c:idx val="3"/>
            <c:spPr>
              <a:solidFill>
                <a:srgbClr val="CCFFFF"/>
              </a:solidFill>
              <a:ln w="12667">
                <a:solidFill>
                  <a:srgbClr val="000000"/>
                </a:solidFill>
                <a:prstDash val="solid"/>
              </a:ln>
            </c:spPr>
          </c:dPt>
          <c:dPt>
            <c:idx val="4"/>
            <c:spPr>
              <a:solidFill>
                <a:srgbClr val="660066"/>
              </a:solidFill>
              <a:ln w="12667">
                <a:solidFill>
                  <a:srgbClr val="000000"/>
                </a:solidFill>
                <a:prstDash val="solid"/>
              </a:ln>
            </c:spPr>
          </c:dPt>
          <c:dLbls>
            <c:numFmt formatCode="0%" sourceLinked="0"/>
            <c:spPr>
              <a:noFill/>
              <a:ln w="25335">
                <a:noFill/>
              </a:ln>
            </c:spPr>
            <c:txPr>
              <a:bodyPr/>
              <a:lstStyle/>
              <a:p>
                <a:pPr>
                  <a:defRPr sz="499" b="0" i="0" u="none" strike="noStrike" baseline="0">
                    <a:solidFill>
                      <a:srgbClr val="000000"/>
                    </a:solidFill>
                    <a:latin typeface="Arial"/>
                    <a:ea typeface="Arial"/>
                    <a:cs typeface="Arial"/>
                  </a:defRPr>
                </a:pPr>
                <a:endParaRPr lang="es-ES"/>
              </a:p>
            </c:txPr>
            <c:showPercent val="1"/>
            <c:showLeaderLines val="1"/>
          </c:dLbls>
          <c:cat>
            <c:strRef>
              <c:f>Hoja1!$A$1:$A$5</c:f>
              <c:strCache>
                <c:ptCount val="5"/>
                <c:pt idx="0">
                  <c:v>30-40 AÑOS</c:v>
                </c:pt>
                <c:pt idx="1">
                  <c:v>41-50 AÑOS</c:v>
                </c:pt>
                <c:pt idx="2">
                  <c:v>51-60 AÑOS</c:v>
                </c:pt>
                <c:pt idx="3">
                  <c:v>61-70 AÑOS</c:v>
                </c:pt>
                <c:pt idx="4">
                  <c:v>71-80 AÑOS</c:v>
                </c:pt>
              </c:strCache>
            </c:strRef>
          </c:cat>
          <c:val>
            <c:numRef>
              <c:f>Hoja1!$B$1:$B$5</c:f>
              <c:numCache>
                <c:formatCode>0%</c:formatCode>
                <c:ptCount val="5"/>
                <c:pt idx="0">
                  <c:v>7.0000000000000021E-2</c:v>
                </c:pt>
                <c:pt idx="1">
                  <c:v>0.5</c:v>
                </c:pt>
                <c:pt idx="2">
                  <c:v>0.29000000000000009</c:v>
                </c:pt>
                <c:pt idx="3">
                  <c:v>7.0000000000000021E-2</c:v>
                </c:pt>
                <c:pt idx="4">
                  <c:v>7.0000000000000021E-2</c:v>
                </c:pt>
              </c:numCache>
            </c:numRef>
          </c:val>
        </c:ser>
        <c:dLbls>
          <c:showPercent val="1"/>
        </c:dLbls>
        <c:firstSliceAng val="0"/>
      </c:pieChart>
      <c:spPr>
        <a:noFill/>
        <a:ln w="25335">
          <a:noFill/>
        </a:ln>
      </c:spPr>
    </c:plotArea>
    <c:legend>
      <c:legendPos val="r"/>
      <c:layout>
        <c:manualLayout>
          <c:xMode val="edge"/>
          <c:yMode val="edge"/>
          <c:x val="0.62978723404255343"/>
          <c:y val="0.23809523809523819"/>
          <c:w val="0.33617021276595765"/>
          <c:h val="0.65306122448979631"/>
        </c:manualLayout>
      </c:layout>
      <c:spPr>
        <a:solidFill>
          <a:srgbClr val="FFFFFF"/>
        </a:solidFill>
        <a:ln w="3167">
          <a:solidFill>
            <a:srgbClr val="000000"/>
          </a:solidFill>
          <a:prstDash val="solid"/>
        </a:ln>
      </c:spPr>
      <c:txPr>
        <a:bodyPr/>
        <a:lstStyle/>
        <a:p>
          <a:pPr>
            <a:defRPr sz="733" b="0" i="0" u="none" strike="noStrike" baseline="0">
              <a:solidFill>
                <a:srgbClr val="000000"/>
              </a:solidFill>
              <a:latin typeface="Arial"/>
              <a:ea typeface="Arial"/>
              <a:cs typeface="Arial"/>
            </a:defRPr>
          </a:pPr>
          <a:endParaRPr lang="es-ES"/>
        </a:p>
      </c:txPr>
    </c:legend>
    <c:plotVisOnly val="1"/>
    <c:dispBlanksAs val="zero"/>
  </c:chart>
  <c:spPr>
    <a:solidFill>
      <a:srgbClr val="FFFFFF"/>
    </a:solidFill>
    <a:ln w="3167">
      <a:solidFill>
        <a:srgbClr val="000000"/>
      </a:solidFill>
      <a:prstDash val="solid"/>
    </a:ln>
  </c:spPr>
  <c:txPr>
    <a:bodyPr/>
    <a:lstStyle/>
    <a:p>
      <a:pPr>
        <a:defRPr sz="798" b="0" i="0" u="none" strike="noStrike" baseline="0">
          <a:solidFill>
            <a:srgbClr val="000000"/>
          </a:solidFill>
          <a:latin typeface="Arial"/>
          <a:ea typeface="Arial"/>
          <a:cs typeface="Arial"/>
        </a:defRPr>
      </a:pPr>
      <a:endParaRPr lang="es-ES"/>
    </a:p>
  </c:txPr>
  <c:externalData r:id="rId1"/>
</c:chartSpace>
</file>

<file path=word/charts/chart20.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799" b="1" i="0" u="none" strike="noStrike" baseline="0">
                <a:solidFill>
                  <a:srgbClr val="000000"/>
                </a:solidFill>
                <a:latin typeface="Arial"/>
                <a:ea typeface="Arial"/>
                <a:cs typeface="Arial"/>
              </a:defRPr>
            </a:pPr>
            <a:r>
              <a:t>ESTILO DE CRIANZA QUE ADOPTA LA MADRE</a:t>
            </a:r>
          </a:p>
        </c:rich>
      </c:tx>
      <c:layout>
        <c:manualLayout>
          <c:xMode val="edge"/>
          <c:yMode val="edge"/>
          <c:x val="0.16986301369863013"/>
          <c:y val="2.1428571428571439E-2"/>
        </c:manualLayout>
      </c:layout>
      <c:spPr>
        <a:noFill/>
        <a:ln w="25379">
          <a:noFill/>
        </a:ln>
      </c:spPr>
    </c:title>
    <c:plotArea>
      <c:layout>
        <c:manualLayout>
          <c:layoutTarget val="inner"/>
          <c:xMode val="edge"/>
          <c:yMode val="edge"/>
          <c:x val="0.15890410958904122"/>
          <c:y val="0.3000000000000001"/>
          <c:w val="0.23013698630136992"/>
          <c:h val="0.6000000000000002"/>
        </c:manualLayout>
      </c:layout>
      <c:pieChart>
        <c:varyColors val="1"/>
        <c:ser>
          <c:idx val="0"/>
          <c:order val="0"/>
          <c:spPr>
            <a:solidFill>
              <a:srgbClr val="9999FF"/>
            </a:solidFill>
            <a:ln w="12690">
              <a:solidFill>
                <a:srgbClr val="000000"/>
              </a:solidFill>
              <a:prstDash val="solid"/>
            </a:ln>
          </c:spPr>
          <c:explosion val="7"/>
          <c:dPt>
            <c:idx val="0"/>
            <c:spPr>
              <a:solidFill>
                <a:srgbClr val="993366"/>
              </a:solidFill>
              <a:ln w="12690">
                <a:solidFill>
                  <a:srgbClr val="000000"/>
                </a:solidFill>
                <a:prstDash val="solid"/>
              </a:ln>
            </c:spPr>
          </c:dPt>
          <c:dPt>
            <c:idx val="1"/>
            <c:spPr>
              <a:solidFill>
                <a:srgbClr val="969696"/>
              </a:solidFill>
              <a:ln w="12690">
                <a:solidFill>
                  <a:srgbClr val="000000"/>
                </a:solidFill>
                <a:prstDash val="solid"/>
              </a:ln>
            </c:spPr>
          </c:dPt>
          <c:dLbls>
            <c:numFmt formatCode="0%" sourceLinked="0"/>
            <c:spPr>
              <a:noFill/>
              <a:ln w="25379">
                <a:noFill/>
              </a:ln>
            </c:spPr>
            <c:txPr>
              <a:bodyPr/>
              <a:lstStyle/>
              <a:p>
                <a:pPr>
                  <a:defRPr sz="824" b="0" i="0" u="none" strike="noStrike" baseline="0">
                    <a:solidFill>
                      <a:srgbClr val="000000"/>
                    </a:solidFill>
                    <a:latin typeface="Arial"/>
                    <a:ea typeface="Arial"/>
                    <a:cs typeface="Arial"/>
                  </a:defRPr>
                </a:pPr>
                <a:endParaRPr lang="es-ES"/>
              </a:p>
            </c:txPr>
            <c:showPercent val="1"/>
            <c:showLeaderLines val="1"/>
          </c:dLbls>
          <c:cat>
            <c:strRef>
              <c:f>Hoja1!$A$1:$A$2</c:f>
              <c:strCache>
                <c:ptCount val="2"/>
                <c:pt idx="0">
                  <c:v>PERMISIVO</c:v>
                </c:pt>
                <c:pt idx="1">
                  <c:v>AUTORITARIO</c:v>
                </c:pt>
              </c:strCache>
            </c:strRef>
          </c:cat>
          <c:val>
            <c:numRef>
              <c:f>Hoja1!$B$1:$B$2</c:f>
              <c:numCache>
                <c:formatCode>0.00%</c:formatCode>
                <c:ptCount val="2"/>
                <c:pt idx="0">
                  <c:v>0.7300000000000002</c:v>
                </c:pt>
                <c:pt idx="1">
                  <c:v>0.27</c:v>
                </c:pt>
              </c:numCache>
            </c:numRef>
          </c:val>
        </c:ser>
        <c:dLbls>
          <c:showPercent val="1"/>
        </c:dLbls>
        <c:firstSliceAng val="0"/>
      </c:pieChart>
      <c:spPr>
        <a:noFill/>
        <a:ln w="25379">
          <a:noFill/>
        </a:ln>
      </c:spPr>
    </c:plotArea>
    <c:legend>
      <c:legendPos val="r"/>
      <c:layout>
        <c:manualLayout>
          <c:xMode val="edge"/>
          <c:yMode val="edge"/>
          <c:x val="0.64383561643835685"/>
          <c:y val="0.23571428571428577"/>
          <c:w val="0.31780821917808244"/>
          <c:h val="0.55714285714285738"/>
        </c:manualLayout>
      </c:layout>
      <c:spPr>
        <a:solidFill>
          <a:srgbClr val="FFFFFF"/>
        </a:solidFill>
        <a:ln w="3172">
          <a:solidFill>
            <a:srgbClr val="000000"/>
          </a:solidFill>
          <a:prstDash val="solid"/>
        </a:ln>
      </c:spPr>
      <c:txPr>
        <a:bodyPr/>
        <a:lstStyle/>
        <a:p>
          <a:pPr>
            <a:defRPr sz="919" b="0" i="0" u="none" strike="noStrike" baseline="0">
              <a:solidFill>
                <a:srgbClr val="000000"/>
              </a:solidFill>
              <a:latin typeface="Arial"/>
              <a:ea typeface="Arial"/>
              <a:cs typeface="Arial"/>
            </a:defRPr>
          </a:pPr>
          <a:endParaRPr lang="es-ES"/>
        </a:p>
      </c:txPr>
    </c:legend>
    <c:plotVisOnly val="1"/>
    <c:dispBlanksAs val="zero"/>
  </c:chart>
  <c:spPr>
    <a:solidFill>
      <a:srgbClr val="FFFFFF"/>
    </a:solidFill>
    <a:ln w="3172">
      <a:solidFill>
        <a:srgbClr val="000000"/>
      </a:solidFill>
      <a:prstDash val="solid"/>
    </a:ln>
  </c:spPr>
  <c:txPr>
    <a:bodyPr/>
    <a:lstStyle/>
    <a:p>
      <a:pPr>
        <a:defRPr sz="350" b="0" i="0" u="none" strike="noStrike" baseline="0">
          <a:solidFill>
            <a:srgbClr val="000000"/>
          </a:solidFill>
          <a:latin typeface="Arial"/>
          <a:ea typeface="Arial"/>
          <a:cs typeface="Arial"/>
        </a:defRPr>
      </a:pPr>
      <a:endParaRPr lang="es-ES"/>
    </a:p>
  </c:txPr>
  <c:externalData r:id="rId1"/>
</c:chartSpace>
</file>

<file path=word/charts/chart21.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901" b="1" i="0" u="none" strike="noStrike" baseline="0">
                <a:solidFill>
                  <a:srgbClr val="000000"/>
                </a:solidFill>
                <a:latin typeface="Arial"/>
                <a:ea typeface="Arial"/>
                <a:cs typeface="Arial"/>
              </a:defRPr>
            </a:pPr>
            <a:r>
              <a:t>PROXIMIDAD O CERCANIA ENTRE LOS MIEMBROS DE LA FAMILIA</a:t>
            </a:r>
          </a:p>
        </c:rich>
      </c:tx>
      <c:layout>
        <c:manualLayout>
          <c:xMode val="edge"/>
          <c:yMode val="edge"/>
          <c:x val="0.10584958217270195"/>
          <c:y val="1.8292682926829264E-2"/>
        </c:manualLayout>
      </c:layout>
      <c:spPr>
        <a:noFill/>
        <a:ln w="25418">
          <a:noFill/>
        </a:ln>
      </c:spPr>
    </c:title>
    <c:plotArea>
      <c:layout>
        <c:manualLayout>
          <c:layoutTarget val="inner"/>
          <c:xMode val="edge"/>
          <c:yMode val="edge"/>
          <c:x val="8.6350974930362159E-2"/>
          <c:y val="0.28658536585365874"/>
          <c:w val="0.26740947075208926"/>
          <c:h val="0.58536585365853677"/>
        </c:manualLayout>
      </c:layout>
      <c:pieChart>
        <c:varyColors val="1"/>
        <c:ser>
          <c:idx val="0"/>
          <c:order val="0"/>
          <c:spPr>
            <a:solidFill>
              <a:srgbClr val="9999FF"/>
            </a:solidFill>
            <a:ln w="12709">
              <a:solidFill>
                <a:srgbClr val="000000"/>
              </a:solidFill>
              <a:prstDash val="solid"/>
            </a:ln>
          </c:spPr>
          <c:dPt>
            <c:idx val="0"/>
            <c:spPr>
              <a:solidFill>
                <a:srgbClr val="969696"/>
              </a:solidFill>
              <a:ln w="12709">
                <a:solidFill>
                  <a:srgbClr val="000000"/>
                </a:solidFill>
                <a:prstDash val="solid"/>
              </a:ln>
            </c:spPr>
          </c:dPt>
          <c:dPt>
            <c:idx val="1"/>
            <c:spPr>
              <a:solidFill>
                <a:srgbClr val="666699"/>
              </a:solidFill>
              <a:ln w="12709">
                <a:solidFill>
                  <a:srgbClr val="000000"/>
                </a:solidFill>
                <a:prstDash val="solid"/>
              </a:ln>
            </c:spPr>
          </c:dPt>
          <c:dPt>
            <c:idx val="2"/>
            <c:spPr>
              <a:solidFill>
                <a:srgbClr val="993366"/>
              </a:solidFill>
              <a:ln w="12709">
                <a:solidFill>
                  <a:srgbClr val="000000"/>
                </a:solidFill>
                <a:prstDash val="solid"/>
              </a:ln>
            </c:spPr>
          </c:dPt>
          <c:dLbls>
            <c:numFmt formatCode="0%" sourceLinked="0"/>
            <c:spPr>
              <a:noFill/>
              <a:ln w="25418">
                <a:noFill/>
              </a:ln>
            </c:spPr>
            <c:txPr>
              <a:bodyPr/>
              <a:lstStyle/>
              <a:p>
                <a:pPr>
                  <a:defRPr sz="826" b="0" i="0" u="none" strike="noStrike" baseline="0">
                    <a:solidFill>
                      <a:srgbClr val="000000"/>
                    </a:solidFill>
                    <a:latin typeface="Arial"/>
                    <a:ea typeface="Arial"/>
                    <a:cs typeface="Arial"/>
                  </a:defRPr>
                </a:pPr>
                <a:endParaRPr lang="es-ES"/>
              </a:p>
            </c:txPr>
            <c:showPercent val="1"/>
            <c:showLeaderLines val="1"/>
          </c:dLbls>
          <c:cat>
            <c:strRef>
              <c:f>Hoja1!$A$1:$A$3</c:f>
              <c:strCache>
                <c:ptCount val="3"/>
                <c:pt idx="0">
                  <c:v>NO DEMUESTRAN EXPRESIONES DE AFECTO AL INTERIOR DE LA FAMILIA</c:v>
                </c:pt>
                <c:pt idx="1">
                  <c:v>SE DEMUESTRA A TRAVÈS DE REGALOS Y OBSEQUIOS</c:v>
                </c:pt>
                <c:pt idx="2">
                  <c:v>LO EXPRESAN A TRAVÉS DE ABRAZOS, BESOS Y CARICIAS.</c:v>
                </c:pt>
              </c:strCache>
            </c:strRef>
          </c:cat>
          <c:val>
            <c:numRef>
              <c:f>Hoja1!$B$1:$B$3</c:f>
              <c:numCache>
                <c:formatCode>General</c:formatCode>
                <c:ptCount val="3"/>
                <c:pt idx="0">
                  <c:v>10</c:v>
                </c:pt>
                <c:pt idx="1">
                  <c:v>8</c:v>
                </c:pt>
                <c:pt idx="2">
                  <c:v>4</c:v>
                </c:pt>
              </c:numCache>
            </c:numRef>
          </c:val>
        </c:ser>
        <c:dLbls>
          <c:showPercent val="1"/>
        </c:dLbls>
        <c:firstSliceAng val="0"/>
      </c:pieChart>
      <c:spPr>
        <a:noFill/>
        <a:ln w="25418">
          <a:noFill/>
        </a:ln>
      </c:spPr>
    </c:plotArea>
    <c:legend>
      <c:legendPos val="r"/>
      <c:layout>
        <c:manualLayout>
          <c:xMode val="edge"/>
          <c:yMode val="edge"/>
          <c:x val="0.33147632311977743"/>
          <c:y val="0.21951219512195133"/>
          <c:w val="0.65459610027855164"/>
          <c:h val="0.78658536585365835"/>
        </c:manualLayout>
      </c:layout>
      <c:spPr>
        <a:solidFill>
          <a:srgbClr val="FFFFFF"/>
        </a:solidFill>
        <a:ln w="3177">
          <a:solidFill>
            <a:srgbClr val="000000"/>
          </a:solidFill>
          <a:prstDash val="solid"/>
        </a:ln>
      </c:spPr>
      <c:txPr>
        <a:bodyPr/>
        <a:lstStyle/>
        <a:p>
          <a:pPr>
            <a:defRPr sz="736" b="0" i="0" u="none" strike="noStrike" baseline="0">
              <a:solidFill>
                <a:srgbClr val="000000"/>
              </a:solidFill>
              <a:latin typeface="Arial"/>
              <a:ea typeface="Arial"/>
              <a:cs typeface="Arial"/>
            </a:defRPr>
          </a:pPr>
          <a:endParaRPr lang="es-ES"/>
        </a:p>
      </c:txPr>
    </c:legend>
    <c:plotVisOnly val="1"/>
    <c:dispBlanksAs val="zero"/>
  </c:chart>
  <c:spPr>
    <a:solidFill>
      <a:srgbClr val="FFFFFF"/>
    </a:solidFill>
    <a:ln w="3177">
      <a:solidFill>
        <a:srgbClr val="000000"/>
      </a:solidFill>
      <a:prstDash val="solid"/>
    </a:ln>
  </c:spPr>
  <c:txPr>
    <a:bodyPr/>
    <a:lstStyle/>
    <a:p>
      <a:pPr>
        <a:defRPr sz="400" b="0" i="0" u="none" strike="noStrike" baseline="0">
          <a:solidFill>
            <a:srgbClr val="000000"/>
          </a:solidFill>
          <a:latin typeface="Arial"/>
          <a:ea typeface="Arial"/>
          <a:cs typeface="Arial"/>
        </a:defRPr>
      </a:pPr>
      <a:endParaRPr lang="es-ES"/>
    </a:p>
  </c:txPr>
  <c:externalData r:id="rId1"/>
</c:chartSpace>
</file>

<file path=word/charts/chart22.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974" b="1" i="0" u="none" strike="noStrike" baseline="0">
                <a:solidFill>
                  <a:srgbClr val="000000"/>
                </a:solidFill>
                <a:latin typeface="Arial"/>
                <a:ea typeface="Arial"/>
                <a:cs typeface="Arial"/>
              </a:defRPr>
            </a:pPr>
            <a:r>
              <a:t>SOLUCION DE CONFLICTOS</a:t>
            </a:r>
          </a:p>
        </c:rich>
      </c:tx>
      <c:layout>
        <c:manualLayout>
          <c:xMode val="edge"/>
          <c:yMode val="edge"/>
          <c:x val="0.25205479452054796"/>
          <c:y val="1.9607843137254902E-2"/>
        </c:manualLayout>
      </c:layout>
      <c:spPr>
        <a:noFill/>
        <a:ln w="25379">
          <a:noFill/>
        </a:ln>
      </c:spPr>
    </c:title>
    <c:plotArea>
      <c:layout>
        <c:manualLayout>
          <c:layoutTarget val="inner"/>
          <c:xMode val="edge"/>
          <c:yMode val="edge"/>
          <c:x val="9.5890410958904132E-2"/>
          <c:y val="0.32679738562091515"/>
          <c:w val="0.21369863013698637"/>
          <c:h val="0.50980392156862742"/>
        </c:manualLayout>
      </c:layout>
      <c:pieChart>
        <c:varyColors val="1"/>
        <c:ser>
          <c:idx val="0"/>
          <c:order val="0"/>
          <c:spPr>
            <a:solidFill>
              <a:srgbClr val="9999FF"/>
            </a:solidFill>
            <a:ln w="12689">
              <a:solidFill>
                <a:srgbClr val="000000"/>
              </a:solidFill>
              <a:prstDash val="solid"/>
            </a:ln>
          </c:spPr>
          <c:dPt>
            <c:idx val="0"/>
            <c:spPr>
              <a:solidFill>
                <a:srgbClr val="969696"/>
              </a:solidFill>
              <a:ln w="12689">
                <a:solidFill>
                  <a:srgbClr val="000000"/>
                </a:solidFill>
                <a:prstDash val="solid"/>
              </a:ln>
            </c:spPr>
          </c:dPt>
          <c:dPt>
            <c:idx val="1"/>
            <c:spPr>
              <a:solidFill>
                <a:srgbClr val="FFCC99"/>
              </a:solidFill>
              <a:ln w="12689">
                <a:solidFill>
                  <a:srgbClr val="000000"/>
                </a:solidFill>
                <a:prstDash val="solid"/>
              </a:ln>
            </c:spPr>
          </c:dPt>
          <c:dLbls>
            <c:numFmt formatCode="0%" sourceLinked="0"/>
            <c:spPr>
              <a:noFill/>
              <a:ln w="25379">
                <a:noFill/>
              </a:ln>
            </c:spPr>
            <c:txPr>
              <a:bodyPr/>
              <a:lstStyle/>
              <a:p>
                <a:pPr>
                  <a:defRPr sz="799" b="0" i="0" u="none" strike="noStrike" baseline="0">
                    <a:solidFill>
                      <a:srgbClr val="000000"/>
                    </a:solidFill>
                    <a:latin typeface="Arial"/>
                    <a:ea typeface="Arial"/>
                    <a:cs typeface="Arial"/>
                  </a:defRPr>
                </a:pPr>
                <a:endParaRPr lang="es-ES"/>
              </a:p>
            </c:txPr>
            <c:showPercent val="1"/>
            <c:showLeaderLines val="1"/>
          </c:dLbls>
          <c:cat>
            <c:strRef>
              <c:f>Hoja1!$A$1:$A$2</c:f>
              <c:strCache>
                <c:ptCount val="2"/>
                <c:pt idx="0">
                  <c:v>CORTANDO LA COMUNICACIÓN O A TRAVES DE GOLPES Y AGRESIONES VERBALES</c:v>
                </c:pt>
                <c:pt idx="1">
                  <c:v>A TRAVES DEL DIALOGO</c:v>
                </c:pt>
              </c:strCache>
            </c:strRef>
          </c:cat>
          <c:val>
            <c:numRef>
              <c:f>Hoja1!$B$1:$B$2</c:f>
              <c:numCache>
                <c:formatCode>0.00%</c:formatCode>
                <c:ptCount val="2"/>
                <c:pt idx="0">
                  <c:v>0.81799999999999995</c:v>
                </c:pt>
                <c:pt idx="1">
                  <c:v>0.18200000000000005</c:v>
                </c:pt>
              </c:numCache>
            </c:numRef>
          </c:val>
        </c:ser>
        <c:dLbls>
          <c:showPercent val="1"/>
        </c:dLbls>
        <c:firstSliceAng val="0"/>
      </c:pieChart>
      <c:spPr>
        <a:noFill/>
        <a:ln w="25379">
          <a:noFill/>
        </a:ln>
      </c:spPr>
    </c:plotArea>
    <c:legend>
      <c:legendPos val="r"/>
      <c:layout>
        <c:manualLayout>
          <c:xMode val="edge"/>
          <c:yMode val="edge"/>
          <c:x val="0.44657534246575331"/>
          <c:y val="8.4967320261437995E-2"/>
          <c:w val="0.51780821917808262"/>
          <c:h val="0.87581699346405251"/>
        </c:manualLayout>
      </c:layout>
      <c:spPr>
        <a:solidFill>
          <a:srgbClr val="FFFFFF"/>
        </a:solidFill>
        <a:ln w="3172">
          <a:solidFill>
            <a:srgbClr val="000000"/>
          </a:solidFill>
          <a:prstDash val="solid"/>
        </a:ln>
      </c:spPr>
      <c:txPr>
        <a:bodyPr/>
        <a:lstStyle/>
        <a:p>
          <a:pPr>
            <a:defRPr sz="919" b="0" i="0" u="none" strike="noStrike" baseline="0">
              <a:solidFill>
                <a:srgbClr val="000000"/>
              </a:solidFill>
              <a:latin typeface="Arial"/>
              <a:ea typeface="Arial"/>
              <a:cs typeface="Arial"/>
            </a:defRPr>
          </a:pPr>
          <a:endParaRPr lang="es-ES"/>
        </a:p>
      </c:txPr>
    </c:legend>
    <c:plotVisOnly val="1"/>
    <c:dispBlanksAs val="zero"/>
  </c:chart>
  <c:spPr>
    <a:solidFill>
      <a:srgbClr val="FFFFFF"/>
    </a:solidFill>
    <a:ln w="3172">
      <a:solidFill>
        <a:srgbClr val="000000"/>
      </a:solidFill>
      <a:prstDash val="solid"/>
    </a:ln>
  </c:spPr>
  <c:txPr>
    <a:bodyPr/>
    <a:lstStyle/>
    <a:p>
      <a:pPr>
        <a:defRPr sz="824" b="0" i="0" u="none" strike="noStrike" baseline="0">
          <a:solidFill>
            <a:srgbClr val="000000"/>
          </a:solidFill>
          <a:latin typeface="Arial"/>
          <a:ea typeface="Arial"/>
          <a:cs typeface="Arial"/>
        </a:defRPr>
      </a:pPr>
      <a:endParaRPr lang="es-ES"/>
    </a:p>
  </c:txPr>
  <c:externalData r:id="rId1"/>
</c:chartSpace>
</file>

<file path=word/charts/chart23.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900" b="1" i="0" u="none" strike="noStrike" baseline="0">
                <a:solidFill>
                  <a:srgbClr val="000000"/>
                </a:solidFill>
                <a:latin typeface="Arial"/>
                <a:ea typeface="Arial"/>
                <a:cs typeface="Arial"/>
              </a:defRPr>
            </a:pPr>
            <a:r>
              <a:t>FORMAS DE MANIFESTAR EL DESACUERDO EN LA FAMILIA POR PARTE DEL JOVEN</a:t>
            </a:r>
          </a:p>
        </c:rich>
      </c:tx>
      <c:layout>
        <c:manualLayout>
          <c:xMode val="edge"/>
          <c:yMode val="edge"/>
          <c:x val="0.11232876712328767"/>
          <c:y val="1.9801980198019809E-2"/>
        </c:manualLayout>
      </c:layout>
      <c:spPr>
        <a:noFill/>
        <a:ln w="25400">
          <a:noFill/>
        </a:ln>
      </c:spPr>
    </c:title>
    <c:plotArea>
      <c:layout>
        <c:manualLayout>
          <c:layoutTarget val="inner"/>
          <c:xMode val="edge"/>
          <c:yMode val="edge"/>
          <c:x val="3.2876712328767148E-2"/>
          <c:y val="0.31683168316831695"/>
          <c:w val="0.27671232876712326"/>
          <c:h val="0.5"/>
        </c:manualLayout>
      </c:layout>
      <c:pieChart>
        <c:varyColors val="1"/>
        <c:ser>
          <c:idx val="0"/>
          <c:order val="0"/>
          <c:spPr>
            <a:solidFill>
              <a:srgbClr val="9999FF"/>
            </a:solidFill>
            <a:ln w="12700">
              <a:solidFill>
                <a:srgbClr val="000000"/>
              </a:solidFill>
              <a:prstDash val="solid"/>
            </a:ln>
          </c:spPr>
          <c:dPt>
            <c:idx val="0"/>
            <c:spPr>
              <a:solidFill>
                <a:srgbClr val="969696"/>
              </a:solidFill>
              <a:ln w="12700">
                <a:solidFill>
                  <a:srgbClr val="000000"/>
                </a:solidFill>
                <a:prstDash val="solid"/>
              </a:ln>
            </c:spPr>
          </c:dPt>
          <c:dPt>
            <c:idx val="1"/>
            <c:spPr>
              <a:solidFill>
                <a:srgbClr val="FFCC99"/>
              </a:solidFill>
              <a:ln w="12700">
                <a:solidFill>
                  <a:srgbClr val="000000"/>
                </a:solidFill>
                <a:prstDash val="solid"/>
              </a:ln>
            </c:spPr>
          </c:dPt>
          <c:dPt>
            <c:idx val="2"/>
            <c:spPr>
              <a:solidFill>
                <a:srgbClr val="C0C0C0"/>
              </a:solidFill>
              <a:ln w="12700">
                <a:solidFill>
                  <a:srgbClr val="000000"/>
                </a:solidFill>
                <a:prstDash val="solid"/>
              </a:ln>
            </c:spPr>
          </c:dPt>
          <c:dPt>
            <c:idx val="3"/>
            <c:spPr>
              <a:solidFill>
                <a:srgbClr val="666699"/>
              </a:solidFill>
              <a:ln w="12700">
                <a:solidFill>
                  <a:srgbClr val="000000"/>
                </a:solidFill>
                <a:prstDash val="solid"/>
              </a:ln>
            </c:spPr>
          </c:dPt>
          <c:dPt>
            <c:idx val="4"/>
            <c:spPr>
              <a:solidFill>
                <a:srgbClr val="660066"/>
              </a:solidFill>
              <a:ln w="12700">
                <a:solidFill>
                  <a:srgbClr val="000000"/>
                </a:solidFill>
                <a:prstDash val="solid"/>
              </a:ln>
            </c:spPr>
          </c:dPt>
          <c:dLbls>
            <c:numFmt formatCode="0%" sourceLinked="0"/>
            <c:spPr>
              <a:noFill/>
              <a:ln w="25400">
                <a:noFill/>
              </a:ln>
            </c:spPr>
            <c:txPr>
              <a:bodyPr/>
              <a:lstStyle/>
              <a:p>
                <a:pPr>
                  <a:defRPr sz="800" b="0" i="0" u="none" strike="noStrike" baseline="0">
                    <a:solidFill>
                      <a:srgbClr val="000000"/>
                    </a:solidFill>
                    <a:latin typeface="Arial"/>
                    <a:ea typeface="Arial"/>
                    <a:cs typeface="Arial"/>
                  </a:defRPr>
                </a:pPr>
                <a:endParaRPr lang="es-ES"/>
              </a:p>
            </c:txPr>
            <c:showPercent val="1"/>
            <c:showLeaderLines val="1"/>
          </c:dLbls>
          <c:cat>
            <c:strRef>
              <c:f>Hoja1!$A$1:$A$5</c:f>
              <c:strCache>
                <c:ptCount val="5"/>
                <c:pt idx="0">
                  <c:v>EL JOVEN IGNORA LA SITUACION, MOSTRANDOSE HOSTIL, INDIFERENTE Y AISLANDOSE</c:v>
                </c:pt>
                <c:pt idx="1">
                  <c:v>EL JOVEN LO DEMUESTRA MEDINATE LA AGRESIVIDAD Y LA INTOLERANCIA</c:v>
                </c:pt>
                <c:pt idx="2">
                  <c:v>ALEJANDOSE DEL HOGAR</c:v>
                </c:pt>
                <c:pt idx="3">
                  <c:v>MEDIANTE EL LLANTO Y LA TRISTEZA </c:v>
                </c:pt>
                <c:pt idx="4">
                  <c:v>SE LE TOMABA EN CUENTA SU OPINION.</c:v>
                </c:pt>
              </c:strCache>
            </c:strRef>
          </c:cat>
          <c:val>
            <c:numRef>
              <c:f>Hoja1!$B$1:$B$5</c:f>
              <c:numCache>
                <c:formatCode>0%</c:formatCode>
                <c:ptCount val="5"/>
                <c:pt idx="0">
                  <c:v>0.44</c:v>
                </c:pt>
                <c:pt idx="1">
                  <c:v>0.37000000000000011</c:v>
                </c:pt>
                <c:pt idx="2">
                  <c:v>9.0000000000000024E-2</c:v>
                </c:pt>
                <c:pt idx="3">
                  <c:v>0.05</c:v>
                </c:pt>
                <c:pt idx="4">
                  <c:v>0.05</c:v>
                </c:pt>
              </c:numCache>
            </c:numRef>
          </c:val>
        </c:ser>
        <c:dLbls>
          <c:showPercent val="1"/>
        </c:dLbls>
        <c:firstSliceAng val="0"/>
      </c:pieChart>
      <c:spPr>
        <a:noFill/>
        <a:ln w="25400">
          <a:noFill/>
        </a:ln>
      </c:spPr>
    </c:plotArea>
    <c:legend>
      <c:legendPos val="r"/>
      <c:layout>
        <c:manualLayout>
          <c:xMode val="edge"/>
          <c:yMode val="edge"/>
          <c:x val="0.29315068493150687"/>
          <c:y val="0.1336633663366337"/>
          <c:w val="0.67671232876712328"/>
          <c:h val="0.87128712871287128"/>
        </c:manualLayout>
      </c:layout>
      <c:spPr>
        <a:solidFill>
          <a:srgbClr val="FFFFFF"/>
        </a:solidFill>
        <a:ln w="3175">
          <a:solidFill>
            <a:srgbClr val="000000"/>
          </a:solidFill>
          <a:prstDash val="solid"/>
        </a:ln>
      </c:spPr>
      <c:txPr>
        <a:bodyPr/>
        <a:lstStyle/>
        <a:p>
          <a:pPr>
            <a:defRPr sz="735" b="0" i="0" u="none" strike="noStrike" baseline="0">
              <a:solidFill>
                <a:srgbClr val="000000"/>
              </a:solidFill>
              <a:latin typeface="Arial"/>
              <a:ea typeface="Arial"/>
              <a:cs typeface="Arial"/>
            </a:defRPr>
          </a:pPr>
          <a:endParaRPr lang="es-ES"/>
        </a:p>
      </c:txPr>
    </c:legend>
    <c:plotVisOnly val="1"/>
    <c:dispBlanksAs val="zero"/>
  </c:chart>
  <c:spPr>
    <a:solidFill>
      <a:srgbClr val="FFFFFF"/>
    </a:solidFill>
    <a:ln w="3175">
      <a:solidFill>
        <a:srgbClr val="000000"/>
      </a:solidFill>
      <a:prstDash val="solid"/>
    </a:ln>
  </c:spPr>
  <c:txPr>
    <a:bodyPr/>
    <a:lstStyle/>
    <a:p>
      <a:pPr>
        <a:defRPr sz="525" b="0" i="0" u="none" strike="noStrike" baseline="0">
          <a:solidFill>
            <a:srgbClr val="000000"/>
          </a:solidFill>
          <a:latin typeface="Arial"/>
          <a:ea typeface="Arial"/>
          <a:cs typeface="Arial"/>
        </a:defRPr>
      </a:pPr>
      <a:endParaRPr lang="es-ES"/>
    </a:p>
  </c:txPr>
  <c:externalData r:id="rId1"/>
</c:chartSpace>
</file>

<file path=word/charts/chart24.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850" b="1" i="0" u="none" strike="noStrike" baseline="0">
                <a:solidFill>
                  <a:srgbClr val="000000"/>
                </a:solidFill>
                <a:latin typeface="Arial"/>
                <a:ea typeface="Arial"/>
                <a:cs typeface="Arial"/>
              </a:defRPr>
            </a:pPr>
            <a:r>
              <a:t>EXISTENCIA DE REGLAS EN EL HOGAR</a:t>
            </a:r>
          </a:p>
        </c:rich>
      </c:tx>
      <c:layout>
        <c:manualLayout>
          <c:xMode val="edge"/>
          <c:yMode val="edge"/>
          <c:x val="0.22826086956521741"/>
          <c:y val="1.8518518518518524E-2"/>
        </c:manualLayout>
      </c:layout>
      <c:spPr>
        <a:noFill/>
        <a:ln w="25390">
          <a:noFill/>
        </a:ln>
      </c:spPr>
    </c:title>
    <c:plotArea>
      <c:layout>
        <c:manualLayout>
          <c:layoutTarget val="inner"/>
          <c:xMode val="edge"/>
          <c:yMode val="edge"/>
          <c:x val="6.5217391304347824E-2"/>
          <c:y val="0.30864197530864218"/>
          <c:w val="0.21467391304347827"/>
          <c:h val="0.48765432098765443"/>
        </c:manualLayout>
      </c:layout>
      <c:pieChart>
        <c:varyColors val="1"/>
        <c:ser>
          <c:idx val="0"/>
          <c:order val="0"/>
          <c:spPr>
            <a:solidFill>
              <a:srgbClr val="9999FF"/>
            </a:solidFill>
            <a:ln w="12695">
              <a:solidFill>
                <a:srgbClr val="000000"/>
              </a:solidFill>
              <a:prstDash val="solid"/>
            </a:ln>
          </c:spPr>
          <c:dPt>
            <c:idx val="0"/>
            <c:spPr>
              <a:solidFill>
                <a:srgbClr val="FFCC99"/>
              </a:solidFill>
              <a:ln w="12695">
                <a:solidFill>
                  <a:srgbClr val="000000"/>
                </a:solidFill>
                <a:prstDash val="solid"/>
              </a:ln>
            </c:spPr>
          </c:dPt>
          <c:dPt>
            <c:idx val="1"/>
            <c:spPr>
              <a:solidFill>
                <a:srgbClr val="969696"/>
              </a:solidFill>
              <a:ln w="12695">
                <a:solidFill>
                  <a:srgbClr val="000000"/>
                </a:solidFill>
                <a:prstDash val="solid"/>
              </a:ln>
            </c:spPr>
          </c:dPt>
          <c:dLbls>
            <c:numFmt formatCode="0%" sourceLinked="0"/>
            <c:spPr>
              <a:noFill/>
              <a:ln w="25390">
                <a:noFill/>
              </a:ln>
            </c:spPr>
            <c:txPr>
              <a:bodyPr/>
              <a:lstStyle/>
              <a:p>
                <a:pPr>
                  <a:defRPr sz="800" b="0" i="0" u="none" strike="noStrike" baseline="0">
                    <a:solidFill>
                      <a:srgbClr val="000000"/>
                    </a:solidFill>
                    <a:latin typeface="Arial"/>
                    <a:ea typeface="Arial"/>
                    <a:cs typeface="Arial"/>
                  </a:defRPr>
                </a:pPr>
                <a:endParaRPr lang="es-ES"/>
              </a:p>
            </c:txPr>
            <c:showPercent val="1"/>
            <c:showLeaderLines val="1"/>
          </c:dLbls>
          <c:cat>
            <c:strRef>
              <c:f>Hoja1!$A$1:$A$2</c:f>
              <c:strCache>
                <c:ptCount val="2"/>
                <c:pt idx="0">
                  <c:v>SI EXISTIAN REGLAS FIRMES EN EL HOGAR</c:v>
                </c:pt>
                <c:pt idx="1">
                  <c:v>NO EXISTIAN REGLAS FIRMES O ERAN POCO PERCIBIDAS EN EL HOGAR</c:v>
                </c:pt>
              </c:strCache>
            </c:strRef>
          </c:cat>
          <c:val>
            <c:numRef>
              <c:f>Hoja1!$B$1:$B$2</c:f>
              <c:numCache>
                <c:formatCode>0%</c:formatCode>
                <c:ptCount val="2"/>
                <c:pt idx="0">
                  <c:v>0.5</c:v>
                </c:pt>
                <c:pt idx="1">
                  <c:v>0.5</c:v>
                </c:pt>
              </c:numCache>
            </c:numRef>
          </c:val>
        </c:ser>
        <c:dLbls>
          <c:showPercent val="1"/>
        </c:dLbls>
        <c:firstSliceAng val="0"/>
      </c:pieChart>
      <c:spPr>
        <a:noFill/>
        <a:ln w="25390">
          <a:noFill/>
        </a:ln>
      </c:spPr>
    </c:plotArea>
    <c:legend>
      <c:legendPos val="r"/>
      <c:layout>
        <c:manualLayout>
          <c:xMode val="edge"/>
          <c:yMode val="edge"/>
          <c:x val="0.40489130434782622"/>
          <c:y val="0.20987654320987648"/>
          <c:w val="0.5625"/>
          <c:h val="0.77160493827160515"/>
        </c:manualLayout>
      </c:layout>
      <c:spPr>
        <a:solidFill>
          <a:srgbClr val="FFFFFF"/>
        </a:solidFill>
        <a:ln w="3174">
          <a:solidFill>
            <a:srgbClr val="000000"/>
          </a:solidFill>
          <a:prstDash val="solid"/>
        </a:ln>
      </c:spPr>
      <c:txPr>
        <a:bodyPr/>
        <a:lstStyle/>
        <a:p>
          <a:pPr>
            <a:defRPr sz="920" b="0" i="0" u="none" strike="noStrike" baseline="0">
              <a:solidFill>
                <a:srgbClr val="000000"/>
              </a:solidFill>
              <a:latin typeface="Arial"/>
              <a:ea typeface="Arial"/>
              <a:cs typeface="Arial"/>
            </a:defRPr>
          </a:pPr>
          <a:endParaRPr lang="es-ES"/>
        </a:p>
      </c:txPr>
    </c:legend>
    <c:plotVisOnly val="1"/>
    <c:dispBlanksAs val="zero"/>
  </c:chart>
  <c:spPr>
    <a:solidFill>
      <a:srgbClr val="FFFFFF"/>
    </a:solidFill>
    <a:ln w="3174">
      <a:solidFill>
        <a:srgbClr val="000000"/>
      </a:solidFill>
      <a:prstDash val="solid"/>
    </a:ln>
  </c:spPr>
  <c:txPr>
    <a:bodyPr/>
    <a:lstStyle/>
    <a:p>
      <a:pPr>
        <a:defRPr sz="425" b="0" i="0" u="none" strike="noStrike" baseline="0">
          <a:solidFill>
            <a:srgbClr val="000000"/>
          </a:solidFill>
          <a:latin typeface="Arial"/>
          <a:ea typeface="Arial"/>
          <a:cs typeface="Arial"/>
        </a:defRPr>
      </a:pPr>
      <a:endParaRPr lang="es-ES"/>
    </a:p>
  </c:txPr>
  <c:externalData r:id="rId1"/>
</c:chartSpace>
</file>

<file path=word/charts/chart25.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899" b="1" i="0" u="none" strike="noStrike" baseline="0">
                <a:solidFill>
                  <a:srgbClr val="000000"/>
                </a:solidFill>
                <a:latin typeface="Arial"/>
                <a:ea typeface="Arial"/>
                <a:cs typeface="Arial"/>
              </a:defRPr>
            </a:pPr>
            <a:r>
              <a:t>FORMAS DE CORREGIR LA TRANGRESION DE REGLAS EN EL HOGAR</a:t>
            </a:r>
          </a:p>
        </c:rich>
      </c:tx>
      <c:layout>
        <c:manualLayout>
          <c:xMode val="edge"/>
          <c:yMode val="edge"/>
          <c:x val="0.15258855585831069"/>
          <c:y val="1.8691588785046735E-2"/>
        </c:manualLayout>
      </c:layout>
      <c:spPr>
        <a:noFill/>
        <a:ln w="25383">
          <a:noFill/>
        </a:ln>
      </c:spPr>
    </c:title>
    <c:plotArea>
      <c:layout>
        <c:manualLayout>
          <c:layoutTarget val="inner"/>
          <c:xMode val="edge"/>
          <c:yMode val="edge"/>
          <c:x val="0"/>
          <c:y val="0.3271028037383179"/>
          <c:w val="0.24250681198910087"/>
          <c:h val="0.41588785046728982"/>
        </c:manualLayout>
      </c:layout>
      <c:pieChart>
        <c:varyColors val="1"/>
        <c:ser>
          <c:idx val="0"/>
          <c:order val="0"/>
          <c:spPr>
            <a:solidFill>
              <a:srgbClr val="9999FF"/>
            </a:solidFill>
            <a:ln w="12691">
              <a:solidFill>
                <a:srgbClr val="000000"/>
              </a:solidFill>
              <a:prstDash val="solid"/>
            </a:ln>
          </c:spPr>
          <c:dPt>
            <c:idx val="0"/>
            <c:spPr>
              <a:solidFill>
                <a:srgbClr val="969696"/>
              </a:solidFill>
              <a:ln w="12691">
                <a:solidFill>
                  <a:srgbClr val="000000"/>
                </a:solidFill>
                <a:prstDash val="solid"/>
              </a:ln>
            </c:spPr>
          </c:dPt>
          <c:dPt>
            <c:idx val="1"/>
            <c:spPr>
              <a:solidFill>
                <a:srgbClr val="993366"/>
              </a:solidFill>
              <a:ln w="12691">
                <a:solidFill>
                  <a:srgbClr val="000000"/>
                </a:solidFill>
                <a:prstDash val="solid"/>
              </a:ln>
            </c:spPr>
          </c:dPt>
          <c:dPt>
            <c:idx val="2"/>
            <c:spPr>
              <a:solidFill>
                <a:srgbClr val="FFFFCC"/>
              </a:solidFill>
              <a:ln w="12691">
                <a:solidFill>
                  <a:srgbClr val="000000"/>
                </a:solidFill>
                <a:prstDash val="solid"/>
              </a:ln>
            </c:spPr>
          </c:dPt>
          <c:dPt>
            <c:idx val="3"/>
            <c:spPr>
              <a:solidFill>
                <a:srgbClr val="FFCC99"/>
              </a:solidFill>
              <a:ln w="12691">
                <a:solidFill>
                  <a:srgbClr val="000000"/>
                </a:solidFill>
                <a:prstDash val="solid"/>
              </a:ln>
            </c:spPr>
          </c:dPt>
          <c:dLbls>
            <c:numFmt formatCode="0%" sourceLinked="0"/>
            <c:spPr>
              <a:noFill/>
              <a:ln w="25383">
                <a:noFill/>
              </a:ln>
            </c:spPr>
            <c:txPr>
              <a:bodyPr/>
              <a:lstStyle/>
              <a:p>
                <a:pPr>
                  <a:defRPr sz="799" b="0" i="0" u="none" strike="noStrike" baseline="0">
                    <a:solidFill>
                      <a:srgbClr val="000000"/>
                    </a:solidFill>
                    <a:latin typeface="Arial"/>
                    <a:ea typeface="Arial"/>
                    <a:cs typeface="Arial"/>
                  </a:defRPr>
                </a:pPr>
                <a:endParaRPr lang="es-ES"/>
              </a:p>
            </c:txPr>
            <c:showPercent val="1"/>
            <c:showLeaderLines val="1"/>
          </c:dLbls>
          <c:cat>
            <c:strRef>
              <c:f>Hoja1!$A$1:$A$4</c:f>
              <c:strCache>
                <c:ptCount val="4"/>
                <c:pt idx="0">
                  <c:v>AL NO CUMPLIRSE LAS REGLAS LOS PADRES UTILIZAN UNA CORRECCION A TRAVES DE FUERTES GOLPES E INSULTOS</c:v>
                </c:pt>
                <c:pt idx="1">
                  <c:v>A TRAVES DE REGAÑOS</c:v>
                </c:pt>
                <c:pt idx="2">
                  <c:v>NO EXISTEN CASTIGOS</c:v>
                </c:pt>
                <c:pt idx="3">
                  <c:v>QUITANDOLES UN PRIVILEGIO</c:v>
                </c:pt>
              </c:strCache>
            </c:strRef>
          </c:cat>
          <c:val>
            <c:numRef>
              <c:f>Hoja1!$B$1:$B$4</c:f>
              <c:numCache>
                <c:formatCode>0%</c:formatCode>
                <c:ptCount val="4"/>
                <c:pt idx="0">
                  <c:v>0.55000000000000004</c:v>
                </c:pt>
                <c:pt idx="1">
                  <c:v>0.3000000000000001</c:v>
                </c:pt>
                <c:pt idx="2">
                  <c:v>0.1</c:v>
                </c:pt>
                <c:pt idx="3">
                  <c:v>0.15000000000000005</c:v>
                </c:pt>
              </c:numCache>
            </c:numRef>
          </c:val>
        </c:ser>
        <c:dLbls>
          <c:showPercent val="1"/>
        </c:dLbls>
        <c:firstSliceAng val="0"/>
      </c:pieChart>
      <c:spPr>
        <a:noFill/>
        <a:ln w="25383">
          <a:noFill/>
        </a:ln>
      </c:spPr>
    </c:plotArea>
    <c:legend>
      <c:legendPos val="r"/>
      <c:layout>
        <c:manualLayout>
          <c:xMode val="edge"/>
          <c:yMode val="edge"/>
          <c:x val="0.25068119891008178"/>
          <c:y val="0.28037383177570102"/>
          <c:w val="0.73297002724795668"/>
          <c:h val="0.67289719626168265"/>
        </c:manualLayout>
      </c:layout>
      <c:spPr>
        <a:solidFill>
          <a:srgbClr val="FFFFFF"/>
        </a:solidFill>
        <a:ln w="3173">
          <a:solidFill>
            <a:srgbClr val="000000"/>
          </a:solidFill>
          <a:prstDash val="solid"/>
        </a:ln>
      </c:spPr>
      <c:txPr>
        <a:bodyPr/>
        <a:lstStyle/>
        <a:p>
          <a:pPr>
            <a:defRPr sz="824" b="0" i="0" u="none" strike="noStrike" baseline="0">
              <a:solidFill>
                <a:srgbClr val="000000"/>
              </a:solidFill>
              <a:latin typeface="Arial"/>
              <a:ea typeface="Arial"/>
              <a:cs typeface="Arial"/>
            </a:defRPr>
          </a:pPr>
          <a:endParaRPr lang="es-ES"/>
        </a:p>
      </c:txPr>
    </c:legend>
    <c:plotVisOnly val="1"/>
    <c:dispBlanksAs val="zero"/>
  </c:chart>
  <c:spPr>
    <a:solidFill>
      <a:srgbClr val="FFFFFF"/>
    </a:solidFill>
    <a:ln w="3173">
      <a:solidFill>
        <a:srgbClr val="000000"/>
      </a:solidFill>
      <a:prstDash val="solid"/>
    </a:ln>
  </c:spPr>
  <c:txPr>
    <a:bodyPr/>
    <a:lstStyle/>
    <a:p>
      <a:pPr>
        <a:defRPr sz="475" b="0" i="0" u="none" strike="noStrike" baseline="0">
          <a:solidFill>
            <a:srgbClr val="000000"/>
          </a:solidFill>
          <a:latin typeface="Arial"/>
          <a:ea typeface="Arial"/>
          <a:cs typeface="Arial"/>
        </a:defRPr>
      </a:pPr>
      <a:endParaRPr lang="es-ES"/>
    </a:p>
  </c:txPr>
  <c:externalData r:id="rId1"/>
</c:chartSpace>
</file>

<file path=word/charts/chart26.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799" b="1" i="0" u="none" strike="noStrike" baseline="0">
                <a:solidFill>
                  <a:srgbClr val="000000"/>
                </a:solidFill>
                <a:latin typeface="Arial"/>
                <a:ea typeface="Arial"/>
                <a:cs typeface="Arial"/>
              </a:defRPr>
            </a:pPr>
            <a:r>
              <a:t>PRACTICA DE VALORES</a:t>
            </a:r>
          </a:p>
        </c:rich>
      </c:tx>
      <c:layout>
        <c:manualLayout>
          <c:xMode val="edge"/>
          <c:yMode val="edge"/>
          <c:x val="0.32054794520547958"/>
          <c:y val="2.2388059701492533E-2"/>
        </c:manualLayout>
      </c:layout>
      <c:spPr>
        <a:noFill/>
        <a:ln w="25379">
          <a:noFill/>
        </a:ln>
      </c:spPr>
    </c:title>
    <c:plotArea>
      <c:layout>
        <c:manualLayout>
          <c:layoutTarget val="inner"/>
          <c:xMode val="edge"/>
          <c:yMode val="edge"/>
          <c:x val="0.10684931506849313"/>
          <c:y val="0.25373134328358199"/>
          <c:w val="0.22465753424657528"/>
          <c:h val="0.6119402985074629"/>
        </c:manualLayout>
      </c:layout>
      <c:pieChart>
        <c:varyColors val="1"/>
        <c:ser>
          <c:idx val="0"/>
          <c:order val="0"/>
          <c:spPr>
            <a:solidFill>
              <a:srgbClr val="9999FF"/>
            </a:solidFill>
            <a:ln w="12689">
              <a:solidFill>
                <a:srgbClr val="000000"/>
              </a:solidFill>
              <a:prstDash val="solid"/>
            </a:ln>
          </c:spPr>
          <c:explosion val="9"/>
          <c:dPt>
            <c:idx val="0"/>
            <c:spPr>
              <a:solidFill>
                <a:srgbClr val="FFCC99"/>
              </a:solidFill>
              <a:ln w="12689">
                <a:solidFill>
                  <a:srgbClr val="000000"/>
                </a:solidFill>
                <a:prstDash val="solid"/>
              </a:ln>
            </c:spPr>
          </c:dPt>
          <c:dPt>
            <c:idx val="1"/>
            <c:spPr>
              <a:solidFill>
                <a:srgbClr val="969696"/>
              </a:solidFill>
              <a:ln w="12689">
                <a:solidFill>
                  <a:srgbClr val="000000"/>
                </a:solidFill>
                <a:prstDash val="solid"/>
              </a:ln>
            </c:spPr>
          </c:dPt>
          <c:dLbls>
            <c:numFmt formatCode="0%" sourceLinked="0"/>
            <c:spPr>
              <a:noFill/>
              <a:ln w="25379">
                <a:noFill/>
              </a:ln>
            </c:spPr>
            <c:txPr>
              <a:bodyPr/>
              <a:lstStyle/>
              <a:p>
                <a:pPr>
                  <a:defRPr sz="799" b="0" i="0" u="none" strike="noStrike" baseline="0">
                    <a:solidFill>
                      <a:srgbClr val="000000"/>
                    </a:solidFill>
                    <a:latin typeface="Arial"/>
                    <a:ea typeface="Arial"/>
                    <a:cs typeface="Arial"/>
                  </a:defRPr>
                </a:pPr>
                <a:endParaRPr lang="es-ES"/>
              </a:p>
            </c:txPr>
            <c:showPercent val="1"/>
            <c:showLeaderLines val="1"/>
          </c:dLbls>
          <c:cat>
            <c:strRef>
              <c:f>Hoja1!$A$1:$A$2</c:f>
              <c:strCache>
                <c:ptCount val="2"/>
                <c:pt idx="0">
                  <c:v>SI SE PRACTICAN VALORES RELIGIOSOS</c:v>
                </c:pt>
                <c:pt idx="1">
                  <c:v>NO SE PRACTICAN</c:v>
                </c:pt>
              </c:strCache>
            </c:strRef>
          </c:cat>
          <c:val>
            <c:numRef>
              <c:f>Hoja1!$B$1:$B$2</c:f>
              <c:numCache>
                <c:formatCode>0%</c:formatCode>
                <c:ptCount val="2"/>
                <c:pt idx="0">
                  <c:v>0.35000000000000009</c:v>
                </c:pt>
                <c:pt idx="1">
                  <c:v>0.65000000000000024</c:v>
                </c:pt>
              </c:numCache>
            </c:numRef>
          </c:val>
        </c:ser>
        <c:dLbls>
          <c:showPercent val="1"/>
        </c:dLbls>
        <c:firstSliceAng val="0"/>
      </c:pieChart>
      <c:spPr>
        <a:noFill/>
        <a:ln w="25379">
          <a:noFill/>
        </a:ln>
      </c:spPr>
    </c:plotArea>
    <c:legend>
      <c:legendPos val="r"/>
      <c:layout>
        <c:manualLayout>
          <c:xMode val="edge"/>
          <c:yMode val="edge"/>
          <c:x val="0.49041095890410974"/>
          <c:y val="7.4626865671641784E-2"/>
          <c:w val="0.50136986301369868"/>
          <c:h val="0.93283582089552264"/>
        </c:manualLayout>
      </c:layout>
      <c:spPr>
        <a:solidFill>
          <a:srgbClr val="FFFFFF"/>
        </a:solidFill>
        <a:ln w="3172">
          <a:solidFill>
            <a:srgbClr val="000000"/>
          </a:solidFill>
          <a:prstDash val="solid"/>
        </a:ln>
      </c:spPr>
      <c:txPr>
        <a:bodyPr/>
        <a:lstStyle/>
        <a:p>
          <a:pPr>
            <a:defRPr sz="734" b="0" i="0" u="none" strike="noStrike" baseline="0">
              <a:solidFill>
                <a:srgbClr val="000000"/>
              </a:solidFill>
              <a:latin typeface="Arial"/>
              <a:ea typeface="Arial"/>
              <a:cs typeface="Arial"/>
            </a:defRPr>
          </a:pPr>
          <a:endParaRPr lang="es-ES"/>
        </a:p>
      </c:txPr>
    </c:legend>
    <c:plotVisOnly val="1"/>
    <c:dispBlanksAs val="zero"/>
  </c:chart>
  <c:spPr>
    <a:solidFill>
      <a:srgbClr val="FFFFFF"/>
    </a:solidFill>
    <a:ln w="3172">
      <a:solidFill>
        <a:srgbClr val="000000"/>
      </a:solidFill>
      <a:prstDash val="solid"/>
    </a:ln>
  </c:spPr>
  <c:txPr>
    <a:bodyPr/>
    <a:lstStyle/>
    <a:p>
      <a:pPr>
        <a:defRPr sz="350" b="0" i="0" u="none" strike="noStrike" baseline="0">
          <a:solidFill>
            <a:srgbClr val="000000"/>
          </a:solidFill>
          <a:latin typeface="Arial"/>
          <a:ea typeface="Arial"/>
          <a:cs typeface="Arial"/>
        </a:defRPr>
      </a:pPr>
      <a:endParaRPr lang="es-ES"/>
    </a:p>
  </c:txPr>
  <c:externalData r:id="rId1"/>
</c:chartSpace>
</file>

<file path=word/charts/chart27.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850" b="1" i="0" u="none" strike="noStrike" baseline="0">
                <a:solidFill>
                  <a:srgbClr val="000000"/>
                </a:solidFill>
                <a:latin typeface="Arial"/>
                <a:ea typeface="Arial"/>
                <a:cs typeface="Arial"/>
              </a:defRPr>
            </a:pPr>
            <a:r>
              <a:t>PROBLEMAS FAMILIARES</a:t>
            </a:r>
          </a:p>
        </c:rich>
      </c:tx>
      <c:layout>
        <c:manualLayout>
          <c:xMode val="edge"/>
          <c:yMode val="edge"/>
          <c:x val="0.31266846361186007"/>
          <c:y val="2.0979020979020994E-2"/>
        </c:manualLayout>
      </c:layout>
      <c:spPr>
        <a:noFill/>
        <a:ln w="25390">
          <a:noFill/>
        </a:ln>
      </c:spPr>
    </c:title>
    <c:plotArea>
      <c:layout>
        <c:manualLayout>
          <c:layoutTarget val="inner"/>
          <c:xMode val="edge"/>
          <c:yMode val="edge"/>
          <c:x val="0.10242587601078169"/>
          <c:y val="0.2027972027972029"/>
          <c:w val="0.2075471698113209"/>
          <c:h val="0.53846153846153844"/>
        </c:manualLayout>
      </c:layout>
      <c:pieChart>
        <c:varyColors val="1"/>
        <c:ser>
          <c:idx val="0"/>
          <c:order val="0"/>
          <c:spPr>
            <a:solidFill>
              <a:srgbClr val="9999FF"/>
            </a:solidFill>
            <a:ln w="12695">
              <a:solidFill>
                <a:srgbClr val="000000"/>
              </a:solidFill>
              <a:prstDash val="solid"/>
            </a:ln>
          </c:spPr>
          <c:dPt>
            <c:idx val="0"/>
            <c:spPr>
              <a:solidFill>
                <a:srgbClr val="969696"/>
              </a:solidFill>
              <a:ln w="12695">
                <a:solidFill>
                  <a:srgbClr val="000000"/>
                </a:solidFill>
                <a:prstDash val="solid"/>
              </a:ln>
            </c:spPr>
          </c:dPt>
          <c:dPt>
            <c:idx val="1"/>
            <c:spPr>
              <a:solidFill>
                <a:srgbClr val="FFCC99"/>
              </a:solidFill>
              <a:ln w="12695">
                <a:solidFill>
                  <a:srgbClr val="000000"/>
                </a:solidFill>
                <a:prstDash val="solid"/>
              </a:ln>
            </c:spPr>
          </c:dPt>
          <c:dPt>
            <c:idx val="2"/>
            <c:spPr>
              <a:solidFill>
                <a:srgbClr val="993366"/>
              </a:solidFill>
              <a:ln w="12695">
                <a:solidFill>
                  <a:srgbClr val="000000"/>
                </a:solidFill>
                <a:prstDash val="solid"/>
              </a:ln>
            </c:spPr>
          </c:dPt>
          <c:dLbls>
            <c:numFmt formatCode="0%" sourceLinked="0"/>
            <c:spPr>
              <a:noFill/>
              <a:ln w="25390">
                <a:noFill/>
              </a:ln>
            </c:spPr>
            <c:txPr>
              <a:bodyPr/>
              <a:lstStyle/>
              <a:p>
                <a:pPr>
                  <a:defRPr sz="800" b="0" i="0" u="none" strike="noStrike" baseline="0">
                    <a:solidFill>
                      <a:srgbClr val="000000"/>
                    </a:solidFill>
                    <a:latin typeface="Arial"/>
                    <a:ea typeface="Arial"/>
                    <a:cs typeface="Arial"/>
                  </a:defRPr>
                </a:pPr>
                <a:endParaRPr lang="es-ES"/>
              </a:p>
            </c:txPr>
            <c:showPercent val="1"/>
            <c:showLeaderLines val="1"/>
          </c:dLbls>
          <c:cat>
            <c:strRef>
              <c:f>Hoja1!$A$1:$A$3</c:f>
              <c:strCache>
                <c:ptCount val="3"/>
                <c:pt idx="0">
                  <c:v>PROBLEMAS COMO LA INFIDELIDAD POR PARTE DEL PADRE</c:v>
                </c:pt>
                <c:pt idx="1">
                  <c:v>POR LA DROGADICCION DEL JOVEN Y LA CRIANZA DE LOS HIJOS</c:v>
                </c:pt>
                <c:pt idx="2">
                  <c:v>POR OTROS MOTIVOS</c:v>
                </c:pt>
              </c:strCache>
            </c:strRef>
          </c:cat>
          <c:val>
            <c:numRef>
              <c:f>Hoja1!$B$1:$B$3</c:f>
              <c:numCache>
                <c:formatCode>0%</c:formatCode>
                <c:ptCount val="3"/>
                <c:pt idx="0">
                  <c:v>0.54</c:v>
                </c:pt>
                <c:pt idx="1">
                  <c:v>0.32000000000000012</c:v>
                </c:pt>
                <c:pt idx="2">
                  <c:v>0.14000000000000001</c:v>
                </c:pt>
              </c:numCache>
            </c:numRef>
          </c:val>
        </c:ser>
        <c:dLbls>
          <c:showPercent val="1"/>
        </c:dLbls>
        <c:firstSliceAng val="0"/>
      </c:pieChart>
      <c:spPr>
        <a:noFill/>
        <a:ln w="25390">
          <a:noFill/>
        </a:ln>
      </c:spPr>
    </c:plotArea>
    <c:legend>
      <c:legendPos val="r"/>
      <c:layout>
        <c:manualLayout>
          <c:xMode val="edge"/>
          <c:yMode val="edge"/>
          <c:x val="0.46900269541778988"/>
          <c:y val="9.0909090909090981E-2"/>
          <c:w val="0.49865229110512138"/>
          <c:h val="0.82517482517482543"/>
        </c:manualLayout>
      </c:layout>
      <c:spPr>
        <a:solidFill>
          <a:srgbClr val="FFFFFF"/>
        </a:solidFill>
        <a:ln w="3174">
          <a:solidFill>
            <a:srgbClr val="000000"/>
          </a:solidFill>
          <a:prstDash val="solid"/>
        </a:ln>
      </c:spPr>
      <c:txPr>
        <a:bodyPr/>
        <a:lstStyle/>
        <a:p>
          <a:pPr>
            <a:defRPr sz="920" b="0" i="0" u="none" strike="noStrike" baseline="0">
              <a:solidFill>
                <a:srgbClr val="000000"/>
              </a:solidFill>
              <a:latin typeface="Arial"/>
              <a:ea typeface="Arial"/>
              <a:cs typeface="Arial"/>
            </a:defRPr>
          </a:pPr>
          <a:endParaRPr lang="es-ES"/>
        </a:p>
      </c:txPr>
    </c:legend>
    <c:plotVisOnly val="1"/>
    <c:dispBlanksAs val="zero"/>
  </c:chart>
  <c:spPr>
    <a:solidFill>
      <a:srgbClr val="FFFFFF"/>
    </a:solidFill>
    <a:ln w="3174">
      <a:solidFill>
        <a:srgbClr val="000000"/>
      </a:solidFill>
      <a:prstDash val="solid"/>
    </a:ln>
  </c:spPr>
  <c:txPr>
    <a:bodyPr/>
    <a:lstStyle/>
    <a:p>
      <a:pPr>
        <a:defRPr sz="375" b="0" i="0" u="none" strike="noStrike" baseline="0">
          <a:solidFill>
            <a:srgbClr val="000000"/>
          </a:solidFill>
          <a:latin typeface="Arial"/>
          <a:ea typeface="Arial"/>
          <a:cs typeface="Arial"/>
        </a:defRPr>
      </a:pPr>
      <a:endParaRPr lang="es-ES"/>
    </a:p>
  </c:txPr>
  <c:externalData r:id="rId1"/>
</c:chartSpace>
</file>

<file path=word/charts/chart28.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900" b="1" i="0" u="none" strike="noStrike" baseline="0">
                <a:solidFill>
                  <a:srgbClr val="000000"/>
                </a:solidFill>
                <a:latin typeface="Arial"/>
                <a:ea typeface="Arial"/>
                <a:cs typeface="Arial"/>
              </a:defRPr>
            </a:pPr>
            <a:r>
              <a:t>DEMOSTRACIONES DE AFECTO Y ATENCION EN LA ESFERA EMOCIONAL.</a:t>
            </a:r>
          </a:p>
        </c:rich>
      </c:tx>
      <c:layout>
        <c:manualLayout>
          <c:xMode val="edge"/>
          <c:yMode val="edge"/>
          <c:x val="0.12534059945504086"/>
          <c:y val="4.7169811320754715E-3"/>
        </c:manualLayout>
      </c:layout>
      <c:spPr>
        <a:noFill/>
        <a:ln w="25413">
          <a:noFill/>
        </a:ln>
      </c:spPr>
    </c:title>
    <c:plotArea>
      <c:layout>
        <c:manualLayout>
          <c:layoutTarget val="inner"/>
          <c:xMode val="edge"/>
          <c:yMode val="edge"/>
          <c:x val="9.809264305177115E-2"/>
          <c:y val="0.36320754716981141"/>
          <c:w val="0.20980926430517716"/>
          <c:h val="0.36320754716981141"/>
        </c:manualLayout>
      </c:layout>
      <c:pieChart>
        <c:varyColors val="1"/>
        <c:ser>
          <c:idx val="0"/>
          <c:order val="0"/>
          <c:spPr>
            <a:solidFill>
              <a:srgbClr val="9999FF"/>
            </a:solidFill>
            <a:ln w="12706">
              <a:solidFill>
                <a:srgbClr val="000000"/>
              </a:solidFill>
              <a:prstDash val="solid"/>
            </a:ln>
          </c:spPr>
          <c:dPt>
            <c:idx val="0"/>
            <c:spPr>
              <a:solidFill>
                <a:srgbClr val="FFCC99"/>
              </a:solidFill>
              <a:ln w="12706">
                <a:solidFill>
                  <a:srgbClr val="000000"/>
                </a:solidFill>
                <a:prstDash val="solid"/>
              </a:ln>
            </c:spPr>
          </c:dPt>
          <c:dPt>
            <c:idx val="1"/>
            <c:spPr>
              <a:solidFill>
                <a:srgbClr val="969696"/>
              </a:solidFill>
              <a:ln w="12706">
                <a:solidFill>
                  <a:srgbClr val="000000"/>
                </a:solidFill>
                <a:prstDash val="solid"/>
              </a:ln>
            </c:spPr>
          </c:dPt>
          <c:dPt>
            <c:idx val="2"/>
            <c:spPr>
              <a:solidFill>
                <a:srgbClr val="666699"/>
              </a:solidFill>
              <a:ln w="12706">
                <a:solidFill>
                  <a:srgbClr val="000000"/>
                </a:solidFill>
                <a:prstDash val="solid"/>
              </a:ln>
            </c:spPr>
          </c:dPt>
          <c:dLbls>
            <c:numFmt formatCode="0%" sourceLinked="0"/>
            <c:spPr>
              <a:noFill/>
              <a:ln w="25413">
                <a:noFill/>
              </a:ln>
            </c:spPr>
            <c:txPr>
              <a:bodyPr/>
              <a:lstStyle/>
              <a:p>
                <a:pPr>
                  <a:defRPr sz="800" b="0" i="0" u="none" strike="noStrike" baseline="0">
                    <a:solidFill>
                      <a:srgbClr val="000000"/>
                    </a:solidFill>
                    <a:latin typeface="Arial"/>
                    <a:ea typeface="Arial"/>
                    <a:cs typeface="Arial"/>
                  </a:defRPr>
                </a:pPr>
                <a:endParaRPr lang="es-ES"/>
              </a:p>
            </c:txPr>
            <c:showPercent val="1"/>
            <c:showLeaderLines val="1"/>
          </c:dLbls>
          <c:cat>
            <c:strRef>
              <c:f>Hoja1!$A$1:$A$3</c:f>
              <c:strCache>
                <c:ptCount val="3"/>
                <c:pt idx="0">
                  <c:v>EL CARIÑO SE DEMUESTRA A TRAVES DE OBJETOS MATERIALES</c:v>
                </c:pt>
                <c:pt idx="1">
                  <c:v>NO SE DEMUESTRA EL CARIÑO ENTRE PADRES E HIJOS</c:v>
                </c:pt>
                <c:pt idx="2">
                  <c:v>SE DEMUESTRA A TRAVES DE CONSEJOS, A BRAZOS, Y BESOS</c:v>
                </c:pt>
              </c:strCache>
            </c:strRef>
          </c:cat>
          <c:val>
            <c:numRef>
              <c:f>Hoja1!$B$1:$B$3</c:f>
              <c:numCache>
                <c:formatCode>0%</c:formatCode>
                <c:ptCount val="3"/>
                <c:pt idx="0">
                  <c:v>0.5</c:v>
                </c:pt>
                <c:pt idx="1">
                  <c:v>0.23</c:v>
                </c:pt>
                <c:pt idx="2">
                  <c:v>0.27</c:v>
                </c:pt>
              </c:numCache>
            </c:numRef>
          </c:val>
        </c:ser>
        <c:dLbls>
          <c:showPercent val="1"/>
        </c:dLbls>
        <c:firstSliceAng val="0"/>
      </c:pieChart>
      <c:spPr>
        <a:noFill/>
        <a:ln w="25413">
          <a:noFill/>
        </a:ln>
      </c:spPr>
    </c:plotArea>
    <c:legend>
      <c:legendPos val="r"/>
      <c:layout>
        <c:manualLayout>
          <c:xMode val="edge"/>
          <c:yMode val="edge"/>
          <c:x val="0.43051771117166232"/>
          <c:y val="0.1509433962264152"/>
          <c:w val="0.5258855585831067"/>
          <c:h val="0.70754716981132038"/>
        </c:manualLayout>
      </c:layout>
      <c:spPr>
        <a:solidFill>
          <a:srgbClr val="FFFFFF"/>
        </a:solidFill>
        <a:ln w="3177">
          <a:solidFill>
            <a:srgbClr val="000000"/>
          </a:solidFill>
          <a:prstDash val="solid"/>
        </a:ln>
      </c:spPr>
      <c:txPr>
        <a:bodyPr/>
        <a:lstStyle/>
        <a:p>
          <a:pPr>
            <a:defRPr sz="920" b="0" i="0" u="none" strike="noStrike" baseline="0">
              <a:solidFill>
                <a:srgbClr val="000000"/>
              </a:solidFill>
              <a:latin typeface="Arial"/>
              <a:ea typeface="Arial"/>
              <a:cs typeface="Arial"/>
            </a:defRPr>
          </a:pPr>
          <a:endParaRPr lang="es-ES"/>
        </a:p>
      </c:txPr>
    </c:legend>
    <c:plotVisOnly val="1"/>
    <c:dispBlanksAs val="zero"/>
  </c:chart>
  <c:spPr>
    <a:solidFill>
      <a:srgbClr val="FFFFFF"/>
    </a:solidFill>
    <a:ln w="3177">
      <a:solidFill>
        <a:srgbClr val="000000"/>
      </a:solidFill>
      <a:prstDash val="solid"/>
    </a:ln>
  </c:spPr>
  <c:txPr>
    <a:bodyPr/>
    <a:lstStyle/>
    <a:p>
      <a:pPr>
        <a:defRPr sz="475" b="0" i="0" u="none" strike="noStrike" baseline="0">
          <a:solidFill>
            <a:srgbClr val="000000"/>
          </a:solidFill>
          <a:latin typeface="Arial"/>
          <a:ea typeface="Arial"/>
          <a:cs typeface="Arial"/>
        </a:defRPr>
      </a:pPr>
      <a:endParaRPr lang="es-ES"/>
    </a:p>
  </c:txPr>
  <c:externalData r:id="rId1"/>
</c:chartSpace>
</file>

<file path=word/charts/chart29.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900" b="1" i="0" u="none" strike="noStrike" baseline="0">
                <a:solidFill>
                  <a:srgbClr val="000000"/>
                </a:solidFill>
                <a:latin typeface="@Arial Unicode MS"/>
                <a:ea typeface="@Arial Unicode MS"/>
                <a:cs typeface="@Arial Unicode MS"/>
              </a:defRPr>
            </a:pPr>
            <a:r>
              <a:t>RESULTADOS DE LA PRUEBA CAST-R 
(ESCALA DE ABUSO Y TRAUMA EN LA NIÑEZ)</a:t>
            </a:r>
          </a:p>
        </c:rich>
      </c:tx>
      <c:layout>
        <c:manualLayout>
          <c:xMode val="edge"/>
          <c:yMode val="edge"/>
          <c:x val="0.1133004926108374"/>
          <c:y val="2.7190332326284001E-2"/>
        </c:manualLayout>
      </c:layout>
      <c:spPr>
        <a:noFill/>
        <a:ln w="25400">
          <a:noFill/>
        </a:ln>
      </c:spPr>
    </c:title>
    <c:plotArea>
      <c:layout>
        <c:manualLayout>
          <c:layoutTarget val="inner"/>
          <c:xMode val="edge"/>
          <c:yMode val="edge"/>
          <c:x val="0.14778325123152716"/>
          <c:y val="0.27492447129909392"/>
          <c:w val="0.36945812807881789"/>
          <c:h val="0.45317220543806647"/>
        </c:manualLayout>
      </c:layout>
      <c:pieChart>
        <c:varyColors val="1"/>
        <c:ser>
          <c:idx val="0"/>
          <c:order val="0"/>
          <c:spPr>
            <a:solidFill>
              <a:srgbClr val="9999FF"/>
            </a:solidFill>
            <a:ln w="12700">
              <a:solidFill>
                <a:srgbClr val="000000"/>
              </a:solidFill>
              <a:prstDash val="solid"/>
            </a:ln>
          </c:spPr>
          <c:dPt>
            <c:idx val="0"/>
            <c:spPr>
              <a:pattFill prst="lgCheck">
                <a:fgClr>
                  <a:srgbClr val="FFFFCC"/>
                </a:fgClr>
                <a:bgClr>
                  <a:srgbClr val="FFFFFF"/>
                </a:bgClr>
              </a:pattFill>
              <a:ln w="12700">
                <a:solidFill>
                  <a:srgbClr val="000000"/>
                </a:solidFill>
                <a:prstDash val="solid"/>
              </a:ln>
            </c:spPr>
          </c:dPt>
          <c:dPt>
            <c:idx val="1"/>
            <c:spPr>
              <a:solidFill>
                <a:srgbClr val="993366"/>
              </a:solidFill>
              <a:ln w="12700">
                <a:solidFill>
                  <a:srgbClr val="000000"/>
                </a:solidFill>
                <a:prstDash val="solid"/>
              </a:ln>
            </c:spPr>
          </c:dPt>
          <c:dPt>
            <c:idx val="2"/>
            <c:spPr>
              <a:solidFill>
                <a:srgbClr val="FFCC99"/>
              </a:solidFill>
              <a:ln w="12700">
                <a:solidFill>
                  <a:srgbClr val="000000"/>
                </a:solidFill>
                <a:prstDash val="solid"/>
              </a:ln>
            </c:spPr>
          </c:dPt>
          <c:dPt>
            <c:idx val="3"/>
            <c:spPr>
              <a:solidFill>
                <a:srgbClr val="969696"/>
              </a:solidFill>
              <a:ln w="12700">
                <a:solidFill>
                  <a:srgbClr val="000000"/>
                </a:solidFill>
                <a:prstDash val="solid"/>
              </a:ln>
            </c:spPr>
          </c:dPt>
          <c:dPt>
            <c:idx val="4"/>
            <c:spPr>
              <a:solidFill>
                <a:srgbClr val="666699"/>
              </a:solidFill>
              <a:ln w="12700">
                <a:solidFill>
                  <a:srgbClr val="000000"/>
                </a:solidFill>
                <a:prstDash val="solid"/>
              </a:ln>
            </c:spPr>
          </c:dPt>
          <c:dLbls>
            <c:numFmt formatCode="0%" sourceLinked="0"/>
            <c:spPr>
              <a:noFill/>
              <a:ln w="25400">
                <a:noFill/>
              </a:ln>
            </c:spPr>
            <c:txPr>
              <a:bodyPr/>
              <a:lstStyle/>
              <a:p>
                <a:pPr>
                  <a:defRPr sz="800" b="0" i="0" u="none" strike="noStrike" baseline="0">
                    <a:solidFill>
                      <a:srgbClr val="000000"/>
                    </a:solidFill>
                    <a:latin typeface="Arial"/>
                    <a:ea typeface="Arial"/>
                    <a:cs typeface="Arial"/>
                  </a:defRPr>
                </a:pPr>
                <a:endParaRPr lang="es-ES"/>
              </a:p>
            </c:txPr>
            <c:showPercent val="1"/>
            <c:showLeaderLines val="1"/>
          </c:dLbls>
          <c:cat>
            <c:strRef>
              <c:f>Hoja1!$A$1:$A$6</c:f>
              <c:strCache>
                <c:ptCount val="6"/>
                <c:pt idx="0">
                  <c:v>Abuso sexual</c:v>
                </c:pt>
                <c:pt idx="1">
                  <c:v>Abuso físico (castigo)</c:v>
                </c:pt>
                <c:pt idx="2">
                  <c:v>Negligencia emocional</c:v>
                </c:pt>
                <c:pt idx="3">
                  <c:v>Antipatía</c:v>
                </c:pt>
                <c:pt idx="4">
                  <c:v>Disciplina</c:v>
                </c:pt>
                <c:pt idx="5">
                  <c:v>Discordia y tension</c:v>
                </c:pt>
              </c:strCache>
            </c:strRef>
          </c:cat>
          <c:val>
            <c:numRef>
              <c:f>Hoja1!$B$1:$B$6</c:f>
              <c:numCache>
                <c:formatCode>General</c:formatCode>
                <c:ptCount val="6"/>
                <c:pt idx="0">
                  <c:v>40</c:v>
                </c:pt>
                <c:pt idx="1">
                  <c:v>213</c:v>
                </c:pt>
                <c:pt idx="2">
                  <c:v>367</c:v>
                </c:pt>
                <c:pt idx="3">
                  <c:v>422</c:v>
                </c:pt>
                <c:pt idx="4">
                  <c:v>327</c:v>
                </c:pt>
                <c:pt idx="5">
                  <c:v>108</c:v>
                </c:pt>
              </c:numCache>
            </c:numRef>
          </c:val>
        </c:ser>
        <c:dLbls>
          <c:showPercent val="1"/>
        </c:dLbls>
        <c:firstSliceAng val="0"/>
      </c:pieChart>
      <c:spPr>
        <a:noFill/>
        <a:ln w="25400">
          <a:noFill/>
        </a:ln>
      </c:spPr>
    </c:plotArea>
    <c:legend>
      <c:legendPos val="r"/>
      <c:layout>
        <c:manualLayout>
          <c:xMode val="edge"/>
          <c:yMode val="edge"/>
          <c:x val="0.53694581280788223"/>
          <c:y val="0.29003021148036257"/>
          <c:w val="0.45320197044334976"/>
          <c:h val="0.65256797583081549"/>
        </c:manualLayout>
      </c:layout>
      <c:spPr>
        <a:solidFill>
          <a:srgbClr val="FFFFFF"/>
        </a:solidFill>
        <a:ln w="3175">
          <a:solidFill>
            <a:srgbClr val="000000"/>
          </a:solidFill>
          <a:prstDash val="solid"/>
        </a:ln>
      </c:spPr>
      <c:txPr>
        <a:bodyPr/>
        <a:lstStyle/>
        <a:p>
          <a:pPr>
            <a:defRPr sz="1100" b="0" i="0" u="none" strike="noStrike" baseline="0">
              <a:solidFill>
                <a:srgbClr val="000000"/>
              </a:solidFill>
              <a:latin typeface="@Arial Unicode MS"/>
              <a:ea typeface="@Arial Unicode MS"/>
              <a:cs typeface="@Arial Unicode MS"/>
            </a:defRPr>
          </a:pPr>
          <a:endParaRPr lang="es-ES"/>
        </a:p>
      </c:txPr>
    </c:legend>
    <c:plotVisOnly val="1"/>
    <c:dispBlanksAs val="zero"/>
  </c:chart>
  <c:spPr>
    <a:solidFill>
      <a:srgbClr val="FFFFFF"/>
    </a:solidFill>
    <a:ln w="3175">
      <a:solidFill>
        <a:srgbClr val="000000"/>
      </a:solidFill>
      <a:prstDash val="solid"/>
    </a:ln>
  </c:spPr>
  <c:txPr>
    <a:bodyPr/>
    <a:lstStyle/>
    <a:p>
      <a:pPr>
        <a:defRPr sz="1100" b="0" i="0" u="none" strike="noStrike" baseline="0">
          <a:solidFill>
            <a:srgbClr val="000000"/>
          </a:solidFill>
          <a:latin typeface="Arial"/>
          <a:ea typeface="Arial"/>
          <a:cs typeface="Arial"/>
        </a:defRPr>
      </a:pPr>
      <a:endParaRPr lang="es-ES"/>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1023" b="1" i="0" u="none" strike="noStrike" baseline="0">
                <a:solidFill>
                  <a:srgbClr val="000000"/>
                </a:solidFill>
                <a:latin typeface="Arial"/>
                <a:ea typeface="Arial"/>
                <a:cs typeface="Arial"/>
              </a:defRPr>
            </a:pPr>
            <a:r>
              <a:t>PARENTESCO DE LAS ENTREVISTADAS</a:t>
            </a:r>
          </a:p>
        </c:rich>
      </c:tx>
      <c:layout>
        <c:manualLayout>
          <c:xMode val="edge"/>
          <c:yMode val="edge"/>
          <c:x val="0.14361702127659576"/>
          <c:y val="1.7964071856287435E-2"/>
        </c:manualLayout>
      </c:layout>
      <c:spPr>
        <a:noFill/>
        <a:ln w="25355">
          <a:noFill/>
        </a:ln>
      </c:spPr>
    </c:title>
    <c:plotArea>
      <c:layout>
        <c:manualLayout>
          <c:layoutTarget val="inner"/>
          <c:xMode val="edge"/>
          <c:yMode val="edge"/>
          <c:x val="0.24734042553191496"/>
          <c:y val="0.31137724550898216"/>
          <c:w val="0.2287234042553192"/>
          <c:h val="0.51497005988023947"/>
        </c:manualLayout>
      </c:layout>
      <c:pieChart>
        <c:varyColors val="1"/>
        <c:ser>
          <c:idx val="0"/>
          <c:order val="0"/>
          <c:spPr>
            <a:solidFill>
              <a:srgbClr val="9999FF"/>
            </a:solidFill>
            <a:ln w="12678">
              <a:solidFill>
                <a:srgbClr val="000000"/>
              </a:solidFill>
              <a:prstDash val="solid"/>
            </a:ln>
          </c:spPr>
          <c:dPt>
            <c:idx val="1"/>
            <c:spPr>
              <a:solidFill>
                <a:srgbClr val="993366"/>
              </a:solidFill>
              <a:ln w="12678">
                <a:solidFill>
                  <a:srgbClr val="000000"/>
                </a:solidFill>
                <a:prstDash val="solid"/>
              </a:ln>
            </c:spPr>
          </c:dPt>
          <c:dPt>
            <c:idx val="2"/>
            <c:spPr>
              <a:solidFill>
                <a:srgbClr val="FFFFCC"/>
              </a:solidFill>
              <a:ln w="12678">
                <a:solidFill>
                  <a:srgbClr val="000000"/>
                </a:solidFill>
                <a:prstDash val="solid"/>
              </a:ln>
            </c:spPr>
          </c:dPt>
          <c:dLbls>
            <c:numFmt formatCode="0%" sourceLinked="0"/>
            <c:spPr>
              <a:noFill/>
              <a:ln w="25355">
                <a:noFill/>
              </a:ln>
            </c:spPr>
            <c:txPr>
              <a:bodyPr/>
              <a:lstStyle/>
              <a:p>
                <a:pPr>
                  <a:defRPr sz="824" b="0" i="0" u="none" strike="noStrike" baseline="0">
                    <a:solidFill>
                      <a:srgbClr val="000000"/>
                    </a:solidFill>
                    <a:latin typeface="Arial"/>
                    <a:ea typeface="Arial"/>
                    <a:cs typeface="Arial"/>
                  </a:defRPr>
                </a:pPr>
                <a:endParaRPr lang="es-ES"/>
              </a:p>
            </c:txPr>
            <c:showPercent val="1"/>
            <c:showLeaderLines val="1"/>
          </c:dLbls>
          <c:cat>
            <c:strRef>
              <c:f>Hoja1!$A$1:$A$3</c:f>
              <c:strCache>
                <c:ptCount val="3"/>
                <c:pt idx="0">
                  <c:v>MADRE</c:v>
                </c:pt>
                <c:pt idx="1">
                  <c:v>TIA</c:v>
                </c:pt>
                <c:pt idx="2">
                  <c:v>MADRASTRA</c:v>
                </c:pt>
              </c:strCache>
            </c:strRef>
          </c:cat>
          <c:val>
            <c:numRef>
              <c:f>Hoja1!$B$1:$B$3</c:f>
              <c:numCache>
                <c:formatCode>0%</c:formatCode>
                <c:ptCount val="3"/>
                <c:pt idx="0">
                  <c:v>0.9</c:v>
                </c:pt>
                <c:pt idx="1">
                  <c:v>0.05</c:v>
                </c:pt>
                <c:pt idx="2">
                  <c:v>0.05</c:v>
                </c:pt>
              </c:numCache>
            </c:numRef>
          </c:val>
        </c:ser>
        <c:dLbls>
          <c:showPercent val="1"/>
        </c:dLbls>
        <c:firstSliceAng val="0"/>
      </c:pieChart>
      <c:spPr>
        <a:noFill/>
        <a:ln w="25355">
          <a:noFill/>
        </a:ln>
      </c:spPr>
    </c:plotArea>
    <c:legend>
      <c:legendPos val="r"/>
      <c:layout>
        <c:manualLayout>
          <c:xMode val="edge"/>
          <c:yMode val="edge"/>
          <c:x val="0.76063829787234061"/>
          <c:y val="0.2754491017964073"/>
          <c:w val="0.22340425531914893"/>
          <c:h val="0.47904191616766484"/>
        </c:manualLayout>
      </c:layout>
      <c:spPr>
        <a:solidFill>
          <a:srgbClr val="FFFFFF"/>
        </a:solidFill>
        <a:ln w="3169">
          <a:solidFill>
            <a:srgbClr val="000000"/>
          </a:solidFill>
          <a:prstDash val="solid"/>
        </a:ln>
      </c:spPr>
      <c:txPr>
        <a:bodyPr/>
        <a:lstStyle/>
        <a:p>
          <a:pPr>
            <a:defRPr sz="734" b="0" i="0" u="none" strike="noStrike" baseline="0">
              <a:solidFill>
                <a:srgbClr val="000000"/>
              </a:solidFill>
              <a:latin typeface="Arial"/>
              <a:ea typeface="Arial"/>
              <a:cs typeface="Arial"/>
            </a:defRPr>
          </a:pPr>
          <a:endParaRPr lang="es-ES"/>
        </a:p>
      </c:txPr>
    </c:legend>
    <c:plotVisOnly val="1"/>
    <c:dispBlanksAs val="zero"/>
  </c:chart>
  <c:spPr>
    <a:solidFill>
      <a:srgbClr val="FFFFFF"/>
    </a:solidFill>
    <a:ln w="3169">
      <a:solidFill>
        <a:srgbClr val="000000"/>
      </a:solidFill>
      <a:prstDash val="solid"/>
    </a:ln>
  </c:spPr>
  <c:txPr>
    <a:bodyPr/>
    <a:lstStyle/>
    <a:p>
      <a:pPr>
        <a:defRPr sz="849" b="0" i="0" u="none" strike="noStrike" baseline="0">
          <a:solidFill>
            <a:srgbClr val="000000"/>
          </a:solidFill>
          <a:latin typeface="Arial"/>
          <a:ea typeface="Arial"/>
          <a:cs typeface="Arial"/>
        </a:defRPr>
      </a:pPr>
      <a:endParaRPr lang="es-ES"/>
    </a:p>
  </c:txPr>
  <c:externalData r:id="rId1"/>
</c:chartSpace>
</file>

<file path=word/charts/chart30.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975" b="1" i="0" u="none" strike="noStrike" baseline="0">
                <a:solidFill>
                  <a:srgbClr val="000000"/>
                </a:solidFill>
                <a:latin typeface="Arial"/>
                <a:ea typeface="Arial"/>
                <a:cs typeface="Arial"/>
              </a:defRPr>
            </a:pPr>
            <a:r>
              <a:t>AREA DE RELACIONES FAMILIARES</a:t>
            </a:r>
          </a:p>
        </c:rich>
      </c:tx>
      <c:layout>
        <c:manualLayout>
          <c:xMode val="edge"/>
          <c:yMode val="edge"/>
          <c:x val="0.292418772563177"/>
          <c:y val="1.9607843137254902E-2"/>
        </c:manualLayout>
      </c:layout>
      <c:spPr>
        <a:noFill/>
        <a:ln w="25412">
          <a:noFill/>
        </a:ln>
      </c:spPr>
    </c:title>
    <c:plotArea>
      <c:layout>
        <c:manualLayout>
          <c:layoutTarget val="inner"/>
          <c:xMode val="edge"/>
          <c:yMode val="edge"/>
          <c:x val="0.12454873646209388"/>
          <c:y val="0.21176470588235302"/>
          <c:w val="0.85740072202166051"/>
          <c:h val="0.36078431372549036"/>
        </c:manualLayout>
      </c:layout>
      <c:barChart>
        <c:barDir val="col"/>
        <c:grouping val="percentStacked"/>
        <c:ser>
          <c:idx val="0"/>
          <c:order val="0"/>
          <c:spPr>
            <a:solidFill>
              <a:srgbClr val="9999FF"/>
            </a:solidFill>
            <a:ln w="12706">
              <a:solidFill>
                <a:srgbClr val="000000"/>
              </a:solidFill>
              <a:prstDash val="solid"/>
            </a:ln>
          </c:spPr>
          <c:dLbls>
            <c:numFmt formatCode="0.00%" sourceLinked="0"/>
            <c:spPr>
              <a:noFill/>
              <a:ln w="25412">
                <a:noFill/>
              </a:ln>
            </c:spPr>
            <c:txPr>
              <a:bodyPr/>
              <a:lstStyle/>
              <a:p>
                <a:pPr>
                  <a:defRPr sz="950" b="0" i="0" u="none" strike="noStrike" baseline="0">
                    <a:solidFill>
                      <a:srgbClr val="000000"/>
                    </a:solidFill>
                    <a:latin typeface="Arial"/>
                    <a:ea typeface="Arial"/>
                    <a:cs typeface="Arial"/>
                  </a:defRPr>
                </a:pPr>
                <a:endParaRPr lang="es-ES"/>
              </a:p>
            </c:txPr>
            <c:showVal val="1"/>
          </c:dLbls>
          <c:cat>
            <c:strRef>
              <c:f>[1]Hoja1!$A$1:$A$6</c:f>
              <c:strCache>
                <c:ptCount val="6"/>
                <c:pt idx="0">
                  <c:v>Descripcion de la familia</c:v>
                </c:pt>
                <c:pt idx="1">
                  <c:v>Descripcion de relacion entre padres</c:v>
                </c:pt>
                <c:pt idx="2">
                  <c:v>Recuerdos de los padres durante la niñez</c:v>
                </c:pt>
                <c:pt idx="3">
                  <c:v>Recuerdos de la niñez</c:v>
                </c:pt>
                <c:pt idx="4">
                  <c:v>Persona responsable del cuido durante la infancia</c:v>
                </c:pt>
                <c:pt idx="5">
                  <c:v>Figura mas importante en la vida del joven</c:v>
                </c:pt>
              </c:strCache>
            </c:strRef>
          </c:cat>
          <c:val>
            <c:numRef>
              <c:f>[1]Hoja1!$B$1:$B$6</c:f>
              <c:numCache>
                <c:formatCode>General</c:formatCode>
                <c:ptCount val="6"/>
                <c:pt idx="0">
                  <c:v>0.63600000000000023</c:v>
                </c:pt>
                <c:pt idx="1">
                  <c:v>0.63100000000000023</c:v>
                </c:pt>
                <c:pt idx="2">
                  <c:v>0.77350000000000019</c:v>
                </c:pt>
                <c:pt idx="3">
                  <c:v>0.91</c:v>
                </c:pt>
                <c:pt idx="4">
                  <c:v>0.31780000000000025</c:v>
                </c:pt>
                <c:pt idx="5">
                  <c:v>0.45500000000000002</c:v>
                </c:pt>
              </c:numCache>
            </c:numRef>
          </c:val>
        </c:ser>
        <c:ser>
          <c:idx val="1"/>
          <c:order val="1"/>
          <c:spPr>
            <a:solidFill>
              <a:srgbClr val="993366"/>
            </a:solidFill>
            <a:ln w="12706">
              <a:solidFill>
                <a:srgbClr val="000000"/>
              </a:solidFill>
              <a:prstDash val="solid"/>
            </a:ln>
          </c:spPr>
          <c:dLbls>
            <c:numFmt formatCode="0.00%" sourceLinked="0"/>
            <c:spPr>
              <a:noFill/>
              <a:ln w="25412">
                <a:noFill/>
              </a:ln>
            </c:spPr>
            <c:txPr>
              <a:bodyPr/>
              <a:lstStyle/>
              <a:p>
                <a:pPr>
                  <a:defRPr sz="950" b="0" i="0" u="none" strike="noStrike" baseline="0">
                    <a:solidFill>
                      <a:srgbClr val="000000"/>
                    </a:solidFill>
                    <a:latin typeface="Arial"/>
                    <a:ea typeface="Arial"/>
                    <a:cs typeface="Arial"/>
                  </a:defRPr>
                </a:pPr>
                <a:endParaRPr lang="es-ES"/>
              </a:p>
            </c:txPr>
            <c:showVal val="1"/>
          </c:dLbls>
          <c:cat>
            <c:strRef>
              <c:f>[1]Hoja1!$A$1:$A$6</c:f>
              <c:strCache>
                <c:ptCount val="6"/>
                <c:pt idx="0">
                  <c:v>Descripcion de la familia</c:v>
                </c:pt>
                <c:pt idx="1">
                  <c:v>Descripcion de relacion entre padres</c:v>
                </c:pt>
                <c:pt idx="2">
                  <c:v>Recuerdos de los padres durante la niñez</c:v>
                </c:pt>
                <c:pt idx="3">
                  <c:v>Recuerdos de la niñez</c:v>
                </c:pt>
                <c:pt idx="4">
                  <c:v>Persona responsable del cuido durante la infancia</c:v>
                </c:pt>
                <c:pt idx="5">
                  <c:v>Figura mas importante en la vida del joven</c:v>
                </c:pt>
              </c:strCache>
            </c:strRef>
          </c:cat>
          <c:val>
            <c:numRef>
              <c:f>[1]Hoja1!$C$1:$C$6</c:f>
              <c:numCache>
                <c:formatCode>General</c:formatCode>
                <c:ptCount val="6"/>
                <c:pt idx="0">
                  <c:v>0.36300000000000016</c:v>
                </c:pt>
                <c:pt idx="1">
                  <c:v>0.36800000000000016</c:v>
                </c:pt>
                <c:pt idx="2">
                  <c:v>0.22739999999999999</c:v>
                </c:pt>
                <c:pt idx="3">
                  <c:v>9.0000000000000024E-2</c:v>
                </c:pt>
                <c:pt idx="4">
                  <c:v>0.31780000000000025</c:v>
                </c:pt>
                <c:pt idx="5">
                  <c:v>0.40950000000000009</c:v>
                </c:pt>
              </c:numCache>
            </c:numRef>
          </c:val>
        </c:ser>
        <c:ser>
          <c:idx val="2"/>
          <c:order val="2"/>
          <c:spPr>
            <a:solidFill>
              <a:srgbClr val="FFFFCC"/>
            </a:solidFill>
            <a:ln w="12706">
              <a:solidFill>
                <a:srgbClr val="000000"/>
              </a:solidFill>
              <a:prstDash val="solid"/>
            </a:ln>
          </c:spPr>
          <c:dLbls>
            <c:numFmt formatCode="0.00%" sourceLinked="0"/>
            <c:spPr>
              <a:noFill/>
              <a:ln w="25412">
                <a:noFill/>
              </a:ln>
            </c:spPr>
            <c:txPr>
              <a:bodyPr/>
              <a:lstStyle/>
              <a:p>
                <a:pPr>
                  <a:defRPr sz="950" b="0" i="0" u="none" strike="noStrike" baseline="0">
                    <a:solidFill>
                      <a:srgbClr val="000000"/>
                    </a:solidFill>
                    <a:latin typeface="Arial"/>
                    <a:ea typeface="Arial"/>
                    <a:cs typeface="Arial"/>
                  </a:defRPr>
                </a:pPr>
                <a:endParaRPr lang="es-ES"/>
              </a:p>
            </c:txPr>
            <c:showVal val="1"/>
          </c:dLbls>
          <c:cat>
            <c:strRef>
              <c:f>[1]Hoja1!$A$1:$A$6</c:f>
              <c:strCache>
                <c:ptCount val="6"/>
                <c:pt idx="0">
                  <c:v>Descripcion de la familia</c:v>
                </c:pt>
                <c:pt idx="1">
                  <c:v>Descripcion de relacion entre padres</c:v>
                </c:pt>
                <c:pt idx="2">
                  <c:v>Recuerdos de los padres durante la niñez</c:v>
                </c:pt>
                <c:pt idx="3">
                  <c:v>Recuerdos de la niñez</c:v>
                </c:pt>
                <c:pt idx="4">
                  <c:v>Persona responsable del cuido durante la infancia</c:v>
                </c:pt>
                <c:pt idx="5">
                  <c:v>Figura mas importante en la vida del joven</c:v>
                </c:pt>
              </c:strCache>
            </c:strRef>
          </c:cat>
          <c:val>
            <c:numRef>
              <c:f>[1]Hoja1!$D$1:$D$6</c:f>
              <c:numCache>
                <c:formatCode>General</c:formatCode>
                <c:ptCount val="6"/>
                <c:pt idx="4">
                  <c:v>0.22739999999999999</c:v>
                </c:pt>
                <c:pt idx="5">
                  <c:v>0.13619999999999999</c:v>
                </c:pt>
              </c:numCache>
            </c:numRef>
          </c:val>
        </c:ser>
        <c:ser>
          <c:idx val="3"/>
          <c:order val="3"/>
          <c:spPr>
            <a:solidFill>
              <a:srgbClr val="CCFFFF"/>
            </a:solidFill>
            <a:ln w="12706">
              <a:solidFill>
                <a:srgbClr val="000000"/>
              </a:solidFill>
              <a:prstDash val="solid"/>
            </a:ln>
          </c:spPr>
          <c:dLbls>
            <c:numFmt formatCode="0.00%" sourceLinked="0"/>
            <c:spPr>
              <a:noFill/>
              <a:ln w="25412">
                <a:noFill/>
              </a:ln>
            </c:spPr>
            <c:txPr>
              <a:bodyPr/>
              <a:lstStyle/>
              <a:p>
                <a:pPr>
                  <a:defRPr sz="950" b="0" i="0" u="none" strike="noStrike" baseline="0">
                    <a:solidFill>
                      <a:srgbClr val="000000"/>
                    </a:solidFill>
                    <a:latin typeface="Arial"/>
                    <a:ea typeface="Arial"/>
                    <a:cs typeface="Arial"/>
                  </a:defRPr>
                </a:pPr>
                <a:endParaRPr lang="es-ES"/>
              </a:p>
            </c:txPr>
            <c:showVal val="1"/>
          </c:dLbls>
          <c:cat>
            <c:strRef>
              <c:f>[1]Hoja1!$A$1:$A$6</c:f>
              <c:strCache>
                <c:ptCount val="6"/>
                <c:pt idx="0">
                  <c:v>Descripcion de la familia</c:v>
                </c:pt>
                <c:pt idx="1">
                  <c:v>Descripcion de relacion entre padres</c:v>
                </c:pt>
                <c:pt idx="2">
                  <c:v>Recuerdos de los padres durante la niñez</c:v>
                </c:pt>
                <c:pt idx="3">
                  <c:v>Recuerdos de la niñez</c:v>
                </c:pt>
                <c:pt idx="4">
                  <c:v>Persona responsable del cuido durante la infancia</c:v>
                </c:pt>
                <c:pt idx="5">
                  <c:v>Figura mas importante en la vida del joven</c:v>
                </c:pt>
              </c:strCache>
            </c:strRef>
          </c:cat>
          <c:val>
            <c:numRef>
              <c:f>[1]Hoja1!$E$1:$E$6</c:f>
              <c:numCache>
                <c:formatCode>General</c:formatCode>
                <c:ptCount val="6"/>
                <c:pt idx="4">
                  <c:v>0.13619999999999999</c:v>
                </c:pt>
              </c:numCache>
            </c:numRef>
          </c:val>
        </c:ser>
        <c:dLbls>
          <c:showVal val="1"/>
        </c:dLbls>
        <c:overlap val="100"/>
        <c:axId val="892630528"/>
        <c:axId val="892632064"/>
      </c:barChart>
      <c:catAx>
        <c:axId val="892630528"/>
        <c:scaling>
          <c:orientation val="minMax"/>
        </c:scaling>
        <c:axPos val="b"/>
        <c:numFmt formatCode="General" sourceLinked="1"/>
        <c:tickLblPos val="nextTo"/>
        <c:spPr>
          <a:ln w="3176">
            <a:solidFill>
              <a:srgbClr val="000000"/>
            </a:solidFill>
            <a:prstDash val="solid"/>
          </a:ln>
        </c:spPr>
        <c:txPr>
          <a:bodyPr rot="0" vert="horz"/>
          <a:lstStyle/>
          <a:p>
            <a:pPr>
              <a:defRPr sz="950" b="0" i="0" u="none" strike="noStrike" baseline="0">
                <a:solidFill>
                  <a:srgbClr val="000000"/>
                </a:solidFill>
                <a:latin typeface="Arial"/>
                <a:ea typeface="Arial"/>
                <a:cs typeface="Arial"/>
              </a:defRPr>
            </a:pPr>
            <a:endParaRPr lang="es-ES"/>
          </a:p>
        </c:txPr>
        <c:crossAx val="892632064"/>
        <c:crosses val="autoZero"/>
        <c:auto val="1"/>
        <c:lblAlgn val="ctr"/>
        <c:lblOffset val="100"/>
        <c:tickLblSkip val="1"/>
        <c:tickMarkSkip val="1"/>
      </c:catAx>
      <c:valAx>
        <c:axId val="892632064"/>
        <c:scaling>
          <c:orientation val="minMax"/>
        </c:scaling>
        <c:axPos val="l"/>
        <c:majorGridlines>
          <c:spPr>
            <a:ln w="3176">
              <a:solidFill>
                <a:srgbClr val="000000"/>
              </a:solidFill>
              <a:prstDash val="solid"/>
            </a:ln>
          </c:spPr>
        </c:majorGridlines>
        <c:numFmt formatCode="0%" sourceLinked="1"/>
        <c:tickLblPos val="nextTo"/>
        <c:spPr>
          <a:ln w="3176">
            <a:solidFill>
              <a:srgbClr val="000000"/>
            </a:solidFill>
            <a:prstDash val="solid"/>
          </a:ln>
        </c:spPr>
        <c:txPr>
          <a:bodyPr rot="0" vert="horz"/>
          <a:lstStyle/>
          <a:p>
            <a:pPr>
              <a:defRPr sz="950" b="0" i="0" u="none" strike="noStrike" baseline="0">
                <a:solidFill>
                  <a:srgbClr val="000000"/>
                </a:solidFill>
                <a:latin typeface="Arial"/>
                <a:ea typeface="Arial"/>
                <a:cs typeface="Arial"/>
              </a:defRPr>
            </a:pPr>
            <a:endParaRPr lang="es-ES"/>
          </a:p>
        </c:txPr>
        <c:crossAx val="892630528"/>
        <c:crosses val="autoZero"/>
        <c:crossBetween val="between"/>
      </c:valAx>
      <c:spPr>
        <a:solidFill>
          <a:srgbClr val="C0C0C0"/>
        </a:solidFill>
        <a:ln w="12706">
          <a:solidFill>
            <a:srgbClr val="808080"/>
          </a:solidFill>
          <a:prstDash val="solid"/>
        </a:ln>
      </c:spPr>
    </c:plotArea>
    <c:plotVisOnly val="1"/>
    <c:dispBlanksAs val="gap"/>
  </c:chart>
  <c:spPr>
    <a:solidFill>
      <a:srgbClr val="FFFFFF"/>
    </a:solidFill>
    <a:ln w="3176">
      <a:solidFill>
        <a:srgbClr val="000000"/>
      </a:solidFill>
      <a:prstDash val="solid"/>
    </a:ln>
  </c:spPr>
  <c:txPr>
    <a:bodyPr/>
    <a:lstStyle/>
    <a:p>
      <a:pPr>
        <a:defRPr sz="950" b="0" i="0" u="none" strike="noStrike" baseline="0">
          <a:solidFill>
            <a:srgbClr val="000000"/>
          </a:solidFill>
          <a:latin typeface="Arial"/>
          <a:ea typeface="Arial"/>
          <a:cs typeface="Arial"/>
        </a:defRPr>
      </a:pPr>
      <a:endParaRPr lang="es-ES"/>
    </a:p>
  </c:txPr>
  <c:externalData r:id="rId1"/>
</c:chartSpace>
</file>

<file path=word/charts/chart31.xml><?xml version="1.0" encoding="utf-8"?>
<c:chartSpace xmlns:c="http://schemas.openxmlformats.org/drawingml/2006/chart" xmlns:a="http://schemas.openxmlformats.org/drawingml/2006/main" xmlns:r="http://schemas.openxmlformats.org/officeDocument/2006/relationships">
  <c:date1904 val="1"/>
  <c:lang val="es-ES"/>
  <c:chart>
    <c:plotArea>
      <c:layout>
        <c:manualLayout>
          <c:layoutTarget val="inner"/>
          <c:xMode val="edge"/>
          <c:yMode val="edge"/>
          <c:x val="0.1388888888888889"/>
          <c:y val="0.11428571428571432"/>
          <c:w val="0.83796296296296247"/>
          <c:h val="0.41714285714285737"/>
        </c:manualLayout>
      </c:layout>
      <c:barChart>
        <c:barDir val="col"/>
        <c:grouping val="percentStacked"/>
        <c:ser>
          <c:idx val="0"/>
          <c:order val="0"/>
          <c:spPr>
            <a:solidFill>
              <a:srgbClr val="9999FF"/>
            </a:solidFill>
            <a:ln w="12684">
              <a:solidFill>
                <a:srgbClr val="000000"/>
              </a:solidFill>
              <a:prstDash val="solid"/>
            </a:ln>
          </c:spPr>
          <c:dLbls>
            <c:numFmt formatCode="0.00%" sourceLinked="0"/>
            <c:spPr>
              <a:noFill/>
              <a:ln w="25368">
                <a:noFill/>
              </a:ln>
            </c:spPr>
            <c:txPr>
              <a:bodyPr/>
              <a:lstStyle/>
              <a:p>
                <a:pPr>
                  <a:defRPr sz="799" b="0" i="0" u="none" strike="noStrike" baseline="0">
                    <a:solidFill>
                      <a:srgbClr val="000000"/>
                    </a:solidFill>
                    <a:latin typeface="Arial"/>
                    <a:ea typeface="Arial"/>
                    <a:cs typeface="Arial"/>
                  </a:defRPr>
                </a:pPr>
                <a:endParaRPr lang="es-ES"/>
              </a:p>
            </c:txPr>
            <c:showVal val="1"/>
          </c:dLbls>
          <c:cat>
            <c:strRef>
              <c:f>[1]Hoja1!$A$7:$A$12</c:f>
              <c:strCache>
                <c:ptCount val="6"/>
                <c:pt idx="0">
                  <c:v>Descripcion de la relacion padre- hijo</c:v>
                </c:pt>
                <c:pt idx="1">
                  <c:v>Descripcion de la relacion madre- hijo</c:v>
                </c:pt>
                <c:pt idx="2">
                  <c:v>Aspectos negativos de la familia</c:v>
                </c:pt>
                <c:pt idx="3">
                  <c:v>Aspectos positivos de la familia</c:v>
                </c:pt>
                <c:pt idx="4">
                  <c:v>Diadas, triadas, y uniones</c:v>
                </c:pt>
                <c:pt idx="5">
                  <c:v>Alianzas y coalisiones</c:v>
                </c:pt>
              </c:strCache>
            </c:strRef>
          </c:cat>
          <c:val>
            <c:numRef>
              <c:f>[1]Hoja1!$B$7:$B$12</c:f>
              <c:numCache>
                <c:formatCode>General</c:formatCode>
                <c:ptCount val="6"/>
                <c:pt idx="0">
                  <c:v>0.59039999999999981</c:v>
                </c:pt>
                <c:pt idx="1">
                  <c:v>0.59039999999999981</c:v>
                </c:pt>
                <c:pt idx="2">
                  <c:v>1</c:v>
                </c:pt>
                <c:pt idx="3">
                  <c:v>0.86450000000000005</c:v>
                </c:pt>
                <c:pt idx="4">
                  <c:v>0.59039999999999981</c:v>
                </c:pt>
                <c:pt idx="5">
                  <c:v>0.59039999999999981</c:v>
                </c:pt>
              </c:numCache>
            </c:numRef>
          </c:val>
        </c:ser>
        <c:ser>
          <c:idx val="1"/>
          <c:order val="1"/>
          <c:spPr>
            <a:solidFill>
              <a:srgbClr val="993366"/>
            </a:solidFill>
            <a:ln w="12684">
              <a:solidFill>
                <a:srgbClr val="000000"/>
              </a:solidFill>
              <a:prstDash val="solid"/>
            </a:ln>
          </c:spPr>
          <c:dLbls>
            <c:numFmt formatCode="0.00%" sourceLinked="0"/>
            <c:spPr>
              <a:noFill/>
              <a:ln w="25368">
                <a:noFill/>
              </a:ln>
            </c:spPr>
            <c:txPr>
              <a:bodyPr/>
              <a:lstStyle/>
              <a:p>
                <a:pPr>
                  <a:defRPr sz="799" b="0" i="0" u="none" strike="noStrike" baseline="0">
                    <a:solidFill>
                      <a:srgbClr val="000000"/>
                    </a:solidFill>
                    <a:latin typeface="Arial"/>
                    <a:ea typeface="Arial"/>
                    <a:cs typeface="Arial"/>
                  </a:defRPr>
                </a:pPr>
                <a:endParaRPr lang="es-ES"/>
              </a:p>
            </c:txPr>
            <c:showVal val="1"/>
          </c:dLbls>
          <c:cat>
            <c:strRef>
              <c:f>[1]Hoja1!$A$7:$A$12</c:f>
              <c:strCache>
                <c:ptCount val="6"/>
                <c:pt idx="0">
                  <c:v>Descripcion de la relacion padre- hijo</c:v>
                </c:pt>
                <c:pt idx="1">
                  <c:v>Descripcion de la relacion madre- hijo</c:v>
                </c:pt>
                <c:pt idx="2">
                  <c:v>Aspectos negativos de la familia</c:v>
                </c:pt>
                <c:pt idx="3">
                  <c:v>Aspectos positivos de la familia</c:v>
                </c:pt>
                <c:pt idx="4">
                  <c:v>Diadas, triadas, y uniones</c:v>
                </c:pt>
                <c:pt idx="5">
                  <c:v>Alianzas y coalisiones</c:v>
                </c:pt>
              </c:strCache>
            </c:strRef>
          </c:cat>
          <c:val>
            <c:numRef>
              <c:f>[1]Hoja1!$C$7:$C$12</c:f>
              <c:numCache>
                <c:formatCode>General</c:formatCode>
                <c:ptCount val="6"/>
                <c:pt idx="0">
                  <c:v>0.27240000000000009</c:v>
                </c:pt>
                <c:pt idx="1">
                  <c:v>0.40950000000000009</c:v>
                </c:pt>
                <c:pt idx="3">
                  <c:v>0.13619999999999999</c:v>
                </c:pt>
                <c:pt idx="4">
                  <c:v>0.31780000000000025</c:v>
                </c:pt>
                <c:pt idx="5">
                  <c:v>0.31780000000000025</c:v>
                </c:pt>
              </c:numCache>
            </c:numRef>
          </c:val>
        </c:ser>
        <c:ser>
          <c:idx val="2"/>
          <c:order val="2"/>
          <c:spPr>
            <a:solidFill>
              <a:srgbClr val="FFFFCC"/>
            </a:solidFill>
            <a:ln w="12684">
              <a:solidFill>
                <a:srgbClr val="000000"/>
              </a:solidFill>
              <a:prstDash val="solid"/>
            </a:ln>
          </c:spPr>
          <c:dLbls>
            <c:numFmt formatCode="0.00%" sourceLinked="0"/>
            <c:spPr>
              <a:noFill/>
              <a:ln w="25368">
                <a:noFill/>
              </a:ln>
            </c:spPr>
            <c:txPr>
              <a:bodyPr/>
              <a:lstStyle/>
              <a:p>
                <a:pPr>
                  <a:defRPr sz="799" b="0" i="0" u="none" strike="noStrike" baseline="0">
                    <a:solidFill>
                      <a:srgbClr val="000000"/>
                    </a:solidFill>
                    <a:latin typeface="Arial"/>
                    <a:ea typeface="Arial"/>
                    <a:cs typeface="Arial"/>
                  </a:defRPr>
                </a:pPr>
                <a:endParaRPr lang="es-ES"/>
              </a:p>
            </c:txPr>
            <c:showVal val="1"/>
          </c:dLbls>
          <c:cat>
            <c:strRef>
              <c:f>[1]Hoja1!$A$7:$A$12</c:f>
              <c:strCache>
                <c:ptCount val="6"/>
                <c:pt idx="0">
                  <c:v>Descripcion de la relacion padre- hijo</c:v>
                </c:pt>
                <c:pt idx="1">
                  <c:v>Descripcion de la relacion madre- hijo</c:v>
                </c:pt>
                <c:pt idx="2">
                  <c:v>Aspectos negativos de la familia</c:v>
                </c:pt>
                <c:pt idx="3">
                  <c:v>Aspectos positivos de la familia</c:v>
                </c:pt>
                <c:pt idx="4">
                  <c:v>Diadas, triadas, y uniones</c:v>
                </c:pt>
                <c:pt idx="5">
                  <c:v>Alianzas y coalisiones</c:v>
                </c:pt>
              </c:strCache>
            </c:strRef>
          </c:cat>
          <c:val>
            <c:numRef>
              <c:f>[1]Hoja1!$D$7:$D$12</c:f>
              <c:numCache>
                <c:formatCode>General</c:formatCode>
                <c:ptCount val="6"/>
                <c:pt idx="0">
                  <c:v>0.13619999999999999</c:v>
                </c:pt>
                <c:pt idx="4">
                  <c:v>9.0000000000000024E-2</c:v>
                </c:pt>
                <c:pt idx="5">
                  <c:v>9.0000000000000024E-2</c:v>
                </c:pt>
              </c:numCache>
            </c:numRef>
          </c:val>
        </c:ser>
        <c:dLbls>
          <c:showVal val="1"/>
        </c:dLbls>
        <c:overlap val="100"/>
        <c:axId val="892249216"/>
        <c:axId val="892250752"/>
      </c:barChart>
      <c:catAx>
        <c:axId val="892249216"/>
        <c:scaling>
          <c:orientation val="minMax"/>
        </c:scaling>
        <c:axPos val="b"/>
        <c:numFmt formatCode="General" sourceLinked="1"/>
        <c:tickLblPos val="nextTo"/>
        <c:spPr>
          <a:ln w="3171">
            <a:solidFill>
              <a:srgbClr val="000000"/>
            </a:solidFill>
            <a:prstDash val="solid"/>
          </a:ln>
        </c:spPr>
        <c:txPr>
          <a:bodyPr rot="0" vert="horz"/>
          <a:lstStyle/>
          <a:p>
            <a:pPr>
              <a:defRPr sz="799" b="0" i="0" u="none" strike="noStrike" baseline="0">
                <a:solidFill>
                  <a:srgbClr val="000000"/>
                </a:solidFill>
                <a:latin typeface="Arial"/>
                <a:ea typeface="Arial"/>
                <a:cs typeface="Arial"/>
              </a:defRPr>
            </a:pPr>
            <a:endParaRPr lang="es-ES"/>
          </a:p>
        </c:txPr>
        <c:crossAx val="892250752"/>
        <c:crosses val="autoZero"/>
        <c:auto val="1"/>
        <c:lblAlgn val="ctr"/>
        <c:lblOffset val="100"/>
        <c:tickLblSkip val="2"/>
        <c:tickMarkSkip val="1"/>
      </c:catAx>
      <c:valAx>
        <c:axId val="892250752"/>
        <c:scaling>
          <c:orientation val="minMax"/>
        </c:scaling>
        <c:axPos val="l"/>
        <c:majorGridlines>
          <c:spPr>
            <a:ln w="3171">
              <a:solidFill>
                <a:srgbClr val="000000"/>
              </a:solidFill>
              <a:prstDash val="solid"/>
            </a:ln>
          </c:spPr>
        </c:majorGridlines>
        <c:numFmt formatCode="0%" sourceLinked="1"/>
        <c:tickLblPos val="nextTo"/>
        <c:spPr>
          <a:ln w="3171">
            <a:solidFill>
              <a:srgbClr val="000000"/>
            </a:solidFill>
            <a:prstDash val="solid"/>
          </a:ln>
        </c:spPr>
        <c:txPr>
          <a:bodyPr rot="0" vert="horz"/>
          <a:lstStyle/>
          <a:p>
            <a:pPr>
              <a:defRPr sz="799" b="0" i="0" u="none" strike="noStrike" baseline="0">
                <a:solidFill>
                  <a:srgbClr val="000000"/>
                </a:solidFill>
                <a:latin typeface="Arial"/>
                <a:ea typeface="Arial"/>
                <a:cs typeface="Arial"/>
              </a:defRPr>
            </a:pPr>
            <a:endParaRPr lang="es-ES"/>
          </a:p>
        </c:txPr>
        <c:crossAx val="892249216"/>
        <c:crosses val="autoZero"/>
        <c:crossBetween val="between"/>
      </c:valAx>
      <c:spPr>
        <a:solidFill>
          <a:srgbClr val="C0C0C0"/>
        </a:solidFill>
        <a:ln w="12684">
          <a:solidFill>
            <a:srgbClr val="808080"/>
          </a:solidFill>
          <a:prstDash val="solid"/>
        </a:ln>
      </c:spPr>
    </c:plotArea>
    <c:plotVisOnly val="1"/>
    <c:dispBlanksAs val="gap"/>
  </c:chart>
  <c:spPr>
    <a:solidFill>
      <a:srgbClr val="FFFFFF"/>
    </a:solidFill>
    <a:ln w="3171">
      <a:solidFill>
        <a:srgbClr val="000000"/>
      </a:solidFill>
      <a:prstDash val="solid"/>
    </a:ln>
  </c:spPr>
  <c:txPr>
    <a:bodyPr/>
    <a:lstStyle/>
    <a:p>
      <a:pPr>
        <a:defRPr sz="799" b="0" i="0" u="none" strike="noStrike" baseline="0">
          <a:solidFill>
            <a:srgbClr val="000000"/>
          </a:solidFill>
          <a:latin typeface="Arial"/>
          <a:ea typeface="Arial"/>
          <a:cs typeface="Arial"/>
        </a:defRPr>
      </a:pPr>
      <a:endParaRPr lang="es-ES"/>
    </a:p>
  </c:txPr>
  <c:externalData r:id="rId1"/>
</c:chartSpace>
</file>

<file path=word/charts/chart32.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800" b="1" i="0" u="none" strike="noStrike" baseline="0">
                <a:solidFill>
                  <a:srgbClr val="000000"/>
                </a:solidFill>
                <a:latin typeface="Arial"/>
                <a:ea typeface="Arial"/>
                <a:cs typeface="Arial"/>
              </a:defRPr>
            </a:pPr>
            <a:r>
              <a:t>AREA DE PROBLEMAS FAMILIARES</a:t>
            </a:r>
          </a:p>
        </c:rich>
      </c:tx>
      <c:layout>
        <c:manualLayout>
          <c:xMode val="edge"/>
          <c:yMode val="edge"/>
          <c:x val="0.28893905191873576"/>
          <c:y val="1.9762845849802386E-2"/>
        </c:manualLayout>
      </c:layout>
      <c:spPr>
        <a:noFill/>
        <a:ln w="25397">
          <a:noFill/>
        </a:ln>
      </c:spPr>
    </c:title>
    <c:plotArea>
      <c:layout>
        <c:manualLayout>
          <c:layoutTarget val="inner"/>
          <c:xMode val="edge"/>
          <c:yMode val="edge"/>
          <c:x val="0.14221218961625293"/>
          <c:y val="0.19367588932806318"/>
          <c:w val="0.83972911963882679"/>
          <c:h val="0.63636363636363669"/>
        </c:manualLayout>
      </c:layout>
      <c:barChart>
        <c:barDir val="col"/>
        <c:grouping val="percentStacked"/>
        <c:ser>
          <c:idx val="0"/>
          <c:order val="0"/>
          <c:spPr>
            <a:solidFill>
              <a:srgbClr val="9999FF"/>
            </a:solidFill>
            <a:ln w="12698">
              <a:solidFill>
                <a:srgbClr val="000000"/>
              </a:solidFill>
              <a:prstDash val="solid"/>
            </a:ln>
          </c:spPr>
          <c:dLbls>
            <c:spPr>
              <a:noFill/>
              <a:ln w="25397">
                <a:noFill/>
              </a:ln>
            </c:spPr>
            <c:txPr>
              <a:bodyPr/>
              <a:lstStyle/>
              <a:p>
                <a:pPr>
                  <a:defRPr sz="575" b="0" i="0" u="none" strike="noStrike" baseline="0">
                    <a:solidFill>
                      <a:srgbClr val="FFFFFF"/>
                    </a:solidFill>
                    <a:latin typeface="Arial"/>
                    <a:ea typeface="Arial"/>
                    <a:cs typeface="Arial"/>
                  </a:defRPr>
                </a:pPr>
                <a:endParaRPr lang="es-ES"/>
              </a:p>
            </c:txPr>
            <c:showVal val="1"/>
          </c:dLbls>
          <c:cat>
            <c:strRef>
              <c:f>Hoja1!$A$1:$A$4</c:f>
              <c:strCache>
                <c:ptCount val="4"/>
                <c:pt idx="0">
                  <c:v>Problemas frecuentes presentados en la familia</c:v>
                </c:pt>
                <c:pt idx="1">
                  <c:v>Existencia de separacion entre los padres y causas</c:v>
                </c:pt>
                <c:pt idx="2">
                  <c:v>Aspecto negativo de la conducta de los padres</c:v>
                </c:pt>
                <c:pt idx="3">
                  <c:v>Causas de las discusiones entre los padres</c:v>
                </c:pt>
              </c:strCache>
            </c:strRef>
          </c:cat>
          <c:val>
            <c:numRef>
              <c:f>Hoja1!$B$1:$B$4</c:f>
              <c:numCache>
                <c:formatCode>0.00%</c:formatCode>
                <c:ptCount val="4"/>
                <c:pt idx="0">
                  <c:v>0.86450000000000005</c:v>
                </c:pt>
                <c:pt idx="1">
                  <c:v>0.54479999999999995</c:v>
                </c:pt>
                <c:pt idx="2">
                  <c:v>0.72640000000000005</c:v>
                </c:pt>
                <c:pt idx="3">
                  <c:v>0.45500000000000002</c:v>
                </c:pt>
              </c:numCache>
            </c:numRef>
          </c:val>
        </c:ser>
        <c:ser>
          <c:idx val="1"/>
          <c:order val="1"/>
          <c:spPr>
            <a:solidFill>
              <a:srgbClr val="993366"/>
            </a:solidFill>
            <a:ln w="12698">
              <a:solidFill>
                <a:srgbClr val="000000"/>
              </a:solidFill>
              <a:prstDash val="solid"/>
            </a:ln>
          </c:spPr>
          <c:dLbls>
            <c:spPr>
              <a:noFill/>
              <a:ln w="25397">
                <a:noFill/>
              </a:ln>
            </c:spPr>
            <c:txPr>
              <a:bodyPr/>
              <a:lstStyle/>
              <a:p>
                <a:pPr>
                  <a:defRPr sz="575" b="0" i="0" u="none" strike="noStrike" baseline="0">
                    <a:solidFill>
                      <a:srgbClr val="FFFFFF"/>
                    </a:solidFill>
                    <a:latin typeface="Arial"/>
                    <a:ea typeface="Arial"/>
                    <a:cs typeface="Arial"/>
                  </a:defRPr>
                </a:pPr>
                <a:endParaRPr lang="es-ES"/>
              </a:p>
            </c:txPr>
            <c:showVal val="1"/>
          </c:dLbls>
          <c:cat>
            <c:strRef>
              <c:f>Hoja1!$A$1:$A$4</c:f>
              <c:strCache>
                <c:ptCount val="4"/>
                <c:pt idx="0">
                  <c:v>Problemas frecuentes presentados en la familia</c:v>
                </c:pt>
                <c:pt idx="1">
                  <c:v>Existencia de separacion entre los padres y causas</c:v>
                </c:pt>
                <c:pt idx="2">
                  <c:v>Aspecto negativo de la conducta de los padres</c:v>
                </c:pt>
                <c:pt idx="3">
                  <c:v>Causas de las discusiones entre los padres</c:v>
                </c:pt>
              </c:strCache>
            </c:strRef>
          </c:cat>
          <c:val>
            <c:numRef>
              <c:f>Hoja1!$C$1:$C$4</c:f>
              <c:numCache>
                <c:formatCode>0.00%</c:formatCode>
                <c:ptCount val="4"/>
                <c:pt idx="0">
                  <c:v>0.13650000000000001</c:v>
                </c:pt>
                <c:pt idx="1">
                  <c:v>0.31780000000000025</c:v>
                </c:pt>
                <c:pt idx="2">
                  <c:v>0.13619999999999999</c:v>
                </c:pt>
                <c:pt idx="3" formatCode="0%">
                  <c:v>0.31780000000000025</c:v>
                </c:pt>
              </c:numCache>
            </c:numRef>
          </c:val>
        </c:ser>
        <c:ser>
          <c:idx val="2"/>
          <c:order val="2"/>
          <c:spPr>
            <a:solidFill>
              <a:srgbClr val="FFFFCC"/>
            </a:solidFill>
            <a:ln w="12698">
              <a:solidFill>
                <a:srgbClr val="000000"/>
              </a:solidFill>
              <a:prstDash val="solid"/>
            </a:ln>
          </c:spPr>
          <c:dLbls>
            <c:spPr>
              <a:noFill/>
              <a:ln w="25397">
                <a:noFill/>
              </a:ln>
            </c:spPr>
            <c:txPr>
              <a:bodyPr/>
              <a:lstStyle/>
              <a:p>
                <a:pPr>
                  <a:defRPr sz="475" b="0" i="0" u="none" strike="noStrike" baseline="0">
                    <a:solidFill>
                      <a:srgbClr val="000000"/>
                    </a:solidFill>
                    <a:latin typeface="Arial"/>
                    <a:ea typeface="Arial"/>
                    <a:cs typeface="Arial"/>
                  </a:defRPr>
                </a:pPr>
                <a:endParaRPr lang="es-ES"/>
              </a:p>
            </c:txPr>
            <c:showVal val="1"/>
          </c:dLbls>
          <c:cat>
            <c:strRef>
              <c:f>Hoja1!$A$1:$A$4</c:f>
              <c:strCache>
                <c:ptCount val="4"/>
                <c:pt idx="0">
                  <c:v>Problemas frecuentes presentados en la familia</c:v>
                </c:pt>
                <c:pt idx="1">
                  <c:v>Existencia de separacion entre los padres y causas</c:v>
                </c:pt>
                <c:pt idx="2">
                  <c:v>Aspecto negativo de la conducta de los padres</c:v>
                </c:pt>
                <c:pt idx="3">
                  <c:v>Causas de las discusiones entre los padres</c:v>
                </c:pt>
              </c:strCache>
            </c:strRef>
          </c:cat>
          <c:val>
            <c:numRef>
              <c:f>Hoja1!$D$1:$D$4</c:f>
              <c:numCache>
                <c:formatCode>0.00%</c:formatCode>
                <c:ptCount val="4"/>
                <c:pt idx="1">
                  <c:v>0.13619999999999999</c:v>
                </c:pt>
                <c:pt idx="2" formatCode="0%">
                  <c:v>9.0000000000000024E-2</c:v>
                </c:pt>
                <c:pt idx="3">
                  <c:v>0.18290000000000006</c:v>
                </c:pt>
              </c:numCache>
            </c:numRef>
          </c:val>
        </c:ser>
        <c:ser>
          <c:idx val="3"/>
          <c:order val="3"/>
          <c:spPr>
            <a:solidFill>
              <a:srgbClr val="CCFFFF"/>
            </a:solidFill>
            <a:ln w="12698">
              <a:solidFill>
                <a:srgbClr val="000000"/>
              </a:solidFill>
              <a:prstDash val="solid"/>
            </a:ln>
          </c:spPr>
          <c:dLbls>
            <c:spPr>
              <a:noFill/>
              <a:ln w="25397">
                <a:noFill/>
              </a:ln>
            </c:spPr>
            <c:txPr>
              <a:bodyPr/>
              <a:lstStyle/>
              <a:p>
                <a:pPr>
                  <a:defRPr sz="475" b="0" i="0" u="none" strike="noStrike" baseline="0">
                    <a:solidFill>
                      <a:srgbClr val="000000"/>
                    </a:solidFill>
                    <a:latin typeface="Arial"/>
                    <a:ea typeface="Arial"/>
                    <a:cs typeface="Arial"/>
                  </a:defRPr>
                </a:pPr>
                <a:endParaRPr lang="es-ES"/>
              </a:p>
            </c:txPr>
            <c:showVal val="1"/>
          </c:dLbls>
          <c:cat>
            <c:strRef>
              <c:f>Hoja1!$A$1:$A$4</c:f>
              <c:strCache>
                <c:ptCount val="4"/>
                <c:pt idx="0">
                  <c:v>Problemas frecuentes presentados en la familia</c:v>
                </c:pt>
                <c:pt idx="1">
                  <c:v>Existencia de separacion entre los padres y causas</c:v>
                </c:pt>
                <c:pt idx="2">
                  <c:v>Aspecto negativo de la conducta de los padres</c:v>
                </c:pt>
                <c:pt idx="3">
                  <c:v>Causas de las discusiones entre los padres</c:v>
                </c:pt>
              </c:strCache>
            </c:strRef>
          </c:cat>
          <c:val>
            <c:numRef>
              <c:f>Hoja1!$E$1:$E$4</c:f>
              <c:numCache>
                <c:formatCode>General</c:formatCode>
                <c:ptCount val="4"/>
                <c:pt idx="2" formatCode="0.00%">
                  <c:v>4.5500000000000013E-2</c:v>
                </c:pt>
                <c:pt idx="3" formatCode="0.00%">
                  <c:v>4.5500000000000013E-2</c:v>
                </c:pt>
              </c:numCache>
            </c:numRef>
          </c:val>
        </c:ser>
        <c:dLbls>
          <c:showVal val="1"/>
        </c:dLbls>
        <c:gapWidth val="210"/>
        <c:overlap val="100"/>
        <c:axId val="893019648"/>
        <c:axId val="893021184"/>
      </c:barChart>
      <c:catAx>
        <c:axId val="893019648"/>
        <c:scaling>
          <c:orientation val="minMax"/>
        </c:scaling>
        <c:axPos val="b"/>
        <c:numFmt formatCode="General" sourceLinked="1"/>
        <c:tickLblPos val="nextTo"/>
        <c:spPr>
          <a:ln w="3175">
            <a:solidFill>
              <a:srgbClr val="000000"/>
            </a:solidFill>
            <a:prstDash val="solid"/>
          </a:ln>
        </c:spPr>
        <c:txPr>
          <a:bodyPr rot="0" vert="horz"/>
          <a:lstStyle/>
          <a:p>
            <a:pPr>
              <a:defRPr sz="475" b="0" i="0" u="none" strike="noStrike" baseline="0">
                <a:solidFill>
                  <a:srgbClr val="000000"/>
                </a:solidFill>
                <a:latin typeface="Arial"/>
                <a:ea typeface="Arial"/>
                <a:cs typeface="Arial"/>
              </a:defRPr>
            </a:pPr>
            <a:endParaRPr lang="es-ES"/>
          </a:p>
        </c:txPr>
        <c:crossAx val="893021184"/>
        <c:crosses val="autoZero"/>
        <c:auto val="1"/>
        <c:lblAlgn val="ctr"/>
        <c:lblOffset val="100"/>
        <c:tickLblSkip val="1"/>
        <c:tickMarkSkip val="1"/>
      </c:catAx>
      <c:valAx>
        <c:axId val="893021184"/>
        <c:scaling>
          <c:orientation val="minMax"/>
        </c:scaling>
        <c:axPos val="l"/>
        <c:majorGridlines>
          <c:spPr>
            <a:ln w="3175">
              <a:solidFill>
                <a:srgbClr val="000000"/>
              </a:solidFill>
              <a:prstDash val="solid"/>
            </a:ln>
          </c:spPr>
        </c:majorGridlines>
        <c:numFmt formatCode="0%" sourceLinked="1"/>
        <c:tickLblPos val="nextTo"/>
        <c:spPr>
          <a:ln w="3175">
            <a:solidFill>
              <a:srgbClr val="000000"/>
            </a:solidFill>
            <a:prstDash val="solid"/>
          </a:ln>
        </c:spPr>
        <c:txPr>
          <a:bodyPr rot="0" vert="horz"/>
          <a:lstStyle/>
          <a:p>
            <a:pPr>
              <a:defRPr sz="800" b="0" i="0" u="none" strike="noStrike" baseline="0">
                <a:solidFill>
                  <a:srgbClr val="000000"/>
                </a:solidFill>
                <a:latin typeface="Arial"/>
                <a:ea typeface="Arial"/>
                <a:cs typeface="Arial"/>
              </a:defRPr>
            </a:pPr>
            <a:endParaRPr lang="es-ES"/>
          </a:p>
        </c:txPr>
        <c:crossAx val="893019648"/>
        <c:crosses val="autoZero"/>
        <c:crossBetween val="between"/>
      </c:valAx>
      <c:spPr>
        <a:solidFill>
          <a:srgbClr val="C0C0C0"/>
        </a:solidFill>
        <a:ln w="12698">
          <a:solidFill>
            <a:srgbClr val="808080"/>
          </a:solidFill>
          <a:prstDash val="solid"/>
        </a:ln>
      </c:spPr>
    </c:plotArea>
    <c:plotVisOnly val="1"/>
    <c:dispBlanksAs val="gap"/>
  </c:chart>
  <c:spPr>
    <a:solidFill>
      <a:srgbClr val="FFFFFF"/>
    </a:solidFill>
    <a:ln w="3175">
      <a:solidFill>
        <a:srgbClr val="000000"/>
      </a:solidFill>
      <a:prstDash val="solid"/>
    </a:ln>
  </c:spPr>
  <c:txPr>
    <a:bodyPr/>
    <a:lstStyle/>
    <a:p>
      <a:pPr>
        <a:defRPr sz="1200" b="0" i="0" u="none" strike="noStrike" baseline="0">
          <a:solidFill>
            <a:srgbClr val="000000"/>
          </a:solidFill>
          <a:latin typeface="Arial"/>
          <a:ea typeface="Arial"/>
          <a:cs typeface="Arial"/>
        </a:defRPr>
      </a:pPr>
      <a:endParaRPr lang="es-ES"/>
    </a:p>
  </c:txPr>
  <c:externalData r:id="rId1"/>
</c:chartSpace>
</file>

<file path=word/charts/chart33.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799" b="1" i="0" u="none" strike="noStrike" baseline="0">
                <a:solidFill>
                  <a:srgbClr val="000000"/>
                </a:solidFill>
                <a:latin typeface="Arial"/>
                <a:ea typeface="Arial"/>
                <a:cs typeface="Arial"/>
              </a:defRPr>
            </a:pPr>
            <a:r>
              <a:t>AREA DE RELACIONES AFECTIVAS</a:t>
            </a:r>
          </a:p>
        </c:rich>
      </c:tx>
      <c:layout>
        <c:manualLayout>
          <c:xMode val="edge"/>
          <c:yMode val="edge"/>
          <c:x val="0.30151843817787438"/>
          <c:y val="2.1551724137931026E-2"/>
        </c:manualLayout>
      </c:layout>
      <c:spPr>
        <a:noFill/>
        <a:ln w="25384">
          <a:noFill/>
        </a:ln>
      </c:spPr>
    </c:title>
    <c:view3D>
      <c:hPercent val="41"/>
      <c:depthPercent val="100"/>
      <c:rAngAx val="1"/>
    </c:view3D>
    <c:floor>
      <c:spPr>
        <a:solidFill>
          <a:srgbClr val="C0C0C0"/>
        </a:solidFill>
        <a:ln w="3175">
          <a:solidFill>
            <a:srgbClr val="000000"/>
          </a:solidFill>
          <a:prstDash val="solid"/>
        </a:ln>
      </c:spPr>
    </c:floor>
    <c:sideWall>
      <c:spPr>
        <a:solidFill>
          <a:srgbClr val="C0C0C0"/>
        </a:solidFill>
        <a:ln w="12700">
          <a:solidFill>
            <a:srgbClr val="808080"/>
          </a:solidFill>
          <a:prstDash val="solid"/>
        </a:ln>
      </c:spPr>
    </c:sideWall>
    <c:backWall>
      <c:spPr>
        <a:solidFill>
          <a:srgbClr val="C0C0C0"/>
        </a:solidFill>
        <a:ln w="12700">
          <a:solidFill>
            <a:srgbClr val="808080"/>
          </a:solidFill>
          <a:prstDash val="solid"/>
        </a:ln>
      </c:spPr>
    </c:backWall>
    <c:plotArea>
      <c:layout>
        <c:manualLayout>
          <c:layoutTarget val="inner"/>
          <c:xMode val="edge"/>
          <c:yMode val="edge"/>
          <c:x val="8.2429501084598664E-2"/>
          <c:y val="0.16810344827586213"/>
          <c:w val="0.89587852494577003"/>
          <c:h val="0.56896551724137956"/>
        </c:manualLayout>
      </c:layout>
      <c:bar3DChart>
        <c:barDir val="col"/>
        <c:grouping val="percentStacked"/>
        <c:ser>
          <c:idx val="0"/>
          <c:order val="0"/>
          <c:spPr>
            <a:solidFill>
              <a:srgbClr val="9999FF"/>
            </a:solidFill>
            <a:ln w="12692">
              <a:solidFill>
                <a:srgbClr val="000000"/>
              </a:solidFill>
              <a:prstDash val="solid"/>
            </a:ln>
          </c:spPr>
          <c:dLbls>
            <c:spPr>
              <a:noFill/>
              <a:ln w="25384">
                <a:noFill/>
              </a:ln>
            </c:spPr>
            <c:txPr>
              <a:bodyPr/>
              <a:lstStyle/>
              <a:p>
                <a:pPr>
                  <a:defRPr sz="525" b="0" i="0" u="none" strike="noStrike" baseline="0">
                    <a:solidFill>
                      <a:srgbClr val="FFFFFF"/>
                    </a:solidFill>
                    <a:latin typeface="Arial"/>
                    <a:ea typeface="Arial"/>
                    <a:cs typeface="Arial"/>
                  </a:defRPr>
                </a:pPr>
                <a:endParaRPr lang="es-ES"/>
              </a:p>
            </c:txPr>
            <c:showVal val="1"/>
          </c:dLbls>
          <c:cat>
            <c:strRef>
              <c:f>Hoja1!$A$1:$A$4</c:f>
              <c:strCache>
                <c:ptCount val="4"/>
                <c:pt idx="0">
                  <c:v>Descripción del padre</c:v>
                </c:pt>
                <c:pt idx="1">
                  <c:v>Descripcion de la madre</c:v>
                </c:pt>
                <c:pt idx="2">
                  <c:v>Demostracion de afecto de los padres hacia el joven</c:v>
                </c:pt>
                <c:pt idx="3">
                  <c:v>Demostraciones de afecto en la familia</c:v>
                </c:pt>
              </c:strCache>
            </c:strRef>
          </c:cat>
          <c:val>
            <c:numRef>
              <c:f>Hoja1!$B$1:$B$4</c:f>
              <c:numCache>
                <c:formatCode>0.00%</c:formatCode>
                <c:ptCount val="4"/>
                <c:pt idx="0">
                  <c:v>0.63700000000000023</c:v>
                </c:pt>
                <c:pt idx="1">
                  <c:v>0.72640000000000005</c:v>
                </c:pt>
                <c:pt idx="2">
                  <c:v>0.50049999999999972</c:v>
                </c:pt>
                <c:pt idx="3">
                  <c:v>0.45500000000000002</c:v>
                </c:pt>
              </c:numCache>
            </c:numRef>
          </c:val>
        </c:ser>
        <c:ser>
          <c:idx val="1"/>
          <c:order val="1"/>
          <c:spPr>
            <a:solidFill>
              <a:srgbClr val="993366"/>
            </a:solidFill>
            <a:ln w="12692">
              <a:solidFill>
                <a:srgbClr val="000000"/>
              </a:solidFill>
              <a:prstDash val="solid"/>
            </a:ln>
          </c:spPr>
          <c:dLbls>
            <c:spPr>
              <a:noFill/>
              <a:ln w="25384">
                <a:noFill/>
              </a:ln>
            </c:spPr>
            <c:txPr>
              <a:bodyPr/>
              <a:lstStyle/>
              <a:p>
                <a:pPr>
                  <a:defRPr sz="525" b="0" i="0" u="none" strike="noStrike" baseline="0">
                    <a:solidFill>
                      <a:srgbClr val="FFFFFF"/>
                    </a:solidFill>
                    <a:latin typeface="Arial"/>
                    <a:ea typeface="Arial"/>
                    <a:cs typeface="Arial"/>
                  </a:defRPr>
                </a:pPr>
                <a:endParaRPr lang="es-ES"/>
              </a:p>
            </c:txPr>
            <c:showVal val="1"/>
          </c:dLbls>
          <c:cat>
            <c:strRef>
              <c:f>Hoja1!$A$1:$A$4</c:f>
              <c:strCache>
                <c:ptCount val="4"/>
                <c:pt idx="0">
                  <c:v>Descripción del padre</c:v>
                </c:pt>
                <c:pt idx="1">
                  <c:v>Descripcion de la madre</c:v>
                </c:pt>
                <c:pt idx="2">
                  <c:v>Demostracion de afecto de los padres hacia el joven</c:v>
                </c:pt>
                <c:pt idx="3">
                  <c:v>Demostraciones de afecto en la familia</c:v>
                </c:pt>
              </c:strCache>
            </c:strRef>
          </c:cat>
          <c:val>
            <c:numRef>
              <c:f>Hoja1!$C$1:$C$4</c:f>
              <c:numCache>
                <c:formatCode>0.00%</c:formatCode>
                <c:ptCount val="4"/>
                <c:pt idx="0">
                  <c:v>0.18290000000000006</c:v>
                </c:pt>
                <c:pt idx="1">
                  <c:v>0.27240000000000009</c:v>
                </c:pt>
                <c:pt idx="2">
                  <c:v>0.27300000000000002</c:v>
                </c:pt>
                <c:pt idx="3">
                  <c:v>0.36400000000000016</c:v>
                </c:pt>
              </c:numCache>
            </c:numRef>
          </c:val>
        </c:ser>
        <c:ser>
          <c:idx val="2"/>
          <c:order val="2"/>
          <c:spPr>
            <a:solidFill>
              <a:srgbClr val="FFFFCC"/>
            </a:solidFill>
            <a:ln w="12692">
              <a:solidFill>
                <a:srgbClr val="000000"/>
              </a:solidFill>
              <a:prstDash val="solid"/>
            </a:ln>
          </c:spPr>
          <c:dLbls>
            <c:spPr>
              <a:noFill/>
              <a:ln w="25384">
                <a:noFill/>
              </a:ln>
            </c:spPr>
            <c:txPr>
              <a:bodyPr/>
              <a:lstStyle/>
              <a:p>
                <a:pPr>
                  <a:defRPr sz="525" b="0" i="0" u="none" strike="noStrike" baseline="0">
                    <a:solidFill>
                      <a:srgbClr val="000000"/>
                    </a:solidFill>
                    <a:latin typeface="Arial"/>
                    <a:ea typeface="Arial"/>
                    <a:cs typeface="Arial"/>
                  </a:defRPr>
                </a:pPr>
                <a:endParaRPr lang="es-ES"/>
              </a:p>
            </c:txPr>
            <c:showVal val="1"/>
          </c:dLbls>
          <c:cat>
            <c:strRef>
              <c:f>Hoja1!$A$1:$A$4</c:f>
              <c:strCache>
                <c:ptCount val="4"/>
                <c:pt idx="0">
                  <c:v>Descripción del padre</c:v>
                </c:pt>
                <c:pt idx="1">
                  <c:v>Descripcion de la madre</c:v>
                </c:pt>
                <c:pt idx="2">
                  <c:v>Demostracion de afecto de los padres hacia el joven</c:v>
                </c:pt>
                <c:pt idx="3">
                  <c:v>Demostraciones de afecto en la familia</c:v>
                </c:pt>
              </c:strCache>
            </c:strRef>
          </c:cat>
          <c:val>
            <c:numRef>
              <c:f>Hoja1!$D$1:$D$4</c:f>
              <c:numCache>
                <c:formatCode>General</c:formatCode>
                <c:ptCount val="4"/>
                <c:pt idx="0" formatCode="0.00%">
                  <c:v>0.13650000000000001</c:v>
                </c:pt>
                <c:pt idx="2" formatCode="0.00%">
                  <c:v>0.22750000000000001</c:v>
                </c:pt>
                <c:pt idx="3" formatCode="0.00%">
                  <c:v>0.18200000000000005</c:v>
                </c:pt>
              </c:numCache>
            </c:numRef>
          </c:val>
        </c:ser>
        <c:dLbls>
          <c:showVal val="1"/>
        </c:dLbls>
        <c:shape val="box"/>
        <c:axId val="892941824"/>
        <c:axId val="892943360"/>
        <c:axId val="0"/>
      </c:bar3DChart>
      <c:catAx>
        <c:axId val="892941824"/>
        <c:scaling>
          <c:orientation val="minMax"/>
        </c:scaling>
        <c:axPos val="b"/>
        <c:numFmt formatCode="General" sourceLinked="1"/>
        <c:tickLblPos val="low"/>
        <c:spPr>
          <a:ln w="3173">
            <a:solidFill>
              <a:srgbClr val="000000"/>
            </a:solidFill>
            <a:prstDash val="solid"/>
          </a:ln>
        </c:spPr>
        <c:txPr>
          <a:bodyPr rot="0" vert="horz"/>
          <a:lstStyle/>
          <a:p>
            <a:pPr>
              <a:defRPr sz="575" b="0" i="0" u="none" strike="noStrike" baseline="0">
                <a:solidFill>
                  <a:srgbClr val="000000"/>
                </a:solidFill>
                <a:latin typeface="Arial"/>
                <a:ea typeface="Arial"/>
                <a:cs typeface="Arial"/>
              </a:defRPr>
            </a:pPr>
            <a:endParaRPr lang="es-ES"/>
          </a:p>
        </c:txPr>
        <c:crossAx val="892943360"/>
        <c:crosses val="autoZero"/>
        <c:auto val="1"/>
        <c:lblAlgn val="ctr"/>
        <c:lblOffset val="100"/>
        <c:tickLblSkip val="1"/>
        <c:tickMarkSkip val="1"/>
      </c:catAx>
      <c:valAx>
        <c:axId val="892943360"/>
        <c:scaling>
          <c:orientation val="minMax"/>
        </c:scaling>
        <c:axPos val="l"/>
        <c:majorGridlines>
          <c:spPr>
            <a:ln w="3173">
              <a:solidFill>
                <a:srgbClr val="000000"/>
              </a:solidFill>
              <a:prstDash val="solid"/>
            </a:ln>
          </c:spPr>
        </c:majorGridlines>
        <c:numFmt formatCode="0%" sourceLinked="1"/>
        <c:tickLblPos val="nextTo"/>
        <c:spPr>
          <a:ln w="3173">
            <a:solidFill>
              <a:srgbClr val="000000"/>
            </a:solidFill>
            <a:prstDash val="solid"/>
          </a:ln>
        </c:spPr>
        <c:txPr>
          <a:bodyPr rot="0" vert="horz"/>
          <a:lstStyle/>
          <a:p>
            <a:pPr>
              <a:defRPr sz="525" b="0" i="0" u="none" strike="noStrike" baseline="0">
                <a:solidFill>
                  <a:srgbClr val="000000"/>
                </a:solidFill>
                <a:latin typeface="Arial"/>
                <a:ea typeface="Arial"/>
                <a:cs typeface="Arial"/>
              </a:defRPr>
            </a:pPr>
            <a:endParaRPr lang="es-ES"/>
          </a:p>
        </c:txPr>
        <c:crossAx val="892941824"/>
        <c:crosses val="autoZero"/>
        <c:crossBetween val="between"/>
      </c:valAx>
      <c:spPr>
        <a:noFill/>
        <a:ln w="25384">
          <a:noFill/>
        </a:ln>
      </c:spPr>
    </c:plotArea>
    <c:plotVisOnly val="1"/>
    <c:dispBlanksAs val="gap"/>
  </c:chart>
  <c:spPr>
    <a:solidFill>
      <a:srgbClr val="FFFFFF"/>
    </a:solidFill>
    <a:ln w="3173">
      <a:solidFill>
        <a:srgbClr val="000000"/>
      </a:solidFill>
      <a:prstDash val="solid"/>
    </a:ln>
  </c:spPr>
  <c:txPr>
    <a:bodyPr/>
    <a:lstStyle/>
    <a:p>
      <a:pPr>
        <a:defRPr sz="1199" b="0" i="0" u="none" strike="noStrike" baseline="0">
          <a:solidFill>
            <a:srgbClr val="000000"/>
          </a:solidFill>
          <a:latin typeface="Arial"/>
          <a:ea typeface="Arial"/>
          <a:cs typeface="Arial"/>
        </a:defRPr>
      </a:pPr>
      <a:endParaRPr lang="es-ES"/>
    </a:p>
  </c:txPr>
  <c:externalData r:id="rId1"/>
</c:chartSpace>
</file>

<file path=word/charts/chart34.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424" b="1" i="0" u="none" strike="noStrike" baseline="0">
                <a:solidFill>
                  <a:srgbClr val="000000"/>
                </a:solidFill>
                <a:latin typeface="Arial"/>
                <a:ea typeface="Arial"/>
                <a:cs typeface="Arial"/>
              </a:defRPr>
            </a:pPr>
            <a:r>
              <a:t>AREA DE COMUNICACION.</a:t>
            </a:r>
          </a:p>
        </c:rich>
      </c:tx>
      <c:layout>
        <c:manualLayout>
          <c:xMode val="edge"/>
          <c:yMode val="edge"/>
          <c:x val="0.33673469387755123"/>
          <c:y val="2.0547945205479465E-2"/>
        </c:manualLayout>
      </c:layout>
      <c:spPr>
        <a:noFill/>
        <a:ln w="25363">
          <a:noFill/>
        </a:ln>
      </c:spPr>
    </c:title>
    <c:view3D>
      <c:hPercent val="39"/>
      <c:depthPercent val="100"/>
      <c:rAngAx val="1"/>
    </c:view3D>
    <c:floor>
      <c:spPr>
        <a:solidFill>
          <a:srgbClr val="C0C0C0"/>
        </a:solidFill>
        <a:ln w="3175">
          <a:solidFill>
            <a:srgbClr val="000000"/>
          </a:solidFill>
          <a:prstDash val="solid"/>
        </a:ln>
      </c:spPr>
    </c:floor>
    <c:sideWall>
      <c:spPr>
        <a:solidFill>
          <a:srgbClr val="C0C0C0"/>
        </a:solidFill>
        <a:ln w="12700">
          <a:solidFill>
            <a:srgbClr val="808080"/>
          </a:solidFill>
          <a:prstDash val="solid"/>
        </a:ln>
      </c:spPr>
    </c:sideWall>
    <c:backWall>
      <c:spPr>
        <a:solidFill>
          <a:srgbClr val="C0C0C0"/>
        </a:solidFill>
        <a:ln w="12700">
          <a:solidFill>
            <a:srgbClr val="808080"/>
          </a:solidFill>
          <a:prstDash val="solid"/>
        </a:ln>
      </c:spPr>
    </c:backWall>
    <c:plotArea>
      <c:layout>
        <c:manualLayout>
          <c:layoutTarget val="inner"/>
          <c:xMode val="edge"/>
          <c:yMode val="edge"/>
          <c:x val="0.11224489795918367"/>
          <c:y val="0.19178082191780818"/>
          <c:w val="0.85374149659863996"/>
          <c:h val="0.50684931506849362"/>
        </c:manualLayout>
      </c:layout>
      <c:bar3DChart>
        <c:barDir val="col"/>
        <c:grouping val="percentStacked"/>
        <c:ser>
          <c:idx val="0"/>
          <c:order val="0"/>
          <c:spPr>
            <a:solidFill>
              <a:srgbClr val="9999FF"/>
            </a:solidFill>
            <a:ln w="12681">
              <a:solidFill>
                <a:srgbClr val="000000"/>
              </a:solidFill>
              <a:prstDash val="solid"/>
            </a:ln>
          </c:spPr>
          <c:dLbls>
            <c:spPr>
              <a:noFill/>
              <a:ln w="25363">
                <a:noFill/>
              </a:ln>
            </c:spPr>
            <c:txPr>
              <a:bodyPr/>
              <a:lstStyle/>
              <a:p>
                <a:pPr>
                  <a:defRPr sz="424" b="0" i="0" u="none" strike="noStrike" baseline="0">
                    <a:solidFill>
                      <a:srgbClr val="FFFFFF"/>
                    </a:solidFill>
                    <a:latin typeface="Arial"/>
                    <a:ea typeface="Arial"/>
                    <a:cs typeface="Arial"/>
                  </a:defRPr>
                </a:pPr>
                <a:endParaRPr lang="es-ES"/>
              </a:p>
            </c:txPr>
            <c:showVal val="1"/>
          </c:dLbls>
          <c:cat>
            <c:strRef>
              <c:f>Hoja1!$A$1:$A$3</c:f>
              <c:strCache>
                <c:ptCount val="3"/>
                <c:pt idx="0">
                  <c:v>Familiar con quien se tiene mas comunicacion.</c:v>
                </c:pt>
                <c:pt idx="1">
                  <c:v>Solucion de conflictos</c:v>
                </c:pt>
                <c:pt idx="2">
                  <c:v>Formas de expresar el desacuerdo</c:v>
                </c:pt>
              </c:strCache>
            </c:strRef>
          </c:cat>
          <c:val>
            <c:numRef>
              <c:f>Hoja1!$B$1:$B$3</c:f>
              <c:numCache>
                <c:formatCode>0.00%</c:formatCode>
                <c:ptCount val="3"/>
                <c:pt idx="0">
                  <c:v>0.5914999999999998</c:v>
                </c:pt>
                <c:pt idx="1">
                  <c:v>0.40950000000000009</c:v>
                </c:pt>
                <c:pt idx="2">
                  <c:v>0.45500000000000002</c:v>
                </c:pt>
              </c:numCache>
            </c:numRef>
          </c:val>
        </c:ser>
        <c:ser>
          <c:idx val="1"/>
          <c:order val="1"/>
          <c:spPr>
            <a:solidFill>
              <a:srgbClr val="993366"/>
            </a:solidFill>
            <a:ln w="12681">
              <a:solidFill>
                <a:srgbClr val="000000"/>
              </a:solidFill>
              <a:prstDash val="solid"/>
            </a:ln>
          </c:spPr>
          <c:dLbls>
            <c:spPr>
              <a:noFill/>
              <a:ln w="25363">
                <a:noFill/>
              </a:ln>
            </c:spPr>
            <c:txPr>
              <a:bodyPr/>
              <a:lstStyle/>
              <a:p>
                <a:pPr>
                  <a:defRPr sz="424" b="0" i="0" u="none" strike="noStrike" baseline="0">
                    <a:solidFill>
                      <a:srgbClr val="FFFFFF"/>
                    </a:solidFill>
                    <a:latin typeface="Arial"/>
                    <a:ea typeface="Arial"/>
                    <a:cs typeface="Arial"/>
                  </a:defRPr>
                </a:pPr>
                <a:endParaRPr lang="es-ES"/>
              </a:p>
            </c:txPr>
            <c:showVal val="1"/>
          </c:dLbls>
          <c:cat>
            <c:strRef>
              <c:f>Hoja1!$A$1:$A$3</c:f>
              <c:strCache>
                <c:ptCount val="3"/>
                <c:pt idx="0">
                  <c:v>Familiar con quien se tiene mas comunicacion.</c:v>
                </c:pt>
                <c:pt idx="1">
                  <c:v>Solucion de conflictos</c:v>
                </c:pt>
                <c:pt idx="2">
                  <c:v>Formas de expresar el desacuerdo</c:v>
                </c:pt>
              </c:strCache>
            </c:strRef>
          </c:cat>
          <c:val>
            <c:numRef>
              <c:f>Hoja1!$C$1:$C$3</c:f>
              <c:numCache>
                <c:formatCode>0.00%</c:formatCode>
                <c:ptCount val="3"/>
                <c:pt idx="0">
                  <c:v>0.18200000000000005</c:v>
                </c:pt>
                <c:pt idx="1">
                  <c:v>0.27300000000000002</c:v>
                </c:pt>
                <c:pt idx="2">
                  <c:v>0.36400000000000016</c:v>
                </c:pt>
              </c:numCache>
            </c:numRef>
          </c:val>
        </c:ser>
        <c:ser>
          <c:idx val="2"/>
          <c:order val="2"/>
          <c:spPr>
            <a:solidFill>
              <a:srgbClr val="FFFFCC"/>
            </a:solidFill>
            <a:ln w="12681">
              <a:solidFill>
                <a:srgbClr val="000000"/>
              </a:solidFill>
              <a:prstDash val="solid"/>
            </a:ln>
          </c:spPr>
          <c:dLbls>
            <c:spPr>
              <a:noFill/>
              <a:ln w="25363">
                <a:noFill/>
              </a:ln>
            </c:spPr>
            <c:txPr>
              <a:bodyPr/>
              <a:lstStyle/>
              <a:p>
                <a:pPr>
                  <a:defRPr sz="424" b="0" i="0" u="none" strike="noStrike" baseline="0">
                    <a:solidFill>
                      <a:srgbClr val="000000"/>
                    </a:solidFill>
                    <a:latin typeface="Arial"/>
                    <a:ea typeface="Arial"/>
                    <a:cs typeface="Arial"/>
                  </a:defRPr>
                </a:pPr>
                <a:endParaRPr lang="es-ES"/>
              </a:p>
            </c:txPr>
            <c:showVal val="1"/>
          </c:dLbls>
          <c:cat>
            <c:strRef>
              <c:f>Hoja1!$A$1:$A$3</c:f>
              <c:strCache>
                <c:ptCount val="3"/>
                <c:pt idx="0">
                  <c:v>Familiar con quien se tiene mas comunicacion.</c:v>
                </c:pt>
                <c:pt idx="1">
                  <c:v>Solucion de conflictos</c:v>
                </c:pt>
                <c:pt idx="2">
                  <c:v>Formas de expresar el desacuerdo</c:v>
                </c:pt>
              </c:strCache>
            </c:strRef>
          </c:cat>
          <c:val>
            <c:numRef>
              <c:f>Hoja1!$D$1:$D$3</c:f>
              <c:numCache>
                <c:formatCode>0.00%</c:formatCode>
                <c:ptCount val="3"/>
                <c:pt idx="0">
                  <c:v>0.13650000000000001</c:v>
                </c:pt>
                <c:pt idx="1">
                  <c:v>0.18200000000000005</c:v>
                </c:pt>
                <c:pt idx="2" formatCode="0%">
                  <c:v>9.0000000000000024E-2</c:v>
                </c:pt>
              </c:numCache>
            </c:numRef>
          </c:val>
        </c:ser>
        <c:ser>
          <c:idx val="3"/>
          <c:order val="3"/>
          <c:spPr>
            <a:solidFill>
              <a:srgbClr val="CCFFFF"/>
            </a:solidFill>
            <a:ln w="12681">
              <a:solidFill>
                <a:srgbClr val="000000"/>
              </a:solidFill>
              <a:prstDash val="solid"/>
            </a:ln>
          </c:spPr>
          <c:dLbls>
            <c:spPr>
              <a:noFill/>
              <a:ln w="25363">
                <a:noFill/>
              </a:ln>
            </c:spPr>
            <c:txPr>
              <a:bodyPr/>
              <a:lstStyle/>
              <a:p>
                <a:pPr>
                  <a:defRPr sz="374" b="0" i="0" u="none" strike="noStrike" baseline="0">
                    <a:solidFill>
                      <a:srgbClr val="000000"/>
                    </a:solidFill>
                    <a:latin typeface="Arial"/>
                    <a:ea typeface="Arial"/>
                    <a:cs typeface="Arial"/>
                  </a:defRPr>
                </a:pPr>
                <a:endParaRPr lang="es-ES"/>
              </a:p>
            </c:txPr>
            <c:showVal val="1"/>
          </c:dLbls>
          <c:cat>
            <c:strRef>
              <c:f>Hoja1!$A$1:$A$3</c:f>
              <c:strCache>
                <c:ptCount val="3"/>
                <c:pt idx="0">
                  <c:v>Familiar con quien se tiene mas comunicacion.</c:v>
                </c:pt>
                <c:pt idx="1">
                  <c:v>Solucion de conflictos</c:v>
                </c:pt>
                <c:pt idx="2">
                  <c:v>Formas de expresar el desacuerdo</c:v>
                </c:pt>
              </c:strCache>
            </c:strRef>
          </c:cat>
          <c:val>
            <c:numRef>
              <c:f>Hoja1!$E$1:$E$3</c:f>
              <c:numCache>
                <c:formatCode>0%</c:formatCode>
                <c:ptCount val="3"/>
                <c:pt idx="0">
                  <c:v>9.0000000000000024E-2</c:v>
                </c:pt>
                <c:pt idx="1">
                  <c:v>9.0000000000000024E-2</c:v>
                </c:pt>
                <c:pt idx="2" formatCode="0.00%">
                  <c:v>4.5500000000000013E-2</c:v>
                </c:pt>
              </c:numCache>
            </c:numRef>
          </c:val>
        </c:ser>
        <c:ser>
          <c:idx val="4"/>
          <c:order val="4"/>
          <c:spPr>
            <a:solidFill>
              <a:srgbClr val="660066"/>
            </a:solidFill>
            <a:ln w="12681">
              <a:solidFill>
                <a:srgbClr val="000000"/>
              </a:solidFill>
              <a:prstDash val="solid"/>
            </a:ln>
          </c:spPr>
          <c:dLbls>
            <c:spPr>
              <a:noFill/>
              <a:ln w="25363">
                <a:noFill/>
              </a:ln>
            </c:spPr>
            <c:txPr>
              <a:bodyPr/>
              <a:lstStyle/>
              <a:p>
                <a:pPr>
                  <a:defRPr sz="374" b="0" i="0" u="none" strike="noStrike" baseline="0">
                    <a:solidFill>
                      <a:srgbClr val="FFFFFF"/>
                    </a:solidFill>
                    <a:latin typeface="Arial"/>
                    <a:ea typeface="Arial"/>
                    <a:cs typeface="Arial"/>
                  </a:defRPr>
                </a:pPr>
                <a:endParaRPr lang="es-ES"/>
              </a:p>
            </c:txPr>
            <c:showVal val="1"/>
          </c:dLbls>
          <c:cat>
            <c:strRef>
              <c:f>Hoja1!$A$1:$A$3</c:f>
              <c:strCache>
                <c:ptCount val="3"/>
                <c:pt idx="0">
                  <c:v>Familiar con quien se tiene mas comunicacion.</c:v>
                </c:pt>
                <c:pt idx="1">
                  <c:v>Solucion de conflictos</c:v>
                </c:pt>
                <c:pt idx="2">
                  <c:v>Formas de expresar el desacuerdo</c:v>
                </c:pt>
              </c:strCache>
            </c:strRef>
          </c:cat>
          <c:val>
            <c:numRef>
              <c:f>Hoja1!$F$1:$F$3</c:f>
              <c:numCache>
                <c:formatCode>0.00%</c:formatCode>
                <c:ptCount val="3"/>
                <c:pt idx="1">
                  <c:v>4.5500000000000013E-2</c:v>
                </c:pt>
                <c:pt idx="2">
                  <c:v>4.5500000000000013E-2</c:v>
                </c:pt>
              </c:numCache>
            </c:numRef>
          </c:val>
        </c:ser>
        <c:dLbls>
          <c:showVal val="1"/>
        </c:dLbls>
        <c:gapWidth val="220"/>
        <c:shape val="box"/>
        <c:axId val="893128704"/>
        <c:axId val="893130240"/>
        <c:axId val="0"/>
      </c:bar3DChart>
      <c:catAx>
        <c:axId val="893128704"/>
        <c:scaling>
          <c:orientation val="minMax"/>
        </c:scaling>
        <c:axPos val="b"/>
        <c:numFmt formatCode="General" sourceLinked="1"/>
        <c:tickLblPos val="low"/>
        <c:spPr>
          <a:ln w="3170">
            <a:solidFill>
              <a:srgbClr val="000000"/>
            </a:solidFill>
            <a:prstDash val="solid"/>
          </a:ln>
        </c:spPr>
        <c:txPr>
          <a:bodyPr rot="0" vert="horz"/>
          <a:lstStyle/>
          <a:p>
            <a:pPr>
              <a:defRPr sz="349" b="0" i="0" u="none" strike="noStrike" baseline="0">
                <a:solidFill>
                  <a:srgbClr val="000000"/>
                </a:solidFill>
                <a:latin typeface="Arial"/>
                <a:ea typeface="Arial"/>
                <a:cs typeface="Arial"/>
              </a:defRPr>
            </a:pPr>
            <a:endParaRPr lang="es-ES"/>
          </a:p>
        </c:txPr>
        <c:crossAx val="893130240"/>
        <c:crosses val="autoZero"/>
        <c:auto val="1"/>
        <c:lblAlgn val="ctr"/>
        <c:lblOffset val="100"/>
        <c:tickLblSkip val="1"/>
        <c:tickMarkSkip val="1"/>
      </c:catAx>
      <c:valAx>
        <c:axId val="893130240"/>
        <c:scaling>
          <c:orientation val="minMax"/>
        </c:scaling>
        <c:axPos val="l"/>
        <c:majorGridlines>
          <c:spPr>
            <a:ln w="3170">
              <a:solidFill>
                <a:srgbClr val="000000"/>
              </a:solidFill>
              <a:prstDash val="solid"/>
            </a:ln>
          </c:spPr>
        </c:majorGridlines>
        <c:numFmt formatCode="0%" sourceLinked="1"/>
        <c:tickLblPos val="nextTo"/>
        <c:spPr>
          <a:ln w="3170">
            <a:solidFill>
              <a:srgbClr val="000000"/>
            </a:solidFill>
            <a:prstDash val="solid"/>
          </a:ln>
        </c:spPr>
        <c:txPr>
          <a:bodyPr rot="0" vert="horz"/>
          <a:lstStyle/>
          <a:p>
            <a:pPr>
              <a:defRPr sz="424" b="0" i="0" u="none" strike="noStrike" baseline="0">
                <a:solidFill>
                  <a:srgbClr val="000000"/>
                </a:solidFill>
                <a:latin typeface="Arial"/>
                <a:ea typeface="Arial"/>
                <a:cs typeface="Arial"/>
              </a:defRPr>
            </a:pPr>
            <a:endParaRPr lang="es-ES"/>
          </a:p>
        </c:txPr>
        <c:crossAx val="893128704"/>
        <c:crosses val="autoZero"/>
        <c:crossBetween val="between"/>
      </c:valAx>
      <c:spPr>
        <a:noFill/>
        <a:ln w="25363">
          <a:noFill/>
        </a:ln>
      </c:spPr>
    </c:plotArea>
    <c:plotVisOnly val="1"/>
    <c:dispBlanksAs val="gap"/>
  </c:chart>
  <c:spPr>
    <a:solidFill>
      <a:srgbClr val="FFFFFF"/>
    </a:solidFill>
    <a:ln w="3170">
      <a:solidFill>
        <a:srgbClr val="000000"/>
      </a:solidFill>
      <a:prstDash val="solid"/>
    </a:ln>
  </c:spPr>
  <c:txPr>
    <a:bodyPr/>
    <a:lstStyle/>
    <a:p>
      <a:pPr>
        <a:defRPr sz="424" b="0" i="0" u="none" strike="noStrike" baseline="0">
          <a:solidFill>
            <a:srgbClr val="000000"/>
          </a:solidFill>
          <a:latin typeface="Arial"/>
          <a:ea typeface="Arial"/>
          <a:cs typeface="Arial"/>
        </a:defRPr>
      </a:pPr>
      <a:endParaRPr lang="es-ES"/>
    </a:p>
  </c:txPr>
  <c:externalData r:id="rId1"/>
</c:chartSpace>
</file>

<file path=word/charts/chart35.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800" b="1" i="0" u="none" strike="noStrike" baseline="0">
                <a:solidFill>
                  <a:srgbClr val="000000"/>
                </a:solidFill>
                <a:latin typeface="Arial"/>
                <a:ea typeface="Arial"/>
                <a:cs typeface="Arial"/>
              </a:defRPr>
            </a:pPr>
            <a:r>
              <a:t>AREA DE AUTORIDAD Y PODER</a:t>
            </a:r>
          </a:p>
        </c:rich>
      </c:tx>
      <c:layout>
        <c:manualLayout>
          <c:xMode val="edge"/>
          <c:yMode val="edge"/>
          <c:x val="0.31756756756756777"/>
          <c:y val="2.0761245674740494E-2"/>
        </c:manualLayout>
      </c:layout>
      <c:spPr>
        <a:noFill/>
        <a:ln w="25400">
          <a:noFill/>
        </a:ln>
      </c:spPr>
    </c:title>
    <c:view3D>
      <c:hPercent val="56"/>
      <c:depthPercent val="100"/>
      <c:rAngAx val="1"/>
    </c:view3D>
    <c:floor>
      <c:spPr>
        <a:solidFill>
          <a:srgbClr val="C0C0C0"/>
        </a:solidFill>
        <a:ln w="3175">
          <a:solidFill>
            <a:srgbClr val="000000"/>
          </a:solidFill>
          <a:prstDash val="solid"/>
        </a:ln>
      </c:spPr>
    </c:floor>
    <c:sideWall>
      <c:spPr>
        <a:solidFill>
          <a:srgbClr val="C0C0C0"/>
        </a:solidFill>
        <a:ln w="12700">
          <a:solidFill>
            <a:srgbClr val="808080"/>
          </a:solidFill>
          <a:prstDash val="solid"/>
        </a:ln>
      </c:spPr>
    </c:sideWall>
    <c:backWall>
      <c:spPr>
        <a:solidFill>
          <a:srgbClr val="C0C0C0"/>
        </a:solidFill>
        <a:ln w="12700">
          <a:solidFill>
            <a:srgbClr val="808080"/>
          </a:solidFill>
          <a:prstDash val="solid"/>
        </a:ln>
      </c:spPr>
    </c:backWall>
    <c:plotArea>
      <c:layout>
        <c:manualLayout>
          <c:layoutTarget val="inner"/>
          <c:xMode val="edge"/>
          <c:yMode val="edge"/>
          <c:x val="0.12612612612612611"/>
          <c:y val="0.14532871972318337"/>
          <c:w val="0.85135135135135132"/>
          <c:h val="0.60553633217993053"/>
        </c:manualLayout>
      </c:layout>
      <c:bar3DChart>
        <c:barDir val="col"/>
        <c:grouping val="percentStacked"/>
        <c:ser>
          <c:idx val="0"/>
          <c:order val="0"/>
          <c:spPr>
            <a:solidFill>
              <a:srgbClr val="9999FF"/>
            </a:solidFill>
            <a:ln w="12700">
              <a:solidFill>
                <a:srgbClr val="000000"/>
              </a:solidFill>
              <a:prstDash val="solid"/>
            </a:ln>
          </c:spPr>
          <c:dLbls>
            <c:spPr>
              <a:noFill/>
              <a:ln w="25400">
                <a:noFill/>
              </a:ln>
            </c:spPr>
            <c:txPr>
              <a:bodyPr/>
              <a:lstStyle/>
              <a:p>
                <a:pPr>
                  <a:defRPr sz="550" b="0" i="0" u="none" strike="noStrike" baseline="0">
                    <a:solidFill>
                      <a:srgbClr val="FFFFFF"/>
                    </a:solidFill>
                    <a:latin typeface="Arial"/>
                    <a:ea typeface="Arial"/>
                    <a:cs typeface="Arial"/>
                  </a:defRPr>
                </a:pPr>
                <a:endParaRPr lang="es-ES"/>
              </a:p>
            </c:txPr>
            <c:showVal val="1"/>
          </c:dLbls>
          <c:cat>
            <c:strRef>
              <c:f>Hoja1!$A$1:$A$6</c:f>
              <c:strCache>
                <c:ptCount val="6"/>
                <c:pt idx="0">
                  <c:v>Papeles de los hijos</c:v>
                </c:pt>
                <c:pt idx="1">
                  <c:v>Papel del padre</c:v>
                </c:pt>
                <c:pt idx="2">
                  <c:v>Papel de la madre</c:v>
                </c:pt>
                <c:pt idx="3">
                  <c:v>Persona que ejerce la autoridad</c:v>
                </c:pt>
                <c:pt idx="4">
                  <c:v>Manera de ejercer la disciplina</c:v>
                </c:pt>
                <c:pt idx="5">
                  <c:v>Existencia de preferencia hacia un hijo por parte de un padre</c:v>
                </c:pt>
              </c:strCache>
            </c:strRef>
          </c:cat>
          <c:val>
            <c:numRef>
              <c:f>Hoja1!$B$1:$B$6</c:f>
              <c:numCache>
                <c:formatCode>0.00%</c:formatCode>
                <c:ptCount val="6"/>
                <c:pt idx="0">
                  <c:v>0.6825</c:v>
                </c:pt>
                <c:pt idx="1">
                  <c:v>0.63700000000000023</c:v>
                </c:pt>
                <c:pt idx="2">
                  <c:v>0.86450000000000005</c:v>
                </c:pt>
                <c:pt idx="3">
                  <c:v>0.54600000000000004</c:v>
                </c:pt>
                <c:pt idx="4">
                  <c:v>0.54600000000000004</c:v>
                </c:pt>
                <c:pt idx="5">
                  <c:v>0.6825</c:v>
                </c:pt>
              </c:numCache>
            </c:numRef>
          </c:val>
        </c:ser>
        <c:ser>
          <c:idx val="1"/>
          <c:order val="1"/>
          <c:spPr>
            <a:solidFill>
              <a:srgbClr val="993366"/>
            </a:solidFill>
            <a:ln w="12700">
              <a:solidFill>
                <a:srgbClr val="000000"/>
              </a:solidFill>
              <a:prstDash val="solid"/>
            </a:ln>
          </c:spPr>
          <c:dLbls>
            <c:spPr>
              <a:noFill/>
              <a:ln w="25400">
                <a:noFill/>
              </a:ln>
            </c:spPr>
            <c:txPr>
              <a:bodyPr/>
              <a:lstStyle/>
              <a:p>
                <a:pPr>
                  <a:defRPr sz="550" b="0" i="0" u="none" strike="noStrike" baseline="0">
                    <a:solidFill>
                      <a:srgbClr val="FFFFFF"/>
                    </a:solidFill>
                    <a:latin typeface="Arial"/>
                    <a:ea typeface="Arial"/>
                    <a:cs typeface="Arial"/>
                  </a:defRPr>
                </a:pPr>
                <a:endParaRPr lang="es-ES"/>
              </a:p>
            </c:txPr>
            <c:showVal val="1"/>
          </c:dLbls>
          <c:cat>
            <c:strRef>
              <c:f>Hoja1!$A$1:$A$6</c:f>
              <c:strCache>
                <c:ptCount val="6"/>
                <c:pt idx="0">
                  <c:v>Papeles de los hijos</c:v>
                </c:pt>
                <c:pt idx="1">
                  <c:v>Papel del padre</c:v>
                </c:pt>
                <c:pt idx="2">
                  <c:v>Papel de la madre</c:v>
                </c:pt>
                <c:pt idx="3">
                  <c:v>Persona que ejerce la autoridad</c:v>
                </c:pt>
                <c:pt idx="4">
                  <c:v>Manera de ejercer la disciplina</c:v>
                </c:pt>
                <c:pt idx="5">
                  <c:v>Existencia de preferencia hacia un hijo por parte de un padre</c:v>
                </c:pt>
              </c:strCache>
            </c:strRef>
          </c:cat>
          <c:val>
            <c:numRef>
              <c:f>Hoja1!$C$1:$C$6</c:f>
              <c:numCache>
                <c:formatCode>0.00%</c:formatCode>
                <c:ptCount val="6"/>
                <c:pt idx="0">
                  <c:v>0.31840000000000013</c:v>
                </c:pt>
                <c:pt idx="1">
                  <c:v>0.13650000000000001</c:v>
                </c:pt>
                <c:pt idx="2">
                  <c:v>0.13650000000000001</c:v>
                </c:pt>
                <c:pt idx="3">
                  <c:v>0.22750000000000001</c:v>
                </c:pt>
                <c:pt idx="4">
                  <c:v>0.13650000000000001</c:v>
                </c:pt>
                <c:pt idx="5">
                  <c:v>0.18200000000000005</c:v>
                </c:pt>
              </c:numCache>
            </c:numRef>
          </c:val>
        </c:ser>
        <c:ser>
          <c:idx val="2"/>
          <c:order val="2"/>
          <c:spPr>
            <a:solidFill>
              <a:srgbClr val="FFFFCC"/>
            </a:solidFill>
            <a:ln w="12700">
              <a:solidFill>
                <a:srgbClr val="000000"/>
              </a:solidFill>
              <a:prstDash val="solid"/>
            </a:ln>
          </c:spPr>
          <c:dLbls>
            <c:spPr>
              <a:noFill/>
              <a:ln w="25400">
                <a:noFill/>
              </a:ln>
            </c:spPr>
            <c:txPr>
              <a:bodyPr/>
              <a:lstStyle/>
              <a:p>
                <a:pPr>
                  <a:defRPr sz="550" b="0" i="0" u="none" strike="noStrike" baseline="0">
                    <a:solidFill>
                      <a:srgbClr val="000000"/>
                    </a:solidFill>
                    <a:latin typeface="Arial"/>
                    <a:ea typeface="Arial"/>
                    <a:cs typeface="Arial"/>
                  </a:defRPr>
                </a:pPr>
                <a:endParaRPr lang="es-ES"/>
              </a:p>
            </c:txPr>
            <c:showVal val="1"/>
          </c:dLbls>
          <c:cat>
            <c:strRef>
              <c:f>Hoja1!$A$1:$A$6</c:f>
              <c:strCache>
                <c:ptCount val="6"/>
                <c:pt idx="0">
                  <c:v>Papeles de los hijos</c:v>
                </c:pt>
                <c:pt idx="1">
                  <c:v>Papel del padre</c:v>
                </c:pt>
                <c:pt idx="2">
                  <c:v>Papel de la madre</c:v>
                </c:pt>
                <c:pt idx="3">
                  <c:v>Persona que ejerce la autoridad</c:v>
                </c:pt>
                <c:pt idx="4">
                  <c:v>Manera de ejercer la disciplina</c:v>
                </c:pt>
                <c:pt idx="5">
                  <c:v>Existencia de preferencia hacia un hijo por parte de un padre</c:v>
                </c:pt>
              </c:strCache>
            </c:strRef>
          </c:cat>
          <c:val>
            <c:numRef>
              <c:f>Hoja1!$D$1:$D$6</c:f>
              <c:numCache>
                <c:formatCode>0.00%</c:formatCode>
                <c:ptCount val="6"/>
                <c:pt idx="1">
                  <c:v>0.13650000000000001</c:v>
                </c:pt>
                <c:pt idx="3" formatCode="0%">
                  <c:v>9.0000000000000024E-2</c:v>
                </c:pt>
                <c:pt idx="4">
                  <c:v>0.13650000000000001</c:v>
                </c:pt>
                <c:pt idx="5" formatCode="0%">
                  <c:v>9.0000000000000024E-2</c:v>
                </c:pt>
              </c:numCache>
            </c:numRef>
          </c:val>
        </c:ser>
        <c:ser>
          <c:idx val="3"/>
          <c:order val="3"/>
          <c:spPr>
            <a:solidFill>
              <a:srgbClr val="CCFFFF"/>
            </a:solidFill>
            <a:ln w="12700">
              <a:solidFill>
                <a:srgbClr val="000000"/>
              </a:solidFill>
              <a:prstDash val="solid"/>
            </a:ln>
          </c:spPr>
          <c:dLbls>
            <c:spPr>
              <a:noFill/>
              <a:ln w="25400">
                <a:noFill/>
              </a:ln>
            </c:spPr>
            <c:txPr>
              <a:bodyPr/>
              <a:lstStyle/>
              <a:p>
                <a:pPr>
                  <a:defRPr sz="550" b="0" i="0" u="none" strike="noStrike" baseline="0">
                    <a:solidFill>
                      <a:srgbClr val="000000"/>
                    </a:solidFill>
                    <a:latin typeface="Arial"/>
                    <a:ea typeface="Arial"/>
                    <a:cs typeface="Arial"/>
                  </a:defRPr>
                </a:pPr>
                <a:endParaRPr lang="es-ES"/>
              </a:p>
            </c:txPr>
            <c:showVal val="1"/>
          </c:dLbls>
          <c:cat>
            <c:strRef>
              <c:f>Hoja1!$A$1:$A$6</c:f>
              <c:strCache>
                <c:ptCount val="6"/>
                <c:pt idx="0">
                  <c:v>Papeles de los hijos</c:v>
                </c:pt>
                <c:pt idx="1">
                  <c:v>Papel del padre</c:v>
                </c:pt>
                <c:pt idx="2">
                  <c:v>Papel de la madre</c:v>
                </c:pt>
                <c:pt idx="3">
                  <c:v>Persona que ejerce la autoridad</c:v>
                </c:pt>
                <c:pt idx="4">
                  <c:v>Manera de ejercer la disciplina</c:v>
                </c:pt>
                <c:pt idx="5">
                  <c:v>Existencia de preferencia hacia un hijo por parte de un padre</c:v>
                </c:pt>
              </c:strCache>
            </c:strRef>
          </c:cat>
          <c:val>
            <c:numRef>
              <c:f>Hoja1!$E$1:$E$6</c:f>
              <c:numCache>
                <c:formatCode>0.00%</c:formatCode>
                <c:ptCount val="6"/>
                <c:pt idx="1">
                  <c:v>9.0000000000000024E-2</c:v>
                </c:pt>
                <c:pt idx="3" formatCode="0%">
                  <c:v>9.0000000000000024E-2</c:v>
                </c:pt>
                <c:pt idx="4" formatCode="0%">
                  <c:v>9.0000000000000024E-2</c:v>
                </c:pt>
                <c:pt idx="5">
                  <c:v>4.5500000000000013E-2</c:v>
                </c:pt>
              </c:numCache>
            </c:numRef>
          </c:val>
        </c:ser>
        <c:ser>
          <c:idx val="4"/>
          <c:order val="4"/>
          <c:spPr>
            <a:solidFill>
              <a:srgbClr val="660066"/>
            </a:solidFill>
            <a:ln w="12700">
              <a:solidFill>
                <a:srgbClr val="000000"/>
              </a:solidFill>
              <a:prstDash val="solid"/>
            </a:ln>
          </c:spPr>
          <c:dLbls>
            <c:spPr>
              <a:noFill/>
              <a:ln w="25400">
                <a:noFill/>
              </a:ln>
            </c:spPr>
            <c:txPr>
              <a:bodyPr/>
              <a:lstStyle/>
              <a:p>
                <a:pPr>
                  <a:defRPr sz="550" b="0" i="0" u="none" strike="noStrike" baseline="0">
                    <a:solidFill>
                      <a:srgbClr val="FFFFFF"/>
                    </a:solidFill>
                    <a:latin typeface="Arial"/>
                    <a:ea typeface="Arial"/>
                    <a:cs typeface="Arial"/>
                  </a:defRPr>
                </a:pPr>
                <a:endParaRPr lang="es-ES"/>
              </a:p>
            </c:txPr>
            <c:showVal val="1"/>
          </c:dLbls>
          <c:cat>
            <c:strRef>
              <c:f>Hoja1!$A$1:$A$6</c:f>
              <c:strCache>
                <c:ptCount val="6"/>
                <c:pt idx="0">
                  <c:v>Papeles de los hijos</c:v>
                </c:pt>
                <c:pt idx="1">
                  <c:v>Papel del padre</c:v>
                </c:pt>
                <c:pt idx="2">
                  <c:v>Papel de la madre</c:v>
                </c:pt>
                <c:pt idx="3">
                  <c:v>Persona que ejerce la autoridad</c:v>
                </c:pt>
                <c:pt idx="4">
                  <c:v>Manera de ejercer la disciplina</c:v>
                </c:pt>
                <c:pt idx="5">
                  <c:v>Existencia de preferencia hacia un hijo por parte de un padre</c:v>
                </c:pt>
              </c:strCache>
            </c:strRef>
          </c:cat>
          <c:val>
            <c:numRef>
              <c:f>Hoja1!$F$1:$F$6</c:f>
              <c:numCache>
                <c:formatCode>General</c:formatCode>
                <c:ptCount val="6"/>
                <c:pt idx="3" formatCode="0.00%">
                  <c:v>4.5500000000000013E-2</c:v>
                </c:pt>
                <c:pt idx="4" formatCode="0.00%">
                  <c:v>4.5500000000000013E-2</c:v>
                </c:pt>
              </c:numCache>
            </c:numRef>
          </c:val>
        </c:ser>
        <c:ser>
          <c:idx val="5"/>
          <c:order val="5"/>
          <c:spPr>
            <a:solidFill>
              <a:srgbClr val="FF8080"/>
            </a:solidFill>
            <a:ln w="12700">
              <a:solidFill>
                <a:srgbClr val="000000"/>
              </a:solidFill>
              <a:prstDash val="solid"/>
            </a:ln>
          </c:spPr>
          <c:dLbls>
            <c:spPr>
              <a:noFill/>
              <a:ln w="25400">
                <a:noFill/>
              </a:ln>
            </c:spPr>
            <c:txPr>
              <a:bodyPr/>
              <a:lstStyle/>
              <a:p>
                <a:pPr>
                  <a:defRPr sz="425" b="0" i="0" u="none" strike="noStrike" baseline="0">
                    <a:solidFill>
                      <a:srgbClr val="FFFFFF"/>
                    </a:solidFill>
                    <a:latin typeface="Arial"/>
                    <a:ea typeface="Arial"/>
                    <a:cs typeface="Arial"/>
                  </a:defRPr>
                </a:pPr>
                <a:endParaRPr lang="es-ES"/>
              </a:p>
            </c:txPr>
            <c:showVal val="1"/>
          </c:dLbls>
          <c:cat>
            <c:strRef>
              <c:f>Hoja1!$A$1:$A$6</c:f>
              <c:strCache>
                <c:ptCount val="6"/>
                <c:pt idx="0">
                  <c:v>Papeles de los hijos</c:v>
                </c:pt>
                <c:pt idx="1">
                  <c:v>Papel del padre</c:v>
                </c:pt>
                <c:pt idx="2">
                  <c:v>Papel de la madre</c:v>
                </c:pt>
                <c:pt idx="3">
                  <c:v>Persona que ejerce la autoridad</c:v>
                </c:pt>
                <c:pt idx="4">
                  <c:v>Manera de ejercer la disciplina</c:v>
                </c:pt>
                <c:pt idx="5">
                  <c:v>Existencia de preferencia hacia un hijo por parte de un padre</c:v>
                </c:pt>
              </c:strCache>
            </c:strRef>
          </c:cat>
          <c:val>
            <c:numRef>
              <c:f>Hoja1!$G$1:$G$6</c:f>
              <c:numCache>
                <c:formatCode>General</c:formatCode>
                <c:ptCount val="6"/>
                <c:pt idx="4" formatCode="0.00%">
                  <c:v>4.5500000000000013E-2</c:v>
                </c:pt>
              </c:numCache>
            </c:numRef>
          </c:val>
        </c:ser>
        <c:dLbls>
          <c:showVal val="1"/>
        </c:dLbls>
        <c:shape val="box"/>
        <c:axId val="893189504"/>
        <c:axId val="893265024"/>
        <c:axId val="0"/>
      </c:bar3DChart>
      <c:catAx>
        <c:axId val="893189504"/>
        <c:scaling>
          <c:orientation val="minMax"/>
        </c:scaling>
        <c:axPos val="b"/>
        <c:numFmt formatCode="General" sourceLinked="1"/>
        <c:tickLblPos val="low"/>
        <c:spPr>
          <a:ln w="3175">
            <a:solidFill>
              <a:srgbClr val="000000"/>
            </a:solidFill>
            <a:prstDash val="solid"/>
          </a:ln>
        </c:spPr>
        <c:txPr>
          <a:bodyPr rot="0" vert="horz"/>
          <a:lstStyle/>
          <a:p>
            <a:pPr>
              <a:defRPr sz="500" b="0" i="0" u="none" strike="noStrike" baseline="0">
                <a:solidFill>
                  <a:srgbClr val="000000"/>
                </a:solidFill>
                <a:latin typeface="Arial"/>
                <a:ea typeface="Arial"/>
                <a:cs typeface="Arial"/>
              </a:defRPr>
            </a:pPr>
            <a:endParaRPr lang="es-ES"/>
          </a:p>
        </c:txPr>
        <c:crossAx val="893265024"/>
        <c:crosses val="autoZero"/>
        <c:auto val="1"/>
        <c:lblAlgn val="ctr"/>
        <c:lblOffset val="100"/>
        <c:tickLblSkip val="1"/>
        <c:tickMarkSkip val="1"/>
      </c:catAx>
      <c:valAx>
        <c:axId val="893265024"/>
        <c:scaling>
          <c:orientation val="minMax"/>
        </c:scaling>
        <c:axPos val="l"/>
        <c:majorGridlines>
          <c:spPr>
            <a:ln w="3175">
              <a:solidFill>
                <a:srgbClr val="000000"/>
              </a:solidFill>
              <a:prstDash val="solid"/>
            </a:ln>
          </c:spPr>
        </c:majorGridlines>
        <c:numFmt formatCode="0%" sourceLinked="1"/>
        <c:tickLblPos val="nextTo"/>
        <c:spPr>
          <a:ln w="3175">
            <a:solidFill>
              <a:srgbClr val="000000"/>
            </a:solidFill>
            <a:prstDash val="solid"/>
          </a:ln>
        </c:spPr>
        <c:txPr>
          <a:bodyPr rot="0" vert="horz"/>
          <a:lstStyle/>
          <a:p>
            <a:pPr>
              <a:defRPr sz="800" b="0" i="0" u="none" strike="noStrike" baseline="0">
                <a:solidFill>
                  <a:srgbClr val="000000"/>
                </a:solidFill>
                <a:latin typeface="Arial"/>
                <a:ea typeface="Arial"/>
                <a:cs typeface="Arial"/>
              </a:defRPr>
            </a:pPr>
            <a:endParaRPr lang="es-ES"/>
          </a:p>
        </c:txPr>
        <c:crossAx val="893189504"/>
        <c:crosses val="autoZero"/>
        <c:crossBetween val="between"/>
      </c:valAx>
      <c:spPr>
        <a:noFill/>
        <a:ln w="25400">
          <a:noFill/>
        </a:ln>
      </c:spPr>
    </c:plotArea>
    <c:plotVisOnly val="1"/>
    <c:dispBlanksAs val="gap"/>
  </c:chart>
  <c:spPr>
    <a:solidFill>
      <a:srgbClr val="FFFFFF"/>
    </a:solidFill>
    <a:ln w="3175">
      <a:solidFill>
        <a:srgbClr val="000000"/>
      </a:solidFill>
      <a:prstDash val="solid"/>
    </a:ln>
  </c:spPr>
  <c:txPr>
    <a:bodyPr/>
    <a:lstStyle/>
    <a:p>
      <a:pPr>
        <a:defRPr sz="1200" b="0" i="0" u="none" strike="noStrike" baseline="0">
          <a:solidFill>
            <a:srgbClr val="000000"/>
          </a:solidFill>
          <a:latin typeface="Arial"/>
          <a:ea typeface="Arial"/>
          <a:cs typeface="Arial"/>
        </a:defRPr>
      </a:pPr>
      <a:endParaRPr lang="es-ES"/>
    </a:p>
  </c:txPr>
  <c:externalData r:id="rId1"/>
</c:chartSpace>
</file>

<file path=word/charts/chart36.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926" b="1" i="0" u="none" strike="noStrike" baseline="0">
                <a:solidFill>
                  <a:srgbClr val="000000"/>
                </a:solidFill>
                <a:latin typeface="Arial"/>
                <a:ea typeface="Arial"/>
                <a:cs typeface="Arial"/>
              </a:defRPr>
            </a:pPr>
            <a:r>
              <a:t>AREA DE NORMAS Y VALORES</a:t>
            </a:r>
          </a:p>
        </c:rich>
      </c:tx>
      <c:layout>
        <c:manualLayout>
          <c:xMode val="edge"/>
          <c:yMode val="edge"/>
          <c:x val="0.35643564356435642"/>
          <c:y val="1.9543973941368087E-2"/>
        </c:manualLayout>
      </c:layout>
      <c:spPr>
        <a:noFill/>
        <a:ln w="25421">
          <a:noFill/>
        </a:ln>
      </c:spPr>
    </c:title>
    <c:view3D>
      <c:hPercent val="43"/>
      <c:depthPercent val="100"/>
      <c:rAngAx val="1"/>
    </c:view3D>
    <c:floor>
      <c:spPr>
        <a:solidFill>
          <a:srgbClr val="C0C0C0"/>
        </a:solidFill>
        <a:ln w="3175">
          <a:solidFill>
            <a:srgbClr val="000000"/>
          </a:solidFill>
          <a:prstDash val="solid"/>
        </a:ln>
      </c:spPr>
    </c:floor>
    <c:sideWall>
      <c:spPr>
        <a:solidFill>
          <a:srgbClr val="C0C0C0"/>
        </a:solidFill>
        <a:ln w="12700">
          <a:solidFill>
            <a:srgbClr val="808080"/>
          </a:solidFill>
          <a:prstDash val="solid"/>
        </a:ln>
      </c:spPr>
    </c:sideWall>
    <c:backWall>
      <c:spPr>
        <a:solidFill>
          <a:srgbClr val="C0C0C0"/>
        </a:solidFill>
        <a:ln w="12700">
          <a:solidFill>
            <a:srgbClr val="808080"/>
          </a:solidFill>
          <a:prstDash val="solid"/>
        </a:ln>
      </c:spPr>
    </c:backWall>
    <c:plotArea>
      <c:layout>
        <c:manualLayout>
          <c:layoutTarget val="inner"/>
          <c:xMode val="edge"/>
          <c:yMode val="edge"/>
          <c:x val="0.10231023102310234"/>
          <c:y val="0.14006514657980468"/>
          <c:w val="0.88118811881188119"/>
          <c:h val="0.60260586319218301"/>
        </c:manualLayout>
      </c:layout>
      <c:bar3DChart>
        <c:barDir val="col"/>
        <c:grouping val="percentStacked"/>
        <c:ser>
          <c:idx val="0"/>
          <c:order val="0"/>
          <c:spPr>
            <a:solidFill>
              <a:srgbClr val="9999FF"/>
            </a:solidFill>
            <a:ln w="12711">
              <a:solidFill>
                <a:srgbClr val="000000"/>
              </a:solidFill>
              <a:prstDash val="solid"/>
            </a:ln>
          </c:spPr>
          <c:dLbls>
            <c:spPr>
              <a:noFill/>
              <a:ln w="25421">
                <a:noFill/>
              </a:ln>
            </c:spPr>
            <c:txPr>
              <a:bodyPr/>
              <a:lstStyle/>
              <a:p>
                <a:pPr>
                  <a:defRPr sz="801" b="0" i="0" u="none" strike="noStrike" baseline="0">
                    <a:solidFill>
                      <a:srgbClr val="FFFFFF"/>
                    </a:solidFill>
                    <a:latin typeface="Arial"/>
                    <a:ea typeface="Arial"/>
                    <a:cs typeface="Arial"/>
                  </a:defRPr>
                </a:pPr>
                <a:endParaRPr lang="es-ES"/>
              </a:p>
            </c:txPr>
            <c:showVal val="1"/>
          </c:dLbls>
          <c:cat>
            <c:strRef>
              <c:f>Hoja1!$A$1:$A$5</c:f>
              <c:strCache>
                <c:ptCount val="5"/>
                <c:pt idx="0">
                  <c:v>Manera de dar a conocer lo permitido y lo prohibido</c:v>
                </c:pt>
                <c:pt idx="1">
                  <c:v>Existencia de reglas claras y firmes en el hogar</c:v>
                </c:pt>
                <c:pt idx="2">
                  <c:v>Consecuencias de no cumplir las reglas en el hogar.</c:v>
                </c:pt>
                <c:pt idx="3">
                  <c:v>Valores que se inculcan en el hogar</c:v>
                </c:pt>
                <c:pt idx="4">
                  <c:v>Enseñanza de valores religiosos.</c:v>
                </c:pt>
              </c:strCache>
            </c:strRef>
          </c:cat>
          <c:val>
            <c:numRef>
              <c:f>Hoja1!$B$1:$B$5</c:f>
              <c:numCache>
                <c:formatCode>0.00%</c:formatCode>
                <c:ptCount val="5"/>
                <c:pt idx="0">
                  <c:v>0.45500000000000002</c:v>
                </c:pt>
                <c:pt idx="1">
                  <c:v>0.50049999999999972</c:v>
                </c:pt>
                <c:pt idx="2">
                  <c:v>0.6825</c:v>
                </c:pt>
                <c:pt idx="3">
                  <c:v>0.86450000000000005</c:v>
                </c:pt>
                <c:pt idx="4">
                  <c:v>0.5914999999999998</c:v>
                </c:pt>
              </c:numCache>
            </c:numRef>
          </c:val>
        </c:ser>
        <c:ser>
          <c:idx val="1"/>
          <c:order val="1"/>
          <c:spPr>
            <a:solidFill>
              <a:srgbClr val="993366"/>
            </a:solidFill>
            <a:ln w="12711">
              <a:solidFill>
                <a:srgbClr val="000000"/>
              </a:solidFill>
              <a:prstDash val="solid"/>
            </a:ln>
          </c:spPr>
          <c:dLbls>
            <c:spPr>
              <a:noFill/>
              <a:ln w="25421">
                <a:noFill/>
              </a:ln>
            </c:spPr>
            <c:txPr>
              <a:bodyPr/>
              <a:lstStyle/>
              <a:p>
                <a:pPr>
                  <a:defRPr sz="801" b="0" i="0" u="none" strike="noStrike" baseline="0">
                    <a:solidFill>
                      <a:srgbClr val="FFFFFF"/>
                    </a:solidFill>
                    <a:latin typeface="Arial"/>
                    <a:ea typeface="Arial"/>
                    <a:cs typeface="Arial"/>
                  </a:defRPr>
                </a:pPr>
                <a:endParaRPr lang="es-ES"/>
              </a:p>
            </c:txPr>
            <c:showVal val="1"/>
          </c:dLbls>
          <c:cat>
            <c:strRef>
              <c:f>Hoja1!$A$1:$A$5</c:f>
              <c:strCache>
                <c:ptCount val="5"/>
                <c:pt idx="0">
                  <c:v>Manera de dar a conocer lo permitido y lo prohibido</c:v>
                </c:pt>
                <c:pt idx="1">
                  <c:v>Existencia de reglas claras y firmes en el hogar</c:v>
                </c:pt>
                <c:pt idx="2">
                  <c:v>Consecuencias de no cumplir las reglas en el hogar.</c:v>
                </c:pt>
                <c:pt idx="3">
                  <c:v>Valores que se inculcan en el hogar</c:v>
                </c:pt>
                <c:pt idx="4">
                  <c:v>Enseñanza de valores religiosos.</c:v>
                </c:pt>
              </c:strCache>
            </c:strRef>
          </c:cat>
          <c:val>
            <c:numRef>
              <c:f>Hoja1!$C$1:$C$5</c:f>
              <c:numCache>
                <c:formatCode>0.00%</c:formatCode>
                <c:ptCount val="5"/>
                <c:pt idx="0">
                  <c:v>0.31850000000000012</c:v>
                </c:pt>
                <c:pt idx="1">
                  <c:v>0.45500000000000002</c:v>
                </c:pt>
                <c:pt idx="2">
                  <c:v>0.18200000000000005</c:v>
                </c:pt>
                <c:pt idx="3">
                  <c:v>0.13650000000000001</c:v>
                </c:pt>
                <c:pt idx="4">
                  <c:v>0.40950000000000009</c:v>
                </c:pt>
              </c:numCache>
            </c:numRef>
          </c:val>
        </c:ser>
        <c:ser>
          <c:idx val="2"/>
          <c:order val="2"/>
          <c:spPr>
            <a:solidFill>
              <a:srgbClr val="FFFFCC"/>
            </a:solidFill>
            <a:ln w="12711">
              <a:solidFill>
                <a:srgbClr val="000000"/>
              </a:solidFill>
              <a:prstDash val="solid"/>
            </a:ln>
          </c:spPr>
          <c:dLbls>
            <c:spPr>
              <a:noFill/>
              <a:ln w="25421">
                <a:noFill/>
              </a:ln>
            </c:spPr>
            <c:txPr>
              <a:bodyPr/>
              <a:lstStyle/>
              <a:p>
                <a:pPr>
                  <a:defRPr sz="801" b="0" i="0" u="none" strike="noStrike" baseline="0">
                    <a:solidFill>
                      <a:srgbClr val="000000"/>
                    </a:solidFill>
                    <a:latin typeface="Arial"/>
                    <a:ea typeface="Arial"/>
                    <a:cs typeface="Arial"/>
                  </a:defRPr>
                </a:pPr>
                <a:endParaRPr lang="es-ES"/>
              </a:p>
            </c:txPr>
            <c:showVal val="1"/>
          </c:dLbls>
          <c:cat>
            <c:strRef>
              <c:f>Hoja1!$A$1:$A$5</c:f>
              <c:strCache>
                <c:ptCount val="5"/>
                <c:pt idx="0">
                  <c:v>Manera de dar a conocer lo permitido y lo prohibido</c:v>
                </c:pt>
                <c:pt idx="1">
                  <c:v>Existencia de reglas claras y firmes en el hogar</c:v>
                </c:pt>
                <c:pt idx="2">
                  <c:v>Consecuencias de no cumplir las reglas en el hogar.</c:v>
                </c:pt>
                <c:pt idx="3">
                  <c:v>Valores que se inculcan en el hogar</c:v>
                </c:pt>
                <c:pt idx="4">
                  <c:v>Enseñanza de valores religiosos.</c:v>
                </c:pt>
              </c:strCache>
            </c:strRef>
          </c:cat>
          <c:val>
            <c:numRef>
              <c:f>Hoja1!$D$1:$D$5</c:f>
              <c:numCache>
                <c:formatCode>0.00%</c:formatCode>
                <c:ptCount val="5"/>
                <c:pt idx="0">
                  <c:v>0.13650000000000001</c:v>
                </c:pt>
                <c:pt idx="1">
                  <c:v>4.5500000000000013E-2</c:v>
                </c:pt>
                <c:pt idx="2" formatCode="0%">
                  <c:v>9.0000000000000024E-2</c:v>
                </c:pt>
              </c:numCache>
            </c:numRef>
          </c:val>
        </c:ser>
        <c:ser>
          <c:idx val="3"/>
          <c:order val="3"/>
          <c:spPr>
            <a:solidFill>
              <a:srgbClr val="CCFFFF"/>
            </a:solidFill>
            <a:ln w="12711">
              <a:solidFill>
                <a:srgbClr val="000000"/>
              </a:solidFill>
              <a:prstDash val="solid"/>
            </a:ln>
          </c:spPr>
          <c:dLbls>
            <c:spPr>
              <a:noFill/>
              <a:ln w="25421">
                <a:noFill/>
              </a:ln>
            </c:spPr>
            <c:txPr>
              <a:bodyPr/>
              <a:lstStyle/>
              <a:p>
                <a:pPr>
                  <a:defRPr sz="801" b="0" i="0" u="none" strike="noStrike" baseline="0">
                    <a:solidFill>
                      <a:srgbClr val="000000"/>
                    </a:solidFill>
                    <a:latin typeface="Arial"/>
                    <a:ea typeface="Arial"/>
                    <a:cs typeface="Arial"/>
                  </a:defRPr>
                </a:pPr>
                <a:endParaRPr lang="es-ES"/>
              </a:p>
            </c:txPr>
            <c:showVal val="1"/>
          </c:dLbls>
          <c:cat>
            <c:strRef>
              <c:f>Hoja1!$A$1:$A$5</c:f>
              <c:strCache>
                <c:ptCount val="5"/>
                <c:pt idx="0">
                  <c:v>Manera de dar a conocer lo permitido y lo prohibido</c:v>
                </c:pt>
                <c:pt idx="1">
                  <c:v>Existencia de reglas claras y firmes en el hogar</c:v>
                </c:pt>
                <c:pt idx="2">
                  <c:v>Consecuencias de no cumplir las reglas en el hogar.</c:v>
                </c:pt>
                <c:pt idx="3">
                  <c:v>Valores que se inculcan en el hogar</c:v>
                </c:pt>
                <c:pt idx="4">
                  <c:v>Enseñanza de valores religiosos.</c:v>
                </c:pt>
              </c:strCache>
            </c:strRef>
          </c:cat>
          <c:val>
            <c:numRef>
              <c:f>Hoja1!$E$1:$E$5</c:f>
              <c:numCache>
                <c:formatCode>General</c:formatCode>
                <c:ptCount val="5"/>
                <c:pt idx="0" formatCode="0%">
                  <c:v>9.0000000000000024E-2</c:v>
                </c:pt>
                <c:pt idx="2" formatCode="0.00%">
                  <c:v>4.5500000000000013E-2</c:v>
                </c:pt>
              </c:numCache>
            </c:numRef>
          </c:val>
        </c:ser>
        <c:dLbls>
          <c:showVal val="1"/>
        </c:dLbls>
        <c:shape val="box"/>
        <c:axId val="893678336"/>
        <c:axId val="893679872"/>
        <c:axId val="0"/>
      </c:bar3DChart>
      <c:catAx>
        <c:axId val="893678336"/>
        <c:scaling>
          <c:orientation val="minMax"/>
        </c:scaling>
        <c:axPos val="b"/>
        <c:numFmt formatCode="General" sourceLinked="1"/>
        <c:tickLblPos val="low"/>
        <c:spPr>
          <a:ln w="3178">
            <a:solidFill>
              <a:srgbClr val="000000"/>
            </a:solidFill>
            <a:prstDash val="solid"/>
          </a:ln>
        </c:spPr>
        <c:txPr>
          <a:bodyPr rot="0" vert="horz"/>
          <a:lstStyle/>
          <a:p>
            <a:pPr>
              <a:defRPr sz="801" b="0" i="0" u="none" strike="noStrike" baseline="0">
                <a:solidFill>
                  <a:srgbClr val="000000"/>
                </a:solidFill>
                <a:latin typeface="Arial"/>
                <a:ea typeface="Arial"/>
                <a:cs typeface="Arial"/>
              </a:defRPr>
            </a:pPr>
            <a:endParaRPr lang="es-ES"/>
          </a:p>
        </c:txPr>
        <c:crossAx val="893679872"/>
        <c:crosses val="autoZero"/>
        <c:auto val="1"/>
        <c:lblAlgn val="ctr"/>
        <c:lblOffset val="100"/>
        <c:tickLblSkip val="1"/>
        <c:tickMarkSkip val="1"/>
      </c:catAx>
      <c:valAx>
        <c:axId val="893679872"/>
        <c:scaling>
          <c:orientation val="minMax"/>
        </c:scaling>
        <c:axPos val="l"/>
        <c:majorGridlines>
          <c:spPr>
            <a:ln w="3178">
              <a:solidFill>
                <a:srgbClr val="000000"/>
              </a:solidFill>
              <a:prstDash val="solid"/>
            </a:ln>
          </c:spPr>
        </c:majorGridlines>
        <c:numFmt formatCode="0%" sourceLinked="1"/>
        <c:tickLblPos val="nextTo"/>
        <c:spPr>
          <a:ln w="3178">
            <a:solidFill>
              <a:srgbClr val="000000"/>
            </a:solidFill>
            <a:prstDash val="solid"/>
          </a:ln>
        </c:spPr>
        <c:txPr>
          <a:bodyPr rot="0" vert="horz"/>
          <a:lstStyle/>
          <a:p>
            <a:pPr>
              <a:defRPr sz="926" b="0" i="0" u="none" strike="noStrike" baseline="0">
                <a:solidFill>
                  <a:srgbClr val="000000"/>
                </a:solidFill>
                <a:latin typeface="Arial"/>
                <a:ea typeface="Arial"/>
                <a:cs typeface="Arial"/>
              </a:defRPr>
            </a:pPr>
            <a:endParaRPr lang="es-ES"/>
          </a:p>
        </c:txPr>
        <c:crossAx val="893678336"/>
        <c:crosses val="autoZero"/>
        <c:crossBetween val="between"/>
      </c:valAx>
      <c:spPr>
        <a:noFill/>
        <a:ln w="25421">
          <a:noFill/>
        </a:ln>
      </c:spPr>
    </c:plotArea>
    <c:plotVisOnly val="1"/>
    <c:dispBlanksAs val="gap"/>
  </c:chart>
  <c:spPr>
    <a:solidFill>
      <a:srgbClr val="FFFFFF"/>
    </a:solidFill>
    <a:ln w="3178">
      <a:solidFill>
        <a:srgbClr val="000000"/>
      </a:solidFill>
      <a:prstDash val="solid"/>
    </a:ln>
  </c:spPr>
  <c:txPr>
    <a:bodyPr/>
    <a:lstStyle/>
    <a:p>
      <a:pPr>
        <a:defRPr sz="1626" b="0" i="0" u="none" strike="noStrike" baseline="0">
          <a:solidFill>
            <a:srgbClr val="000000"/>
          </a:solidFill>
          <a:latin typeface="Arial"/>
          <a:ea typeface="Arial"/>
          <a:cs typeface="Arial"/>
        </a:defRPr>
      </a:pPr>
      <a:endParaRPr lang="es-ES"/>
    </a:p>
  </c:txPr>
  <c:externalData r:id="rId1"/>
</c:chartSpace>
</file>

<file path=word/charts/chart37.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825" b="1" i="0" u="none" strike="noStrike" baseline="0">
                <a:solidFill>
                  <a:srgbClr val="000000"/>
                </a:solidFill>
                <a:latin typeface="Arial"/>
                <a:ea typeface="Arial"/>
                <a:cs typeface="Arial"/>
              </a:defRPr>
            </a:pPr>
            <a:r>
              <a:t>AREA DE DROGADICCION.</a:t>
            </a:r>
          </a:p>
        </c:rich>
      </c:tx>
      <c:layout>
        <c:manualLayout>
          <c:xMode val="edge"/>
          <c:yMode val="edge"/>
          <c:x val="0.38448566610455343"/>
          <c:y val="2.0460358056265993E-2"/>
        </c:manualLayout>
      </c:layout>
      <c:spPr>
        <a:noFill/>
        <a:ln w="25387">
          <a:noFill/>
        </a:ln>
      </c:spPr>
    </c:title>
    <c:view3D>
      <c:hPercent val="58"/>
      <c:depthPercent val="100"/>
      <c:rAngAx val="1"/>
    </c:view3D>
    <c:floor>
      <c:spPr>
        <a:solidFill>
          <a:srgbClr val="C0C0C0"/>
        </a:solidFill>
        <a:ln w="3175">
          <a:solidFill>
            <a:srgbClr val="000000"/>
          </a:solidFill>
          <a:prstDash val="solid"/>
        </a:ln>
      </c:spPr>
    </c:floor>
    <c:sideWall>
      <c:spPr>
        <a:solidFill>
          <a:srgbClr val="C0C0C0"/>
        </a:solidFill>
        <a:ln w="12700">
          <a:solidFill>
            <a:srgbClr val="808080"/>
          </a:solidFill>
          <a:prstDash val="solid"/>
        </a:ln>
      </c:spPr>
    </c:sideWall>
    <c:backWall>
      <c:spPr>
        <a:solidFill>
          <a:srgbClr val="C0C0C0"/>
        </a:solidFill>
        <a:ln w="12700">
          <a:solidFill>
            <a:srgbClr val="808080"/>
          </a:solidFill>
          <a:prstDash val="solid"/>
        </a:ln>
      </c:spPr>
    </c:backWall>
    <c:plotArea>
      <c:layout>
        <c:manualLayout>
          <c:layoutTarget val="inner"/>
          <c:xMode val="edge"/>
          <c:yMode val="edge"/>
          <c:x val="9.6121416526138259E-2"/>
          <c:y val="0.11764705882352942"/>
          <c:w val="0.88701517706576727"/>
          <c:h val="0.6777493606138113"/>
        </c:manualLayout>
      </c:layout>
      <c:bar3DChart>
        <c:barDir val="col"/>
        <c:grouping val="percentStacked"/>
        <c:ser>
          <c:idx val="0"/>
          <c:order val="0"/>
          <c:spPr>
            <a:solidFill>
              <a:srgbClr val="9999FF"/>
            </a:solidFill>
            <a:ln w="12693">
              <a:solidFill>
                <a:srgbClr val="000000"/>
              </a:solidFill>
              <a:prstDash val="solid"/>
            </a:ln>
          </c:spPr>
          <c:dLbls>
            <c:spPr>
              <a:noFill/>
              <a:ln w="25387">
                <a:noFill/>
              </a:ln>
            </c:spPr>
            <c:txPr>
              <a:bodyPr/>
              <a:lstStyle/>
              <a:p>
                <a:pPr>
                  <a:defRPr sz="800" b="0" i="0" u="none" strike="noStrike" baseline="0">
                    <a:solidFill>
                      <a:srgbClr val="FFFFFF"/>
                    </a:solidFill>
                    <a:latin typeface="Arial"/>
                    <a:ea typeface="Arial"/>
                    <a:cs typeface="Arial"/>
                  </a:defRPr>
                </a:pPr>
                <a:endParaRPr lang="es-ES"/>
              </a:p>
            </c:txPr>
            <c:showVal val="1"/>
          </c:dLbls>
          <c:cat>
            <c:strRef>
              <c:f>Hoja1!$A$1:$A$4</c:f>
              <c:strCache>
                <c:ptCount val="4"/>
                <c:pt idx="0">
                  <c:v>Causas por las que el joven consumío drogas</c:v>
                </c:pt>
                <c:pt idx="1">
                  <c:v>Situacion familiar al momento de iniciar el joven en la drogadicicon.</c:v>
                </c:pt>
                <c:pt idx="2">
                  <c:v>Actitud de los padres al enterarse de la adiccion del joven</c:v>
                </c:pt>
                <c:pt idx="3">
                  <c:v>Actitud del joven ante las drogas al momento de inicio de la drogadiccion.</c:v>
                </c:pt>
              </c:strCache>
            </c:strRef>
          </c:cat>
          <c:val>
            <c:numRef>
              <c:f>Hoja1!$B$1:$B$4</c:f>
              <c:numCache>
                <c:formatCode>0.00%</c:formatCode>
                <c:ptCount val="4"/>
                <c:pt idx="0">
                  <c:v>0.45500000000000002</c:v>
                </c:pt>
                <c:pt idx="1">
                  <c:v>0.36600000000000016</c:v>
                </c:pt>
                <c:pt idx="2">
                  <c:v>0.27300000000000002</c:v>
                </c:pt>
                <c:pt idx="3" formatCode="0%">
                  <c:v>1</c:v>
                </c:pt>
              </c:numCache>
            </c:numRef>
          </c:val>
        </c:ser>
        <c:ser>
          <c:idx val="1"/>
          <c:order val="1"/>
          <c:spPr>
            <a:solidFill>
              <a:srgbClr val="993366"/>
            </a:solidFill>
            <a:ln w="12693">
              <a:solidFill>
                <a:srgbClr val="000000"/>
              </a:solidFill>
              <a:prstDash val="solid"/>
            </a:ln>
          </c:spPr>
          <c:dLbls>
            <c:spPr>
              <a:noFill/>
              <a:ln w="25387">
                <a:noFill/>
              </a:ln>
            </c:spPr>
            <c:txPr>
              <a:bodyPr/>
              <a:lstStyle/>
              <a:p>
                <a:pPr>
                  <a:defRPr sz="800" b="0" i="0" u="none" strike="noStrike" baseline="0">
                    <a:solidFill>
                      <a:srgbClr val="FFFFFF"/>
                    </a:solidFill>
                    <a:latin typeface="Arial"/>
                    <a:ea typeface="Arial"/>
                    <a:cs typeface="Arial"/>
                  </a:defRPr>
                </a:pPr>
                <a:endParaRPr lang="es-ES"/>
              </a:p>
            </c:txPr>
            <c:showVal val="1"/>
          </c:dLbls>
          <c:cat>
            <c:strRef>
              <c:f>Hoja1!$A$1:$A$4</c:f>
              <c:strCache>
                <c:ptCount val="4"/>
                <c:pt idx="0">
                  <c:v>Causas por las que el joven consumío drogas</c:v>
                </c:pt>
                <c:pt idx="1">
                  <c:v>Situacion familiar al momento de iniciar el joven en la drogadicicon.</c:v>
                </c:pt>
                <c:pt idx="2">
                  <c:v>Actitud de los padres al enterarse de la adiccion del joven</c:v>
                </c:pt>
                <c:pt idx="3">
                  <c:v>Actitud del joven ante las drogas al momento de inicio de la drogadiccion.</c:v>
                </c:pt>
              </c:strCache>
            </c:strRef>
          </c:cat>
          <c:val>
            <c:numRef>
              <c:f>Hoja1!$C$1:$C$4</c:f>
              <c:numCache>
                <c:formatCode>0.00%</c:formatCode>
                <c:ptCount val="4"/>
                <c:pt idx="0">
                  <c:v>0.31850000000000012</c:v>
                </c:pt>
                <c:pt idx="1">
                  <c:v>0.36600000000000016</c:v>
                </c:pt>
                <c:pt idx="2">
                  <c:v>0.27300000000000002</c:v>
                </c:pt>
              </c:numCache>
            </c:numRef>
          </c:val>
        </c:ser>
        <c:ser>
          <c:idx val="2"/>
          <c:order val="2"/>
          <c:spPr>
            <a:solidFill>
              <a:srgbClr val="FFFFCC"/>
            </a:solidFill>
            <a:ln w="12693">
              <a:solidFill>
                <a:srgbClr val="000000"/>
              </a:solidFill>
              <a:prstDash val="solid"/>
            </a:ln>
          </c:spPr>
          <c:dLbls>
            <c:spPr>
              <a:noFill/>
              <a:ln w="25387">
                <a:noFill/>
              </a:ln>
            </c:spPr>
            <c:txPr>
              <a:bodyPr/>
              <a:lstStyle/>
              <a:p>
                <a:pPr>
                  <a:defRPr sz="800" b="0" i="0" u="none" strike="noStrike" baseline="0">
                    <a:solidFill>
                      <a:srgbClr val="000000"/>
                    </a:solidFill>
                    <a:latin typeface="Arial"/>
                    <a:ea typeface="Arial"/>
                    <a:cs typeface="Arial"/>
                  </a:defRPr>
                </a:pPr>
                <a:endParaRPr lang="es-ES"/>
              </a:p>
            </c:txPr>
            <c:showVal val="1"/>
          </c:dLbls>
          <c:cat>
            <c:strRef>
              <c:f>Hoja1!$A$1:$A$4</c:f>
              <c:strCache>
                <c:ptCount val="4"/>
                <c:pt idx="0">
                  <c:v>Causas por las que el joven consumío drogas</c:v>
                </c:pt>
                <c:pt idx="1">
                  <c:v>Situacion familiar al momento de iniciar el joven en la drogadicicon.</c:v>
                </c:pt>
                <c:pt idx="2">
                  <c:v>Actitud de los padres al enterarse de la adiccion del joven</c:v>
                </c:pt>
                <c:pt idx="3">
                  <c:v>Actitud del joven ante las drogas al momento de inicio de la drogadiccion.</c:v>
                </c:pt>
              </c:strCache>
            </c:strRef>
          </c:cat>
          <c:val>
            <c:numRef>
              <c:f>Hoja1!$D$1:$D$4</c:f>
              <c:numCache>
                <c:formatCode>0%</c:formatCode>
                <c:ptCount val="4"/>
                <c:pt idx="0" formatCode="0.00%">
                  <c:v>0.13650000000000001</c:v>
                </c:pt>
                <c:pt idx="1">
                  <c:v>9.0000000000000024E-2</c:v>
                </c:pt>
                <c:pt idx="2" formatCode="0.00%">
                  <c:v>0.27300000000000002</c:v>
                </c:pt>
              </c:numCache>
            </c:numRef>
          </c:val>
        </c:ser>
        <c:ser>
          <c:idx val="3"/>
          <c:order val="3"/>
          <c:spPr>
            <a:solidFill>
              <a:srgbClr val="CCFFFF"/>
            </a:solidFill>
            <a:ln w="12693">
              <a:solidFill>
                <a:srgbClr val="000000"/>
              </a:solidFill>
              <a:prstDash val="solid"/>
            </a:ln>
          </c:spPr>
          <c:dLbls>
            <c:spPr>
              <a:noFill/>
              <a:ln w="25387">
                <a:noFill/>
              </a:ln>
            </c:spPr>
            <c:txPr>
              <a:bodyPr/>
              <a:lstStyle/>
              <a:p>
                <a:pPr>
                  <a:defRPr sz="800" b="0" i="0" u="none" strike="noStrike" baseline="0">
                    <a:solidFill>
                      <a:srgbClr val="000000"/>
                    </a:solidFill>
                    <a:latin typeface="Arial"/>
                    <a:ea typeface="Arial"/>
                    <a:cs typeface="Arial"/>
                  </a:defRPr>
                </a:pPr>
                <a:endParaRPr lang="es-ES"/>
              </a:p>
            </c:txPr>
            <c:showVal val="1"/>
          </c:dLbls>
          <c:cat>
            <c:strRef>
              <c:f>Hoja1!$A$1:$A$4</c:f>
              <c:strCache>
                <c:ptCount val="4"/>
                <c:pt idx="0">
                  <c:v>Causas por las que el joven consumío drogas</c:v>
                </c:pt>
                <c:pt idx="1">
                  <c:v>Situacion familiar al momento de iniciar el joven en la drogadicicon.</c:v>
                </c:pt>
                <c:pt idx="2">
                  <c:v>Actitud de los padres al enterarse de la adiccion del joven</c:v>
                </c:pt>
                <c:pt idx="3">
                  <c:v>Actitud del joven ante las drogas al momento de inicio de la drogadiccion.</c:v>
                </c:pt>
              </c:strCache>
            </c:strRef>
          </c:cat>
          <c:val>
            <c:numRef>
              <c:f>Hoja1!$E$1:$E$4</c:f>
              <c:numCache>
                <c:formatCode>0%</c:formatCode>
                <c:ptCount val="4"/>
                <c:pt idx="0">
                  <c:v>9.0000000000000024E-2</c:v>
                </c:pt>
                <c:pt idx="1">
                  <c:v>9.0000000000000024E-2</c:v>
                </c:pt>
                <c:pt idx="2" formatCode="0.00%">
                  <c:v>0.18200000000000005</c:v>
                </c:pt>
              </c:numCache>
            </c:numRef>
          </c:val>
        </c:ser>
        <c:ser>
          <c:idx val="4"/>
          <c:order val="4"/>
          <c:spPr>
            <a:solidFill>
              <a:srgbClr val="660066"/>
            </a:solidFill>
            <a:ln w="12693">
              <a:solidFill>
                <a:srgbClr val="000000"/>
              </a:solidFill>
              <a:prstDash val="solid"/>
            </a:ln>
          </c:spPr>
          <c:dLbls>
            <c:spPr>
              <a:noFill/>
              <a:ln w="25387">
                <a:noFill/>
              </a:ln>
            </c:spPr>
            <c:txPr>
              <a:bodyPr/>
              <a:lstStyle/>
              <a:p>
                <a:pPr>
                  <a:defRPr sz="800" b="0" i="0" u="none" strike="noStrike" baseline="0">
                    <a:solidFill>
                      <a:srgbClr val="FFFFFF"/>
                    </a:solidFill>
                    <a:latin typeface="Arial"/>
                    <a:ea typeface="Arial"/>
                    <a:cs typeface="Arial"/>
                  </a:defRPr>
                </a:pPr>
                <a:endParaRPr lang="es-ES"/>
              </a:p>
            </c:txPr>
            <c:showVal val="1"/>
          </c:dLbls>
          <c:cat>
            <c:strRef>
              <c:f>Hoja1!$A$1:$A$4</c:f>
              <c:strCache>
                <c:ptCount val="4"/>
                <c:pt idx="0">
                  <c:v>Causas por las que el joven consumío drogas</c:v>
                </c:pt>
                <c:pt idx="1">
                  <c:v>Situacion familiar al momento de iniciar el joven en la drogadicicon.</c:v>
                </c:pt>
                <c:pt idx="2">
                  <c:v>Actitud de los padres al enterarse de la adiccion del joven</c:v>
                </c:pt>
                <c:pt idx="3">
                  <c:v>Actitud del joven ante las drogas al momento de inicio de la drogadiccion.</c:v>
                </c:pt>
              </c:strCache>
            </c:strRef>
          </c:cat>
          <c:val>
            <c:numRef>
              <c:f>Hoja1!$F$1:$F$4</c:f>
              <c:numCache>
                <c:formatCode>0%</c:formatCode>
                <c:ptCount val="4"/>
                <c:pt idx="1">
                  <c:v>9.0000000000000024E-2</c:v>
                </c:pt>
              </c:numCache>
            </c:numRef>
          </c:val>
        </c:ser>
        <c:dLbls>
          <c:showVal val="1"/>
        </c:dLbls>
        <c:gapWidth val="210"/>
        <c:shape val="box"/>
        <c:axId val="893479936"/>
        <c:axId val="893502208"/>
        <c:axId val="0"/>
      </c:bar3DChart>
      <c:catAx>
        <c:axId val="893479936"/>
        <c:scaling>
          <c:orientation val="minMax"/>
        </c:scaling>
        <c:axPos val="b"/>
        <c:numFmt formatCode="General" sourceLinked="1"/>
        <c:tickLblPos val="low"/>
        <c:spPr>
          <a:ln w="3173">
            <a:solidFill>
              <a:srgbClr val="000000"/>
            </a:solidFill>
            <a:prstDash val="solid"/>
          </a:ln>
        </c:spPr>
        <c:txPr>
          <a:bodyPr rot="0" vert="horz"/>
          <a:lstStyle/>
          <a:p>
            <a:pPr>
              <a:defRPr sz="800" b="0" i="0" u="none" strike="noStrike" baseline="0">
                <a:solidFill>
                  <a:srgbClr val="000000"/>
                </a:solidFill>
                <a:latin typeface="Arial"/>
                <a:ea typeface="Arial"/>
                <a:cs typeface="Arial"/>
              </a:defRPr>
            </a:pPr>
            <a:endParaRPr lang="es-ES"/>
          </a:p>
        </c:txPr>
        <c:crossAx val="893502208"/>
        <c:crosses val="autoZero"/>
        <c:auto val="1"/>
        <c:lblAlgn val="ctr"/>
        <c:lblOffset val="100"/>
        <c:tickLblSkip val="1"/>
        <c:tickMarkSkip val="1"/>
      </c:catAx>
      <c:valAx>
        <c:axId val="893502208"/>
        <c:scaling>
          <c:orientation val="minMax"/>
        </c:scaling>
        <c:axPos val="l"/>
        <c:majorGridlines>
          <c:spPr>
            <a:ln w="3173">
              <a:solidFill>
                <a:srgbClr val="000000"/>
              </a:solidFill>
              <a:prstDash val="solid"/>
            </a:ln>
          </c:spPr>
        </c:majorGridlines>
        <c:numFmt formatCode="0%" sourceLinked="1"/>
        <c:tickLblPos val="nextTo"/>
        <c:spPr>
          <a:ln w="3173">
            <a:solidFill>
              <a:srgbClr val="000000"/>
            </a:solidFill>
            <a:prstDash val="solid"/>
          </a:ln>
        </c:spPr>
        <c:txPr>
          <a:bodyPr rot="0" vert="horz"/>
          <a:lstStyle/>
          <a:p>
            <a:pPr>
              <a:defRPr sz="825" b="0" i="0" u="none" strike="noStrike" baseline="0">
                <a:solidFill>
                  <a:srgbClr val="000000"/>
                </a:solidFill>
                <a:latin typeface="Arial"/>
                <a:ea typeface="Arial"/>
                <a:cs typeface="Arial"/>
              </a:defRPr>
            </a:pPr>
            <a:endParaRPr lang="es-ES"/>
          </a:p>
        </c:txPr>
        <c:crossAx val="893479936"/>
        <c:crosses val="autoZero"/>
        <c:crossBetween val="between"/>
      </c:valAx>
      <c:spPr>
        <a:noFill/>
        <a:ln w="25387">
          <a:noFill/>
        </a:ln>
      </c:spPr>
    </c:plotArea>
    <c:plotVisOnly val="1"/>
    <c:dispBlanksAs val="gap"/>
  </c:chart>
  <c:spPr>
    <a:solidFill>
      <a:srgbClr val="FFFFFF"/>
    </a:solidFill>
    <a:ln w="3173">
      <a:solidFill>
        <a:srgbClr val="000000"/>
      </a:solidFill>
      <a:prstDash val="solid"/>
    </a:ln>
  </c:spPr>
  <c:txPr>
    <a:bodyPr/>
    <a:lstStyle/>
    <a:p>
      <a:pPr>
        <a:defRPr sz="1599" b="0" i="0" u="none" strike="noStrike" baseline="0">
          <a:solidFill>
            <a:srgbClr val="000000"/>
          </a:solidFill>
          <a:latin typeface="Arial"/>
          <a:ea typeface="Arial"/>
          <a:cs typeface="Arial"/>
        </a:defRPr>
      </a:pPr>
      <a:endParaRPr lang="es-ES"/>
    </a:p>
  </c:txPr>
  <c:externalData r:id="rId1"/>
</c:chartSpace>
</file>

<file path=word/charts/chart38.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1198" b="1" i="0" u="none" strike="noStrike" baseline="0">
                <a:solidFill>
                  <a:srgbClr val="000000"/>
                </a:solidFill>
                <a:latin typeface="Arial"/>
                <a:ea typeface="Arial"/>
                <a:cs typeface="Arial"/>
              </a:defRPr>
            </a:pPr>
            <a:r>
              <a:t>AREA DE RELACION DE PAREJA</a:t>
            </a:r>
          </a:p>
        </c:rich>
      </c:tx>
      <c:layout>
        <c:manualLayout>
          <c:xMode val="edge"/>
          <c:yMode val="edge"/>
          <c:x val="0.22774327122153215"/>
          <c:y val="1.9920318725099601E-2"/>
        </c:manualLayout>
      </c:layout>
      <c:spPr>
        <a:noFill/>
        <a:ln w="25366">
          <a:noFill/>
        </a:ln>
      </c:spPr>
    </c:title>
    <c:plotArea>
      <c:layout>
        <c:manualLayout>
          <c:layoutTarget val="inner"/>
          <c:xMode val="edge"/>
          <c:yMode val="edge"/>
          <c:x val="0.14285714285714293"/>
          <c:y val="0.23904382470119528"/>
          <c:w val="0.83643892339544512"/>
          <c:h val="0.39442231075697232"/>
        </c:manualLayout>
      </c:layout>
      <c:barChart>
        <c:barDir val="col"/>
        <c:grouping val="percentStacked"/>
        <c:ser>
          <c:idx val="0"/>
          <c:order val="0"/>
          <c:spPr>
            <a:solidFill>
              <a:srgbClr val="9999FF"/>
            </a:solidFill>
            <a:ln w="12683">
              <a:solidFill>
                <a:srgbClr val="000000"/>
              </a:solidFill>
              <a:prstDash val="solid"/>
            </a:ln>
          </c:spPr>
          <c:dLbls>
            <c:spPr>
              <a:noFill/>
              <a:ln w="25366">
                <a:noFill/>
              </a:ln>
            </c:spPr>
            <c:txPr>
              <a:bodyPr/>
              <a:lstStyle/>
              <a:p>
                <a:pPr>
                  <a:defRPr sz="999" b="0" i="0" u="none" strike="noStrike" baseline="0">
                    <a:solidFill>
                      <a:srgbClr val="000000"/>
                    </a:solidFill>
                    <a:latin typeface="Arial"/>
                    <a:ea typeface="Arial"/>
                    <a:cs typeface="Arial"/>
                  </a:defRPr>
                </a:pPr>
                <a:endParaRPr lang="es-ES"/>
              </a:p>
            </c:txPr>
            <c:showVal val="1"/>
          </c:dLbls>
          <c:cat>
            <c:strRef>
              <c:f>Hoja1!$A$1:$A$4</c:f>
              <c:strCache>
                <c:ptCount val="4"/>
                <c:pt idx="0">
                  <c:v>Periodo de noviazgo</c:v>
                </c:pt>
                <c:pt idx="1">
                  <c:v>Motivos existentes para la union de la pareja</c:v>
                </c:pt>
                <c:pt idx="2">
                  <c:v>Planificacion de los hijos</c:v>
                </c:pt>
                <c:pt idx="3">
                  <c:v>Situacion al momento de la concepcion de los hijos</c:v>
                </c:pt>
              </c:strCache>
            </c:strRef>
          </c:cat>
          <c:val>
            <c:numRef>
              <c:f>Hoja1!$B$1:$B$4</c:f>
              <c:numCache>
                <c:formatCode>0%</c:formatCode>
                <c:ptCount val="4"/>
                <c:pt idx="0">
                  <c:v>0.9</c:v>
                </c:pt>
                <c:pt idx="1">
                  <c:v>0.6000000000000002</c:v>
                </c:pt>
                <c:pt idx="2">
                  <c:v>0.70000000000000018</c:v>
                </c:pt>
                <c:pt idx="3">
                  <c:v>0.65000000000000024</c:v>
                </c:pt>
              </c:numCache>
            </c:numRef>
          </c:val>
        </c:ser>
        <c:ser>
          <c:idx val="1"/>
          <c:order val="1"/>
          <c:spPr>
            <a:solidFill>
              <a:srgbClr val="993366"/>
            </a:solidFill>
            <a:ln w="12683">
              <a:solidFill>
                <a:srgbClr val="000000"/>
              </a:solidFill>
              <a:prstDash val="solid"/>
            </a:ln>
          </c:spPr>
          <c:dLbls>
            <c:spPr>
              <a:noFill/>
              <a:ln w="25366">
                <a:noFill/>
              </a:ln>
            </c:spPr>
            <c:txPr>
              <a:bodyPr/>
              <a:lstStyle/>
              <a:p>
                <a:pPr>
                  <a:defRPr sz="999" b="0" i="0" u="none" strike="noStrike" baseline="0">
                    <a:solidFill>
                      <a:srgbClr val="000000"/>
                    </a:solidFill>
                    <a:latin typeface="Arial"/>
                    <a:ea typeface="Arial"/>
                    <a:cs typeface="Arial"/>
                  </a:defRPr>
                </a:pPr>
                <a:endParaRPr lang="es-ES"/>
              </a:p>
            </c:txPr>
            <c:showVal val="1"/>
          </c:dLbls>
          <c:cat>
            <c:strRef>
              <c:f>Hoja1!$A$1:$A$4</c:f>
              <c:strCache>
                <c:ptCount val="4"/>
                <c:pt idx="0">
                  <c:v>Periodo de noviazgo</c:v>
                </c:pt>
                <c:pt idx="1">
                  <c:v>Motivos existentes para la union de la pareja</c:v>
                </c:pt>
                <c:pt idx="2">
                  <c:v>Planificacion de los hijos</c:v>
                </c:pt>
                <c:pt idx="3">
                  <c:v>Situacion al momento de la concepcion de los hijos</c:v>
                </c:pt>
              </c:strCache>
            </c:strRef>
          </c:cat>
          <c:val>
            <c:numRef>
              <c:f>Hoja1!$C$1:$C$4</c:f>
              <c:numCache>
                <c:formatCode>0%</c:formatCode>
                <c:ptCount val="4"/>
                <c:pt idx="0">
                  <c:v>0.1</c:v>
                </c:pt>
                <c:pt idx="1">
                  <c:v>0.2</c:v>
                </c:pt>
                <c:pt idx="2">
                  <c:v>0.15000000000000005</c:v>
                </c:pt>
                <c:pt idx="3">
                  <c:v>0.35000000000000009</c:v>
                </c:pt>
              </c:numCache>
            </c:numRef>
          </c:val>
        </c:ser>
        <c:ser>
          <c:idx val="2"/>
          <c:order val="2"/>
          <c:spPr>
            <a:solidFill>
              <a:srgbClr val="FFFFCC"/>
            </a:solidFill>
            <a:ln w="12683">
              <a:solidFill>
                <a:srgbClr val="000000"/>
              </a:solidFill>
              <a:prstDash val="solid"/>
            </a:ln>
          </c:spPr>
          <c:dLbls>
            <c:spPr>
              <a:noFill/>
              <a:ln w="25366">
                <a:noFill/>
              </a:ln>
            </c:spPr>
            <c:txPr>
              <a:bodyPr/>
              <a:lstStyle/>
              <a:p>
                <a:pPr>
                  <a:defRPr sz="999" b="0" i="0" u="none" strike="noStrike" baseline="0">
                    <a:solidFill>
                      <a:srgbClr val="000000"/>
                    </a:solidFill>
                    <a:latin typeface="Arial"/>
                    <a:ea typeface="Arial"/>
                    <a:cs typeface="Arial"/>
                  </a:defRPr>
                </a:pPr>
                <a:endParaRPr lang="es-ES"/>
              </a:p>
            </c:txPr>
            <c:showVal val="1"/>
          </c:dLbls>
          <c:cat>
            <c:strRef>
              <c:f>Hoja1!$A$1:$A$4</c:f>
              <c:strCache>
                <c:ptCount val="4"/>
                <c:pt idx="0">
                  <c:v>Periodo de noviazgo</c:v>
                </c:pt>
                <c:pt idx="1">
                  <c:v>Motivos existentes para la union de la pareja</c:v>
                </c:pt>
                <c:pt idx="2">
                  <c:v>Planificacion de los hijos</c:v>
                </c:pt>
                <c:pt idx="3">
                  <c:v>Situacion al momento de la concepcion de los hijos</c:v>
                </c:pt>
              </c:strCache>
            </c:strRef>
          </c:cat>
          <c:val>
            <c:numRef>
              <c:f>Hoja1!$D$1:$D$4</c:f>
              <c:numCache>
                <c:formatCode>0%</c:formatCode>
                <c:ptCount val="4"/>
                <c:pt idx="1">
                  <c:v>0.2</c:v>
                </c:pt>
                <c:pt idx="2">
                  <c:v>0.15000000000000005</c:v>
                </c:pt>
              </c:numCache>
            </c:numRef>
          </c:val>
        </c:ser>
        <c:dLbls>
          <c:showVal val="1"/>
        </c:dLbls>
        <c:overlap val="100"/>
        <c:axId val="893627008"/>
        <c:axId val="893636992"/>
      </c:barChart>
      <c:catAx>
        <c:axId val="893627008"/>
        <c:scaling>
          <c:orientation val="minMax"/>
        </c:scaling>
        <c:axPos val="b"/>
        <c:numFmt formatCode="General" sourceLinked="1"/>
        <c:tickLblPos val="nextTo"/>
        <c:spPr>
          <a:ln w="3171">
            <a:solidFill>
              <a:srgbClr val="000000"/>
            </a:solidFill>
            <a:prstDash val="solid"/>
          </a:ln>
        </c:spPr>
        <c:txPr>
          <a:bodyPr rot="0" vert="horz"/>
          <a:lstStyle/>
          <a:p>
            <a:pPr>
              <a:defRPr sz="999" b="0" i="0" u="none" strike="noStrike" baseline="0">
                <a:solidFill>
                  <a:srgbClr val="000000"/>
                </a:solidFill>
                <a:latin typeface="Arial"/>
                <a:ea typeface="Arial"/>
                <a:cs typeface="Arial"/>
              </a:defRPr>
            </a:pPr>
            <a:endParaRPr lang="es-ES"/>
          </a:p>
        </c:txPr>
        <c:crossAx val="893636992"/>
        <c:crosses val="autoZero"/>
        <c:auto val="1"/>
        <c:lblAlgn val="ctr"/>
        <c:lblOffset val="100"/>
        <c:tickLblSkip val="1"/>
        <c:tickMarkSkip val="1"/>
      </c:catAx>
      <c:valAx>
        <c:axId val="893636992"/>
        <c:scaling>
          <c:orientation val="minMax"/>
        </c:scaling>
        <c:axPos val="l"/>
        <c:majorGridlines>
          <c:spPr>
            <a:ln w="3171">
              <a:solidFill>
                <a:srgbClr val="000000"/>
              </a:solidFill>
              <a:prstDash val="solid"/>
            </a:ln>
          </c:spPr>
        </c:majorGridlines>
        <c:numFmt formatCode="0%" sourceLinked="1"/>
        <c:tickLblPos val="nextTo"/>
        <c:spPr>
          <a:ln w="3171">
            <a:solidFill>
              <a:srgbClr val="000000"/>
            </a:solidFill>
            <a:prstDash val="solid"/>
          </a:ln>
        </c:spPr>
        <c:txPr>
          <a:bodyPr rot="0" vert="horz"/>
          <a:lstStyle/>
          <a:p>
            <a:pPr>
              <a:defRPr sz="999" b="0" i="0" u="none" strike="noStrike" baseline="0">
                <a:solidFill>
                  <a:srgbClr val="000000"/>
                </a:solidFill>
                <a:latin typeface="Arial"/>
                <a:ea typeface="Arial"/>
                <a:cs typeface="Arial"/>
              </a:defRPr>
            </a:pPr>
            <a:endParaRPr lang="es-ES"/>
          </a:p>
        </c:txPr>
        <c:crossAx val="893627008"/>
        <c:crosses val="autoZero"/>
        <c:crossBetween val="between"/>
      </c:valAx>
      <c:spPr>
        <a:solidFill>
          <a:srgbClr val="C0C0C0"/>
        </a:solidFill>
        <a:ln w="12683">
          <a:solidFill>
            <a:srgbClr val="808080"/>
          </a:solidFill>
          <a:prstDash val="solid"/>
        </a:ln>
      </c:spPr>
    </c:plotArea>
    <c:plotVisOnly val="1"/>
    <c:dispBlanksAs val="gap"/>
  </c:chart>
  <c:spPr>
    <a:solidFill>
      <a:srgbClr val="FFFFFF"/>
    </a:solidFill>
    <a:ln w="3171">
      <a:solidFill>
        <a:srgbClr val="000000"/>
      </a:solidFill>
      <a:prstDash val="solid"/>
    </a:ln>
  </c:spPr>
  <c:txPr>
    <a:bodyPr/>
    <a:lstStyle/>
    <a:p>
      <a:pPr>
        <a:defRPr sz="999" b="0" i="0" u="none" strike="noStrike" baseline="0">
          <a:solidFill>
            <a:srgbClr val="000000"/>
          </a:solidFill>
          <a:latin typeface="Arial"/>
          <a:ea typeface="Arial"/>
          <a:cs typeface="Arial"/>
        </a:defRPr>
      </a:pPr>
      <a:endParaRPr lang="es-ES"/>
    </a:p>
  </c:txPr>
  <c:externalData r:id="rId1"/>
</c:chartSpace>
</file>

<file path=word/charts/chart39.xml><?xml version="1.0" encoding="utf-8"?>
<c:chartSpace xmlns:c="http://schemas.openxmlformats.org/drawingml/2006/chart" xmlns:a="http://schemas.openxmlformats.org/drawingml/2006/main" xmlns:r="http://schemas.openxmlformats.org/officeDocument/2006/relationships">
  <c:date1904 val="1"/>
  <c:lang val="es-ES"/>
  <c:chart>
    <c:plotArea>
      <c:layout>
        <c:manualLayout>
          <c:layoutTarget val="inner"/>
          <c:xMode val="edge"/>
          <c:yMode val="edge"/>
          <c:x val="0.14977973568281941"/>
          <c:y val="9.3333333333333365E-2"/>
          <c:w val="0.82819383259911949"/>
          <c:h val="0.58666666666666656"/>
        </c:manualLayout>
      </c:layout>
      <c:barChart>
        <c:barDir val="col"/>
        <c:grouping val="percentStacked"/>
        <c:ser>
          <c:idx val="0"/>
          <c:order val="0"/>
          <c:spPr>
            <a:solidFill>
              <a:srgbClr val="9999FF"/>
            </a:solidFill>
            <a:ln w="12678">
              <a:solidFill>
                <a:srgbClr val="000000"/>
              </a:solidFill>
              <a:prstDash val="solid"/>
            </a:ln>
          </c:spPr>
          <c:dLbls>
            <c:spPr>
              <a:noFill/>
              <a:ln w="25355">
                <a:noFill/>
              </a:ln>
            </c:spPr>
            <c:txPr>
              <a:bodyPr/>
              <a:lstStyle/>
              <a:p>
                <a:pPr>
                  <a:defRPr sz="898" b="0" i="0" u="none" strike="noStrike" baseline="0">
                    <a:solidFill>
                      <a:srgbClr val="000000"/>
                    </a:solidFill>
                    <a:latin typeface="Arial"/>
                    <a:ea typeface="Arial"/>
                    <a:cs typeface="Arial"/>
                  </a:defRPr>
                </a:pPr>
                <a:endParaRPr lang="es-ES"/>
              </a:p>
            </c:txPr>
            <c:showVal val="1"/>
          </c:dLbls>
          <c:cat>
            <c:strRef>
              <c:f>Hoja1!$A$5:$A$7</c:f>
              <c:strCache>
                <c:ptCount val="3"/>
                <c:pt idx="0">
                  <c:v>Descripcion de la relacion de pareja</c:v>
                </c:pt>
                <c:pt idx="1">
                  <c:v>Existencia de separaciones entre la pareja</c:v>
                </c:pt>
                <c:pt idx="2">
                  <c:v>Causas de la separacion</c:v>
                </c:pt>
              </c:strCache>
            </c:strRef>
          </c:cat>
          <c:val>
            <c:numRef>
              <c:f>Hoja1!$B$5:$B$7</c:f>
              <c:numCache>
                <c:formatCode>0%</c:formatCode>
                <c:ptCount val="3"/>
                <c:pt idx="0">
                  <c:v>0.75000000000000022</c:v>
                </c:pt>
                <c:pt idx="1">
                  <c:v>0.8500000000000002</c:v>
                </c:pt>
                <c:pt idx="2" formatCode="0.00%">
                  <c:v>0.70560000000000023</c:v>
                </c:pt>
              </c:numCache>
            </c:numRef>
          </c:val>
        </c:ser>
        <c:ser>
          <c:idx val="1"/>
          <c:order val="1"/>
          <c:spPr>
            <a:solidFill>
              <a:srgbClr val="993366"/>
            </a:solidFill>
            <a:ln w="12678">
              <a:solidFill>
                <a:srgbClr val="000000"/>
              </a:solidFill>
              <a:prstDash val="solid"/>
            </a:ln>
          </c:spPr>
          <c:dLbls>
            <c:spPr>
              <a:noFill/>
              <a:ln w="25355">
                <a:noFill/>
              </a:ln>
            </c:spPr>
            <c:txPr>
              <a:bodyPr/>
              <a:lstStyle/>
              <a:p>
                <a:pPr>
                  <a:defRPr sz="898" b="0" i="0" u="none" strike="noStrike" baseline="0">
                    <a:solidFill>
                      <a:srgbClr val="000000"/>
                    </a:solidFill>
                    <a:latin typeface="Arial"/>
                    <a:ea typeface="Arial"/>
                    <a:cs typeface="Arial"/>
                  </a:defRPr>
                </a:pPr>
                <a:endParaRPr lang="es-ES"/>
              </a:p>
            </c:txPr>
            <c:showVal val="1"/>
          </c:dLbls>
          <c:cat>
            <c:strRef>
              <c:f>Hoja1!$A$5:$A$7</c:f>
              <c:strCache>
                <c:ptCount val="3"/>
                <c:pt idx="0">
                  <c:v>Descripcion de la relacion de pareja</c:v>
                </c:pt>
                <c:pt idx="1">
                  <c:v>Existencia de separaciones entre la pareja</c:v>
                </c:pt>
                <c:pt idx="2">
                  <c:v>Causas de la separacion</c:v>
                </c:pt>
              </c:strCache>
            </c:strRef>
          </c:cat>
          <c:val>
            <c:numRef>
              <c:f>Hoja1!$C$5:$C$7</c:f>
              <c:numCache>
                <c:formatCode>0%</c:formatCode>
                <c:ptCount val="3"/>
                <c:pt idx="0">
                  <c:v>0.25</c:v>
                </c:pt>
                <c:pt idx="1">
                  <c:v>0.15000000000000005</c:v>
                </c:pt>
                <c:pt idx="2" formatCode="0.00%">
                  <c:v>0.11760000000000002</c:v>
                </c:pt>
              </c:numCache>
            </c:numRef>
          </c:val>
        </c:ser>
        <c:ser>
          <c:idx val="2"/>
          <c:order val="2"/>
          <c:spPr>
            <a:solidFill>
              <a:srgbClr val="FFFFCC"/>
            </a:solidFill>
            <a:ln w="12678">
              <a:solidFill>
                <a:srgbClr val="000000"/>
              </a:solidFill>
              <a:prstDash val="solid"/>
            </a:ln>
          </c:spPr>
          <c:dLbls>
            <c:spPr>
              <a:noFill/>
              <a:ln w="25355">
                <a:noFill/>
              </a:ln>
            </c:spPr>
            <c:txPr>
              <a:bodyPr/>
              <a:lstStyle/>
              <a:p>
                <a:pPr>
                  <a:defRPr sz="898" b="0" i="0" u="none" strike="noStrike" baseline="0">
                    <a:solidFill>
                      <a:srgbClr val="000000"/>
                    </a:solidFill>
                    <a:latin typeface="Arial"/>
                    <a:ea typeface="Arial"/>
                    <a:cs typeface="Arial"/>
                  </a:defRPr>
                </a:pPr>
                <a:endParaRPr lang="es-ES"/>
              </a:p>
            </c:txPr>
            <c:showVal val="1"/>
          </c:dLbls>
          <c:cat>
            <c:strRef>
              <c:f>Hoja1!$A$5:$A$7</c:f>
              <c:strCache>
                <c:ptCount val="3"/>
                <c:pt idx="0">
                  <c:v>Descripcion de la relacion de pareja</c:v>
                </c:pt>
                <c:pt idx="1">
                  <c:v>Existencia de separaciones entre la pareja</c:v>
                </c:pt>
                <c:pt idx="2">
                  <c:v>Causas de la separacion</c:v>
                </c:pt>
              </c:strCache>
            </c:strRef>
          </c:cat>
          <c:val>
            <c:numRef>
              <c:f>Hoja1!$D$5:$D$7</c:f>
              <c:numCache>
                <c:formatCode>General</c:formatCode>
                <c:ptCount val="3"/>
                <c:pt idx="2" formatCode="0.00%">
                  <c:v>0.11760000000000002</c:v>
                </c:pt>
              </c:numCache>
            </c:numRef>
          </c:val>
        </c:ser>
        <c:ser>
          <c:idx val="3"/>
          <c:order val="3"/>
          <c:spPr>
            <a:solidFill>
              <a:srgbClr val="CCFFFF"/>
            </a:solidFill>
            <a:ln w="12678">
              <a:solidFill>
                <a:srgbClr val="000000"/>
              </a:solidFill>
              <a:prstDash val="solid"/>
            </a:ln>
          </c:spPr>
          <c:dLbls>
            <c:spPr>
              <a:noFill/>
              <a:ln w="25355">
                <a:noFill/>
              </a:ln>
            </c:spPr>
            <c:txPr>
              <a:bodyPr/>
              <a:lstStyle/>
              <a:p>
                <a:pPr>
                  <a:defRPr sz="898" b="0" i="0" u="none" strike="noStrike" baseline="0">
                    <a:solidFill>
                      <a:srgbClr val="000000"/>
                    </a:solidFill>
                    <a:latin typeface="Arial"/>
                    <a:ea typeface="Arial"/>
                    <a:cs typeface="Arial"/>
                  </a:defRPr>
                </a:pPr>
                <a:endParaRPr lang="es-ES"/>
              </a:p>
            </c:txPr>
            <c:showVal val="1"/>
          </c:dLbls>
          <c:cat>
            <c:strRef>
              <c:f>Hoja1!$A$5:$A$7</c:f>
              <c:strCache>
                <c:ptCount val="3"/>
                <c:pt idx="0">
                  <c:v>Descripcion de la relacion de pareja</c:v>
                </c:pt>
                <c:pt idx="1">
                  <c:v>Existencia de separaciones entre la pareja</c:v>
                </c:pt>
                <c:pt idx="2">
                  <c:v>Causas de la separacion</c:v>
                </c:pt>
              </c:strCache>
            </c:strRef>
          </c:cat>
          <c:val>
            <c:numRef>
              <c:f>Hoja1!$E$5:$E$7</c:f>
              <c:numCache>
                <c:formatCode>General</c:formatCode>
                <c:ptCount val="3"/>
                <c:pt idx="2" formatCode="0.00%">
                  <c:v>5.8800000000000012E-2</c:v>
                </c:pt>
              </c:numCache>
            </c:numRef>
          </c:val>
        </c:ser>
        <c:dLbls>
          <c:showVal val="1"/>
        </c:dLbls>
        <c:overlap val="100"/>
        <c:axId val="893652352"/>
        <c:axId val="893801600"/>
      </c:barChart>
      <c:catAx>
        <c:axId val="893652352"/>
        <c:scaling>
          <c:orientation val="minMax"/>
        </c:scaling>
        <c:axPos val="b"/>
        <c:numFmt formatCode="General" sourceLinked="1"/>
        <c:tickLblPos val="nextTo"/>
        <c:spPr>
          <a:ln w="3169">
            <a:solidFill>
              <a:srgbClr val="000000"/>
            </a:solidFill>
            <a:prstDash val="solid"/>
          </a:ln>
        </c:spPr>
        <c:txPr>
          <a:bodyPr rot="0" vert="horz"/>
          <a:lstStyle/>
          <a:p>
            <a:pPr>
              <a:defRPr sz="898" b="0" i="0" u="none" strike="noStrike" baseline="0">
                <a:solidFill>
                  <a:srgbClr val="000000"/>
                </a:solidFill>
                <a:latin typeface="Arial"/>
                <a:ea typeface="Arial"/>
                <a:cs typeface="Arial"/>
              </a:defRPr>
            </a:pPr>
            <a:endParaRPr lang="es-ES"/>
          </a:p>
        </c:txPr>
        <c:crossAx val="893801600"/>
        <c:crosses val="autoZero"/>
        <c:auto val="1"/>
        <c:lblAlgn val="ctr"/>
        <c:lblOffset val="100"/>
        <c:tickLblSkip val="1"/>
        <c:tickMarkSkip val="1"/>
      </c:catAx>
      <c:valAx>
        <c:axId val="893801600"/>
        <c:scaling>
          <c:orientation val="minMax"/>
        </c:scaling>
        <c:axPos val="l"/>
        <c:majorGridlines>
          <c:spPr>
            <a:ln w="3169">
              <a:solidFill>
                <a:srgbClr val="000000"/>
              </a:solidFill>
              <a:prstDash val="solid"/>
            </a:ln>
          </c:spPr>
        </c:majorGridlines>
        <c:numFmt formatCode="0%" sourceLinked="1"/>
        <c:tickLblPos val="nextTo"/>
        <c:spPr>
          <a:ln w="3169">
            <a:solidFill>
              <a:srgbClr val="000000"/>
            </a:solidFill>
            <a:prstDash val="solid"/>
          </a:ln>
        </c:spPr>
        <c:txPr>
          <a:bodyPr rot="0" vert="horz"/>
          <a:lstStyle/>
          <a:p>
            <a:pPr>
              <a:defRPr sz="898" b="0" i="0" u="none" strike="noStrike" baseline="0">
                <a:solidFill>
                  <a:srgbClr val="000000"/>
                </a:solidFill>
                <a:latin typeface="Arial"/>
                <a:ea typeface="Arial"/>
                <a:cs typeface="Arial"/>
              </a:defRPr>
            </a:pPr>
            <a:endParaRPr lang="es-ES"/>
          </a:p>
        </c:txPr>
        <c:crossAx val="893652352"/>
        <c:crosses val="autoZero"/>
        <c:crossBetween val="between"/>
      </c:valAx>
      <c:spPr>
        <a:solidFill>
          <a:srgbClr val="C0C0C0"/>
        </a:solidFill>
        <a:ln w="12678">
          <a:solidFill>
            <a:srgbClr val="808080"/>
          </a:solidFill>
          <a:prstDash val="solid"/>
        </a:ln>
      </c:spPr>
    </c:plotArea>
    <c:plotVisOnly val="1"/>
    <c:dispBlanksAs val="gap"/>
  </c:chart>
  <c:spPr>
    <a:solidFill>
      <a:srgbClr val="FFFFFF"/>
    </a:solidFill>
    <a:ln w="3169">
      <a:solidFill>
        <a:srgbClr val="000000"/>
      </a:solidFill>
      <a:prstDash val="solid"/>
    </a:ln>
  </c:spPr>
  <c:txPr>
    <a:bodyPr/>
    <a:lstStyle/>
    <a:p>
      <a:pPr>
        <a:defRPr sz="898" b="0" i="0" u="none" strike="noStrike" baseline="0">
          <a:solidFill>
            <a:srgbClr val="000000"/>
          </a:solidFill>
          <a:latin typeface="Arial"/>
          <a:ea typeface="Arial"/>
          <a:cs typeface="Arial"/>
        </a:defRPr>
      </a:pPr>
      <a:endParaRPr lang="es-ES"/>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924" b="1" i="0" u="none" strike="noStrike" baseline="0">
                <a:solidFill>
                  <a:srgbClr val="000000"/>
                </a:solidFill>
                <a:latin typeface="Arial"/>
                <a:ea typeface="Arial"/>
                <a:cs typeface="Arial"/>
              </a:defRPr>
            </a:pPr>
            <a:r>
              <a:t>PARENTESCO DE LOS ENTREVISTADOS</a:t>
            </a:r>
          </a:p>
        </c:rich>
      </c:tx>
      <c:layout>
        <c:manualLayout>
          <c:xMode val="edge"/>
          <c:yMode val="edge"/>
          <c:x val="0.19125683060109291"/>
          <c:y val="1.8072289156626505E-2"/>
        </c:manualLayout>
      </c:layout>
      <c:spPr>
        <a:noFill/>
        <a:ln w="25360">
          <a:noFill/>
        </a:ln>
      </c:spPr>
    </c:title>
    <c:plotArea>
      <c:layout>
        <c:manualLayout>
          <c:layoutTarget val="inner"/>
          <c:xMode val="edge"/>
          <c:yMode val="edge"/>
          <c:x val="0.20765027322404367"/>
          <c:y val="0.19879518072289173"/>
          <c:w val="0.28415300546448086"/>
          <c:h val="0.62650602409638567"/>
        </c:manualLayout>
      </c:layout>
      <c:pieChart>
        <c:varyColors val="1"/>
        <c:ser>
          <c:idx val="0"/>
          <c:order val="0"/>
          <c:spPr>
            <a:solidFill>
              <a:srgbClr val="9999FF"/>
            </a:solidFill>
            <a:ln w="12680">
              <a:solidFill>
                <a:srgbClr val="000000"/>
              </a:solidFill>
              <a:prstDash val="solid"/>
            </a:ln>
          </c:spPr>
          <c:explosion val="25"/>
          <c:dPt>
            <c:idx val="0"/>
            <c:spPr>
              <a:solidFill>
                <a:srgbClr val="99CCFF"/>
              </a:solidFill>
              <a:ln w="12680">
                <a:solidFill>
                  <a:srgbClr val="000000"/>
                </a:solidFill>
                <a:prstDash val="solid"/>
              </a:ln>
            </c:spPr>
          </c:dPt>
          <c:dLbls>
            <c:numFmt formatCode="0%" sourceLinked="0"/>
            <c:spPr>
              <a:noFill/>
              <a:ln w="25360">
                <a:noFill/>
              </a:ln>
            </c:spPr>
            <c:txPr>
              <a:bodyPr/>
              <a:lstStyle/>
              <a:p>
                <a:pPr>
                  <a:defRPr sz="899" b="0" i="0" u="none" strike="noStrike" baseline="0">
                    <a:solidFill>
                      <a:srgbClr val="000000"/>
                    </a:solidFill>
                    <a:latin typeface="Arial"/>
                    <a:ea typeface="Arial"/>
                    <a:cs typeface="Arial"/>
                  </a:defRPr>
                </a:pPr>
                <a:endParaRPr lang="es-ES"/>
              </a:p>
            </c:txPr>
            <c:showPercent val="1"/>
            <c:showLeaderLines val="1"/>
          </c:dLbls>
          <c:cat>
            <c:strRef>
              <c:f>Hoja1!$A$1</c:f>
              <c:strCache>
                <c:ptCount val="1"/>
                <c:pt idx="0">
                  <c:v>PADRE</c:v>
                </c:pt>
              </c:strCache>
            </c:strRef>
          </c:cat>
          <c:val>
            <c:numRef>
              <c:f>Hoja1!$B$1</c:f>
              <c:numCache>
                <c:formatCode>0%</c:formatCode>
                <c:ptCount val="1"/>
                <c:pt idx="0">
                  <c:v>1</c:v>
                </c:pt>
              </c:numCache>
            </c:numRef>
          </c:val>
        </c:ser>
        <c:dLbls>
          <c:showPercent val="1"/>
        </c:dLbls>
        <c:firstSliceAng val="0"/>
      </c:pieChart>
      <c:spPr>
        <a:noFill/>
        <a:ln w="25360">
          <a:noFill/>
        </a:ln>
      </c:spPr>
    </c:plotArea>
    <c:legend>
      <c:legendPos val="r"/>
      <c:layout>
        <c:manualLayout>
          <c:xMode val="edge"/>
          <c:yMode val="edge"/>
          <c:x val="0.76775956284153024"/>
          <c:y val="0.43975903614457834"/>
          <c:w val="0.18852459016393441"/>
          <c:h val="0.16867469879518068"/>
        </c:manualLayout>
      </c:layout>
      <c:spPr>
        <a:solidFill>
          <a:srgbClr val="FFFFFF"/>
        </a:solidFill>
        <a:ln w="3170">
          <a:solidFill>
            <a:srgbClr val="000000"/>
          </a:solidFill>
          <a:prstDash val="solid"/>
        </a:ln>
      </c:spPr>
      <c:txPr>
        <a:bodyPr/>
        <a:lstStyle/>
        <a:p>
          <a:pPr>
            <a:defRPr sz="919" b="0" i="0" u="none" strike="noStrike" baseline="0">
              <a:solidFill>
                <a:srgbClr val="000000"/>
              </a:solidFill>
              <a:latin typeface="Arial"/>
              <a:ea typeface="Arial"/>
              <a:cs typeface="Arial"/>
            </a:defRPr>
          </a:pPr>
          <a:endParaRPr lang="es-ES"/>
        </a:p>
      </c:txPr>
    </c:legend>
    <c:plotVisOnly val="1"/>
    <c:dispBlanksAs val="zero"/>
  </c:chart>
  <c:spPr>
    <a:solidFill>
      <a:srgbClr val="FFFFFF"/>
    </a:solidFill>
    <a:ln w="3170">
      <a:solidFill>
        <a:srgbClr val="000000"/>
      </a:solidFill>
      <a:prstDash val="solid"/>
    </a:ln>
  </c:spPr>
  <c:txPr>
    <a:bodyPr/>
    <a:lstStyle/>
    <a:p>
      <a:pPr>
        <a:defRPr sz="849" b="0" i="0" u="none" strike="noStrike" baseline="0">
          <a:solidFill>
            <a:srgbClr val="000000"/>
          </a:solidFill>
          <a:latin typeface="Arial"/>
          <a:ea typeface="Arial"/>
          <a:cs typeface="Arial"/>
        </a:defRPr>
      </a:pPr>
      <a:endParaRPr lang="es-ES"/>
    </a:p>
  </c:txPr>
  <c:externalData r:id="rId1"/>
</c:chartSpace>
</file>

<file path=word/charts/chart40.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800" b="1" i="0" u="none" strike="noStrike" baseline="0">
                <a:solidFill>
                  <a:srgbClr val="000000"/>
                </a:solidFill>
                <a:latin typeface="Arial"/>
                <a:ea typeface="Arial"/>
                <a:cs typeface="Arial"/>
              </a:defRPr>
            </a:pPr>
            <a:r>
              <a:t>AREA DE RELACIONES AFECTIVAS</a:t>
            </a:r>
          </a:p>
        </c:rich>
      </c:tx>
      <c:layout>
        <c:manualLayout>
          <c:xMode val="edge"/>
          <c:yMode val="edge"/>
          <c:x val="0.32504780114722776"/>
          <c:y val="2.0460358056265993E-2"/>
        </c:manualLayout>
      </c:layout>
      <c:spPr>
        <a:noFill/>
        <a:ln w="25400">
          <a:noFill/>
        </a:ln>
      </c:spPr>
    </c:title>
    <c:view3D>
      <c:hPercent val="66"/>
      <c:depthPercent val="100"/>
      <c:rAngAx val="1"/>
    </c:view3D>
    <c:floor>
      <c:spPr>
        <a:solidFill>
          <a:srgbClr val="C0C0C0"/>
        </a:solidFill>
        <a:ln w="3175">
          <a:solidFill>
            <a:srgbClr val="000000"/>
          </a:solidFill>
          <a:prstDash val="solid"/>
        </a:ln>
      </c:spPr>
    </c:floor>
    <c:sideWall>
      <c:spPr>
        <a:solidFill>
          <a:srgbClr val="C0C0C0"/>
        </a:solidFill>
        <a:ln w="12700">
          <a:solidFill>
            <a:srgbClr val="808080"/>
          </a:solidFill>
          <a:prstDash val="solid"/>
        </a:ln>
      </c:spPr>
    </c:sideWall>
    <c:backWall>
      <c:spPr>
        <a:solidFill>
          <a:srgbClr val="C0C0C0"/>
        </a:solidFill>
        <a:ln w="12700">
          <a:solidFill>
            <a:srgbClr val="808080"/>
          </a:solidFill>
          <a:prstDash val="solid"/>
        </a:ln>
      </c:spPr>
    </c:backWall>
    <c:plotArea>
      <c:layout>
        <c:manualLayout>
          <c:layoutTarget val="inner"/>
          <c:xMode val="edge"/>
          <c:yMode val="edge"/>
          <c:x val="0.10898661567877628"/>
          <c:y val="0.11764705882352942"/>
          <c:w val="0.87189292543021035"/>
          <c:h val="0.75447570332480862"/>
        </c:manualLayout>
      </c:layout>
      <c:bar3DChart>
        <c:barDir val="col"/>
        <c:grouping val="percentStacked"/>
        <c:ser>
          <c:idx val="0"/>
          <c:order val="0"/>
          <c:spPr>
            <a:solidFill>
              <a:srgbClr val="9999FF"/>
            </a:solidFill>
            <a:ln w="12700">
              <a:solidFill>
                <a:srgbClr val="000000"/>
              </a:solidFill>
              <a:prstDash val="solid"/>
            </a:ln>
          </c:spPr>
          <c:dLbls>
            <c:spPr>
              <a:noFill/>
              <a:ln w="25400">
                <a:noFill/>
              </a:ln>
            </c:spPr>
            <c:txPr>
              <a:bodyPr/>
              <a:lstStyle/>
              <a:p>
                <a:pPr>
                  <a:defRPr sz="800" b="0" i="0" u="none" strike="noStrike" baseline="0">
                    <a:solidFill>
                      <a:srgbClr val="FFFFFF"/>
                    </a:solidFill>
                    <a:latin typeface="Arial"/>
                    <a:ea typeface="Arial"/>
                    <a:cs typeface="Arial"/>
                  </a:defRPr>
                </a:pPr>
                <a:endParaRPr lang="es-ES"/>
              </a:p>
            </c:txPr>
            <c:showVal val="1"/>
          </c:dLbls>
          <c:cat>
            <c:strRef>
              <c:f>Hoja1!$A$1:$A$4</c:f>
              <c:strCache>
                <c:ptCount val="4"/>
                <c:pt idx="0">
                  <c:v>Demostraciones de afecto</c:v>
                </c:pt>
                <c:pt idx="1">
                  <c:v>Momentos de acercamiento</c:v>
                </c:pt>
                <c:pt idx="2">
                  <c:v>Recuerdos positivos</c:v>
                </c:pt>
                <c:pt idx="3">
                  <c:v>Recuerdos negativos</c:v>
                </c:pt>
              </c:strCache>
            </c:strRef>
          </c:cat>
          <c:val>
            <c:numRef>
              <c:f>Hoja1!$B$1:$B$4</c:f>
              <c:numCache>
                <c:formatCode>0%</c:formatCode>
                <c:ptCount val="4"/>
                <c:pt idx="0">
                  <c:v>0.55000000000000004</c:v>
                </c:pt>
                <c:pt idx="1">
                  <c:v>0.55000000000000004</c:v>
                </c:pt>
                <c:pt idx="2">
                  <c:v>0.6000000000000002</c:v>
                </c:pt>
                <c:pt idx="3">
                  <c:v>0.75000000000000022</c:v>
                </c:pt>
              </c:numCache>
            </c:numRef>
          </c:val>
        </c:ser>
        <c:ser>
          <c:idx val="1"/>
          <c:order val="1"/>
          <c:spPr>
            <a:solidFill>
              <a:srgbClr val="993366"/>
            </a:solidFill>
            <a:ln w="12700">
              <a:solidFill>
                <a:srgbClr val="000000"/>
              </a:solidFill>
              <a:prstDash val="solid"/>
            </a:ln>
          </c:spPr>
          <c:dLbls>
            <c:spPr>
              <a:noFill/>
              <a:ln w="25400">
                <a:noFill/>
              </a:ln>
            </c:spPr>
            <c:txPr>
              <a:bodyPr/>
              <a:lstStyle/>
              <a:p>
                <a:pPr>
                  <a:defRPr sz="800" b="0" i="0" u="none" strike="noStrike" baseline="0">
                    <a:solidFill>
                      <a:srgbClr val="FFFFFF"/>
                    </a:solidFill>
                    <a:latin typeface="Arial"/>
                    <a:ea typeface="Arial"/>
                    <a:cs typeface="Arial"/>
                  </a:defRPr>
                </a:pPr>
                <a:endParaRPr lang="es-ES"/>
              </a:p>
            </c:txPr>
            <c:showVal val="1"/>
          </c:dLbls>
          <c:cat>
            <c:strRef>
              <c:f>Hoja1!$A$1:$A$4</c:f>
              <c:strCache>
                <c:ptCount val="4"/>
                <c:pt idx="0">
                  <c:v>Demostraciones de afecto</c:v>
                </c:pt>
                <c:pt idx="1">
                  <c:v>Momentos de acercamiento</c:v>
                </c:pt>
                <c:pt idx="2">
                  <c:v>Recuerdos positivos</c:v>
                </c:pt>
                <c:pt idx="3">
                  <c:v>Recuerdos negativos</c:v>
                </c:pt>
              </c:strCache>
            </c:strRef>
          </c:cat>
          <c:val>
            <c:numRef>
              <c:f>Hoja1!$C$1:$C$4</c:f>
              <c:numCache>
                <c:formatCode>0%</c:formatCode>
                <c:ptCount val="4"/>
                <c:pt idx="0">
                  <c:v>0.3000000000000001</c:v>
                </c:pt>
                <c:pt idx="1">
                  <c:v>0.25</c:v>
                </c:pt>
                <c:pt idx="2">
                  <c:v>0.4</c:v>
                </c:pt>
                <c:pt idx="3">
                  <c:v>0.25</c:v>
                </c:pt>
              </c:numCache>
            </c:numRef>
          </c:val>
        </c:ser>
        <c:ser>
          <c:idx val="2"/>
          <c:order val="2"/>
          <c:spPr>
            <a:solidFill>
              <a:srgbClr val="FFFFCC"/>
            </a:solidFill>
            <a:ln w="12700">
              <a:solidFill>
                <a:srgbClr val="000000"/>
              </a:solidFill>
              <a:prstDash val="solid"/>
            </a:ln>
          </c:spPr>
          <c:dLbls>
            <c:spPr>
              <a:noFill/>
              <a:ln w="25400">
                <a:noFill/>
              </a:ln>
            </c:spPr>
            <c:txPr>
              <a:bodyPr/>
              <a:lstStyle/>
              <a:p>
                <a:pPr>
                  <a:defRPr sz="800" b="0" i="0" u="none" strike="noStrike" baseline="0">
                    <a:solidFill>
                      <a:srgbClr val="000000"/>
                    </a:solidFill>
                    <a:latin typeface="Arial"/>
                    <a:ea typeface="Arial"/>
                    <a:cs typeface="Arial"/>
                  </a:defRPr>
                </a:pPr>
                <a:endParaRPr lang="es-ES"/>
              </a:p>
            </c:txPr>
            <c:showVal val="1"/>
          </c:dLbls>
          <c:cat>
            <c:strRef>
              <c:f>Hoja1!$A$1:$A$4</c:f>
              <c:strCache>
                <c:ptCount val="4"/>
                <c:pt idx="0">
                  <c:v>Demostraciones de afecto</c:v>
                </c:pt>
                <c:pt idx="1">
                  <c:v>Momentos de acercamiento</c:v>
                </c:pt>
                <c:pt idx="2">
                  <c:v>Recuerdos positivos</c:v>
                </c:pt>
                <c:pt idx="3">
                  <c:v>Recuerdos negativos</c:v>
                </c:pt>
              </c:strCache>
            </c:strRef>
          </c:cat>
          <c:val>
            <c:numRef>
              <c:f>Hoja1!$D$1:$D$4</c:f>
              <c:numCache>
                <c:formatCode>0%</c:formatCode>
                <c:ptCount val="4"/>
                <c:pt idx="0">
                  <c:v>0.15000000000000005</c:v>
                </c:pt>
                <c:pt idx="1">
                  <c:v>0.2</c:v>
                </c:pt>
              </c:numCache>
            </c:numRef>
          </c:val>
        </c:ser>
        <c:dLbls>
          <c:showVal val="1"/>
        </c:dLbls>
        <c:shape val="box"/>
        <c:axId val="893971456"/>
        <c:axId val="894055168"/>
        <c:axId val="0"/>
      </c:bar3DChart>
      <c:catAx>
        <c:axId val="893971456"/>
        <c:scaling>
          <c:orientation val="minMax"/>
        </c:scaling>
        <c:axPos val="b"/>
        <c:numFmt formatCode="General" sourceLinked="1"/>
        <c:tickLblPos val="low"/>
        <c:spPr>
          <a:ln w="3175">
            <a:solidFill>
              <a:srgbClr val="000000"/>
            </a:solidFill>
            <a:prstDash val="solid"/>
          </a:ln>
        </c:spPr>
        <c:txPr>
          <a:bodyPr rot="0" vert="horz"/>
          <a:lstStyle/>
          <a:p>
            <a:pPr>
              <a:defRPr sz="800" b="0" i="0" u="none" strike="noStrike" baseline="0">
                <a:solidFill>
                  <a:srgbClr val="000000"/>
                </a:solidFill>
                <a:latin typeface="Arial"/>
                <a:ea typeface="Arial"/>
                <a:cs typeface="Arial"/>
              </a:defRPr>
            </a:pPr>
            <a:endParaRPr lang="es-ES"/>
          </a:p>
        </c:txPr>
        <c:crossAx val="894055168"/>
        <c:crosses val="autoZero"/>
        <c:auto val="1"/>
        <c:lblAlgn val="ctr"/>
        <c:lblOffset val="100"/>
        <c:tickLblSkip val="1"/>
        <c:tickMarkSkip val="1"/>
      </c:catAx>
      <c:valAx>
        <c:axId val="894055168"/>
        <c:scaling>
          <c:orientation val="minMax"/>
        </c:scaling>
        <c:axPos val="l"/>
        <c:majorGridlines>
          <c:spPr>
            <a:ln w="3175">
              <a:solidFill>
                <a:srgbClr val="000000"/>
              </a:solidFill>
              <a:prstDash val="solid"/>
            </a:ln>
          </c:spPr>
        </c:majorGridlines>
        <c:numFmt formatCode="0%" sourceLinked="1"/>
        <c:tickLblPos val="nextTo"/>
        <c:spPr>
          <a:ln w="3175">
            <a:solidFill>
              <a:srgbClr val="000000"/>
            </a:solidFill>
            <a:prstDash val="solid"/>
          </a:ln>
        </c:spPr>
        <c:txPr>
          <a:bodyPr rot="0" vert="horz"/>
          <a:lstStyle/>
          <a:p>
            <a:pPr>
              <a:defRPr sz="800" b="0" i="0" u="none" strike="noStrike" baseline="0">
                <a:solidFill>
                  <a:srgbClr val="000000"/>
                </a:solidFill>
                <a:latin typeface="Arial"/>
                <a:ea typeface="Arial"/>
                <a:cs typeface="Arial"/>
              </a:defRPr>
            </a:pPr>
            <a:endParaRPr lang="es-ES"/>
          </a:p>
        </c:txPr>
        <c:crossAx val="893971456"/>
        <c:crosses val="autoZero"/>
        <c:crossBetween val="between"/>
      </c:valAx>
      <c:spPr>
        <a:noFill/>
        <a:ln w="25400">
          <a:noFill/>
        </a:ln>
      </c:spPr>
    </c:plotArea>
    <c:plotVisOnly val="1"/>
    <c:dispBlanksAs val="gap"/>
  </c:chart>
  <c:spPr>
    <a:solidFill>
      <a:srgbClr val="FFFFFF"/>
    </a:solidFill>
    <a:ln w="3175">
      <a:solidFill>
        <a:srgbClr val="000000"/>
      </a:solidFill>
      <a:prstDash val="solid"/>
    </a:ln>
  </c:spPr>
  <c:txPr>
    <a:bodyPr/>
    <a:lstStyle/>
    <a:p>
      <a:pPr>
        <a:defRPr sz="1200" b="0" i="0" u="none" strike="noStrike" baseline="0">
          <a:solidFill>
            <a:srgbClr val="000000"/>
          </a:solidFill>
          <a:latin typeface="Arial"/>
          <a:ea typeface="Arial"/>
          <a:cs typeface="Arial"/>
        </a:defRPr>
      </a:pPr>
      <a:endParaRPr lang="es-ES"/>
    </a:p>
  </c:txPr>
  <c:externalData r:id="rId1"/>
</c:chartSpace>
</file>

<file path=word/charts/chart41.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825" b="1" i="0" u="none" strike="noStrike" baseline="0">
                <a:solidFill>
                  <a:srgbClr val="000000"/>
                </a:solidFill>
                <a:latin typeface="Arial"/>
                <a:ea typeface="Arial"/>
                <a:cs typeface="Arial"/>
              </a:defRPr>
            </a:pPr>
            <a:r>
              <a:t>AREA DE PROBLEMAS FAMILIARES</a:t>
            </a:r>
          </a:p>
        </c:rich>
      </c:tx>
      <c:layout>
        <c:manualLayout>
          <c:xMode val="edge"/>
          <c:yMode val="edge"/>
          <c:x val="0.32325141776937627"/>
          <c:y val="2.1220159151193633E-2"/>
        </c:manualLayout>
      </c:layout>
      <c:spPr>
        <a:noFill/>
        <a:ln w="25415">
          <a:noFill/>
        </a:ln>
      </c:spPr>
    </c:title>
    <c:view3D>
      <c:hPercent val="63"/>
      <c:depthPercent val="100"/>
      <c:rAngAx val="1"/>
    </c:view3D>
    <c:floor>
      <c:spPr>
        <a:solidFill>
          <a:srgbClr val="C0C0C0"/>
        </a:solidFill>
        <a:ln w="3175">
          <a:solidFill>
            <a:srgbClr val="000000"/>
          </a:solidFill>
          <a:prstDash val="solid"/>
        </a:ln>
      </c:spPr>
    </c:floor>
    <c:sideWall>
      <c:spPr>
        <a:solidFill>
          <a:srgbClr val="C0C0C0"/>
        </a:solidFill>
        <a:ln w="12700">
          <a:solidFill>
            <a:srgbClr val="808080"/>
          </a:solidFill>
          <a:prstDash val="solid"/>
        </a:ln>
      </c:spPr>
    </c:sideWall>
    <c:backWall>
      <c:spPr>
        <a:solidFill>
          <a:srgbClr val="C0C0C0"/>
        </a:solidFill>
        <a:ln w="12700">
          <a:solidFill>
            <a:srgbClr val="808080"/>
          </a:solidFill>
          <a:prstDash val="solid"/>
        </a:ln>
      </c:spPr>
    </c:backWall>
    <c:plotArea>
      <c:layout>
        <c:manualLayout>
          <c:layoutTarget val="inner"/>
          <c:xMode val="edge"/>
          <c:yMode val="edge"/>
          <c:x val="0.10775047258979206"/>
          <c:y val="0.11936339522546416"/>
          <c:w val="0.87334593572778851"/>
          <c:h val="0.74801061007957614"/>
        </c:manualLayout>
      </c:layout>
      <c:bar3DChart>
        <c:barDir val="col"/>
        <c:grouping val="percentStacked"/>
        <c:ser>
          <c:idx val="0"/>
          <c:order val="0"/>
          <c:spPr>
            <a:solidFill>
              <a:srgbClr val="9999FF"/>
            </a:solidFill>
            <a:ln w="12708">
              <a:solidFill>
                <a:srgbClr val="000000"/>
              </a:solidFill>
              <a:prstDash val="solid"/>
            </a:ln>
          </c:spPr>
          <c:dLbls>
            <c:spPr>
              <a:noFill/>
              <a:ln w="25415">
                <a:noFill/>
              </a:ln>
            </c:spPr>
            <c:txPr>
              <a:bodyPr/>
              <a:lstStyle/>
              <a:p>
                <a:pPr>
                  <a:defRPr sz="800" b="0" i="0" u="none" strike="noStrike" baseline="0">
                    <a:solidFill>
                      <a:srgbClr val="FFFFFF"/>
                    </a:solidFill>
                    <a:latin typeface="Arial"/>
                    <a:ea typeface="Arial"/>
                    <a:cs typeface="Arial"/>
                  </a:defRPr>
                </a:pPr>
                <a:endParaRPr lang="es-ES"/>
              </a:p>
            </c:txPr>
            <c:showVal val="1"/>
          </c:dLbls>
          <c:cat>
            <c:strRef>
              <c:f>Hoja1!$A$1:$A$2</c:f>
              <c:strCache>
                <c:ptCount val="2"/>
                <c:pt idx="0">
                  <c:v>Otros problemas existentes en la familia</c:v>
                </c:pt>
                <c:pt idx="1">
                  <c:v>Personas que estan pendientes</c:v>
                </c:pt>
              </c:strCache>
            </c:strRef>
          </c:cat>
          <c:val>
            <c:numRef>
              <c:f>Hoja1!$B$1:$B$2</c:f>
              <c:numCache>
                <c:formatCode>0%</c:formatCode>
                <c:ptCount val="2"/>
                <c:pt idx="0">
                  <c:v>0.8500000000000002</c:v>
                </c:pt>
                <c:pt idx="1">
                  <c:v>0.55000000000000004</c:v>
                </c:pt>
              </c:numCache>
            </c:numRef>
          </c:val>
        </c:ser>
        <c:ser>
          <c:idx val="1"/>
          <c:order val="1"/>
          <c:spPr>
            <a:solidFill>
              <a:srgbClr val="993366"/>
            </a:solidFill>
            <a:ln w="12708">
              <a:solidFill>
                <a:srgbClr val="000000"/>
              </a:solidFill>
              <a:prstDash val="solid"/>
            </a:ln>
          </c:spPr>
          <c:dLbls>
            <c:spPr>
              <a:noFill/>
              <a:ln w="25415">
                <a:noFill/>
              </a:ln>
            </c:spPr>
            <c:txPr>
              <a:bodyPr/>
              <a:lstStyle/>
              <a:p>
                <a:pPr>
                  <a:defRPr sz="800" b="0" i="0" u="none" strike="noStrike" baseline="0">
                    <a:solidFill>
                      <a:srgbClr val="FFFFFF"/>
                    </a:solidFill>
                    <a:latin typeface="Arial"/>
                    <a:ea typeface="Arial"/>
                    <a:cs typeface="Arial"/>
                  </a:defRPr>
                </a:pPr>
                <a:endParaRPr lang="es-ES"/>
              </a:p>
            </c:txPr>
            <c:showVal val="1"/>
          </c:dLbls>
          <c:cat>
            <c:strRef>
              <c:f>Hoja1!$A$1:$A$2</c:f>
              <c:strCache>
                <c:ptCount val="2"/>
                <c:pt idx="0">
                  <c:v>Otros problemas existentes en la familia</c:v>
                </c:pt>
                <c:pt idx="1">
                  <c:v>Personas que estan pendientes</c:v>
                </c:pt>
              </c:strCache>
            </c:strRef>
          </c:cat>
          <c:val>
            <c:numRef>
              <c:f>Hoja1!$C$1:$C$2</c:f>
              <c:numCache>
                <c:formatCode>0%</c:formatCode>
                <c:ptCount val="2"/>
                <c:pt idx="0">
                  <c:v>0.15000000000000005</c:v>
                </c:pt>
                <c:pt idx="1">
                  <c:v>0.25</c:v>
                </c:pt>
              </c:numCache>
            </c:numRef>
          </c:val>
        </c:ser>
        <c:ser>
          <c:idx val="2"/>
          <c:order val="2"/>
          <c:spPr>
            <a:solidFill>
              <a:srgbClr val="FFFFCC"/>
            </a:solidFill>
            <a:ln w="12708">
              <a:solidFill>
                <a:srgbClr val="000000"/>
              </a:solidFill>
              <a:prstDash val="solid"/>
            </a:ln>
          </c:spPr>
          <c:dLbls>
            <c:spPr>
              <a:noFill/>
              <a:ln w="25415">
                <a:noFill/>
              </a:ln>
            </c:spPr>
            <c:txPr>
              <a:bodyPr/>
              <a:lstStyle/>
              <a:p>
                <a:pPr>
                  <a:defRPr sz="800" b="0" i="0" u="none" strike="noStrike" baseline="0">
                    <a:solidFill>
                      <a:srgbClr val="000000"/>
                    </a:solidFill>
                    <a:latin typeface="Arial"/>
                    <a:ea typeface="Arial"/>
                    <a:cs typeface="Arial"/>
                  </a:defRPr>
                </a:pPr>
                <a:endParaRPr lang="es-ES"/>
              </a:p>
            </c:txPr>
            <c:showVal val="1"/>
          </c:dLbls>
          <c:cat>
            <c:strRef>
              <c:f>Hoja1!$A$1:$A$2</c:f>
              <c:strCache>
                <c:ptCount val="2"/>
                <c:pt idx="0">
                  <c:v>Otros problemas existentes en la familia</c:v>
                </c:pt>
                <c:pt idx="1">
                  <c:v>Personas que estan pendientes</c:v>
                </c:pt>
              </c:strCache>
            </c:strRef>
          </c:cat>
          <c:val>
            <c:numRef>
              <c:f>Hoja1!$D$1:$D$2</c:f>
              <c:numCache>
                <c:formatCode>0%</c:formatCode>
                <c:ptCount val="2"/>
                <c:pt idx="1">
                  <c:v>0.15000000000000005</c:v>
                </c:pt>
              </c:numCache>
            </c:numRef>
          </c:val>
        </c:ser>
        <c:ser>
          <c:idx val="3"/>
          <c:order val="3"/>
          <c:spPr>
            <a:solidFill>
              <a:srgbClr val="CCFFFF"/>
            </a:solidFill>
            <a:ln w="12708">
              <a:solidFill>
                <a:srgbClr val="000000"/>
              </a:solidFill>
              <a:prstDash val="solid"/>
            </a:ln>
          </c:spPr>
          <c:dLbls>
            <c:spPr>
              <a:noFill/>
              <a:ln w="25415">
                <a:noFill/>
              </a:ln>
            </c:spPr>
            <c:txPr>
              <a:bodyPr/>
              <a:lstStyle/>
              <a:p>
                <a:pPr>
                  <a:defRPr sz="800" b="0" i="0" u="none" strike="noStrike" baseline="0">
                    <a:solidFill>
                      <a:srgbClr val="000000"/>
                    </a:solidFill>
                    <a:latin typeface="Arial"/>
                    <a:ea typeface="Arial"/>
                    <a:cs typeface="Arial"/>
                  </a:defRPr>
                </a:pPr>
                <a:endParaRPr lang="es-ES"/>
              </a:p>
            </c:txPr>
            <c:showVal val="1"/>
          </c:dLbls>
          <c:cat>
            <c:strRef>
              <c:f>Hoja1!$A$1:$A$2</c:f>
              <c:strCache>
                <c:ptCount val="2"/>
                <c:pt idx="0">
                  <c:v>Otros problemas existentes en la familia</c:v>
                </c:pt>
                <c:pt idx="1">
                  <c:v>Personas que estan pendientes</c:v>
                </c:pt>
              </c:strCache>
            </c:strRef>
          </c:cat>
          <c:val>
            <c:numRef>
              <c:f>Hoja1!$E$1:$E$2</c:f>
              <c:numCache>
                <c:formatCode>0%</c:formatCode>
                <c:ptCount val="2"/>
                <c:pt idx="1">
                  <c:v>0.05</c:v>
                </c:pt>
              </c:numCache>
            </c:numRef>
          </c:val>
        </c:ser>
        <c:dLbls>
          <c:showVal val="1"/>
        </c:dLbls>
        <c:gapWidth val="230"/>
        <c:shape val="box"/>
        <c:axId val="894407040"/>
        <c:axId val="894408576"/>
        <c:axId val="0"/>
      </c:bar3DChart>
      <c:catAx>
        <c:axId val="894407040"/>
        <c:scaling>
          <c:orientation val="minMax"/>
        </c:scaling>
        <c:axPos val="b"/>
        <c:numFmt formatCode="General" sourceLinked="1"/>
        <c:tickLblPos val="low"/>
        <c:spPr>
          <a:ln w="3177">
            <a:solidFill>
              <a:srgbClr val="000000"/>
            </a:solidFill>
            <a:prstDash val="solid"/>
          </a:ln>
        </c:spPr>
        <c:txPr>
          <a:bodyPr rot="0" vert="horz"/>
          <a:lstStyle/>
          <a:p>
            <a:pPr>
              <a:defRPr sz="800" b="0" i="0" u="none" strike="noStrike" baseline="0">
                <a:solidFill>
                  <a:srgbClr val="000000"/>
                </a:solidFill>
                <a:latin typeface="Arial"/>
                <a:ea typeface="Arial"/>
                <a:cs typeface="Arial"/>
              </a:defRPr>
            </a:pPr>
            <a:endParaRPr lang="es-ES"/>
          </a:p>
        </c:txPr>
        <c:crossAx val="894408576"/>
        <c:crosses val="autoZero"/>
        <c:auto val="1"/>
        <c:lblAlgn val="ctr"/>
        <c:lblOffset val="100"/>
        <c:tickLblSkip val="1"/>
        <c:tickMarkSkip val="1"/>
      </c:catAx>
      <c:valAx>
        <c:axId val="894408576"/>
        <c:scaling>
          <c:orientation val="minMax"/>
        </c:scaling>
        <c:axPos val="l"/>
        <c:majorGridlines>
          <c:spPr>
            <a:ln w="3177">
              <a:solidFill>
                <a:srgbClr val="000000"/>
              </a:solidFill>
              <a:prstDash val="solid"/>
            </a:ln>
          </c:spPr>
        </c:majorGridlines>
        <c:numFmt formatCode="0%" sourceLinked="1"/>
        <c:tickLblPos val="nextTo"/>
        <c:spPr>
          <a:ln w="3177">
            <a:solidFill>
              <a:srgbClr val="000000"/>
            </a:solidFill>
            <a:prstDash val="solid"/>
          </a:ln>
        </c:spPr>
        <c:txPr>
          <a:bodyPr rot="0" vert="horz"/>
          <a:lstStyle/>
          <a:p>
            <a:pPr>
              <a:defRPr sz="825" b="0" i="0" u="none" strike="noStrike" baseline="0">
                <a:solidFill>
                  <a:srgbClr val="000000"/>
                </a:solidFill>
                <a:latin typeface="Arial"/>
                <a:ea typeface="Arial"/>
                <a:cs typeface="Arial"/>
              </a:defRPr>
            </a:pPr>
            <a:endParaRPr lang="es-ES"/>
          </a:p>
        </c:txPr>
        <c:crossAx val="894407040"/>
        <c:crosses val="autoZero"/>
        <c:crossBetween val="between"/>
      </c:valAx>
      <c:spPr>
        <a:noFill/>
        <a:ln w="25415">
          <a:noFill/>
        </a:ln>
      </c:spPr>
    </c:plotArea>
    <c:plotVisOnly val="1"/>
    <c:dispBlanksAs val="gap"/>
  </c:chart>
  <c:spPr>
    <a:solidFill>
      <a:srgbClr val="FFFFFF"/>
    </a:solidFill>
    <a:ln w="3177">
      <a:solidFill>
        <a:srgbClr val="000000"/>
      </a:solidFill>
      <a:prstDash val="solid"/>
    </a:ln>
  </c:spPr>
  <c:txPr>
    <a:bodyPr/>
    <a:lstStyle/>
    <a:p>
      <a:pPr>
        <a:defRPr sz="1426" b="0" i="0" u="none" strike="noStrike" baseline="0">
          <a:solidFill>
            <a:srgbClr val="000000"/>
          </a:solidFill>
          <a:latin typeface="Arial"/>
          <a:ea typeface="Arial"/>
          <a:cs typeface="Arial"/>
        </a:defRPr>
      </a:pPr>
      <a:endParaRPr lang="es-ES"/>
    </a:p>
  </c:txPr>
  <c:externalData r:id="rId1"/>
</c:chartSpace>
</file>

<file path=word/charts/chart42.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950" b="1" i="0" u="none" strike="noStrike" baseline="0">
                <a:solidFill>
                  <a:srgbClr val="000000"/>
                </a:solidFill>
                <a:latin typeface="Arial"/>
                <a:ea typeface="Arial"/>
                <a:cs typeface="Arial"/>
              </a:defRPr>
            </a:pPr>
            <a:r>
              <a:t>AREA DE COMUNICACION</a:t>
            </a:r>
          </a:p>
        </c:rich>
      </c:tx>
      <c:layout>
        <c:manualLayout>
          <c:xMode val="edge"/>
          <c:yMode val="edge"/>
          <c:x val="0.3596638655462186"/>
          <c:y val="2.1220159151193633E-2"/>
        </c:manualLayout>
      </c:layout>
      <c:spPr>
        <a:noFill/>
        <a:ln w="25403">
          <a:noFill/>
        </a:ln>
      </c:spPr>
    </c:title>
    <c:view3D>
      <c:hPercent val="55"/>
      <c:depthPercent val="100"/>
      <c:rAngAx val="1"/>
    </c:view3D>
    <c:floor>
      <c:spPr>
        <a:solidFill>
          <a:srgbClr val="C0C0C0"/>
        </a:solidFill>
        <a:ln w="3175">
          <a:solidFill>
            <a:srgbClr val="000000"/>
          </a:solidFill>
          <a:prstDash val="solid"/>
        </a:ln>
      </c:spPr>
    </c:floor>
    <c:sideWall>
      <c:spPr>
        <a:solidFill>
          <a:srgbClr val="C0C0C0"/>
        </a:solidFill>
        <a:ln w="12700">
          <a:solidFill>
            <a:srgbClr val="808080"/>
          </a:solidFill>
          <a:prstDash val="solid"/>
        </a:ln>
      </c:spPr>
    </c:sideWall>
    <c:backWall>
      <c:spPr>
        <a:solidFill>
          <a:srgbClr val="C0C0C0"/>
        </a:solidFill>
        <a:ln w="12700">
          <a:solidFill>
            <a:srgbClr val="808080"/>
          </a:solidFill>
          <a:prstDash val="solid"/>
        </a:ln>
      </c:spPr>
    </c:backWall>
    <c:plotArea>
      <c:layout>
        <c:manualLayout>
          <c:layoutTarget val="inner"/>
          <c:xMode val="edge"/>
          <c:yMode val="edge"/>
          <c:x val="0.1075630252100841"/>
          <c:y val="0.12466843501326259"/>
          <c:w val="0.87563025210084089"/>
          <c:h val="0.78249336870026476"/>
        </c:manualLayout>
      </c:layout>
      <c:bar3DChart>
        <c:barDir val="col"/>
        <c:grouping val="percentStacked"/>
        <c:ser>
          <c:idx val="0"/>
          <c:order val="0"/>
          <c:spPr>
            <a:solidFill>
              <a:srgbClr val="9999FF"/>
            </a:solidFill>
            <a:ln w="12702">
              <a:solidFill>
                <a:srgbClr val="000000"/>
              </a:solidFill>
              <a:prstDash val="solid"/>
            </a:ln>
          </c:spPr>
          <c:dLbls>
            <c:spPr>
              <a:noFill/>
              <a:ln w="25403">
                <a:noFill/>
              </a:ln>
            </c:spPr>
            <c:txPr>
              <a:bodyPr/>
              <a:lstStyle/>
              <a:p>
                <a:pPr>
                  <a:defRPr sz="875" b="0" i="0" u="none" strike="noStrike" baseline="0">
                    <a:solidFill>
                      <a:srgbClr val="FFFFFF"/>
                    </a:solidFill>
                    <a:latin typeface="Arial"/>
                    <a:ea typeface="Arial"/>
                    <a:cs typeface="Arial"/>
                  </a:defRPr>
                </a:pPr>
                <a:endParaRPr lang="es-ES"/>
              </a:p>
            </c:txPr>
            <c:showVal val="1"/>
          </c:dLbls>
          <c:cat>
            <c:strRef>
              <c:f>Hoja1!$A$1:$A$2</c:f>
              <c:strCache>
                <c:ptCount val="2"/>
                <c:pt idx="0">
                  <c:v>Quienes se comunican mas</c:v>
                </c:pt>
                <c:pt idx="1">
                  <c:v>Quienes se unen</c:v>
                </c:pt>
              </c:strCache>
            </c:strRef>
          </c:cat>
          <c:val>
            <c:numRef>
              <c:f>Hoja1!$B$1:$B$2</c:f>
              <c:numCache>
                <c:formatCode>0%</c:formatCode>
                <c:ptCount val="2"/>
                <c:pt idx="0">
                  <c:v>0.4</c:v>
                </c:pt>
                <c:pt idx="1">
                  <c:v>0.3000000000000001</c:v>
                </c:pt>
              </c:numCache>
            </c:numRef>
          </c:val>
        </c:ser>
        <c:ser>
          <c:idx val="1"/>
          <c:order val="1"/>
          <c:spPr>
            <a:solidFill>
              <a:srgbClr val="993366"/>
            </a:solidFill>
            <a:ln w="12702">
              <a:solidFill>
                <a:srgbClr val="000000"/>
              </a:solidFill>
              <a:prstDash val="solid"/>
            </a:ln>
          </c:spPr>
          <c:dLbls>
            <c:spPr>
              <a:noFill/>
              <a:ln w="25403">
                <a:noFill/>
              </a:ln>
            </c:spPr>
            <c:txPr>
              <a:bodyPr/>
              <a:lstStyle/>
              <a:p>
                <a:pPr>
                  <a:defRPr sz="875" b="0" i="0" u="none" strike="noStrike" baseline="0">
                    <a:solidFill>
                      <a:srgbClr val="FFFFFF"/>
                    </a:solidFill>
                    <a:latin typeface="Arial"/>
                    <a:ea typeface="Arial"/>
                    <a:cs typeface="Arial"/>
                  </a:defRPr>
                </a:pPr>
                <a:endParaRPr lang="es-ES"/>
              </a:p>
            </c:txPr>
            <c:showVal val="1"/>
          </c:dLbls>
          <c:cat>
            <c:strRef>
              <c:f>Hoja1!$A$1:$A$2</c:f>
              <c:strCache>
                <c:ptCount val="2"/>
                <c:pt idx="0">
                  <c:v>Quienes se comunican mas</c:v>
                </c:pt>
                <c:pt idx="1">
                  <c:v>Quienes se unen</c:v>
                </c:pt>
              </c:strCache>
            </c:strRef>
          </c:cat>
          <c:val>
            <c:numRef>
              <c:f>Hoja1!$C$1:$C$2</c:f>
              <c:numCache>
                <c:formatCode>0%</c:formatCode>
                <c:ptCount val="2"/>
                <c:pt idx="0">
                  <c:v>0.25</c:v>
                </c:pt>
                <c:pt idx="1">
                  <c:v>0.25</c:v>
                </c:pt>
              </c:numCache>
            </c:numRef>
          </c:val>
        </c:ser>
        <c:ser>
          <c:idx val="2"/>
          <c:order val="2"/>
          <c:spPr>
            <a:solidFill>
              <a:srgbClr val="FFFFCC"/>
            </a:solidFill>
            <a:ln w="12702">
              <a:solidFill>
                <a:srgbClr val="000000"/>
              </a:solidFill>
              <a:prstDash val="solid"/>
            </a:ln>
          </c:spPr>
          <c:dLbls>
            <c:spPr>
              <a:noFill/>
              <a:ln w="25403">
                <a:noFill/>
              </a:ln>
            </c:spPr>
            <c:txPr>
              <a:bodyPr/>
              <a:lstStyle/>
              <a:p>
                <a:pPr>
                  <a:defRPr sz="875" b="0" i="0" u="none" strike="noStrike" baseline="0">
                    <a:solidFill>
                      <a:srgbClr val="000000"/>
                    </a:solidFill>
                    <a:latin typeface="Arial"/>
                    <a:ea typeface="Arial"/>
                    <a:cs typeface="Arial"/>
                  </a:defRPr>
                </a:pPr>
                <a:endParaRPr lang="es-ES"/>
              </a:p>
            </c:txPr>
            <c:showVal val="1"/>
          </c:dLbls>
          <c:cat>
            <c:strRef>
              <c:f>Hoja1!$A$1:$A$2</c:f>
              <c:strCache>
                <c:ptCount val="2"/>
                <c:pt idx="0">
                  <c:v>Quienes se comunican mas</c:v>
                </c:pt>
                <c:pt idx="1">
                  <c:v>Quienes se unen</c:v>
                </c:pt>
              </c:strCache>
            </c:strRef>
          </c:cat>
          <c:val>
            <c:numRef>
              <c:f>Hoja1!$D$1:$D$2</c:f>
              <c:numCache>
                <c:formatCode>0%</c:formatCode>
                <c:ptCount val="2"/>
                <c:pt idx="0">
                  <c:v>0.2</c:v>
                </c:pt>
                <c:pt idx="1">
                  <c:v>0.25</c:v>
                </c:pt>
              </c:numCache>
            </c:numRef>
          </c:val>
        </c:ser>
        <c:ser>
          <c:idx val="3"/>
          <c:order val="3"/>
          <c:spPr>
            <a:solidFill>
              <a:srgbClr val="CCFFFF"/>
            </a:solidFill>
            <a:ln w="12702">
              <a:solidFill>
                <a:srgbClr val="000000"/>
              </a:solidFill>
              <a:prstDash val="solid"/>
            </a:ln>
          </c:spPr>
          <c:dLbls>
            <c:spPr>
              <a:noFill/>
              <a:ln w="25403">
                <a:noFill/>
              </a:ln>
            </c:spPr>
            <c:txPr>
              <a:bodyPr/>
              <a:lstStyle/>
              <a:p>
                <a:pPr>
                  <a:defRPr sz="875" b="0" i="0" u="none" strike="noStrike" baseline="0">
                    <a:solidFill>
                      <a:srgbClr val="000000"/>
                    </a:solidFill>
                    <a:latin typeface="Arial"/>
                    <a:ea typeface="Arial"/>
                    <a:cs typeface="Arial"/>
                  </a:defRPr>
                </a:pPr>
                <a:endParaRPr lang="es-ES"/>
              </a:p>
            </c:txPr>
            <c:showVal val="1"/>
          </c:dLbls>
          <c:cat>
            <c:strRef>
              <c:f>Hoja1!$A$1:$A$2</c:f>
              <c:strCache>
                <c:ptCount val="2"/>
                <c:pt idx="0">
                  <c:v>Quienes se comunican mas</c:v>
                </c:pt>
                <c:pt idx="1">
                  <c:v>Quienes se unen</c:v>
                </c:pt>
              </c:strCache>
            </c:strRef>
          </c:cat>
          <c:val>
            <c:numRef>
              <c:f>Hoja1!$E$1:$E$2</c:f>
              <c:numCache>
                <c:formatCode>0%</c:formatCode>
                <c:ptCount val="2"/>
                <c:pt idx="0">
                  <c:v>0.15000000000000005</c:v>
                </c:pt>
                <c:pt idx="1">
                  <c:v>0.2</c:v>
                </c:pt>
              </c:numCache>
            </c:numRef>
          </c:val>
        </c:ser>
        <c:dLbls>
          <c:showVal val="1"/>
        </c:dLbls>
        <c:gapWidth val="240"/>
        <c:shape val="box"/>
        <c:axId val="894195584"/>
        <c:axId val="894197120"/>
        <c:axId val="0"/>
      </c:bar3DChart>
      <c:catAx>
        <c:axId val="894195584"/>
        <c:scaling>
          <c:orientation val="minMax"/>
        </c:scaling>
        <c:axPos val="b"/>
        <c:numFmt formatCode="General" sourceLinked="1"/>
        <c:tickLblPos val="low"/>
        <c:spPr>
          <a:ln w="3175">
            <a:solidFill>
              <a:srgbClr val="000000"/>
            </a:solidFill>
            <a:prstDash val="solid"/>
          </a:ln>
        </c:spPr>
        <c:txPr>
          <a:bodyPr rot="0" vert="horz"/>
          <a:lstStyle/>
          <a:p>
            <a:pPr>
              <a:defRPr sz="800" b="0" i="0" u="none" strike="noStrike" baseline="0">
                <a:solidFill>
                  <a:srgbClr val="000000"/>
                </a:solidFill>
                <a:latin typeface="Arial"/>
                <a:ea typeface="Arial"/>
                <a:cs typeface="Arial"/>
              </a:defRPr>
            </a:pPr>
            <a:endParaRPr lang="es-ES"/>
          </a:p>
        </c:txPr>
        <c:crossAx val="894197120"/>
        <c:crosses val="autoZero"/>
        <c:auto val="1"/>
        <c:lblAlgn val="ctr"/>
        <c:lblOffset val="100"/>
        <c:tickLblSkip val="1"/>
        <c:tickMarkSkip val="1"/>
      </c:catAx>
      <c:valAx>
        <c:axId val="894197120"/>
        <c:scaling>
          <c:orientation val="minMax"/>
        </c:scaling>
        <c:axPos val="l"/>
        <c:majorGridlines>
          <c:spPr>
            <a:ln w="3175">
              <a:solidFill>
                <a:srgbClr val="000000"/>
              </a:solidFill>
              <a:prstDash val="solid"/>
            </a:ln>
          </c:spPr>
        </c:majorGridlines>
        <c:numFmt formatCode="0%" sourceLinked="1"/>
        <c:tickLblPos val="nextTo"/>
        <c:spPr>
          <a:ln w="3175">
            <a:solidFill>
              <a:srgbClr val="000000"/>
            </a:solidFill>
            <a:prstDash val="solid"/>
          </a:ln>
        </c:spPr>
        <c:txPr>
          <a:bodyPr rot="0" vert="horz"/>
          <a:lstStyle/>
          <a:p>
            <a:pPr>
              <a:defRPr sz="950" b="0" i="0" u="none" strike="noStrike" baseline="0">
                <a:solidFill>
                  <a:srgbClr val="000000"/>
                </a:solidFill>
                <a:latin typeface="Arial"/>
                <a:ea typeface="Arial"/>
                <a:cs typeface="Arial"/>
              </a:defRPr>
            </a:pPr>
            <a:endParaRPr lang="es-ES"/>
          </a:p>
        </c:txPr>
        <c:crossAx val="894195584"/>
        <c:crosses val="autoZero"/>
        <c:crossBetween val="between"/>
      </c:valAx>
      <c:spPr>
        <a:noFill/>
        <a:ln w="25403">
          <a:noFill/>
        </a:ln>
      </c:spPr>
    </c:plotArea>
    <c:plotVisOnly val="1"/>
    <c:dispBlanksAs val="gap"/>
  </c:chart>
  <c:spPr>
    <a:solidFill>
      <a:srgbClr val="FFFFFF"/>
    </a:solidFill>
    <a:ln w="3175">
      <a:solidFill>
        <a:srgbClr val="000000"/>
      </a:solidFill>
      <a:prstDash val="solid"/>
    </a:ln>
  </c:spPr>
  <c:txPr>
    <a:bodyPr/>
    <a:lstStyle/>
    <a:p>
      <a:pPr>
        <a:defRPr sz="1600" b="0" i="0" u="none" strike="noStrike" baseline="0">
          <a:solidFill>
            <a:srgbClr val="000000"/>
          </a:solidFill>
          <a:latin typeface="Arial"/>
          <a:ea typeface="Arial"/>
          <a:cs typeface="Arial"/>
        </a:defRPr>
      </a:pPr>
      <a:endParaRPr lang="es-ES"/>
    </a:p>
  </c:txPr>
  <c:externalData r:id="rId1"/>
</c:chartSpace>
</file>

<file path=word/charts/chart43.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425" b="1" i="0" u="none" strike="noStrike" baseline="0">
                <a:solidFill>
                  <a:srgbClr val="000000"/>
                </a:solidFill>
                <a:latin typeface="Arial"/>
                <a:ea typeface="Arial"/>
                <a:cs typeface="Arial"/>
              </a:defRPr>
            </a:pPr>
            <a:r>
              <a:t>AREA AUTORIDAD Y PODER</a:t>
            </a:r>
          </a:p>
        </c:rich>
      </c:tx>
      <c:layout>
        <c:manualLayout>
          <c:xMode val="edge"/>
          <c:yMode val="edge"/>
          <c:x val="0.29644268774703575"/>
          <c:y val="1.7241379310344827E-2"/>
        </c:manualLayout>
      </c:layout>
      <c:spPr>
        <a:noFill/>
        <a:ln w="25378">
          <a:noFill/>
        </a:ln>
      </c:spPr>
    </c:title>
    <c:view3D>
      <c:hPercent val="58"/>
      <c:depthPercent val="100"/>
      <c:rAngAx val="1"/>
    </c:view3D>
    <c:floor>
      <c:spPr>
        <a:solidFill>
          <a:srgbClr val="C0C0C0"/>
        </a:solidFill>
        <a:ln w="3175">
          <a:solidFill>
            <a:srgbClr val="000000"/>
          </a:solidFill>
          <a:prstDash val="solid"/>
        </a:ln>
      </c:spPr>
    </c:floor>
    <c:sideWall>
      <c:spPr>
        <a:solidFill>
          <a:srgbClr val="C0C0C0"/>
        </a:solidFill>
        <a:ln w="12700">
          <a:solidFill>
            <a:srgbClr val="808080"/>
          </a:solidFill>
          <a:prstDash val="solid"/>
        </a:ln>
      </c:spPr>
    </c:sideWall>
    <c:backWall>
      <c:spPr>
        <a:solidFill>
          <a:srgbClr val="C0C0C0"/>
        </a:solidFill>
        <a:ln w="12700">
          <a:solidFill>
            <a:srgbClr val="808080"/>
          </a:solidFill>
          <a:prstDash val="solid"/>
        </a:ln>
      </c:spPr>
    </c:backWall>
    <c:plotArea>
      <c:layout>
        <c:manualLayout>
          <c:layoutTarget val="inner"/>
          <c:xMode val="edge"/>
          <c:yMode val="edge"/>
          <c:x val="0.1304347826086957"/>
          <c:y val="0.16666666666666666"/>
          <c:w val="0.8300395256916997"/>
          <c:h val="0.45977011494252878"/>
        </c:manualLayout>
      </c:layout>
      <c:bar3DChart>
        <c:barDir val="col"/>
        <c:grouping val="percentStacked"/>
        <c:ser>
          <c:idx val="0"/>
          <c:order val="0"/>
          <c:spPr>
            <a:solidFill>
              <a:srgbClr val="9999FF"/>
            </a:solidFill>
            <a:ln w="12689">
              <a:solidFill>
                <a:srgbClr val="000000"/>
              </a:solidFill>
              <a:prstDash val="solid"/>
            </a:ln>
          </c:spPr>
          <c:dLbls>
            <c:spPr>
              <a:noFill/>
              <a:ln w="25378">
                <a:noFill/>
              </a:ln>
            </c:spPr>
            <c:txPr>
              <a:bodyPr/>
              <a:lstStyle/>
              <a:p>
                <a:pPr>
                  <a:defRPr sz="350" b="0" i="0" u="none" strike="noStrike" baseline="0">
                    <a:solidFill>
                      <a:srgbClr val="FFFFFF"/>
                    </a:solidFill>
                    <a:latin typeface="Arial"/>
                    <a:ea typeface="Arial"/>
                    <a:cs typeface="Arial"/>
                  </a:defRPr>
                </a:pPr>
                <a:endParaRPr lang="es-ES"/>
              </a:p>
            </c:txPr>
            <c:showVal val="1"/>
          </c:dLbls>
          <c:cat>
            <c:strRef>
              <c:f>Hoja1!$A$1:$A$6</c:f>
              <c:strCache>
                <c:ptCount val="6"/>
                <c:pt idx="0">
                  <c:v>Descripcion del padre en cuanto al papel que desempeña en el hogar</c:v>
                </c:pt>
                <c:pt idx="1">
                  <c:v>Descripcion de la madre en cuanto al papel que desempeña en el hogar</c:v>
                </c:pt>
                <c:pt idx="2">
                  <c:v>Distribucion de autoridad y poder</c:v>
                </c:pt>
                <c:pt idx="3">
                  <c:v>Persona que ejerce la autoridad</c:v>
                </c:pt>
                <c:pt idx="4">
                  <c:v>Existencia de reglas</c:v>
                </c:pt>
                <c:pt idx="5">
                  <c:v>Formas de correccion</c:v>
                </c:pt>
              </c:strCache>
            </c:strRef>
          </c:cat>
          <c:val>
            <c:numRef>
              <c:f>Hoja1!$B$1:$B$6</c:f>
              <c:numCache>
                <c:formatCode>0%</c:formatCode>
                <c:ptCount val="6"/>
                <c:pt idx="0">
                  <c:v>0.35000000000000009</c:v>
                </c:pt>
                <c:pt idx="1">
                  <c:v>0.4</c:v>
                </c:pt>
                <c:pt idx="2">
                  <c:v>0.45</c:v>
                </c:pt>
                <c:pt idx="3">
                  <c:v>0.45</c:v>
                </c:pt>
                <c:pt idx="4">
                  <c:v>0.6000000000000002</c:v>
                </c:pt>
                <c:pt idx="5">
                  <c:v>0.55000000000000004</c:v>
                </c:pt>
              </c:numCache>
            </c:numRef>
          </c:val>
        </c:ser>
        <c:ser>
          <c:idx val="1"/>
          <c:order val="1"/>
          <c:spPr>
            <a:solidFill>
              <a:srgbClr val="993366"/>
            </a:solidFill>
            <a:ln w="12689">
              <a:solidFill>
                <a:srgbClr val="000000"/>
              </a:solidFill>
              <a:prstDash val="solid"/>
            </a:ln>
          </c:spPr>
          <c:dLbls>
            <c:spPr>
              <a:noFill/>
              <a:ln w="25378">
                <a:noFill/>
              </a:ln>
            </c:spPr>
            <c:txPr>
              <a:bodyPr/>
              <a:lstStyle/>
              <a:p>
                <a:pPr>
                  <a:defRPr sz="375" b="0" i="0" u="none" strike="noStrike" baseline="0">
                    <a:solidFill>
                      <a:srgbClr val="FFFFFF"/>
                    </a:solidFill>
                    <a:latin typeface="Arial"/>
                    <a:ea typeface="Arial"/>
                    <a:cs typeface="Arial"/>
                  </a:defRPr>
                </a:pPr>
                <a:endParaRPr lang="es-ES"/>
              </a:p>
            </c:txPr>
            <c:showVal val="1"/>
          </c:dLbls>
          <c:cat>
            <c:strRef>
              <c:f>Hoja1!$A$1:$A$6</c:f>
              <c:strCache>
                <c:ptCount val="6"/>
                <c:pt idx="0">
                  <c:v>Descripcion del padre en cuanto al papel que desempeña en el hogar</c:v>
                </c:pt>
                <c:pt idx="1">
                  <c:v>Descripcion de la madre en cuanto al papel que desempeña en el hogar</c:v>
                </c:pt>
                <c:pt idx="2">
                  <c:v>Distribucion de autoridad y poder</c:v>
                </c:pt>
                <c:pt idx="3">
                  <c:v>Persona que ejerce la autoridad</c:v>
                </c:pt>
                <c:pt idx="4">
                  <c:v>Existencia de reglas</c:v>
                </c:pt>
                <c:pt idx="5">
                  <c:v>Formas de correccion</c:v>
                </c:pt>
              </c:strCache>
            </c:strRef>
          </c:cat>
          <c:val>
            <c:numRef>
              <c:f>Hoja1!$C$1:$C$6</c:f>
              <c:numCache>
                <c:formatCode>0%</c:formatCode>
                <c:ptCount val="6"/>
                <c:pt idx="0">
                  <c:v>0.25</c:v>
                </c:pt>
                <c:pt idx="1">
                  <c:v>0.25</c:v>
                </c:pt>
                <c:pt idx="2">
                  <c:v>0.3000000000000001</c:v>
                </c:pt>
                <c:pt idx="3">
                  <c:v>0.25</c:v>
                </c:pt>
                <c:pt idx="4">
                  <c:v>0.4</c:v>
                </c:pt>
                <c:pt idx="5">
                  <c:v>0.3000000000000001</c:v>
                </c:pt>
              </c:numCache>
            </c:numRef>
          </c:val>
        </c:ser>
        <c:ser>
          <c:idx val="2"/>
          <c:order val="2"/>
          <c:spPr>
            <a:solidFill>
              <a:srgbClr val="FFFFCC"/>
            </a:solidFill>
            <a:ln w="12689">
              <a:solidFill>
                <a:srgbClr val="000000"/>
              </a:solidFill>
              <a:prstDash val="solid"/>
            </a:ln>
          </c:spPr>
          <c:dLbls>
            <c:spPr>
              <a:noFill/>
              <a:ln w="25378">
                <a:noFill/>
              </a:ln>
            </c:spPr>
            <c:txPr>
              <a:bodyPr/>
              <a:lstStyle/>
              <a:p>
                <a:pPr>
                  <a:defRPr sz="375" b="0" i="0" u="none" strike="noStrike" baseline="0">
                    <a:solidFill>
                      <a:srgbClr val="000000"/>
                    </a:solidFill>
                    <a:latin typeface="Arial"/>
                    <a:ea typeface="Arial"/>
                    <a:cs typeface="Arial"/>
                  </a:defRPr>
                </a:pPr>
                <a:endParaRPr lang="es-ES"/>
              </a:p>
            </c:txPr>
            <c:showVal val="1"/>
          </c:dLbls>
          <c:cat>
            <c:strRef>
              <c:f>Hoja1!$A$1:$A$6</c:f>
              <c:strCache>
                <c:ptCount val="6"/>
                <c:pt idx="0">
                  <c:v>Descripcion del padre en cuanto al papel que desempeña en el hogar</c:v>
                </c:pt>
                <c:pt idx="1">
                  <c:v>Descripcion de la madre en cuanto al papel que desempeña en el hogar</c:v>
                </c:pt>
                <c:pt idx="2">
                  <c:v>Distribucion de autoridad y poder</c:v>
                </c:pt>
                <c:pt idx="3">
                  <c:v>Persona que ejerce la autoridad</c:v>
                </c:pt>
                <c:pt idx="4">
                  <c:v>Existencia de reglas</c:v>
                </c:pt>
                <c:pt idx="5">
                  <c:v>Formas de correccion</c:v>
                </c:pt>
              </c:strCache>
            </c:strRef>
          </c:cat>
          <c:val>
            <c:numRef>
              <c:f>Hoja1!$D$1:$D$6</c:f>
              <c:numCache>
                <c:formatCode>0%</c:formatCode>
                <c:ptCount val="6"/>
                <c:pt idx="0">
                  <c:v>0.2</c:v>
                </c:pt>
                <c:pt idx="1">
                  <c:v>0.2</c:v>
                </c:pt>
                <c:pt idx="2">
                  <c:v>0.15000000000000005</c:v>
                </c:pt>
                <c:pt idx="3">
                  <c:v>0.2</c:v>
                </c:pt>
                <c:pt idx="5">
                  <c:v>0.1</c:v>
                </c:pt>
              </c:numCache>
            </c:numRef>
          </c:val>
        </c:ser>
        <c:ser>
          <c:idx val="3"/>
          <c:order val="3"/>
          <c:spPr>
            <a:solidFill>
              <a:srgbClr val="CCFFFF"/>
            </a:solidFill>
            <a:ln w="12689">
              <a:solidFill>
                <a:srgbClr val="000000"/>
              </a:solidFill>
              <a:prstDash val="solid"/>
            </a:ln>
          </c:spPr>
          <c:dLbls>
            <c:spPr>
              <a:noFill/>
              <a:ln w="25378">
                <a:noFill/>
              </a:ln>
            </c:spPr>
            <c:txPr>
              <a:bodyPr/>
              <a:lstStyle/>
              <a:p>
                <a:pPr>
                  <a:defRPr sz="375" b="0" i="0" u="none" strike="noStrike" baseline="0">
                    <a:solidFill>
                      <a:srgbClr val="000000"/>
                    </a:solidFill>
                    <a:latin typeface="Arial"/>
                    <a:ea typeface="Arial"/>
                    <a:cs typeface="Arial"/>
                  </a:defRPr>
                </a:pPr>
                <a:endParaRPr lang="es-ES"/>
              </a:p>
            </c:txPr>
            <c:showVal val="1"/>
          </c:dLbls>
          <c:cat>
            <c:strRef>
              <c:f>Hoja1!$A$1:$A$6</c:f>
              <c:strCache>
                <c:ptCount val="6"/>
                <c:pt idx="0">
                  <c:v>Descripcion del padre en cuanto al papel que desempeña en el hogar</c:v>
                </c:pt>
                <c:pt idx="1">
                  <c:v>Descripcion de la madre en cuanto al papel que desempeña en el hogar</c:v>
                </c:pt>
                <c:pt idx="2">
                  <c:v>Distribucion de autoridad y poder</c:v>
                </c:pt>
                <c:pt idx="3">
                  <c:v>Persona que ejerce la autoridad</c:v>
                </c:pt>
                <c:pt idx="4">
                  <c:v>Existencia de reglas</c:v>
                </c:pt>
                <c:pt idx="5">
                  <c:v>Formas de correccion</c:v>
                </c:pt>
              </c:strCache>
            </c:strRef>
          </c:cat>
          <c:val>
            <c:numRef>
              <c:f>Hoja1!$E$1:$E$6</c:f>
              <c:numCache>
                <c:formatCode>0%</c:formatCode>
                <c:ptCount val="6"/>
                <c:pt idx="0">
                  <c:v>0.2</c:v>
                </c:pt>
                <c:pt idx="1">
                  <c:v>0.15000000000000005</c:v>
                </c:pt>
                <c:pt idx="2">
                  <c:v>0.1</c:v>
                </c:pt>
                <c:pt idx="3">
                  <c:v>0.1</c:v>
                </c:pt>
                <c:pt idx="5">
                  <c:v>0.05</c:v>
                </c:pt>
              </c:numCache>
            </c:numRef>
          </c:val>
        </c:ser>
        <c:dLbls>
          <c:showVal val="1"/>
        </c:dLbls>
        <c:shape val="box"/>
        <c:axId val="894684160"/>
        <c:axId val="894694144"/>
        <c:axId val="0"/>
      </c:bar3DChart>
      <c:catAx>
        <c:axId val="894684160"/>
        <c:scaling>
          <c:orientation val="minMax"/>
        </c:scaling>
        <c:axPos val="b"/>
        <c:numFmt formatCode="General" sourceLinked="1"/>
        <c:tickLblPos val="low"/>
        <c:spPr>
          <a:ln w="3172">
            <a:solidFill>
              <a:srgbClr val="000000"/>
            </a:solidFill>
            <a:prstDash val="solid"/>
          </a:ln>
        </c:spPr>
        <c:txPr>
          <a:bodyPr rot="0" vert="horz"/>
          <a:lstStyle/>
          <a:p>
            <a:pPr>
              <a:defRPr sz="275" b="0" i="0" u="none" strike="noStrike" baseline="0">
                <a:solidFill>
                  <a:srgbClr val="000000"/>
                </a:solidFill>
                <a:latin typeface="Arial"/>
                <a:ea typeface="Arial"/>
                <a:cs typeface="Arial"/>
              </a:defRPr>
            </a:pPr>
            <a:endParaRPr lang="es-ES"/>
          </a:p>
        </c:txPr>
        <c:crossAx val="894694144"/>
        <c:crosses val="autoZero"/>
        <c:auto val="1"/>
        <c:lblAlgn val="ctr"/>
        <c:lblOffset val="100"/>
        <c:tickLblSkip val="2"/>
        <c:tickMarkSkip val="1"/>
      </c:catAx>
      <c:valAx>
        <c:axId val="894694144"/>
        <c:scaling>
          <c:orientation val="minMax"/>
        </c:scaling>
        <c:axPos val="l"/>
        <c:majorGridlines>
          <c:spPr>
            <a:ln w="3172">
              <a:solidFill>
                <a:srgbClr val="000000"/>
              </a:solidFill>
              <a:prstDash val="solid"/>
            </a:ln>
          </c:spPr>
        </c:majorGridlines>
        <c:numFmt formatCode="0%" sourceLinked="1"/>
        <c:tickLblPos val="nextTo"/>
        <c:spPr>
          <a:ln w="3172">
            <a:solidFill>
              <a:srgbClr val="000000"/>
            </a:solidFill>
            <a:prstDash val="solid"/>
          </a:ln>
        </c:spPr>
        <c:txPr>
          <a:bodyPr rot="0" vert="horz"/>
          <a:lstStyle/>
          <a:p>
            <a:pPr>
              <a:defRPr sz="425" b="0" i="0" u="none" strike="noStrike" baseline="0">
                <a:solidFill>
                  <a:srgbClr val="000000"/>
                </a:solidFill>
                <a:latin typeface="Arial"/>
                <a:ea typeface="Arial"/>
                <a:cs typeface="Arial"/>
              </a:defRPr>
            </a:pPr>
            <a:endParaRPr lang="es-ES"/>
          </a:p>
        </c:txPr>
        <c:crossAx val="894684160"/>
        <c:crosses val="autoZero"/>
        <c:crossBetween val="between"/>
      </c:valAx>
      <c:spPr>
        <a:noFill/>
        <a:ln w="25378">
          <a:noFill/>
        </a:ln>
      </c:spPr>
    </c:plotArea>
    <c:plotVisOnly val="1"/>
    <c:dispBlanksAs val="gap"/>
  </c:chart>
  <c:spPr>
    <a:solidFill>
      <a:srgbClr val="FFFFFF"/>
    </a:solidFill>
    <a:ln w="3172">
      <a:solidFill>
        <a:srgbClr val="000000"/>
      </a:solidFill>
      <a:prstDash val="solid"/>
    </a:ln>
  </c:spPr>
  <c:txPr>
    <a:bodyPr/>
    <a:lstStyle/>
    <a:p>
      <a:pPr>
        <a:defRPr sz="799" b="0" i="0" u="none" strike="noStrike" baseline="0">
          <a:solidFill>
            <a:srgbClr val="000000"/>
          </a:solidFill>
          <a:latin typeface="Arial"/>
          <a:ea typeface="Arial"/>
          <a:cs typeface="Arial"/>
        </a:defRPr>
      </a:pPr>
      <a:endParaRPr lang="es-ES"/>
    </a:p>
  </c:txPr>
  <c:externalData r:id="rId1"/>
</c:chartSpace>
</file>

<file path=word/charts/chart44.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525" b="1" i="0" u="none" strike="noStrike" baseline="0">
                <a:solidFill>
                  <a:srgbClr val="000000"/>
                </a:solidFill>
                <a:latin typeface="Arial"/>
                <a:ea typeface="Arial"/>
                <a:cs typeface="Arial"/>
              </a:defRPr>
            </a:pPr>
            <a:r>
              <a:t>AREA DE NORMAS Y VALORES</a:t>
            </a:r>
          </a:p>
        </c:rich>
      </c:tx>
      <c:layout>
        <c:manualLayout>
          <c:xMode val="edge"/>
          <c:yMode val="edge"/>
          <c:x val="0.31728045325779047"/>
          <c:y val="1.9083969465648862E-2"/>
        </c:manualLayout>
      </c:layout>
      <c:spPr>
        <a:noFill/>
        <a:ln w="25396">
          <a:noFill/>
        </a:ln>
      </c:spPr>
    </c:title>
    <c:view3D>
      <c:hPercent val="65"/>
      <c:depthPercent val="100"/>
      <c:rAngAx val="1"/>
    </c:view3D>
    <c:floor>
      <c:spPr>
        <a:solidFill>
          <a:srgbClr val="C0C0C0"/>
        </a:solidFill>
        <a:ln w="3175">
          <a:solidFill>
            <a:srgbClr val="000000"/>
          </a:solidFill>
          <a:prstDash val="solid"/>
        </a:ln>
      </c:spPr>
    </c:floor>
    <c:sideWall>
      <c:spPr>
        <a:solidFill>
          <a:srgbClr val="C0C0C0"/>
        </a:solidFill>
        <a:ln w="12700">
          <a:solidFill>
            <a:srgbClr val="808080"/>
          </a:solidFill>
          <a:prstDash val="solid"/>
        </a:ln>
      </c:spPr>
    </c:sideWall>
    <c:backWall>
      <c:spPr>
        <a:solidFill>
          <a:srgbClr val="C0C0C0"/>
        </a:solidFill>
        <a:ln w="12700">
          <a:solidFill>
            <a:srgbClr val="808080"/>
          </a:solidFill>
          <a:prstDash val="solid"/>
        </a:ln>
      </c:spPr>
    </c:backWall>
    <c:plotArea>
      <c:layout>
        <c:manualLayout>
          <c:layoutTarget val="inner"/>
          <c:xMode val="edge"/>
          <c:yMode val="edge"/>
          <c:x val="0.10764872521246459"/>
          <c:y val="0.12977099236641221"/>
          <c:w val="0.86402266288951879"/>
          <c:h val="0.76335877862595425"/>
        </c:manualLayout>
      </c:layout>
      <c:bar3DChart>
        <c:barDir val="col"/>
        <c:grouping val="percentStacked"/>
        <c:ser>
          <c:idx val="0"/>
          <c:order val="0"/>
          <c:spPr>
            <a:solidFill>
              <a:srgbClr val="9999FF"/>
            </a:solidFill>
            <a:ln w="12698">
              <a:solidFill>
                <a:srgbClr val="000000"/>
              </a:solidFill>
              <a:prstDash val="solid"/>
            </a:ln>
          </c:spPr>
          <c:dLbls>
            <c:spPr>
              <a:noFill/>
              <a:ln w="25396">
                <a:noFill/>
              </a:ln>
            </c:spPr>
            <c:txPr>
              <a:bodyPr/>
              <a:lstStyle/>
              <a:p>
                <a:pPr>
                  <a:defRPr sz="500" b="0" i="0" u="none" strike="noStrike" baseline="0">
                    <a:solidFill>
                      <a:srgbClr val="FFFFFF"/>
                    </a:solidFill>
                    <a:latin typeface="Arial"/>
                    <a:ea typeface="Arial"/>
                    <a:cs typeface="Arial"/>
                  </a:defRPr>
                </a:pPr>
                <a:endParaRPr lang="es-ES"/>
              </a:p>
            </c:txPr>
            <c:showVal val="1"/>
          </c:dLbls>
          <c:cat>
            <c:strRef>
              <c:f>Hoja1!$A$1</c:f>
              <c:strCache>
                <c:ptCount val="1"/>
                <c:pt idx="0">
                  <c:v>Presencia de valores religiosos</c:v>
                </c:pt>
              </c:strCache>
            </c:strRef>
          </c:cat>
          <c:val>
            <c:numRef>
              <c:f>Hoja1!$B$1</c:f>
              <c:numCache>
                <c:formatCode>0%</c:formatCode>
                <c:ptCount val="1"/>
                <c:pt idx="0">
                  <c:v>0.65000000000000024</c:v>
                </c:pt>
              </c:numCache>
            </c:numRef>
          </c:val>
        </c:ser>
        <c:ser>
          <c:idx val="1"/>
          <c:order val="1"/>
          <c:spPr>
            <a:solidFill>
              <a:srgbClr val="993366"/>
            </a:solidFill>
            <a:ln w="12698">
              <a:solidFill>
                <a:srgbClr val="000000"/>
              </a:solidFill>
              <a:prstDash val="solid"/>
            </a:ln>
          </c:spPr>
          <c:dLbls>
            <c:spPr>
              <a:noFill/>
              <a:ln w="25396">
                <a:noFill/>
              </a:ln>
            </c:spPr>
            <c:txPr>
              <a:bodyPr/>
              <a:lstStyle/>
              <a:p>
                <a:pPr>
                  <a:defRPr sz="500" b="0" i="0" u="none" strike="noStrike" baseline="0">
                    <a:solidFill>
                      <a:srgbClr val="FFFFFF"/>
                    </a:solidFill>
                    <a:latin typeface="Arial"/>
                    <a:ea typeface="Arial"/>
                    <a:cs typeface="Arial"/>
                  </a:defRPr>
                </a:pPr>
                <a:endParaRPr lang="es-ES"/>
              </a:p>
            </c:txPr>
            <c:showVal val="1"/>
          </c:dLbls>
          <c:cat>
            <c:strRef>
              <c:f>Hoja1!$A$1</c:f>
              <c:strCache>
                <c:ptCount val="1"/>
                <c:pt idx="0">
                  <c:v>Presencia de valores religiosos</c:v>
                </c:pt>
              </c:strCache>
            </c:strRef>
          </c:cat>
          <c:val>
            <c:numRef>
              <c:f>Hoja1!$C$1</c:f>
              <c:numCache>
                <c:formatCode>0%</c:formatCode>
                <c:ptCount val="1"/>
                <c:pt idx="0">
                  <c:v>0.35000000000000009</c:v>
                </c:pt>
              </c:numCache>
            </c:numRef>
          </c:val>
        </c:ser>
        <c:dLbls>
          <c:showVal val="1"/>
        </c:dLbls>
        <c:gapWidth val="500"/>
        <c:shape val="box"/>
        <c:axId val="894351232"/>
        <c:axId val="894352768"/>
        <c:axId val="0"/>
      </c:bar3DChart>
      <c:catAx>
        <c:axId val="894351232"/>
        <c:scaling>
          <c:orientation val="minMax"/>
        </c:scaling>
        <c:axPos val="b"/>
        <c:numFmt formatCode="General" sourceLinked="1"/>
        <c:tickLblPos val="low"/>
        <c:spPr>
          <a:ln w="3174">
            <a:solidFill>
              <a:srgbClr val="000000"/>
            </a:solidFill>
            <a:prstDash val="solid"/>
          </a:ln>
        </c:spPr>
        <c:txPr>
          <a:bodyPr rot="0" vert="horz"/>
          <a:lstStyle/>
          <a:p>
            <a:pPr>
              <a:defRPr sz="500" b="0" i="0" u="none" strike="noStrike" baseline="0">
                <a:solidFill>
                  <a:srgbClr val="000000"/>
                </a:solidFill>
                <a:latin typeface="Arial"/>
                <a:ea typeface="Arial"/>
                <a:cs typeface="Arial"/>
              </a:defRPr>
            </a:pPr>
            <a:endParaRPr lang="es-ES"/>
          </a:p>
        </c:txPr>
        <c:crossAx val="894352768"/>
        <c:crosses val="autoZero"/>
        <c:auto val="1"/>
        <c:lblAlgn val="ctr"/>
        <c:lblOffset val="100"/>
        <c:tickLblSkip val="1"/>
        <c:tickMarkSkip val="1"/>
      </c:catAx>
      <c:valAx>
        <c:axId val="894352768"/>
        <c:scaling>
          <c:orientation val="minMax"/>
        </c:scaling>
        <c:axPos val="l"/>
        <c:majorGridlines>
          <c:spPr>
            <a:ln w="3174">
              <a:solidFill>
                <a:srgbClr val="000000"/>
              </a:solidFill>
              <a:prstDash val="solid"/>
            </a:ln>
          </c:spPr>
        </c:majorGridlines>
        <c:numFmt formatCode="0%" sourceLinked="1"/>
        <c:tickLblPos val="nextTo"/>
        <c:spPr>
          <a:ln w="3174">
            <a:solidFill>
              <a:srgbClr val="000000"/>
            </a:solidFill>
            <a:prstDash val="solid"/>
          </a:ln>
        </c:spPr>
        <c:txPr>
          <a:bodyPr rot="0" vert="horz"/>
          <a:lstStyle/>
          <a:p>
            <a:pPr>
              <a:defRPr sz="525" b="0" i="0" u="none" strike="noStrike" baseline="0">
                <a:solidFill>
                  <a:srgbClr val="000000"/>
                </a:solidFill>
                <a:latin typeface="Arial"/>
                <a:ea typeface="Arial"/>
                <a:cs typeface="Arial"/>
              </a:defRPr>
            </a:pPr>
            <a:endParaRPr lang="es-ES"/>
          </a:p>
        </c:txPr>
        <c:crossAx val="894351232"/>
        <c:crosses val="autoZero"/>
        <c:crossBetween val="between"/>
      </c:valAx>
      <c:spPr>
        <a:noFill/>
        <a:ln w="25396">
          <a:noFill/>
        </a:ln>
      </c:spPr>
    </c:plotArea>
    <c:plotVisOnly val="1"/>
    <c:dispBlanksAs val="gap"/>
  </c:chart>
  <c:spPr>
    <a:solidFill>
      <a:srgbClr val="FFFFFF"/>
    </a:solidFill>
    <a:ln w="3174">
      <a:solidFill>
        <a:srgbClr val="000000"/>
      </a:solidFill>
      <a:prstDash val="solid"/>
    </a:ln>
  </c:spPr>
  <c:txPr>
    <a:bodyPr/>
    <a:lstStyle/>
    <a:p>
      <a:pPr>
        <a:defRPr sz="950" b="0" i="0" u="none" strike="noStrike" baseline="0">
          <a:solidFill>
            <a:srgbClr val="000000"/>
          </a:solidFill>
          <a:latin typeface="Arial"/>
          <a:ea typeface="Arial"/>
          <a:cs typeface="Arial"/>
        </a:defRPr>
      </a:pPr>
      <a:endParaRPr lang="es-ES"/>
    </a:p>
  </c:txPr>
  <c:externalData r:id="rId1"/>
</c:chartSpace>
</file>

<file path=word/charts/chart45.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400" b="1" i="0" u="none" strike="noStrike" baseline="0">
                <a:solidFill>
                  <a:srgbClr val="000000"/>
                </a:solidFill>
                <a:latin typeface="Arial"/>
                <a:ea typeface="Arial"/>
                <a:cs typeface="Arial"/>
              </a:defRPr>
            </a:pPr>
            <a:r>
              <a:t>AREA DE DROGADICCION</a:t>
            </a:r>
          </a:p>
        </c:rich>
      </c:tx>
      <c:layout>
        <c:manualLayout>
          <c:xMode val="edge"/>
          <c:yMode val="edge"/>
          <c:x val="0.33571428571428596"/>
          <c:y val="1.7751479289940836E-2"/>
        </c:manualLayout>
      </c:layout>
      <c:spPr>
        <a:noFill/>
        <a:ln w="25390">
          <a:noFill/>
        </a:ln>
      </c:spPr>
    </c:title>
    <c:view3D>
      <c:hPercent val="50"/>
      <c:depthPercent val="100"/>
      <c:rAngAx val="1"/>
    </c:view3D>
    <c:floor>
      <c:spPr>
        <a:solidFill>
          <a:srgbClr val="C0C0C0"/>
        </a:solidFill>
        <a:ln w="3175">
          <a:solidFill>
            <a:srgbClr val="000000"/>
          </a:solidFill>
          <a:prstDash val="solid"/>
        </a:ln>
      </c:spPr>
    </c:floor>
    <c:sideWall>
      <c:spPr>
        <a:solidFill>
          <a:srgbClr val="C0C0C0"/>
        </a:solidFill>
        <a:ln w="12700">
          <a:solidFill>
            <a:srgbClr val="808080"/>
          </a:solidFill>
          <a:prstDash val="solid"/>
        </a:ln>
      </c:spPr>
    </c:sideWall>
    <c:backWall>
      <c:spPr>
        <a:solidFill>
          <a:srgbClr val="C0C0C0"/>
        </a:solidFill>
        <a:ln w="12700">
          <a:solidFill>
            <a:srgbClr val="808080"/>
          </a:solidFill>
          <a:prstDash val="solid"/>
        </a:ln>
      </c:spPr>
    </c:backWall>
    <c:plotArea>
      <c:layout>
        <c:manualLayout>
          <c:layoutTarget val="inner"/>
          <c:xMode val="edge"/>
          <c:yMode val="edge"/>
          <c:x val="0.11785714285714285"/>
          <c:y val="0.17159763313609477"/>
          <c:w val="0.84642857142857175"/>
          <c:h val="0.49112426035502982"/>
        </c:manualLayout>
      </c:layout>
      <c:bar3DChart>
        <c:barDir val="col"/>
        <c:grouping val="percentStacked"/>
        <c:ser>
          <c:idx val="0"/>
          <c:order val="0"/>
          <c:spPr>
            <a:solidFill>
              <a:srgbClr val="9999FF"/>
            </a:solidFill>
            <a:ln w="12695">
              <a:solidFill>
                <a:srgbClr val="000000"/>
              </a:solidFill>
              <a:prstDash val="solid"/>
            </a:ln>
          </c:spPr>
          <c:dLbls>
            <c:spPr>
              <a:noFill/>
              <a:ln w="25390">
                <a:noFill/>
              </a:ln>
            </c:spPr>
            <c:txPr>
              <a:bodyPr/>
              <a:lstStyle/>
              <a:p>
                <a:pPr>
                  <a:defRPr sz="375" b="0" i="0" u="none" strike="noStrike" baseline="0">
                    <a:solidFill>
                      <a:srgbClr val="FFFFFF"/>
                    </a:solidFill>
                    <a:latin typeface="Arial"/>
                    <a:ea typeface="Arial"/>
                    <a:cs typeface="Arial"/>
                  </a:defRPr>
                </a:pPr>
                <a:endParaRPr lang="es-ES"/>
              </a:p>
            </c:txPr>
            <c:showVal val="1"/>
          </c:dLbls>
          <c:cat>
            <c:strRef>
              <c:f>Hoja1!$A$1:$A$6</c:f>
              <c:strCache>
                <c:ptCount val="6"/>
                <c:pt idx="0">
                  <c:v>Causas de la drogadiccion en el joven</c:v>
                </c:pt>
                <c:pt idx="1">
                  <c:v>Conocimiento de la adiccion en cuanto al tiempo de enterarse</c:v>
                </c:pt>
                <c:pt idx="2">
                  <c:v>Reacciones</c:v>
                </c:pt>
                <c:pt idx="3">
                  <c:v>Personas que se involucraron en la situacion</c:v>
                </c:pt>
                <c:pt idx="4">
                  <c:v>Con la pareja cómo intervinieron</c:v>
                </c:pt>
                <c:pt idx="5">
                  <c:v>Nivel de responsabilidad</c:v>
                </c:pt>
              </c:strCache>
            </c:strRef>
          </c:cat>
          <c:val>
            <c:numRef>
              <c:f>Hoja1!$B$1:$B$6</c:f>
              <c:numCache>
                <c:formatCode>0%</c:formatCode>
                <c:ptCount val="6"/>
                <c:pt idx="0">
                  <c:v>0.75000000000000022</c:v>
                </c:pt>
                <c:pt idx="1">
                  <c:v>0.5</c:v>
                </c:pt>
                <c:pt idx="2">
                  <c:v>0.95000000000000018</c:v>
                </c:pt>
                <c:pt idx="3">
                  <c:v>0.4</c:v>
                </c:pt>
                <c:pt idx="4">
                  <c:v>0.45</c:v>
                </c:pt>
                <c:pt idx="5">
                  <c:v>0.70000000000000018</c:v>
                </c:pt>
              </c:numCache>
            </c:numRef>
          </c:val>
        </c:ser>
        <c:ser>
          <c:idx val="1"/>
          <c:order val="1"/>
          <c:spPr>
            <a:solidFill>
              <a:srgbClr val="993366"/>
            </a:solidFill>
            <a:ln w="12695">
              <a:solidFill>
                <a:srgbClr val="000000"/>
              </a:solidFill>
              <a:prstDash val="solid"/>
            </a:ln>
          </c:spPr>
          <c:dLbls>
            <c:spPr>
              <a:noFill/>
              <a:ln w="25390">
                <a:noFill/>
              </a:ln>
            </c:spPr>
            <c:txPr>
              <a:bodyPr/>
              <a:lstStyle/>
              <a:p>
                <a:pPr>
                  <a:defRPr sz="375" b="0" i="0" u="none" strike="noStrike" baseline="0">
                    <a:solidFill>
                      <a:srgbClr val="FFFFFF"/>
                    </a:solidFill>
                    <a:latin typeface="Arial"/>
                    <a:ea typeface="Arial"/>
                    <a:cs typeface="Arial"/>
                  </a:defRPr>
                </a:pPr>
                <a:endParaRPr lang="es-ES"/>
              </a:p>
            </c:txPr>
            <c:showVal val="1"/>
          </c:dLbls>
          <c:cat>
            <c:strRef>
              <c:f>Hoja1!$A$1:$A$6</c:f>
              <c:strCache>
                <c:ptCount val="6"/>
                <c:pt idx="0">
                  <c:v>Causas de la drogadiccion en el joven</c:v>
                </c:pt>
                <c:pt idx="1">
                  <c:v>Conocimiento de la adiccion en cuanto al tiempo de enterarse</c:v>
                </c:pt>
                <c:pt idx="2">
                  <c:v>Reacciones</c:v>
                </c:pt>
                <c:pt idx="3">
                  <c:v>Personas que se involucraron en la situacion</c:v>
                </c:pt>
                <c:pt idx="4">
                  <c:v>Con la pareja cómo intervinieron</c:v>
                </c:pt>
                <c:pt idx="5">
                  <c:v>Nivel de responsabilidad</c:v>
                </c:pt>
              </c:strCache>
            </c:strRef>
          </c:cat>
          <c:val>
            <c:numRef>
              <c:f>Hoja1!$C$1:$C$6</c:f>
              <c:numCache>
                <c:formatCode>0%</c:formatCode>
                <c:ptCount val="6"/>
                <c:pt idx="0">
                  <c:v>0.15000000000000005</c:v>
                </c:pt>
                <c:pt idx="1">
                  <c:v>0.25</c:v>
                </c:pt>
                <c:pt idx="2">
                  <c:v>0.05</c:v>
                </c:pt>
                <c:pt idx="3">
                  <c:v>0.35000000000000009</c:v>
                </c:pt>
                <c:pt idx="4">
                  <c:v>0.55000000000000004</c:v>
                </c:pt>
                <c:pt idx="5">
                  <c:v>0.2</c:v>
                </c:pt>
              </c:numCache>
            </c:numRef>
          </c:val>
        </c:ser>
        <c:ser>
          <c:idx val="2"/>
          <c:order val="2"/>
          <c:spPr>
            <a:solidFill>
              <a:srgbClr val="FFFFCC"/>
            </a:solidFill>
            <a:ln w="12695">
              <a:solidFill>
                <a:srgbClr val="000000"/>
              </a:solidFill>
              <a:prstDash val="solid"/>
            </a:ln>
          </c:spPr>
          <c:dLbls>
            <c:spPr>
              <a:noFill/>
              <a:ln w="25390">
                <a:noFill/>
              </a:ln>
            </c:spPr>
            <c:txPr>
              <a:bodyPr/>
              <a:lstStyle/>
              <a:p>
                <a:pPr>
                  <a:defRPr sz="375" b="0" i="0" u="none" strike="noStrike" baseline="0">
                    <a:solidFill>
                      <a:srgbClr val="000000"/>
                    </a:solidFill>
                    <a:latin typeface="Arial"/>
                    <a:ea typeface="Arial"/>
                    <a:cs typeface="Arial"/>
                  </a:defRPr>
                </a:pPr>
                <a:endParaRPr lang="es-ES"/>
              </a:p>
            </c:txPr>
            <c:showVal val="1"/>
          </c:dLbls>
          <c:cat>
            <c:strRef>
              <c:f>Hoja1!$A$1:$A$6</c:f>
              <c:strCache>
                <c:ptCount val="6"/>
                <c:pt idx="0">
                  <c:v>Causas de la drogadiccion en el joven</c:v>
                </c:pt>
                <c:pt idx="1">
                  <c:v>Conocimiento de la adiccion en cuanto al tiempo de enterarse</c:v>
                </c:pt>
                <c:pt idx="2">
                  <c:v>Reacciones</c:v>
                </c:pt>
                <c:pt idx="3">
                  <c:v>Personas que se involucraron en la situacion</c:v>
                </c:pt>
                <c:pt idx="4">
                  <c:v>Con la pareja cómo intervinieron</c:v>
                </c:pt>
                <c:pt idx="5">
                  <c:v>Nivel de responsabilidad</c:v>
                </c:pt>
              </c:strCache>
            </c:strRef>
          </c:cat>
          <c:val>
            <c:numRef>
              <c:f>Hoja1!$D$1:$D$6</c:f>
              <c:numCache>
                <c:formatCode>0%</c:formatCode>
                <c:ptCount val="6"/>
                <c:pt idx="0">
                  <c:v>0.1</c:v>
                </c:pt>
                <c:pt idx="1">
                  <c:v>0.25</c:v>
                </c:pt>
                <c:pt idx="3">
                  <c:v>0.25</c:v>
                </c:pt>
                <c:pt idx="5">
                  <c:v>0.1</c:v>
                </c:pt>
              </c:numCache>
            </c:numRef>
          </c:val>
        </c:ser>
        <c:dLbls>
          <c:showVal val="1"/>
        </c:dLbls>
        <c:shape val="box"/>
        <c:axId val="894629760"/>
        <c:axId val="894631296"/>
        <c:axId val="0"/>
      </c:bar3DChart>
      <c:catAx>
        <c:axId val="894629760"/>
        <c:scaling>
          <c:orientation val="minMax"/>
        </c:scaling>
        <c:axPos val="b"/>
        <c:numFmt formatCode="General" sourceLinked="1"/>
        <c:tickLblPos val="low"/>
        <c:spPr>
          <a:ln w="3174">
            <a:solidFill>
              <a:srgbClr val="000000"/>
            </a:solidFill>
            <a:prstDash val="solid"/>
          </a:ln>
        </c:spPr>
        <c:txPr>
          <a:bodyPr rot="0" vert="horz"/>
          <a:lstStyle/>
          <a:p>
            <a:pPr>
              <a:defRPr sz="275" b="0" i="0" u="none" strike="noStrike" baseline="0">
                <a:solidFill>
                  <a:srgbClr val="000000"/>
                </a:solidFill>
                <a:latin typeface="Arial"/>
                <a:ea typeface="Arial"/>
                <a:cs typeface="Arial"/>
              </a:defRPr>
            </a:pPr>
            <a:endParaRPr lang="es-ES"/>
          </a:p>
        </c:txPr>
        <c:crossAx val="894631296"/>
        <c:crosses val="autoZero"/>
        <c:auto val="1"/>
        <c:lblAlgn val="ctr"/>
        <c:lblOffset val="100"/>
        <c:tickLblSkip val="1"/>
        <c:tickMarkSkip val="1"/>
      </c:catAx>
      <c:valAx>
        <c:axId val="894631296"/>
        <c:scaling>
          <c:orientation val="minMax"/>
        </c:scaling>
        <c:axPos val="l"/>
        <c:majorGridlines>
          <c:spPr>
            <a:ln w="3174">
              <a:solidFill>
                <a:srgbClr val="000000"/>
              </a:solidFill>
              <a:prstDash val="solid"/>
            </a:ln>
          </c:spPr>
        </c:majorGridlines>
        <c:numFmt formatCode="0%" sourceLinked="1"/>
        <c:tickLblPos val="nextTo"/>
        <c:spPr>
          <a:ln w="3174">
            <a:solidFill>
              <a:srgbClr val="000000"/>
            </a:solidFill>
            <a:prstDash val="solid"/>
          </a:ln>
        </c:spPr>
        <c:txPr>
          <a:bodyPr rot="0" vert="horz"/>
          <a:lstStyle/>
          <a:p>
            <a:pPr>
              <a:defRPr sz="400" b="0" i="0" u="none" strike="noStrike" baseline="0">
                <a:solidFill>
                  <a:srgbClr val="000000"/>
                </a:solidFill>
                <a:latin typeface="Arial"/>
                <a:ea typeface="Arial"/>
                <a:cs typeface="Arial"/>
              </a:defRPr>
            </a:pPr>
            <a:endParaRPr lang="es-ES"/>
          </a:p>
        </c:txPr>
        <c:crossAx val="894629760"/>
        <c:crosses val="autoZero"/>
        <c:crossBetween val="between"/>
      </c:valAx>
      <c:spPr>
        <a:noFill/>
        <a:ln w="25390">
          <a:noFill/>
        </a:ln>
      </c:spPr>
    </c:plotArea>
    <c:plotVisOnly val="1"/>
    <c:dispBlanksAs val="gap"/>
  </c:chart>
  <c:spPr>
    <a:solidFill>
      <a:srgbClr val="FFFFFF"/>
    </a:solidFill>
    <a:ln w="3174">
      <a:solidFill>
        <a:srgbClr val="000000"/>
      </a:solidFill>
      <a:prstDash val="solid"/>
    </a:ln>
  </c:spPr>
  <c:txPr>
    <a:bodyPr/>
    <a:lstStyle/>
    <a:p>
      <a:pPr>
        <a:defRPr sz="800" b="0" i="0" u="none" strike="noStrike" baseline="0">
          <a:solidFill>
            <a:srgbClr val="000000"/>
          </a:solidFill>
          <a:latin typeface="Arial"/>
          <a:ea typeface="Arial"/>
          <a:cs typeface="Arial"/>
        </a:defRPr>
      </a:pPr>
      <a:endParaRPr lang="es-ES"/>
    </a:p>
  </c:txPr>
  <c:externalData r:id="rId1"/>
</c:chartSpace>
</file>

<file path=word/charts/chart46.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1074" b="1" i="0" u="none" strike="noStrike" baseline="0">
                <a:solidFill>
                  <a:srgbClr val="000000"/>
                </a:solidFill>
                <a:latin typeface="Arial"/>
                <a:ea typeface="Arial"/>
                <a:cs typeface="Arial"/>
              </a:defRPr>
            </a:pPr>
            <a:r>
              <a:t>AREA DE RELACION DE PAREJA</a:t>
            </a:r>
          </a:p>
        </c:rich>
      </c:tx>
      <c:layout>
        <c:manualLayout>
          <c:xMode val="edge"/>
          <c:yMode val="edge"/>
          <c:x val="0.28871892925430231"/>
          <c:y val="1.9047619047619056E-2"/>
        </c:manualLayout>
      </c:layout>
      <c:spPr>
        <a:noFill/>
        <a:ln w="25384">
          <a:noFill/>
        </a:ln>
      </c:spPr>
    </c:title>
    <c:view3D>
      <c:hPercent val="51"/>
      <c:depthPercent val="100"/>
      <c:rAngAx val="1"/>
    </c:view3D>
    <c:floor>
      <c:spPr>
        <a:solidFill>
          <a:srgbClr val="C0C0C0"/>
        </a:solidFill>
        <a:ln w="3175">
          <a:solidFill>
            <a:srgbClr val="000000"/>
          </a:solidFill>
          <a:prstDash val="solid"/>
        </a:ln>
      </c:spPr>
    </c:floor>
    <c:sideWall>
      <c:spPr>
        <a:solidFill>
          <a:srgbClr val="C0C0C0"/>
        </a:solidFill>
        <a:ln w="12700">
          <a:solidFill>
            <a:srgbClr val="808080"/>
          </a:solidFill>
          <a:prstDash val="solid"/>
        </a:ln>
      </c:spPr>
    </c:sideWall>
    <c:backWall>
      <c:spPr>
        <a:solidFill>
          <a:srgbClr val="C0C0C0"/>
        </a:solidFill>
        <a:ln w="12700">
          <a:solidFill>
            <a:srgbClr val="808080"/>
          </a:solidFill>
          <a:prstDash val="solid"/>
        </a:ln>
      </c:spPr>
    </c:backWall>
    <c:plotArea>
      <c:layout>
        <c:manualLayout>
          <c:layoutTarget val="inner"/>
          <c:xMode val="edge"/>
          <c:yMode val="edge"/>
          <c:x val="0.10707456978967499"/>
          <c:y val="0.14603174603174604"/>
          <c:w val="0.8738049713193119"/>
          <c:h val="0.6603174603174603"/>
        </c:manualLayout>
      </c:layout>
      <c:bar3DChart>
        <c:barDir val="col"/>
        <c:grouping val="percentStacked"/>
        <c:ser>
          <c:idx val="0"/>
          <c:order val="0"/>
          <c:spPr>
            <a:solidFill>
              <a:srgbClr val="9999FF"/>
            </a:solidFill>
            <a:ln w="12692">
              <a:solidFill>
                <a:srgbClr val="000000"/>
              </a:solidFill>
              <a:prstDash val="solid"/>
            </a:ln>
          </c:spPr>
          <c:dLbls>
            <c:spPr>
              <a:noFill/>
              <a:ln w="25384">
                <a:noFill/>
              </a:ln>
            </c:spPr>
            <c:txPr>
              <a:bodyPr/>
              <a:lstStyle/>
              <a:p>
                <a:pPr>
                  <a:defRPr sz="799" b="0" i="0" u="none" strike="noStrike" baseline="0">
                    <a:solidFill>
                      <a:srgbClr val="FFFFFF"/>
                    </a:solidFill>
                    <a:latin typeface="Arial"/>
                    <a:ea typeface="Arial"/>
                    <a:cs typeface="Arial"/>
                  </a:defRPr>
                </a:pPr>
                <a:endParaRPr lang="es-ES"/>
              </a:p>
            </c:txPr>
            <c:showVal val="1"/>
          </c:dLbls>
          <c:cat>
            <c:strRef>
              <c:f>Hoja1!$A$1:$A$7</c:f>
              <c:strCache>
                <c:ptCount val="7"/>
                <c:pt idx="0">
                  <c:v>Periodo de noviazgo</c:v>
                </c:pt>
                <c:pt idx="1">
                  <c:v>Motivos existentes para la union de la pareja</c:v>
                </c:pt>
                <c:pt idx="2">
                  <c:v>Planificacion de los hijos</c:v>
                </c:pt>
                <c:pt idx="3">
                  <c:v>Situacion al momento de la concepcion de los hijos</c:v>
                </c:pt>
                <c:pt idx="4">
                  <c:v>Descripcion de la relacion de pareja</c:v>
                </c:pt>
                <c:pt idx="5">
                  <c:v>Existencia de separaciones entre la pareja</c:v>
                </c:pt>
                <c:pt idx="6">
                  <c:v>Causas de las separaciones</c:v>
                </c:pt>
              </c:strCache>
            </c:strRef>
          </c:cat>
          <c:val>
            <c:numRef>
              <c:f>Hoja1!$B$1:$B$7</c:f>
              <c:numCache>
                <c:formatCode>0.00%</c:formatCode>
                <c:ptCount val="7"/>
                <c:pt idx="0">
                  <c:v>0.62500000000000022</c:v>
                </c:pt>
                <c:pt idx="1">
                  <c:v>0.62500000000000022</c:v>
                </c:pt>
                <c:pt idx="2" formatCode="0%">
                  <c:v>0.62500000000000022</c:v>
                </c:pt>
                <c:pt idx="3">
                  <c:v>0.62500000000000022</c:v>
                </c:pt>
                <c:pt idx="4" formatCode="0%">
                  <c:v>0.75000000000000022</c:v>
                </c:pt>
                <c:pt idx="5">
                  <c:v>0.62500000000000022</c:v>
                </c:pt>
                <c:pt idx="6" formatCode="0%">
                  <c:v>0.4</c:v>
                </c:pt>
              </c:numCache>
            </c:numRef>
          </c:val>
        </c:ser>
        <c:ser>
          <c:idx val="1"/>
          <c:order val="1"/>
          <c:spPr>
            <a:solidFill>
              <a:srgbClr val="993366"/>
            </a:solidFill>
            <a:ln w="12692">
              <a:solidFill>
                <a:srgbClr val="000000"/>
              </a:solidFill>
              <a:prstDash val="solid"/>
            </a:ln>
          </c:spPr>
          <c:dLbls>
            <c:spPr>
              <a:noFill/>
              <a:ln w="25384">
                <a:noFill/>
              </a:ln>
            </c:spPr>
            <c:txPr>
              <a:bodyPr/>
              <a:lstStyle/>
              <a:p>
                <a:pPr>
                  <a:defRPr sz="799" b="0" i="0" u="none" strike="noStrike" baseline="0">
                    <a:solidFill>
                      <a:srgbClr val="FFFFFF"/>
                    </a:solidFill>
                    <a:latin typeface="Arial"/>
                    <a:ea typeface="Arial"/>
                    <a:cs typeface="Arial"/>
                  </a:defRPr>
                </a:pPr>
                <a:endParaRPr lang="es-ES"/>
              </a:p>
            </c:txPr>
            <c:showVal val="1"/>
          </c:dLbls>
          <c:cat>
            <c:strRef>
              <c:f>Hoja1!$A$1:$A$7</c:f>
              <c:strCache>
                <c:ptCount val="7"/>
                <c:pt idx="0">
                  <c:v>Periodo de noviazgo</c:v>
                </c:pt>
                <c:pt idx="1">
                  <c:v>Motivos existentes para la union de la pareja</c:v>
                </c:pt>
                <c:pt idx="2">
                  <c:v>Planificacion de los hijos</c:v>
                </c:pt>
                <c:pt idx="3">
                  <c:v>Situacion al momento de la concepcion de los hijos</c:v>
                </c:pt>
                <c:pt idx="4">
                  <c:v>Descripcion de la relacion de pareja</c:v>
                </c:pt>
                <c:pt idx="5">
                  <c:v>Existencia de separaciones entre la pareja</c:v>
                </c:pt>
                <c:pt idx="6">
                  <c:v>Causas de las separaciones</c:v>
                </c:pt>
              </c:strCache>
            </c:strRef>
          </c:cat>
          <c:val>
            <c:numRef>
              <c:f>Hoja1!$C$1:$C$7</c:f>
              <c:numCache>
                <c:formatCode>0.00%</c:formatCode>
                <c:ptCount val="7"/>
                <c:pt idx="0">
                  <c:v>0.37500000000000011</c:v>
                </c:pt>
                <c:pt idx="1">
                  <c:v>0.25</c:v>
                </c:pt>
                <c:pt idx="2" formatCode="0%">
                  <c:v>0.37000000000000011</c:v>
                </c:pt>
                <c:pt idx="3">
                  <c:v>0.37500000000000011</c:v>
                </c:pt>
                <c:pt idx="4" formatCode="0%">
                  <c:v>0.25</c:v>
                </c:pt>
                <c:pt idx="5">
                  <c:v>0.37500000000000011</c:v>
                </c:pt>
                <c:pt idx="6" formatCode="0%">
                  <c:v>0.2</c:v>
                </c:pt>
              </c:numCache>
            </c:numRef>
          </c:val>
        </c:ser>
        <c:ser>
          <c:idx val="2"/>
          <c:order val="2"/>
          <c:spPr>
            <a:solidFill>
              <a:srgbClr val="FFFFCC"/>
            </a:solidFill>
            <a:ln w="12692">
              <a:solidFill>
                <a:srgbClr val="000000"/>
              </a:solidFill>
              <a:prstDash val="solid"/>
            </a:ln>
          </c:spPr>
          <c:dLbls>
            <c:spPr>
              <a:noFill/>
              <a:ln w="25384">
                <a:noFill/>
              </a:ln>
            </c:spPr>
            <c:txPr>
              <a:bodyPr/>
              <a:lstStyle/>
              <a:p>
                <a:pPr>
                  <a:defRPr sz="799" b="0" i="0" u="none" strike="noStrike" baseline="0">
                    <a:solidFill>
                      <a:srgbClr val="000000"/>
                    </a:solidFill>
                    <a:latin typeface="Arial"/>
                    <a:ea typeface="Arial"/>
                    <a:cs typeface="Arial"/>
                  </a:defRPr>
                </a:pPr>
                <a:endParaRPr lang="es-ES"/>
              </a:p>
            </c:txPr>
            <c:showVal val="1"/>
          </c:dLbls>
          <c:cat>
            <c:strRef>
              <c:f>Hoja1!$A$1:$A$7</c:f>
              <c:strCache>
                <c:ptCount val="7"/>
                <c:pt idx="0">
                  <c:v>Periodo de noviazgo</c:v>
                </c:pt>
                <c:pt idx="1">
                  <c:v>Motivos existentes para la union de la pareja</c:v>
                </c:pt>
                <c:pt idx="2">
                  <c:v>Planificacion de los hijos</c:v>
                </c:pt>
                <c:pt idx="3">
                  <c:v>Situacion al momento de la concepcion de los hijos</c:v>
                </c:pt>
                <c:pt idx="4">
                  <c:v>Descripcion de la relacion de pareja</c:v>
                </c:pt>
                <c:pt idx="5">
                  <c:v>Existencia de separaciones entre la pareja</c:v>
                </c:pt>
                <c:pt idx="6">
                  <c:v>Causas de las separaciones</c:v>
                </c:pt>
              </c:strCache>
            </c:strRef>
          </c:cat>
          <c:val>
            <c:numRef>
              <c:f>Hoja1!$D$1:$D$7</c:f>
              <c:numCache>
                <c:formatCode>0.00%</c:formatCode>
                <c:ptCount val="7"/>
                <c:pt idx="1">
                  <c:v>0.125</c:v>
                </c:pt>
                <c:pt idx="6" formatCode="0%">
                  <c:v>0.2</c:v>
                </c:pt>
              </c:numCache>
            </c:numRef>
          </c:val>
        </c:ser>
        <c:ser>
          <c:idx val="3"/>
          <c:order val="3"/>
          <c:spPr>
            <a:solidFill>
              <a:srgbClr val="CCFFFF"/>
            </a:solidFill>
            <a:ln w="12692">
              <a:solidFill>
                <a:srgbClr val="000000"/>
              </a:solidFill>
              <a:prstDash val="solid"/>
            </a:ln>
          </c:spPr>
          <c:dLbls>
            <c:spPr>
              <a:noFill/>
              <a:ln w="25384">
                <a:noFill/>
              </a:ln>
            </c:spPr>
            <c:txPr>
              <a:bodyPr/>
              <a:lstStyle/>
              <a:p>
                <a:pPr>
                  <a:defRPr sz="799" b="0" i="0" u="none" strike="noStrike" baseline="0">
                    <a:solidFill>
                      <a:srgbClr val="000000"/>
                    </a:solidFill>
                    <a:latin typeface="Arial"/>
                    <a:ea typeface="Arial"/>
                    <a:cs typeface="Arial"/>
                  </a:defRPr>
                </a:pPr>
                <a:endParaRPr lang="es-ES"/>
              </a:p>
            </c:txPr>
            <c:showVal val="1"/>
          </c:dLbls>
          <c:cat>
            <c:strRef>
              <c:f>Hoja1!$A$1:$A$7</c:f>
              <c:strCache>
                <c:ptCount val="7"/>
                <c:pt idx="0">
                  <c:v>Periodo de noviazgo</c:v>
                </c:pt>
                <c:pt idx="1">
                  <c:v>Motivos existentes para la union de la pareja</c:v>
                </c:pt>
                <c:pt idx="2">
                  <c:v>Planificacion de los hijos</c:v>
                </c:pt>
                <c:pt idx="3">
                  <c:v>Situacion al momento de la concepcion de los hijos</c:v>
                </c:pt>
                <c:pt idx="4">
                  <c:v>Descripcion de la relacion de pareja</c:v>
                </c:pt>
                <c:pt idx="5">
                  <c:v>Existencia de separaciones entre la pareja</c:v>
                </c:pt>
                <c:pt idx="6">
                  <c:v>Causas de las separaciones</c:v>
                </c:pt>
              </c:strCache>
            </c:strRef>
          </c:cat>
          <c:val>
            <c:numRef>
              <c:f>Hoja1!$E$1:$E$7</c:f>
              <c:numCache>
                <c:formatCode>General</c:formatCode>
                <c:ptCount val="7"/>
                <c:pt idx="6" formatCode="0%">
                  <c:v>0.2</c:v>
                </c:pt>
              </c:numCache>
            </c:numRef>
          </c:val>
        </c:ser>
        <c:dLbls>
          <c:showVal val="1"/>
        </c:dLbls>
        <c:shape val="box"/>
        <c:axId val="894811136"/>
        <c:axId val="894903040"/>
        <c:axId val="0"/>
      </c:bar3DChart>
      <c:catAx>
        <c:axId val="894811136"/>
        <c:scaling>
          <c:orientation val="minMax"/>
        </c:scaling>
        <c:axPos val="b"/>
        <c:numFmt formatCode="General" sourceLinked="1"/>
        <c:tickLblPos val="low"/>
        <c:spPr>
          <a:ln w="3173">
            <a:solidFill>
              <a:srgbClr val="000000"/>
            </a:solidFill>
            <a:prstDash val="solid"/>
          </a:ln>
        </c:spPr>
        <c:txPr>
          <a:bodyPr rot="0" vert="horz"/>
          <a:lstStyle/>
          <a:p>
            <a:pPr>
              <a:defRPr sz="550" b="0" i="0" u="none" strike="noStrike" baseline="0">
                <a:solidFill>
                  <a:srgbClr val="000000"/>
                </a:solidFill>
                <a:latin typeface="Arial"/>
                <a:ea typeface="Arial"/>
                <a:cs typeface="Arial"/>
              </a:defRPr>
            </a:pPr>
            <a:endParaRPr lang="es-ES"/>
          </a:p>
        </c:txPr>
        <c:crossAx val="894903040"/>
        <c:crosses val="autoZero"/>
        <c:auto val="1"/>
        <c:lblAlgn val="ctr"/>
        <c:lblOffset val="100"/>
        <c:tickLblSkip val="1"/>
        <c:tickMarkSkip val="1"/>
      </c:catAx>
      <c:valAx>
        <c:axId val="894903040"/>
        <c:scaling>
          <c:orientation val="minMax"/>
        </c:scaling>
        <c:axPos val="l"/>
        <c:majorGridlines>
          <c:spPr>
            <a:ln w="3173">
              <a:solidFill>
                <a:srgbClr val="000000"/>
              </a:solidFill>
              <a:prstDash val="solid"/>
            </a:ln>
          </c:spPr>
        </c:majorGridlines>
        <c:numFmt formatCode="0%" sourceLinked="1"/>
        <c:tickLblPos val="nextTo"/>
        <c:spPr>
          <a:ln w="3173">
            <a:solidFill>
              <a:srgbClr val="000000"/>
            </a:solidFill>
            <a:prstDash val="solid"/>
          </a:ln>
        </c:spPr>
        <c:txPr>
          <a:bodyPr rot="0" vert="horz"/>
          <a:lstStyle/>
          <a:p>
            <a:pPr>
              <a:defRPr sz="824" b="0" i="0" u="none" strike="noStrike" baseline="0">
                <a:solidFill>
                  <a:srgbClr val="000000"/>
                </a:solidFill>
                <a:latin typeface="Arial"/>
                <a:ea typeface="Arial"/>
                <a:cs typeface="Arial"/>
              </a:defRPr>
            </a:pPr>
            <a:endParaRPr lang="es-ES"/>
          </a:p>
        </c:txPr>
        <c:crossAx val="894811136"/>
        <c:crosses val="autoZero"/>
        <c:crossBetween val="between"/>
      </c:valAx>
      <c:spPr>
        <a:noFill/>
        <a:ln w="25384">
          <a:noFill/>
        </a:ln>
      </c:spPr>
    </c:plotArea>
    <c:plotVisOnly val="1"/>
    <c:dispBlanksAs val="gap"/>
  </c:chart>
  <c:spPr>
    <a:solidFill>
      <a:srgbClr val="FFFFFF"/>
    </a:solidFill>
    <a:ln w="3173">
      <a:solidFill>
        <a:srgbClr val="000000"/>
      </a:solidFill>
      <a:prstDash val="solid"/>
    </a:ln>
  </c:spPr>
  <c:txPr>
    <a:bodyPr/>
    <a:lstStyle/>
    <a:p>
      <a:pPr>
        <a:defRPr sz="1199" b="0" i="0" u="none" strike="noStrike" baseline="0">
          <a:solidFill>
            <a:srgbClr val="000000"/>
          </a:solidFill>
          <a:latin typeface="Arial"/>
          <a:ea typeface="Arial"/>
          <a:cs typeface="Arial"/>
        </a:defRPr>
      </a:pPr>
      <a:endParaRPr lang="es-ES"/>
    </a:p>
  </c:txPr>
  <c:externalData r:id="rId1"/>
</c:chartSpace>
</file>

<file path=word/charts/chart47.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899" b="1" i="0" u="none" strike="noStrike" baseline="0">
                <a:solidFill>
                  <a:srgbClr val="000000"/>
                </a:solidFill>
                <a:latin typeface="Arial"/>
                <a:ea typeface="Arial"/>
                <a:cs typeface="Arial"/>
              </a:defRPr>
            </a:pPr>
            <a:r>
              <a:t>AREA DE RELACIONES FAMILIARES</a:t>
            </a:r>
          </a:p>
        </c:rich>
      </c:tx>
      <c:layout>
        <c:manualLayout>
          <c:xMode val="edge"/>
          <c:yMode val="edge"/>
          <c:x val="0.32021466905187856"/>
          <c:y val="2.0527859237536635E-2"/>
        </c:manualLayout>
      </c:layout>
      <c:spPr>
        <a:noFill/>
        <a:ln w="25379">
          <a:noFill/>
        </a:ln>
      </c:spPr>
    </c:title>
    <c:view3D>
      <c:hPercent val="53"/>
      <c:depthPercent val="100"/>
      <c:rAngAx val="1"/>
    </c:view3D>
    <c:floor>
      <c:spPr>
        <a:solidFill>
          <a:srgbClr val="C0C0C0"/>
        </a:solidFill>
        <a:ln w="3175">
          <a:solidFill>
            <a:srgbClr val="000000"/>
          </a:solidFill>
          <a:prstDash val="solid"/>
        </a:ln>
      </c:spPr>
    </c:floor>
    <c:sideWall>
      <c:spPr>
        <a:solidFill>
          <a:srgbClr val="C0C0C0"/>
        </a:solidFill>
        <a:ln w="12700">
          <a:solidFill>
            <a:srgbClr val="808080"/>
          </a:solidFill>
          <a:prstDash val="solid"/>
        </a:ln>
      </c:spPr>
    </c:sideWall>
    <c:backWall>
      <c:spPr>
        <a:solidFill>
          <a:srgbClr val="C0C0C0"/>
        </a:solidFill>
        <a:ln w="12700">
          <a:solidFill>
            <a:srgbClr val="808080"/>
          </a:solidFill>
          <a:prstDash val="solid"/>
        </a:ln>
      </c:spPr>
    </c:backWall>
    <c:plotArea>
      <c:layout>
        <c:manualLayout>
          <c:layoutTarget val="inner"/>
          <c:xMode val="edge"/>
          <c:yMode val="edge"/>
          <c:x val="0.10196779964221825"/>
          <c:y val="0.13196480938416424"/>
          <c:w val="0.88014311270125201"/>
          <c:h val="0.58944281524926667"/>
        </c:manualLayout>
      </c:layout>
      <c:bar3DChart>
        <c:barDir val="col"/>
        <c:grouping val="percentStacked"/>
        <c:ser>
          <c:idx val="0"/>
          <c:order val="0"/>
          <c:spPr>
            <a:solidFill>
              <a:srgbClr val="9999FF"/>
            </a:solidFill>
            <a:ln w="12689">
              <a:solidFill>
                <a:srgbClr val="000000"/>
              </a:solidFill>
              <a:prstDash val="solid"/>
            </a:ln>
          </c:spPr>
          <c:dLbls>
            <c:spPr>
              <a:noFill/>
              <a:ln w="25379">
                <a:noFill/>
              </a:ln>
            </c:spPr>
            <c:txPr>
              <a:bodyPr/>
              <a:lstStyle/>
              <a:p>
                <a:pPr>
                  <a:defRPr sz="824" b="0" i="0" u="none" strike="noStrike" baseline="0">
                    <a:solidFill>
                      <a:srgbClr val="FFFFFF"/>
                    </a:solidFill>
                    <a:latin typeface="Arial"/>
                    <a:ea typeface="Arial"/>
                    <a:cs typeface="Arial"/>
                  </a:defRPr>
                </a:pPr>
                <a:endParaRPr lang="es-ES"/>
              </a:p>
            </c:txPr>
            <c:showVal val="1"/>
          </c:dLbls>
          <c:cat>
            <c:strRef>
              <c:f>Hoja1!$A$1:$A$6</c:f>
              <c:strCache>
                <c:ptCount val="6"/>
                <c:pt idx="0">
                  <c:v>Descripcion de la pareja</c:v>
                </c:pt>
                <c:pt idx="1">
                  <c:v>Descripcion de la relacion padre-hijo</c:v>
                </c:pt>
                <c:pt idx="2">
                  <c:v>Descripcion de la relacion entre hermanos</c:v>
                </c:pt>
                <c:pt idx="3">
                  <c:v>Actividades familiares que se llevaban a cabo</c:v>
                </c:pt>
                <c:pt idx="4">
                  <c:v>Opinion de los hijos acerca de la madre</c:v>
                </c:pt>
                <c:pt idx="5">
                  <c:v>Opinion de los hijos acerca del padre</c:v>
                </c:pt>
              </c:strCache>
            </c:strRef>
          </c:cat>
          <c:val>
            <c:numRef>
              <c:f>Hoja1!$B$1:$B$6</c:f>
              <c:numCache>
                <c:formatCode>0.00%</c:formatCode>
                <c:ptCount val="6"/>
                <c:pt idx="0">
                  <c:v>0.62500000000000022</c:v>
                </c:pt>
                <c:pt idx="1">
                  <c:v>0.62500000000000022</c:v>
                </c:pt>
                <c:pt idx="2">
                  <c:v>0.62500000000000022</c:v>
                </c:pt>
                <c:pt idx="3">
                  <c:v>0.7250000000000002</c:v>
                </c:pt>
                <c:pt idx="4" formatCode="0%">
                  <c:v>0.75000000000000022</c:v>
                </c:pt>
                <c:pt idx="5">
                  <c:v>0.62500000000000022</c:v>
                </c:pt>
              </c:numCache>
            </c:numRef>
          </c:val>
        </c:ser>
        <c:ser>
          <c:idx val="1"/>
          <c:order val="1"/>
          <c:spPr>
            <a:solidFill>
              <a:srgbClr val="993366"/>
            </a:solidFill>
            <a:ln w="12689">
              <a:solidFill>
                <a:srgbClr val="000000"/>
              </a:solidFill>
              <a:prstDash val="solid"/>
            </a:ln>
          </c:spPr>
          <c:dLbls>
            <c:spPr>
              <a:noFill/>
              <a:ln w="25379">
                <a:noFill/>
              </a:ln>
            </c:spPr>
            <c:txPr>
              <a:bodyPr/>
              <a:lstStyle/>
              <a:p>
                <a:pPr>
                  <a:defRPr sz="799" b="0" i="0" u="none" strike="noStrike" baseline="0">
                    <a:solidFill>
                      <a:srgbClr val="FFFFFF"/>
                    </a:solidFill>
                    <a:latin typeface="Arial"/>
                    <a:ea typeface="Arial"/>
                    <a:cs typeface="Arial"/>
                  </a:defRPr>
                </a:pPr>
                <a:endParaRPr lang="es-ES"/>
              </a:p>
            </c:txPr>
            <c:showVal val="1"/>
          </c:dLbls>
          <c:cat>
            <c:strRef>
              <c:f>Hoja1!$A$1:$A$6</c:f>
              <c:strCache>
                <c:ptCount val="6"/>
                <c:pt idx="0">
                  <c:v>Descripcion de la pareja</c:v>
                </c:pt>
                <c:pt idx="1">
                  <c:v>Descripcion de la relacion padre-hijo</c:v>
                </c:pt>
                <c:pt idx="2">
                  <c:v>Descripcion de la relacion entre hermanos</c:v>
                </c:pt>
                <c:pt idx="3">
                  <c:v>Actividades familiares que se llevaban a cabo</c:v>
                </c:pt>
                <c:pt idx="4">
                  <c:v>Opinion de los hijos acerca de la madre</c:v>
                </c:pt>
                <c:pt idx="5">
                  <c:v>Opinion de los hijos acerca del padre</c:v>
                </c:pt>
              </c:strCache>
            </c:strRef>
          </c:cat>
          <c:val>
            <c:numRef>
              <c:f>Hoja1!$C$1:$C$6</c:f>
              <c:numCache>
                <c:formatCode>0.00%</c:formatCode>
                <c:ptCount val="6"/>
                <c:pt idx="0">
                  <c:v>0.37500000000000011</c:v>
                </c:pt>
                <c:pt idx="1">
                  <c:v>0.37500000000000011</c:v>
                </c:pt>
                <c:pt idx="2">
                  <c:v>0.37500000000000011</c:v>
                </c:pt>
                <c:pt idx="3">
                  <c:v>0.37500000000000011</c:v>
                </c:pt>
                <c:pt idx="4" formatCode="0%">
                  <c:v>0.25</c:v>
                </c:pt>
                <c:pt idx="5">
                  <c:v>0.25</c:v>
                </c:pt>
              </c:numCache>
            </c:numRef>
          </c:val>
        </c:ser>
        <c:ser>
          <c:idx val="2"/>
          <c:order val="2"/>
          <c:spPr>
            <a:solidFill>
              <a:srgbClr val="FFFFCC"/>
            </a:solidFill>
            <a:ln w="12689">
              <a:solidFill>
                <a:srgbClr val="000000"/>
              </a:solidFill>
              <a:prstDash val="solid"/>
            </a:ln>
          </c:spPr>
          <c:dLbls>
            <c:spPr>
              <a:noFill/>
              <a:ln w="25379">
                <a:noFill/>
              </a:ln>
            </c:spPr>
            <c:txPr>
              <a:bodyPr/>
              <a:lstStyle/>
              <a:p>
                <a:pPr>
                  <a:defRPr sz="575" b="0" i="0" u="none" strike="noStrike" baseline="0">
                    <a:solidFill>
                      <a:srgbClr val="000000"/>
                    </a:solidFill>
                    <a:latin typeface="Arial"/>
                    <a:ea typeface="Arial"/>
                    <a:cs typeface="Arial"/>
                  </a:defRPr>
                </a:pPr>
                <a:endParaRPr lang="es-ES"/>
              </a:p>
            </c:txPr>
            <c:showVal val="1"/>
          </c:dLbls>
          <c:cat>
            <c:strRef>
              <c:f>Hoja1!$A$1:$A$6</c:f>
              <c:strCache>
                <c:ptCount val="6"/>
                <c:pt idx="0">
                  <c:v>Descripcion de la pareja</c:v>
                </c:pt>
                <c:pt idx="1">
                  <c:v>Descripcion de la relacion padre-hijo</c:v>
                </c:pt>
                <c:pt idx="2">
                  <c:v>Descripcion de la relacion entre hermanos</c:v>
                </c:pt>
                <c:pt idx="3">
                  <c:v>Actividades familiares que se llevaban a cabo</c:v>
                </c:pt>
                <c:pt idx="4">
                  <c:v>Opinion de los hijos acerca de la madre</c:v>
                </c:pt>
                <c:pt idx="5">
                  <c:v>Opinion de los hijos acerca del padre</c:v>
                </c:pt>
              </c:strCache>
            </c:strRef>
          </c:cat>
          <c:val>
            <c:numRef>
              <c:f>Hoja1!$D$1:$D$6</c:f>
              <c:numCache>
                <c:formatCode>General</c:formatCode>
                <c:ptCount val="6"/>
                <c:pt idx="5" formatCode="0.00%">
                  <c:v>0.125</c:v>
                </c:pt>
              </c:numCache>
            </c:numRef>
          </c:val>
        </c:ser>
        <c:dLbls>
          <c:showVal val="1"/>
        </c:dLbls>
        <c:shape val="box"/>
        <c:axId val="895237120"/>
        <c:axId val="895243008"/>
        <c:axId val="0"/>
      </c:bar3DChart>
      <c:catAx>
        <c:axId val="895237120"/>
        <c:scaling>
          <c:orientation val="minMax"/>
        </c:scaling>
        <c:axPos val="b"/>
        <c:numFmt formatCode="General" sourceLinked="1"/>
        <c:tickLblPos val="low"/>
        <c:spPr>
          <a:ln w="3172">
            <a:solidFill>
              <a:srgbClr val="000000"/>
            </a:solidFill>
            <a:prstDash val="solid"/>
          </a:ln>
        </c:spPr>
        <c:txPr>
          <a:bodyPr rot="0" vert="horz"/>
          <a:lstStyle/>
          <a:p>
            <a:pPr>
              <a:defRPr sz="799" b="0" i="0" u="none" strike="noStrike" baseline="0">
                <a:solidFill>
                  <a:srgbClr val="000000"/>
                </a:solidFill>
                <a:latin typeface="Arial"/>
                <a:ea typeface="Arial"/>
                <a:cs typeface="Arial"/>
              </a:defRPr>
            </a:pPr>
            <a:endParaRPr lang="es-ES"/>
          </a:p>
        </c:txPr>
        <c:crossAx val="895243008"/>
        <c:crosses val="autoZero"/>
        <c:auto val="1"/>
        <c:lblAlgn val="ctr"/>
        <c:lblOffset val="100"/>
        <c:tickLblSkip val="1"/>
        <c:tickMarkSkip val="1"/>
      </c:catAx>
      <c:valAx>
        <c:axId val="895243008"/>
        <c:scaling>
          <c:orientation val="minMax"/>
        </c:scaling>
        <c:axPos val="l"/>
        <c:majorGridlines>
          <c:spPr>
            <a:ln w="3172">
              <a:solidFill>
                <a:srgbClr val="000000"/>
              </a:solidFill>
              <a:prstDash val="solid"/>
            </a:ln>
          </c:spPr>
        </c:majorGridlines>
        <c:numFmt formatCode="0%" sourceLinked="1"/>
        <c:tickLblPos val="nextTo"/>
        <c:spPr>
          <a:ln w="3172">
            <a:solidFill>
              <a:srgbClr val="000000"/>
            </a:solidFill>
            <a:prstDash val="solid"/>
          </a:ln>
        </c:spPr>
        <c:txPr>
          <a:bodyPr rot="0" vert="horz"/>
          <a:lstStyle/>
          <a:p>
            <a:pPr>
              <a:defRPr sz="824" b="0" i="0" u="none" strike="noStrike" baseline="0">
                <a:solidFill>
                  <a:srgbClr val="000000"/>
                </a:solidFill>
                <a:latin typeface="Arial"/>
                <a:ea typeface="Arial"/>
                <a:cs typeface="Arial"/>
              </a:defRPr>
            </a:pPr>
            <a:endParaRPr lang="es-ES"/>
          </a:p>
        </c:txPr>
        <c:crossAx val="895237120"/>
        <c:crosses val="autoZero"/>
        <c:crossBetween val="between"/>
      </c:valAx>
      <c:spPr>
        <a:noFill/>
        <a:ln w="25379">
          <a:noFill/>
        </a:ln>
      </c:spPr>
    </c:plotArea>
    <c:plotVisOnly val="1"/>
    <c:dispBlanksAs val="gap"/>
  </c:chart>
  <c:spPr>
    <a:solidFill>
      <a:srgbClr val="FFFFFF"/>
    </a:solidFill>
    <a:ln w="3172">
      <a:solidFill>
        <a:srgbClr val="000000"/>
      </a:solidFill>
      <a:prstDash val="solid"/>
    </a:ln>
  </c:spPr>
  <c:txPr>
    <a:bodyPr/>
    <a:lstStyle/>
    <a:p>
      <a:pPr>
        <a:defRPr sz="1499" b="0" i="0" u="none" strike="noStrike" baseline="0">
          <a:solidFill>
            <a:srgbClr val="000000"/>
          </a:solidFill>
          <a:latin typeface="Arial"/>
          <a:ea typeface="Arial"/>
          <a:cs typeface="Arial"/>
        </a:defRPr>
      </a:pPr>
      <a:endParaRPr lang="es-ES"/>
    </a:p>
  </c:txPr>
  <c:externalData r:id="rId1"/>
</c:chartSpace>
</file>

<file path=word/charts/chart48.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800" b="1" i="0" u="none" strike="noStrike" baseline="0">
                <a:solidFill>
                  <a:srgbClr val="000000"/>
                </a:solidFill>
                <a:latin typeface="Arial"/>
                <a:ea typeface="Arial"/>
                <a:cs typeface="Arial"/>
              </a:defRPr>
            </a:pPr>
            <a:r>
              <a:t>AREA DE RELACIONES AFECTIVAS</a:t>
            </a:r>
          </a:p>
        </c:rich>
      </c:tx>
      <c:layout>
        <c:manualLayout>
          <c:xMode val="edge"/>
          <c:yMode val="edge"/>
          <c:x val="0.30490405117270802"/>
          <c:y val="2.0408163265306131E-2"/>
        </c:manualLayout>
      </c:layout>
      <c:spPr>
        <a:noFill/>
        <a:ln w="25390">
          <a:noFill/>
        </a:ln>
      </c:spPr>
    </c:title>
    <c:view3D>
      <c:hPercent val="64"/>
      <c:depthPercent val="100"/>
      <c:rAngAx val="1"/>
    </c:view3D>
    <c:floor>
      <c:spPr>
        <a:solidFill>
          <a:srgbClr val="C0C0C0"/>
        </a:solidFill>
        <a:ln w="3175">
          <a:solidFill>
            <a:srgbClr val="000000"/>
          </a:solidFill>
          <a:prstDash val="solid"/>
        </a:ln>
      </c:spPr>
    </c:floor>
    <c:sideWall>
      <c:spPr>
        <a:solidFill>
          <a:srgbClr val="C0C0C0"/>
        </a:solidFill>
        <a:ln w="12700">
          <a:solidFill>
            <a:srgbClr val="808080"/>
          </a:solidFill>
          <a:prstDash val="solid"/>
        </a:ln>
      </c:spPr>
    </c:sideWall>
    <c:backWall>
      <c:spPr>
        <a:solidFill>
          <a:srgbClr val="C0C0C0"/>
        </a:solidFill>
        <a:ln w="12700">
          <a:solidFill>
            <a:srgbClr val="808080"/>
          </a:solidFill>
          <a:prstDash val="solid"/>
        </a:ln>
      </c:spPr>
    </c:backWall>
    <c:plotArea>
      <c:layout>
        <c:manualLayout>
          <c:layoutTarget val="inner"/>
          <c:xMode val="edge"/>
          <c:yMode val="edge"/>
          <c:x val="0.12153518123667384"/>
          <c:y val="0.12827988338192425"/>
          <c:w val="0.85714285714285732"/>
          <c:h val="0.68221574344023328"/>
        </c:manualLayout>
      </c:layout>
      <c:bar3DChart>
        <c:barDir val="col"/>
        <c:grouping val="percentStacked"/>
        <c:ser>
          <c:idx val="0"/>
          <c:order val="0"/>
          <c:spPr>
            <a:solidFill>
              <a:srgbClr val="9999FF"/>
            </a:solidFill>
            <a:ln w="12695">
              <a:solidFill>
                <a:srgbClr val="000000"/>
              </a:solidFill>
              <a:prstDash val="solid"/>
            </a:ln>
          </c:spPr>
          <c:dLbls>
            <c:spPr>
              <a:noFill/>
              <a:ln w="25390">
                <a:noFill/>
              </a:ln>
            </c:spPr>
            <c:txPr>
              <a:bodyPr/>
              <a:lstStyle/>
              <a:p>
                <a:pPr>
                  <a:defRPr sz="800" b="0" i="0" u="none" strike="noStrike" baseline="0">
                    <a:solidFill>
                      <a:srgbClr val="FFFFFF"/>
                    </a:solidFill>
                    <a:latin typeface="Arial"/>
                    <a:ea typeface="Arial"/>
                    <a:cs typeface="Arial"/>
                  </a:defRPr>
                </a:pPr>
                <a:endParaRPr lang="es-ES"/>
              </a:p>
            </c:txPr>
            <c:showVal val="1"/>
          </c:dLbls>
          <c:cat>
            <c:strRef>
              <c:f>Hoja1!$A$1:$A$4</c:f>
              <c:strCache>
                <c:ptCount val="4"/>
                <c:pt idx="0">
                  <c:v>Demostraciones de afecto</c:v>
                </c:pt>
                <c:pt idx="1">
                  <c:v>Momentos de acercamiento</c:v>
                </c:pt>
                <c:pt idx="2">
                  <c:v>Recuerdos positivos</c:v>
                </c:pt>
                <c:pt idx="3">
                  <c:v>no existen recuerdos negativos</c:v>
                </c:pt>
              </c:strCache>
            </c:strRef>
          </c:cat>
          <c:val>
            <c:numRef>
              <c:f>Hoja1!$B$1:$B$4</c:f>
              <c:numCache>
                <c:formatCode>0.00%</c:formatCode>
                <c:ptCount val="4"/>
                <c:pt idx="0">
                  <c:v>0.75000000000000022</c:v>
                </c:pt>
                <c:pt idx="1">
                  <c:v>0.5</c:v>
                </c:pt>
                <c:pt idx="2">
                  <c:v>0.62500000000000022</c:v>
                </c:pt>
                <c:pt idx="3">
                  <c:v>1</c:v>
                </c:pt>
              </c:numCache>
            </c:numRef>
          </c:val>
        </c:ser>
        <c:ser>
          <c:idx val="1"/>
          <c:order val="1"/>
          <c:spPr>
            <a:solidFill>
              <a:srgbClr val="993366"/>
            </a:solidFill>
            <a:ln w="12695">
              <a:solidFill>
                <a:srgbClr val="000000"/>
              </a:solidFill>
              <a:prstDash val="solid"/>
            </a:ln>
          </c:spPr>
          <c:dLbls>
            <c:spPr>
              <a:noFill/>
              <a:ln w="25390">
                <a:noFill/>
              </a:ln>
            </c:spPr>
            <c:txPr>
              <a:bodyPr/>
              <a:lstStyle/>
              <a:p>
                <a:pPr>
                  <a:defRPr sz="800" b="0" i="0" u="none" strike="noStrike" baseline="0">
                    <a:solidFill>
                      <a:srgbClr val="FFFFFF"/>
                    </a:solidFill>
                    <a:latin typeface="Arial"/>
                    <a:ea typeface="Arial"/>
                    <a:cs typeface="Arial"/>
                  </a:defRPr>
                </a:pPr>
                <a:endParaRPr lang="es-ES"/>
              </a:p>
            </c:txPr>
            <c:showVal val="1"/>
          </c:dLbls>
          <c:cat>
            <c:strRef>
              <c:f>Hoja1!$A$1:$A$4</c:f>
              <c:strCache>
                <c:ptCount val="4"/>
                <c:pt idx="0">
                  <c:v>Demostraciones de afecto</c:v>
                </c:pt>
                <c:pt idx="1">
                  <c:v>Momentos de acercamiento</c:v>
                </c:pt>
                <c:pt idx="2">
                  <c:v>Recuerdos positivos</c:v>
                </c:pt>
                <c:pt idx="3">
                  <c:v>no existen recuerdos negativos</c:v>
                </c:pt>
              </c:strCache>
            </c:strRef>
          </c:cat>
          <c:val>
            <c:numRef>
              <c:f>Hoja1!$C$1:$C$4</c:f>
              <c:numCache>
                <c:formatCode>0.00%</c:formatCode>
                <c:ptCount val="4"/>
                <c:pt idx="0">
                  <c:v>0.25</c:v>
                </c:pt>
                <c:pt idx="1">
                  <c:v>0.37500000000000011</c:v>
                </c:pt>
                <c:pt idx="2">
                  <c:v>0.37500000000000011</c:v>
                </c:pt>
              </c:numCache>
            </c:numRef>
          </c:val>
        </c:ser>
        <c:ser>
          <c:idx val="2"/>
          <c:order val="2"/>
          <c:spPr>
            <a:solidFill>
              <a:srgbClr val="FFFFCC"/>
            </a:solidFill>
            <a:ln w="12695">
              <a:solidFill>
                <a:srgbClr val="000000"/>
              </a:solidFill>
              <a:prstDash val="solid"/>
            </a:ln>
          </c:spPr>
          <c:dLbls>
            <c:spPr>
              <a:noFill/>
              <a:ln w="25390">
                <a:noFill/>
              </a:ln>
            </c:spPr>
            <c:txPr>
              <a:bodyPr/>
              <a:lstStyle/>
              <a:p>
                <a:pPr>
                  <a:defRPr sz="800" b="0" i="0" u="none" strike="noStrike" baseline="0">
                    <a:solidFill>
                      <a:srgbClr val="000000"/>
                    </a:solidFill>
                    <a:latin typeface="Arial"/>
                    <a:ea typeface="Arial"/>
                    <a:cs typeface="Arial"/>
                  </a:defRPr>
                </a:pPr>
                <a:endParaRPr lang="es-ES"/>
              </a:p>
            </c:txPr>
            <c:showVal val="1"/>
          </c:dLbls>
          <c:cat>
            <c:strRef>
              <c:f>Hoja1!$A$1:$A$4</c:f>
              <c:strCache>
                <c:ptCount val="4"/>
                <c:pt idx="0">
                  <c:v>Demostraciones de afecto</c:v>
                </c:pt>
                <c:pt idx="1">
                  <c:v>Momentos de acercamiento</c:v>
                </c:pt>
                <c:pt idx="2">
                  <c:v>Recuerdos positivos</c:v>
                </c:pt>
                <c:pt idx="3">
                  <c:v>no existen recuerdos negativos</c:v>
                </c:pt>
              </c:strCache>
            </c:strRef>
          </c:cat>
          <c:val>
            <c:numRef>
              <c:f>Hoja1!$D$1:$D$4</c:f>
              <c:numCache>
                <c:formatCode>0.00%</c:formatCode>
                <c:ptCount val="4"/>
                <c:pt idx="1">
                  <c:v>0.125</c:v>
                </c:pt>
              </c:numCache>
            </c:numRef>
          </c:val>
        </c:ser>
        <c:dLbls>
          <c:showVal val="1"/>
        </c:dLbls>
        <c:shape val="box"/>
        <c:axId val="895052800"/>
        <c:axId val="895062784"/>
        <c:axId val="0"/>
      </c:bar3DChart>
      <c:catAx>
        <c:axId val="895052800"/>
        <c:scaling>
          <c:orientation val="minMax"/>
        </c:scaling>
        <c:axPos val="b"/>
        <c:numFmt formatCode="General" sourceLinked="1"/>
        <c:tickLblPos val="low"/>
        <c:spPr>
          <a:ln w="3174">
            <a:solidFill>
              <a:srgbClr val="000000"/>
            </a:solidFill>
            <a:prstDash val="solid"/>
          </a:ln>
        </c:spPr>
        <c:txPr>
          <a:bodyPr rot="0" vert="horz"/>
          <a:lstStyle/>
          <a:p>
            <a:pPr>
              <a:defRPr sz="800" b="0" i="0" u="none" strike="noStrike" baseline="0">
                <a:solidFill>
                  <a:srgbClr val="000000"/>
                </a:solidFill>
                <a:latin typeface="Arial"/>
                <a:ea typeface="Arial"/>
                <a:cs typeface="Arial"/>
              </a:defRPr>
            </a:pPr>
            <a:endParaRPr lang="es-ES"/>
          </a:p>
        </c:txPr>
        <c:crossAx val="895062784"/>
        <c:crosses val="autoZero"/>
        <c:auto val="1"/>
        <c:lblAlgn val="ctr"/>
        <c:lblOffset val="100"/>
        <c:tickLblSkip val="2"/>
        <c:tickMarkSkip val="1"/>
      </c:catAx>
      <c:valAx>
        <c:axId val="895062784"/>
        <c:scaling>
          <c:orientation val="minMax"/>
        </c:scaling>
        <c:axPos val="l"/>
        <c:majorGridlines>
          <c:spPr>
            <a:ln w="3174">
              <a:solidFill>
                <a:srgbClr val="000000"/>
              </a:solidFill>
              <a:prstDash val="solid"/>
            </a:ln>
          </c:spPr>
        </c:majorGridlines>
        <c:numFmt formatCode="0%" sourceLinked="1"/>
        <c:tickLblPos val="nextTo"/>
        <c:spPr>
          <a:ln w="3174">
            <a:solidFill>
              <a:srgbClr val="000000"/>
            </a:solidFill>
            <a:prstDash val="solid"/>
          </a:ln>
        </c:spPr>
        <c:txPr>
          <a:bodyPr rot="0" vert="horz"/>
          <a:lstStyle/>
          <a:p>
            <a:pPr>
              <a:defRPr sz="800" b="0" i="0" u="none" strike="noStrike" baseline="0">
                <a:solidFill>
                  <a:srgbClr val="000000"/>
                </a:solidFill>
                <a:latin typeface="Arial"/>
                <a:ea typeface="Arial"/>
                <a:cs typeface="Arial"/>
              </a:defRPr>
            </a:pPr>
            <a:endParaRPr lang="es-ES"/>
          </a:p>
        </c:txPr>
        <c:crossAx val="895052800"/>
        <c:crosses val="autoZero"/>
        <c:crossBetween val="between"/>
      </c:valAx>
      <c:spPr>
        <a:noFill/>
        <a:ln w="25390">
          <a:noFill/>
        </a:ln>
      </c:spPr>
    </c:plotArea>
    <c:plotVisOnly val="1"/>
    <c:dispBlanksAs val="gap"/>
  </c:chart>
  <c:spPr>
    <a:solidFill>
      <a:srgbClr val="FFFFFF"/>
    </a:solidFill>
    <a:ln w="3174">
      <a:solidFill>
        <a:srgbClr val="000000"/>
      </a:solidFill>
      <a:prstDash val="solid"/>
    </a:ln>
  </c:spPr>
  <c:txPr>
    <a:bodyPr/>
    <a:lstStyle/>
    <a:p>
      <a:pPr>
        <a:defRPr sz="1200" b="0" i="0" u="none" strike="noStrike" baseline="0">
          <a:solidFill>
            <a:srgbClr val="000000"/>
          </a:solidFill>
          <a:latin typeface="Arial"/>
          <a:ea typeface="Arial"/>
          <a:cs typeface="Arial"/>
        </a:defRPr>
      </a:pPr>
      <a:endParaRPr lang="es-ES"/>
    </a:p>
  </c:txPr>
  <c:externalData r:id="rId1"/>
</c:chartSpace>
</file>

<file path=word/charts/chart49.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974" b="1" i="0" u="none" strike="noStrike" baseline="0">
                <a:solidFill>
                  <a:srgbClr val="000000"/>
                </a:solidFill>
                <a:latin typeface="Arial"/>
                <a:ea typeface="Arial"/>
                <a:cs typeface="Arial"/>
              </a:defRPr>
            </a:pPr>
            <a:r>
              <a:t>AREA DE PROBLEMAS FAMILIARES</a:t>
            </a:r>
          </a:p>
        </c:rich>
      </c:tx>
      <c:layout>
        <c:manualLayout>
          <c:xMode val="edge"/>
          <c:yMode val="edge"/>
          <c:x val="0.318541996830428"/>
          <c:y val="2.1148036253776436E-2"/>
        </c:manualLayout>
      </c:layout>
      <c:spPr>
        <a:noFill/>
        <a:ln w="25381">
          <a:noFill/>
        </a:ln>
      </c:spPr>
    </c:title>
    <c:view3D>
      <c:hPercent val="45"/>
      <c:depthPercent val="100"/>
      <c:rAngAx val="1"/>
    </c:view3D>
    <c:floor>
      <c:spPr>
        <a:solidFill>
          <a:srgbClr val="C0C0C0"/>
        </a:solidFill>
        <a:ln w="3175">
          <a:solidFill>
            <a:srgbClr val="000000"/>
          </a:solidFill>
          <a:prstDash val="solid"/>
        </a:ln>
      </c:spPr>
    </c:floor>
    <c:sideWall>
      <c:spPr>
        <a:solidFill>
          <a:srgbClr val="C0C0C0"/>
        </a:solidFill>
        <a:ln w="12700">
          <a:solidFill>
            <a:srgbClr val="808080"/>
          </a:solidFill>
          <a:prstDash val="solid"/>
        </a:ln>
      </c:spPr>
    </c:sideWall>
    <c:backWall>
      <c:spPr>
        <a:solidFill>
          <a:srgbClr val="C0C0C0"/>
        </a:solidFill>
        <a:ln w="12700">
          <a:solidFill>
            <a:srgbClr val="808080"/>
          </a:solidFill>
          <a:prstDash val="solid"/>
        </a:ln>
      </c:spPr>
    </c:backWall>
    <c:plotArea>
      <c:layout>
        <c:manualLayout>
          <c:layoutTarget val="inner"/>
          <c:xMode val="edge"/>
          <c:yMode val="edge"/>
          <c:x val="9.9841521394611721E-2"/>
          <c:y val="0.13595166163141995"/>
          <c:w val="0.88431061806656097"/>
          <c:h val="0.76132930513595154"/>
        </c:manualLayout>
      </c:layout>
      <c:bar3DChart>
        <c:barDir val="col"/>
        <c:grouping val="percentStacked"/>
        <c:ser>
          <c:idx val="0"/>
          <c:order val="0"/>
          <c:spPr>
            <a:solidFill>
              <a:srgbClr val="9999FF"/>
            </a:solidFill>
            <a:ln w="12691">
              <a:solidFill>
                <a:srgbClr val="000000"/>
              </a:solidFill>
              <a:prstDash val="solid"/>
            </a:ln>
          </c:spPr>
          <c:dLbls>
            <c:spPr>
              <a:noFill/>
              <a:ln w="25381">
                <a:noFill/>
              </a:ln>
            </c:spPr>
            <c:txPr>
              <a:bodyPr/>
              <a:lstStyle/>
              <a:p>
                <a:pPr>
                  <a:defRPr sz="899" b="0" i="0" u="none" strike="noStrike" baseline="0">
                    <a:solidFill>
                      <a:srgbClr val="FFFFFF"/>
                    </a:solidFill>
                    <a:latin typeface="Arial"/>
                    <a:ea typeface="Arial"/>
                    <a:cs typeface="Arial"/>
                  </a:defRPr>
                </a:pPr>
                <a:endParaRPr lang="es-ES"/>
              </a:p>
            </c:txPr>
            <c:showVal val="1"/>
          </c:dLbls>
          <c:cat>
            <c:strRef>
              <c:f>Hoja1!$A$1:$A$2</c:f>
              <c:strCache>
                <c:ptCount val="2"/>
                <c:pt idx="0">
                  <c:v>Otros problemas existentes en la familia</c:v>
                </c:pt>
                <c:pt idx="1">
                  <c:v>Personas pendientes de la situacion</c:v>
                </c:pt>
              </c:strCache>
            </c:strRef>
          </c:cat>
          <c:val>
            <c:numRef>
              <c:f>Hoja1!$B$1:$B$2</c:f>
              <c:numCache>
                <c:formatCode>0.00%</c:formatCode>
                <c:ptCount val="2"/>
                <c:pt idx="0">
                  <c:v>0.62500000000000022</c:v>
                </c:pt>
                <c:pt idx="1">
                  <c:v>0.62500000000000022</c:v>
                </c:pt>
              </c:numCache>
            </c:numRef>
          </c:val>
        </c:ser>
        <c:ser>
          <c:idx val="1"/>
          <c:order val="1"/>
          <c:spPr>
            <a:solidFill>
              <a:srgbClr val="993366"/>
            </a:solidFill>
            <a:ln w="12691">
              <a:solidFill>
                <a:srgbClr val="000000"/>
              </a:solidFill>
              <a:prstDash val="solid"/>
            </a:ln>
          </c:spPr>
          <c:dLbls>
            <c:spPr>
              <a:noFill/>
              <a:ln w="25381">
                <a:noFill/>
              </a:ln>
            </c:spPr>
            <c:txPr>
              <a:bodyPr/>
              <a:lstStyle/>
              <a:p>
                <a:pPr>
                  <a:defRPr sz="899" b="0" i="0" u="none" strike="noStrike" baseline="0">
                    <a:solidFill>
                      <a:srgbClr val="FFFFFF"/>
                    </a:solidFill>
                    <a:latin typeface="Arial"/>
                    <a:ea typeface="Arial"/>
                    <a:cs typeface="Arial"/>
                  </a:defRPr>
                </a:pPr>
                <a:endParaRPr lang="es-ES"/>
              </a:p>
            </c:txPr>
            <c:showVal val="1"/>
          </c:dLbls>
          <c:cat>
            <c:strRef>
              <c:f>Hoja1!$A$1:$A$2</c:f>
              <c:strCache>
                <c:ptCount val="2"/>
                <c:pt idx="0">
                  <c:v>Otros problemas existentes en la familia</c:v>
                </c:pt>
                <c:pt idx="1">
                  <c:v>Personas pendientes de la situacion</c:v>
                </c:pt>
              </c:strCache>
            </c:strRef>
          </c:cat>
          <c:val>
            <c:numRef>
              <c:f>Hoja1!$C$1:$C$2</c:f>
              <c:numCache>
                <c:formatCode>0.00%</c:formatCode>
                <c:ptCount val="2"/>
                <c:pt idx="0">
                  <c:v>0.37500000000000011</c:v>
                </c:pt>
                <c:pt idx="1">
                  <c:v>0.25</c:v>
                </c:pt>
              </c:numCache>
            </c:numRef>
          </c:val>
        </c:ser>
        <c:ser>
          <c:idx val="2"/>
          <c:order val="2"/>
          <c:spPr>
            <a:solidFill>
              <a:srgbClr val="FFFFCC"/>
            </a:solidFill>
            <a:ln w="12691">
              <a:solidFill>
                <a:srgbClr val="000000"/>
              </a:solidFill>
              <a:prstDash val="solid"/>
            </a:ln>
          </c:spPr>
          <c:dLbls>
            <c:spPr>
              <a:noFill/>
              <a:ln w="25381">
                <a:noFill/>
              </a:ln>
            </c:spPr>
            <c:txPr>
              <a:bodyPr/>
              <a:lstStyle/>
              <a:p>
                <a:pPr>
                  <a:defRPr sz="899" b="0" i="0" u="none" strike="noStrike" baseline="0">
                    <a:solidFill>
                      <a:srgbClr val="000000"/>
                    </a:solidFill>
                    <a:latin typeface="Arial"/>
                    <a:ea typeface="Arial"/>
                    <a:cs typeface="Arial"/>
                  </a:defRPr>
                </a:pPr>
                <a:endParaRPr lang="es-ES"/>
              </a:p>
            </c:txPr>
            <c:showVal val="1"/>
          </c:dLbls>
          <c:cat>
            <c:strRef>
              <c:f>Hoja1!$A$1:$A$2</c:f>
              <c:strCache>
                <c:ptCount val="2"/>
                <c:pt idx="0">
                  <c:v>Otros problemas existentes en la familia</c:v>
                </c:pt>
                <c:pt idx="1">
                  <c:v>Personas pendientes de la situacion</c:v>
                </c:pt>
              </c:strCache>
            </c:strRef>
          </c:cat>
          <c:val>
            <c:numRef>
              <c:f>Hoja1!$D$1:$D$2</c:f>
              <c:numCache>
                <c:formatCode>0.00%</c:formatCode>
                <c:ptCount val="2"/>
                <c:pt idx="1">
                  <c:v>0.125</c:v>
                </c:pt>
              </c:numCache>
            </c:numRef>
          </c:val>
        </c:ser>
        <c:dLbls>
          <c:showVal val="1"/>
        </c:dLbls>
        <c:gapWidth val="310"/>
        <c:shape val="box"/>
        <c:axId val="895519744"/>
        <c:axId val="895537920"/>
        <c:axId val="0"/>
      </c:bar3DChart>
      <c:catAx>
        <c:axId val="895519744"/>
        <c:scaling>
          <c:orientation val="minMax"/>
        </c:scaling>
        <c:axPos val="b"/>
        <c:numFmt formatCode="General" sourceLinked="1"/>
        <c:tickLblPos val="low"/>
        <c:spPr>
          <a:ln w="3173">
            <a:solidFill>
              <a:srgbClr val="000000"/>
            </a:solidFill>
            <a:prstDash val="solid"/>
          </a:ln>
        </c:spPr>
        <c:txPr>
          <a:bodyPr rot="0" vert="horz"/>
          <a:lstStyle/>
          <a:p>
            <a:pPr>
              <a:defRPr sz="799" b="0" i="0" u="none" strike="noStrike" baseline="0">
                <a:solidFill>
                  <a:srgbClr val="000000"/>
                </a:solidFill>
                <a:latin typeface="Arial"/>
                <a:ea typeface="Arial"/>
                <a:cs typeface="Arial"/>
              </a:defRPr>
            </a:pPr>
            <a:endParaRPr lang="es-ES"/>
          </a:p>
        </c:txPr>
        <c:crossAx val="895537920"/>
        <c:crosses val="autoZero"/>
        <c:auto val="1"/>
        <c:lblAlgn val="ctr"/>
        <c:lblOffset val="100"/>
        <c:tickLblSkip val="1"/>
        <c:tickMarkSkip val="1"/>
      </c:catAx>
      <c:valAx>
        <c:axId val="895537920"/>
        <c:scaling>
          <c:orientation val="minMax"/>
        </c:scaling>
        <c:axPos val="l"/>
        <c:majorGridlines>
          <c:spPr>
            <a:ln w="3173">
              <a:solidFill>
                <a:srgbClr val="000000"/>
              </a:solidFill>
              <a:prstDash val="solid"/>
            </a:ln>
          </c:spPr>
        </c:majorGridlines>
        <c:numFmt formatCode="0%" sourceLinked="1"/>
        <c:tickLblPos val="nextTo"/>
        <c:spPr>
          <a:ln w="3173">
            <a:solidFill>
              <a:srgbClr val="000000"/>
            </a:solidFill>
            <a:prstDash val="solid"/>
          </a:ln>
        </c:spPr>
        <c:txPr>
          <a:bodyPr rot="0" vert="horz"/>
          <a:lstStyle/>
          <a:p>
            <a:pPr>
              <a:defRPr sz="974" b="0" i="0" u="none" strike="noStrike" baseline="0">
                <a:solidFill>
                  <a:srgbClr val="000000"/>
                </a:solidFill>
                <a:latin typeface="Arial"/>
                <a:ea typeface="Arial"/>
                <a:cs typeface="Arial"/>
              </a:defRPr>
            </a:pPr>
            <a:endParaRPr lang="es-ES"/>
          </a:p>
        </c:txPr>
        <c:crossAx val="895519744"/>
        <c:crosses val="autoZero"/>
        <c:crossBetween val="between"/>
      </c:valAx>
      <c:spPr>
        <a:noFill/>
        <a:ln w="25381">
          <a:noFill/>
        </a:ln>
      </c:spPr>
    </c:plotArea>
    <c:plotVisOnly val="1"/>
    <c:dispBlanksAs val="gap"/>
  </c:chart>
  <c:spPr>
    <a:solidFill>
      <a:srgbClr val="FFFFFF"/>
    </a:solidFill>
    <a:ln w="3173">
      <a:solidFill>
        <a:srgbClr val="000000"/>
      </a:solidFill>
      <a:prstDash val="solid"/>
    </a:ln>
  </c:spPr>
  <c:txPr>
    <a:bodyPr/>
    <a:lstStyle/>
    <a:p>
      <a:pPr>
        <a:defRPr sz="1699" b="0" i="0" u="none" strike="noStrike" baseline="0">
          <a:solidFill>
            <a:srgbClr val="000000"/>
          </a:solidFill>
          <a:latin typeface="Arial"/>
          <a:ea typeface="Arial"/>
          <a:cs typeface="Arial"/>
        </a:defRPr>
      </a:pPr>
      <a:endParaRPr lang="es-ES"/>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951" b="1" i="0" u="none" strike="noStrike" baseline="0">
                <a:solidFill>
                  <a:srgbClr val="000000"/>
                </a:solidFill>
                <a:latin typeface="Arial"/>
                <a:ea typeface="Arial"/>
                <a:cs typeface="Arial"/>
              </a:defRPr>
            </a:pPr>
            <a:r>
              <a:t>PADRES O ENCARGADOS QUE RESPONDIERON A LAS ENTREVISTAS</a:t>
            </a:r>
          </a:p>
        </c:rich>
      </c:tx>
      <c:layout>
        <c:manualLayout>
          <c:xMode val="edge"/>
          <c:yMode val="edge"/>
          <c:x val="0.17678100263852242"/>
          <c:y val="1.8181818181818188E-2"/>
        </c:manualLayout>
      </c:layout>
      <c:spPr>
        <a:noFill/>
        <a:ln w="25420">
          <a:noFill/>
        </a:ln>
      </c:spPr>
    </c:title>
    <c:plotArea>
      <c:layout>
        <c:manualLayout>
          <c:layoutTarget val="inner"/>
          <c:xMode val="edge"/>
          <c:yMode val="edge"/>
          <c:x val="0.19788918205804748"/>
          <c:y val="0.41212121212121211"/>
          <c:w val="0.18205804749340376"/>
          <c:h val="0.41818181818181827"/>
        </c:manualLayout>
      </c:layout>
      <c:pieChart>
        <c:varyColors val="1"/>
        <c:ser>
          <c:idx val="0"/>
          <c:order val="0"/>
          <c:spPr>
            <a:solidFill>
              <a:srgbClr val="9999FF"/>
            </a:solidFill>
            <a:ln w="12710">
              <a:solidFill>
                <a:srgbClr val="000000"/>
              </a:solidFill>
              <a:prstDash val="solid"/>
            </a:ln>
          </c:spPr>
          <c:dPt>
            <c:idx val="0"/>
            <c:spPr>
              <a:solidFill>
                <a:srgbClr val="FF99CC"/>
              </a:solidFill>
              <a:ln w="12710">
                <a:solidFill>
                  <a:srgbClr val="000000"/>
                </a:solidFill>
                <a:prstDash val="solid"/>
              </a:ln>
            </c:spPr>
          </c:dPt>
          <c:dPt>
            <c:idx val="1"/>
            <c:spPr>
              <a:solidFill>
                <a:srgbClr val="99CCFF"/>
              </a:solidFill>
              <a:ln w="12710">
                <a:solidFill>
                  <a:srgbClr val="000000"/>
                </a:solidFill>
                <a:prstDash val="solid"/>
              </a:ln>
            </c:spPr>
          </c:dPt>
          <c:dPt>
            <c:idx val="2"/>
            <c:spPr>
              <a:solidFill>
                <a:srgbClr val="969696"/>
              </a:solidFill>
              <a:ln w="12710">
                <a:solidFill>
                  <a:srgbClr val="000000"/>
                </a:solidFill>
                <a:prstDash val="solid"/>
              </a:ln>
            </c:spPr>
          </c:dPt>
          <c:dLbls>
            <c:numFmt formatCode="0%" sourceLinked="0"/>
            <c:spPr>
              <a:noFill/>
              <a:ln w="25420">
                <a:noFill/>
              </a:ln>
            </c:spPr>
            <c:txPr>
              <a:bodyPr/>
              <a:lstStyle/>
              <a:p>
                <a:pPr>
                  <a:defRPr sz="826" b="0" i="0" u="none" strike="noStrike" baseline="0">
                    <a:solidFill>
                      <a:srgbClr val="000000"/>
                    </a:solidFill>
                    <a:latin typeface="Arial"/>
                    <a:ea typeface="Arial"/>
                    <a:cs typeface="Arial"/>
                  </a:defRPr>
                </a:pPr>
                <a:endParaRPr lang="es-ES"/>
              </a:p>
            </c:txPr>
            <c:showPercent val="1"/>
            <c:showLeaderLines val="1"/>
          </c:dLbls>
          <c:cat>
            <c:strRef>
              <c:f>Hoja1!$A$1:$A$3</c:f>
              <c:strCache>
                <c:ptCount val="3"/>
                <c:pt idx="0">
                  <c:v>MADRES</c:v>
                </c:pt>
                <c:pt idx="1">
                  <c:v>PADRES</c:v>
                </c:pt>
                <c:pt idx="2">
                  <c:v>NO RESPONDIERON</c:v>
                </c:pt>
              </c:strCache>
            </c:strRef>
          </c:cat>
          <c:val>
            <c:numRef>
              <c:f>Hoja1!$B$1:$B$3</c:f>
              <c:numCache>
                <c:formatCode>0%</c:formatCode>
                <c:ptCount val="3"/>
                <c:pt idx="0">
                  <c:v>0.46</c:v>
                </c:pt>
                <c:pt idx="1">
                  <c:v>0.18000000000000005</c:v>
                </c:pt>
                <c:pt idx="2">
                  <c:v>0.3600000000000001</c:v>
                </c:pt>
              </c:numCache>
            </c:numRef>
          </c:val>
        </c:ser>
        <c:dLbls>
          <c:showPercent val="1"/>
        </c:dLbls>
        <c:firstSliceAng val="0"/>
      </c:pieChart>
      <c:spPr>
        <a:noFill/>
        <a:ln w="25420">
          <a:noFill/>
        </a:ln>
      </c:spPr>
    </c:plotArea>
    <c:legend>
      <c:legendPos val="r"/>
      <c:layout>
        <c:manualLayout>
          <c:xMode val="edge"/>
          <c:yMode val="edge"/>
          <c:x val="0.54353562005277045"/>
          <c:y val="0.17575757575757575"/>
          <c:w val="0.41952506596306088"/>
          <c:h val="0.83030303030303054"/>
        </c:manualLayout>
      </c:layout>
      <c:spPr>
        <a:solidFill>
          <a:srgbClr val="FFFFFF"/>
        </a:solidFill>
        <a:ln w="3178">
          <a:solidFill>
            <a:srgbClr val="000000"/>
          </a:solidFill>
          <a:prstDash val="solid"/>
        </a:ln>
      </c:spPr>
      <c:txPr>
        <a:bodyPr/>
        <a:lstStyle/>
        <a:p>
          <a:pPr>
            <a:defRPr sz="921" b="0" i="0" u="none" strike="noStrike" baseline="0">
              <a:solidFill>
                <a:srgbClr val="000000"/>
              </a:solidFill>
              <a:latin typeface="Arial"/>
              <a:ea typeface="Arial"/>
              <a:cs typeface="Arial"/>
            </a:defRPr>
          </a:pPr>
          <a:endParaRPr lang="es-ES"/>
        </a:p>
      </c:txPr>
    </c:legend>
    <c:plotVisOnly val="1"/>
    <c:dispBlanksAs val="zero"/>
  </c:chart>
  <c:spPr>
    <a:solidFill>
      <a:srgbClr val="FFFFFF"/>
    </a:solidFill>
    <a:ln w="3178">
      <a:solidFill>
        <a:srgbClr val="000000"/>
      </a:solidFill>
      <a:prstDash val="solid"/>
    </a:ln>
  </c:spPr>
  <c:txPr>
    <a:bodyPr/>
    <a:lstStyle/>
    <a:p>
      <a:pPr>
        <a:defRPr sz="851" b="0" i="0" u="none" strike="noStrike" baseline="0">
          <a:solidFill>
            <a:srgbClr val="000000"/>
          </a:solidFill>
          <a:latin typeface="Arial"/>
          <a:ea typeface="Arial"/>
          <a:cs typeface="Arial"/>
        </a:defRPr>
      </a:pPr>
      <a:endParaRPr lang="es-ES"/>
    </a:p>
  </c:txPr>
  <c:externalData r:id="rId1"/>
</c:chartSpace>
</file>

<file path=word/charts/chart50.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800" b="1" i="0" u="none" strike="noStrike" baseline="0">
                <a:solidFill>
                  <a:srgbClr val="000000"/>
                </a:solidFill>
                <a:latin typeface="Arial"/>
                <a:ea typeface="Arial"/>
                <a:cs typeface="Arial"/>
              </a:defRPr>
            </a:pPr>
            <a:r>
              <a:t>AREA DE COMUNICACION</a:t>
            </a:r>
          </a:p>
        </c:rich>
      </c:tx>
      <c:layout>
        <c:manualLayout>
          <c:xMode val="edge"/>
          <c:yMode val="edge"/>
          <c:x val="0.37477148080438766"/>
          <c:y val="1.9073569482288836E-2"/>
        </c:manualLayout>
      </c:layout>
      <c:spPr>
        <a:noFill/>
        <a:ln w="25400">
          <a:noFill/>
        </a:ln>
      </c:spPr>
    </c:title>
    <c:view3D>
      <c:hPercent val="59"/>
      <c:depthPercent val="100"/>
      <c:rAngAx val="1"/>
    </c:view3D>
    <c:floor>
      <c:spPr>
        <a:solidFill>
          <a:srgbClr val="C0C0C0"/>
        </a:solidFill>
        <a:ln w="3175">
          <a:solidFill>
            <a:srgbClr val="000000"/>
          </a:solidFill>
          <a:prstDash val="solid"/>
        </a:ln>
      </c:spPr>
    </c:floor>
    <c:sideWall>
      <c:spPr>
        <a:solidFill>
          <a:srgbClr val="C0C0C0"/>
        </a:solidFill>
        <a:ln w="12700">
          <a:solidFill>
            <a:srgbClr val="808080"/>
          </a:solidFill>
          <a:prstDash val="solid"/>
        </a:ln>
      </c:spPr>
    </c:sideWall>
    <c:backWall>
      <c:spPr>
        <a:solidFill>
          <a:srgbClr val="C0C0C0"/>
        </a:solidFill>
        <a:ln w="12700">
          <a:solidFill>
            <a:srgbClr val="808080"/>
          </a:solidFill>
          <a:prstDash val="solid"/>
        </a:ln>
      </c:spPr>
    </c:backWall>
    <c:plotArea>
      <c:layout>
        <c:manualLayout>
          <c:layoutTarget val="inner"/>
          <c:xMode val="edge"/>
          <c:yMode val="edge"/>
          <c:x val="0.10420475319926874"/>
          <c:y val="0.1226158038147139"/>
          <c:w val="0.87751371115173649"/>
          <c:h val="0.78201634877384163"/>
        </c:manualLayout>
      </c:layout>
      <c:bar3DChart>
        <c:barDir val="col"/>
        <c:grouping val="percentStacked"/>
        <c:ser>
          <c:idx val="0"/>
          <c:order val="0"/>
          <c:spPr>
            <a:solidFill>
              <a:srgbClr val="9999FF"/>
            </a:solidFill>
            <a:ln w="12700">
              <a:solidFill>
                <a:srgbClr val="000000"/>
              </a:solidFill>
              <a:prstDash val="solid"/>
            </a:ln>
          </c:spPr>
          <c:dLbls>
            <c:spPr>
              <a:noFill/>
              <a:ln w="25400">
                <a:noFill/>
              </a:ln>
            </c:spPr>
            <c:txPr>
              <a:bodyPr/>
              <a:lstStyle/>
              <a:p>
                <a:pPr>
                  <a:defRPr sz="800" b="0" i="0" u="none" strike="noStrike" baseline="0">
                    <a:solidFill>
                      <a:srgbClr val="FFFFFF"/>
                    </a:solidFill>
                    <a:latin typeface="Arial"/>
                    <a:ea typeface="Arial"/>
                    <a:cs typeface="Arial"/>
                  </a:defRPr>
                </a:pPr>
                <a:endParaRPr lang="es-ES"/>
              </a:p>
            </c:txPr>
            <c:showVal val="1"/>
          </c:dLbls>
          <c:cat>
            <c:strRef>
              <c:f>Hoja1!$A$1:$A$2</c:f>
              <c:strCache>
                <c:ptCount val="2"/>
                <c:pt idx="0">
                  <c:v>Quienes se comunican mas</c:v>
                </c:pt>
                <c:pt idx="1">
                  <c:v>Quienes se unen</c:v>
                </c:pt>
              </c:strCache>
            </c:strRef>
          </c:cat>
          <c:val>
            <c:numRef>
              <c:f>Hoja1!$B$1:$B$2</c:f>
              <c:numCache>
                <c:formatCode>0.00%</c:formatCode>
                <c:ptCount val="2"/>
                <c:pt idx="0">
                  <c:v>0.87500000000000022</c:v>
                </c:pt>
                <c:pt idx="1">
                  <c:v>0.5</c:v>
                </c:pt>
              </c:numCache>
            </c:numRef>
          </c:val>
        </c:ser>
        <c:ser>
          <c:idx val="1"/>
          <c:order val="1"/>
          <c:spPr>
            <a:solidFill>
              <a:srgbClr val="993366"/>
            </a:solidFill>
            <a:ln w="12700">
              <a:solidFill>
                <a:srgbClr val="000000"/>
              </a:solidFill>
              <a:prstDash val="solid"/>
            </a:ln>
          </c:spPr>
          <c:dLbls>
            <c:spPr>
              <a:noFill/>
              <a:ln w="25400">
                <a:noFill/>
              </a:ln>
            </c:spPr>
            <c:txPr>
              <a:bodyPr/>
              <a:lstStyle/>
              <a:p>
                <a:pPr>
                  <a:defRPr sz="800" b="0" i="0" u="none" strike="noStrike" baseline="0">
                    <a:solidFill>
                      <a:srgbClr val="FFFFFF"/>
                    </a:solidFill>
                    <a:latin typeface="Arial"/>
                    <a:ea typeface="Arial"/>
                    <a:cs typeface="Arial"/>
                  </a:defRPr>
                </a:pPr>
                <a:endParaRPr lang="es-ES"/>
              </a:p>
            </c:txPr>
            <c:showVal val="1"/>
          </c:dLbls>
          <c:cat>
            <c:strRef>
              <c:f>Hoja1!$A$1:$A$2</c:f>
              <c:strCache>
                <c:ptCount val="2"/>
                <c:pt idx="0">
                  <c:v>Quienes se comunican mas</c:v>
                </c:pt>
                <c:pt idx="1">
                  <c:v>Quienes se unen</c:v>
                </c:pt>
              </c:strCache>
            </c:strRef>
          </c:cat>
          <c:val>
            <c:numRef>
              <c:f>Hoja1!$C$1:$C$2</c:f>
              <c:numCache>
                <c:formatCode>0.00%</c:formatCode>
                <c:ptCount val="2"/>
                <c:pt idx="0">
                  <c:v>0.125</c:v>
                </c:pt>
                <c:pt idx="1">
                  <c:v>0.37500000000000011</c:v>
                </c:pt>
              </c:numCache>
            </c:numRef>
          </c:val>
        </c:ser>
        <c:ser>
          <c:idx val="2"/>
          <c:order val="2"/>
          <c:spPr>
            <a:solidFill>
              <a:srgbClr val="FFFFCC"/>
            </a:solidFill>
            <a:ln w="12700">
              <a:solidFill>
                <a:srgbClr val="000000"/>
              </a:solidFill>
              <a:prstDash val="solid"/>
            </a:ln>
          </c:spPr>
          <c:dLbls>
            <c:spPr>
              <a:noFill/>
              <a:ln w="25400">
                <a:noFill/>
              </a:ln>
            </c:spPr>
            <c:txPr>
              <a:bodyPr/>
              <a:lstStyle/>
              <a:p>
                <a:pPr>
                  <a:defRPr sz="800" b="0" i="0" u="none" strike="noStrike" baseline="0">
                    <a:solidFill>
                      <a:srgbClr val="000000"/>
                    </a:solidFill>
                    <a:latin typeface="Arial"/>
                    <a:ea typeface="Arial"/>
                    <a:cs typeface="Arial"/>
                  </a:defRPr>
                </a:pPr>
                <a:endParaRPr lang="es-ES"/>
              </a:p>
            </c:txPr>
            <c:showVal val="1"/>
          </c:dLbls>
          <c:cat>
            <c:strRef>
              <c:f>Hoja1!$A$1:$A$2</c:f>
              <c:strCache>
                <c:ptCount val="2"/>
                <c:pt idx="0">
                  <c:v>Quienes se comunican mas</c:v>
                </c:pt>
                <c:pt idx="1">
                  <c:v>Quienes se unen</c:v>
                </c:pt>
              </c:strCache>
            </c:strRef>
          </c:cat>
          <c:val>
            <c:numRef>
              <c:f>Hoja1!$D$1:$D$2</c:f>
              <c:numCache>
                <c:formatCode>0.00%</c:formatCode>
                <c:ptCount val="2"/>
                <c:pt idx="1">
                  <c:v>0.125</c:v>
                </c:pt>
              </c:numCache>
            </c:numRef>
          </c:val>
        </c:ser>
        <c:dLbls>
          <c:showVal val="1"/>
        </c:dLbls>
        <c:gapWidth val="250"/>
        <c:shape val="box"/>
        <c:axId val="895175680"/>
        <c:axId val="895189760"/>
        <c:axId val="0"/>
      </c:bar3DChart>
      <c:catAx>
        <c:axId val="895175680"/>
        <c:scaling>
          <c:orientation val="minMax"/>
        </c:scaling>
        <c:axPos val="b"/>
        <c:numFmt formatCode="General" sourceLinked="1"/>
        <c:tickLblPos val="low"/>
        <c:spPr>
          <a:ln w="3175">
            <a:solidFill>
              <a:srgbClr val="000000"/>
            </a:solidFill>
            <a:prstDash val="solid"/>
          </a:ln>
        </c:spPr>
        <c:txPr>
          <a:bodyPr rot="0" vert="horz"/>
          <a:lstStyle/>
          <a:p>
            <a:pPr>
              <a:defRPr sz="800" b="0" i="0" u="none" strike="noStrike" baseline="0">
                <a:solidFill>
                  <a:srgbClr val="000000"/>
                </a:solidFill>
                <a:latin typeface="Arial"/>
                <a:ea typeface="Arial"/>
                <a:cs typeface="Arial"/>
              </a:defRPr>
            </a:pPr>
            <a:endParaRPr lang="es-ES"/>
          </a:p>
        </c:txPr>
        <c:crossAx val="895189760"/>
        <c:crosses val="autoZero"/>
        <c:auto val="1"/>
        <c:lblAlgn val="ctr"/>
        <c:lblOffset val="100"/>
        <c:tickLblSkip val="1"/>
        <c:tickMarkSkip val="1"/>
      </c:catAx>
      <c:valAx>
        <c:axId val="895189760"/>
        <c:scaling>
          <c:orientation val="minMax"/>
        </c:scaling>
        <c:axPos val="l"/>
        <c:majorGridlines>
          <c:spPr>
            <a:ln w="3175">
              <a:solidFill>
                <a:srgbClr val="000000"/>
              </a:solidFill>
              <a:prstDash val="solid"/>
            </a:ln>
          </c:spPr>
        </c:majorGridlines>
        <c:numFmt formatCode="0%" sourceLinked="1"/>
        <c:tickLblPos val="nextTo"/>
        <c:spPr>
          <a:ln w="3175">
            <a:solidFill>
              <a:srgbClr val="000000"/>
            </a:solidFill>
            <a:prstDash val="solid"/>
          </a:ln>
        </c:spPr>
        <c:txPr>
          <a:bodyPr rot="0" vert="horz"/>
          <a:lstStyle/>
          <a:p>
            <a:pPr>
              <a:defRPr sz="800" b="0" i="0" u="none" strike="noStrike" baseline="0">
                <a:solidFill>
                  <a:srgbClr val="000000"/>
                </a:solidFill>
                <a:latin typeface="Arial"/>
                <a:ea typeface="Arial"/>
                <a:cs typeface="Arial"/>
              </a:defRPr>
            </a:pPr>
            <a:endParaRPr lang="es-ES"/>
          </a:p>
        </c:txPr>
        <c:crossAx val="895175680"/>
        <c:crosses val="autoZero"/>
        <c:crossBetween val="between"/>
      </c:valAx>
      <c:spPr>
        <a:noFill/>
        <a:ln w="25400">
          <a:noFill/>
        </a:ln>
      </c:spPr>
    </c:plotArea>
    <c:plotVisOnly val="1"/>
    <c:dispBlanksAs val="gap"/>
  </c:chart>
  <c:spPr>
    <a:solidFill>
      <a:srgbClr val="FFFFFF"/>
    </a:solidFill>
    <a:ln w="3175">
      <a:solidFill>
        <a:srgbClr val="000000"/>
      </a:solidFill>
      <a:prstDash val="solid"/>
    </a:ln>
  </c:spPr>
  <c:txPr>
    <a:bodyPr/>
    <a:lstStyle/>
    <a:p>
      <a:pPr>
        <a:defRPr sz="1475" b="0" i="0" u="none" strike="noStrike" baseline="0">
          <a:solidFill>
            <a:srgbClr val="000000"/>
          </a:solidFill>
          <a:latin typeface="Arial"/>
          <a:ea typeface="Arial"/>
          <a:cs typeface="Arial"/>
        </a:defRPr>
      </a:pPr>
      <a:endParaRPr lang="es-ES"/>
    </a:p>
  </c:txPr>
  <c:externalData r:id="rId1"/>
</c:chartSpace>
</file>

<file path=word/charts/chart51.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949" b="1" i="0" u="none" strike="noStrike" baseline="0">
                <a:solidFill>
                  <a:srgbClr val="000000"/>
                </a:solidFill>
                <a:latin typeface="Arial"/>
                <a:ea typeface="Arial"/>
                <a:cs typeface="Arial"/>
              </a:defRPr>
            </a:pPr>
            <a:r>
              <a:t>AREA DE AUTORIDAD Y PODER</a:t>
            </a:r>
          </a:p>
        </c:rich>
      </c:tx>
      <c:layout>
        <c:manualLayout>
          <c:xMode val="edge"/>
          <c:yMode val="edge"/>
          <c:x val="0.26525821596244142"/>
          <c:y val="2.0100502512562814E-2"/>
        </c:manualLayout>
      </c:layout>
      <c:spPr>
        <a:noFill/>
        <a:ln w="25366">
          <a:noFill/>
        </a:ln>
      </c:spPr>
    </c:title>
    <c:plotArea>
      <c:layout>
        <c:manualLayout>
          <c:layoutTarget val="inner"/>
          <c:xMode val="edge"/>
          <c:yMode val="edge"/>
          <c:x val="0.14084507042253527"/>
          <c:y val="0.25628140703517577"/>
          <c:w val="0.8356807511737091"/>
          <c:h val="0.33165829145728654"/>
        </c:manualLayout>
      </c:layout>
      <c:barChart>
        <c:barDir val="col"/>
        <c:grouping val="percentStacked"/>
        <c:ser>
          <c:idx val="0"/>
          <c:order val="0"/>
          <c:spPr>
            <a:solidFill>
              <a:srgbClr val="9999FF"/>
            </a:solidFill>
            <a:ln w="12683">
              <a:solidFill>
                <a:srgbClr val="000000"/>
              </a:solidFill>
              <a:prstDash val="solid"/>
            </a:ln>
          </c:spPr>
          <c:dLbls>
            <c:spPr>
              <a:noFill/>
              <a:ln w="25366">
                <a:noFill/>
              </a:ln>
            </c:spPr>
            <c:txPr>
              <a:bodyPr/>
              <a:lstStyle/>
              <a:p>
                <a:pPr>
                  <a:defRPr sz="799" b="0" i="0" u="none" strike="noStrike" baseline="0">
                    <a:solidFill>
                      <a:srgbClr val="000000"/>
                    </a:solidFill>
                    <a:latin typeface="Arial"/>
                    <a:ea typeface="Arial"/>
                    <a:cs typeface="Arial"/>
                  </a:defRPr>
                </a:pPr>
                <a:endParaRPr lang="es-ES"/>
              </a:p>
            </c:txPr>
            <c:showVal val="1"/>
          </c:dLbls>
          <c:cat>
            <c:strRef>
              <c:f>Hoja1!$A$1:$A$3</c:f>
              <c:strCache>
                <c:ptCount val="3"/>
                <c:pt idx="0">
                  <c:v>Descripcion del padre en cuanto al papel que desempeña en el hogar</c:v>
                </c:pt>
                <c:pt idx="1">
                  <c:v>Descripcion de la madre en cuanto al papel que desempeña en el hogar</c:v>
                </c:pt>
                <c:pt idx="2">
                  <c:v>Distribucion de la autoridad y poder</c:v>
                </c:pt>
              </c:strCache>
            </c:strRef>
          </c:cat>
          <c:val>
            <c:numRef>
              <c:f>Hoja1!$B$1:$B$3</c:f>
              <c:numCache>
                <c:formatCode>0.00%</c:formatCode>
                <c:ptCount val="3"/>
                <c:pt idx="0">
                  <c:v>0.62500000000000022</c:v>
                </c:pt>
                <c:pt idx="1">
                  <c:v>0.87500000000000022</c:v>
                </c:pt>
                <c:pt idx="2">
                  <c:v>0.5</c:v>
                </c:pt>
              </c:numCache>
            </c:numRef>
          </c:val>
        </c:ser>
        <c:ser>
          <c:idx val="1"/>
          <c:order val="1"/>
          <c:spPr>
            <a:solidFill>
              <a:srgbClr val="993366"/>
            </a:solidFill>
            <a:ln w="12683">
              <a:solidFill>
                <a:srgbClr val="000000"/>
              </a:solidFill>
              <a:prstDash val="solid"/>
            </a:ln>
          </c:spPr>
          <c:dLbls>
            <c:spPr>
              <a:noFill/>
              <a:ln w="25366">
                <a:noFill/>
              </a:ln>
            </c:spPr>
            <c:txPr>
              <a:bodyPr/>
              <a:lstStyle/>
              <a:p>
                <a:pPr>
                  <a:defRPr sz="799" b="0" i="0" u="none" strike="noStrike" baseline="0">
                    <a:solidFill>
                      <a:srgbClr val="000000"/>
                    </a:solidFill>
                    <a:latin typeface="Arial"/>
                    <a:ea typeface="Arial"/>
                    <a:cs typeface="Arial"/>
                  </a:defRPr>
                </a:pPr>
                <a:endParaRPr lang="es-ES"/>
              </a:p>
            </c:txPr>
            <c:showVal val="1"/>
          </c:dLbls>
          <c:cat>
            <c:strRef>
              <c:f>Hoja1!$A$1:$A$3</c:f>
              <c:strCache>
                <c:ptCount val="3"/>
                <c:pt idx="0">
                  <c:v>Descripcion del padre en cuanto al papel que desempeña en el hogar</c:v>
                </c:pt>
                <c:pt idx="1">
                  <c:v>Descripcion de la madre en cuanto al papel que desempeña en el hogar</c:v>
                </c:pt>
                <c:pt idx="2">
                  <c:v>Distribucion de la autoridad y poder</c:v>
                </c:pt>
              </c:strCache>
            </c:strRef>
          </c:cat>
          <c:val>
            <c:numRef>
              <c:f>Hoja1!$C$1:$C$3</c:f>
              <c:numCache>
                <c:formatCode>0.00%</c:formatCode>
                <c:ptCount val="3"/>
                <c:pt idx="0">
                  <c:v>0.25</c:v>
                </c:pt>
                <c:pt idx="1">
                  <c:v>0.125</c:v>
                </c:pt>
                <c:pt idx="2">
                  <c:v>0.37500000000000011</c:v>
                </c:pt>
              </c:numCache>
            </c:numRef>
          </c:val>
        </c:ser>
        <c:ser>
          <c:idx val="2"/>
          <c:order val="2"/>
          <c:spPr>
            <a:solidFill>
              <a:srgbClr val="FFFFCC"/>
            </a:solidFill>
            <a:ln w="12683">
              <a:solidFill>
                <a:srgbClr val="000000"/>
              </a:solidFill>
              <a:prstDash val="solid"/>
            </a:ln>
          </c:spPr>
          <c:dLbls>
            <c:spPr>
              <a:noFill/>
              <a:ln w="25366">
                <a:noFill/>
              </a:ln>
            </c:spPr>
            <c:txPr>
              <a:bodyPr/>
              <a:lstStyle/>
              <a:p>
                <a:pPr>
                  <a:defRPr sz="799" b="0" i="0" u="none" strike="noStrike" baseline="0">
                    <a:solidFill>
                      <a:srgbClr val="000000"/>
                    </a:solidFill>
                    <a:latin typeface="Arial"/>
                    <a:ea typeface="Arial"/>
                    <a:cs typeface="Arial"/>
                  </a:defRPr>
                </a:pPr>
                <a:endParaRPr lang="es-ES"/>
              </a:p>
            </c:txPr>
            <c:showVal val="1"/>
          </c:dLbls>
          <c:cat>
            <c:strRef>
              <c:f>Hoja1!$A$1:$A$3</c:f>
              <c:strCache>
                <c:ptCount val="3"/>
                <c:pt idx="0">
                  <c:v>Descripcion del padre en cuanto al papel que desempeña en el hogar</c:v>
                </c:pt>
                <c:pt idx="1">
                  <c:v>Descripcion de la madre en cuanto al papel que desempeña en el hogar</c:v>
                </c:pt>
                <c:pt idx="2">
                  <c:v>Distribucion de la autoridad y poder</c:v>
                </c:pt>
              </c:strCache>
            </c:strRef>
          </c:cat>
          <c:val>
            <c:numRef>
              <c:f>Hoja1!$D$1:$D$3</c:f>
              <c:numCache>
                <c:formatCode>General</c:formatCode>
                <c:ptCount val="3"/>
                <c:pt idx="0" formatCode="0.00%">
                  <c:v>0.125</c:v>
                </c:pt>
                <c:pt idx="2" formatCode="0.00%">
                  <c:v>0.125</c:v>
                </c:pt>
              </c:numCache>
            </c:numRef>
          </c:val>
        </c:ser>
        <c:dLbls>
          <c:showVal val="1"/>
        </c:dLbls>
        <c:overlap val="100"/>
        <c:axId val="895470208"/>
        <c:axId val="895480192"/>
      </c:barChart>
      <c:catAx>
        <c:axId val="895470208"/>
        <c:scaling>
          <c:orientation val="minMax"/>
        </c:scaling>
        <c:axPos val="b"/>
        <c:numFmt formatCode="General" sourceLinked="1"/>
        <c:tickLblPos val="nextTo"/>
        <c:spPr>
          <a:ln w="3171">
            <a:solidFill>
              <a:srgbClr val="000000"/>
            </a:solidFill>
            <a:prstDash val="solid"/>
          </a:ln>
        </c:spPr>
        <c:txPr>
          <a:bodyPr rot="0" vert="horz"/>
          <a:lstStyle/>
          <a:p>
            <a:pPr>
              <a:defRPr sz="799" b="0" i="0" u="none" strike="noStrike" baseline="0">
                <a:solidFill>
                  <a:srgbClr val="000000"/>
                </a:solidFill>
                <a:latin typeface="Arial"/>
                <a:ea typeface="Arial"/>
                <a:cs typeface="Arial"/>
              </a:defRPr>
            </a:pPr>
            <a:endParaRPr lang="es-ES"/>
          </a:p>
        </c:txPr>
        <c:crossAx val="895480192"/>
        <c:crosses val="autoZero"/>
        <c:auto val="1"/>
        <c:lblAlgn val="ctr"/>
        <c:lblOffset val="100"/>
        <c:tickLblSkip val="1"/>
        <c:tickMarkSkip val="1"/>
      </c:catAx>
      <c:valAx>
        <c:axId val="895480192"/>
        <c:scaling>
          <c:orientation val="minMax"/>
        </c:scaling>
        <c:axPos val="l"/>
        <c:majorGridlines>
          <c:spPr>
            <a:ln w="3171">
              <a:solidFill>
                <a:srgbClr val="000000"/>
              </a:solidFill>
              <a:prstDash val="solid"/>
            </a:ln>
          </c:spPr>
        </c:majorGridlines>
        <c:numFmt formatCode="0%" sourceLinked="1"/>
        <c:tickLblPos val="nextTo"/>
        <c:spPr>
          <a:ln w="3171">
            <a:solidFill>
              <a:srgbClr val="000000"/>
            </a:solidFill>
            <a:prstDash val="solid"/>
          </a:ln>
        </c:spPr>
        <c:txPr>
          <a:bodyPr rot="0" vert="horz"/>
          <a:lstStyle/>
          <a:p>
            <a:pPr>
              <a:defRPr sz="799" b="0" i="0" u="none" strike="noStrike" baseline="0">
                <a:solidFill>
                  <a:srgbClr val="000000"/>
                </a:solidFill>
                <a:latin typeface="Arial"/>
                <a:ea typeface="Arial"/>
                <a:cs typeface="Arial"/>
              </a:defRPr>
            </a:pPr>
            <a:endParaRPr lang="es-ES"/>
          </a:p>
        </c:txPr>
        <c:crossAx val="895470208"/>
        <c:crosses val="autoZero"/>
        <c:crossBetween val="between"/>
      </c:valAx>
      <c:spPr>
        <a:solidFill>
          <a:srgbClr val="C0C0C0"/>
        </a:solidFill>
        <a:ln w="12683">
          <a:solidFill>
            <a:srgbClr val="808080"/>
          </a:solidFill>
          <a:prstDash val="solid"/>
        </a:ln>
      </c:spPr>
    </c:plotArea>
    <c:plotVisOnly val="1"/>
    <c:dispBlanksAs val="gap"/>
  </c:chart>
  <c:spPr>
    <a:solidFill>
      <a:srgbClr val="FFFFFF"/>
    </a:solidFill>
    <a:ln w="3171">
      <a:solidFill>
        <a:srgbClr val="000000"/>
      </a:solidFill>
      <a:prstDash val="solid"/>
    </a:ln>
  </c:spPr>
  <c:txPr>
    <a:bodyPr/>
    <a:lstStyle/>
    <a:p>
      <a:pPr>
        <a:defRPr sz="799" b="0" i="0" u="none" strike="noStrike" baseline="0">
          <a:solidFill>
            <a:srgbClr val="000000"/>
          </a:solidFill>
          <a:latin typeface="Arial"/>
          <a:ea typeface="Arial"/>
          <a:cs typeface="Arial"/>
        </a:defRPr>
      </a:pPr>
      <a:endParaRPr lang="es-ES"/>
    </a:p>
  </c:txPr>
  <c:externalData r:id="rId1"/>
</c:chartSpace>
</file>

<file path=word/charts/chart52.xml><?xml version="1.0" encoding="utf-8"?>
<c:chartSpace xmlns:c="http://schemas.openxmlformats.org/drawingml/2006/chart" xmlns:a="http://schemas.openxmlformats.org/drawingml/2006/main" xmlns:r="http://schemas.openxmlformats.org/officeDocument/2006/relationships">
  <c:lang val="es-ES"/>
  <c:chart>
    <c:plotArea>
      <c:layout>
        <c:manualLayout>
          <c:layoutTarget val="inner"/>
          <c:xMode val="edge"/>
          <c:yMode val="edge"/>
          <c:x val="0.14084507042253527"/>
          <c:y val="0.10050251256281409"/>
          <c:w val="0.8356807511737091"/>
          <c:h val="0.63819095477386956"/>
        </c:manualLayout>
      </c:layout>
      <c:barChart>
        <c:barDir val="col"/>
        <c:grouping val="percentStacked"/>
        <c:ser>
          <c:idx val="0"/>
          <c:order val="0"/>
          <c:spPr>
            <a:solidFill>
              <a:srgbClr val="9999FF"/>
            </a:solidFill>
            <a:ln w="12683">
              <a:solidFill>
                <a:srgbClr val="000000"/>
              </a:solidFill>
              <a:prstDash val="solid"/>
            </a:ln>
          </c:spPr>
          <c:dLbls>
            <c:spPr>
              <a:noFill/>
              <a:ln w="25366">
                <a:noFill/>
              </a:ln>
            </c:spPr>
            <c:txPr>
              <a:bodyPr/>
              <a:lstStyle/>
              <a:p>
                <a:pPr>
                  <a:defRPr sz="799" b="0" i="0" u="none" strike="noStrike" baseline="0">
                    <a:solidFill>
                      <a:srgbClr val="000000"/>
                    </a:solidFill>
                    <a:latin typeface="Arial"/>
                    <a:ea typeface="Arial"/>
                    <a:cs typeface="Arial"/>
                  </a:defRPr>
                </a:pPr>
                <a:endParaRPr lang="es-ES"/>
              </a:p>
            </c:txPr>
            <c:showVal val="1"/>
          </c:dLbls>
          <c:cat>
            <c:strRef>
              <c:f>Hoja1!$A$4:$A$6</c:f>
              <c:strCache>
                <c:ptCount val="3"/>
                <c:pt idx="0">
                  <c:v>Persona que ejerce la autoridad</c:v>
                </c:pt>
                <c:pt idx="1">
                  <c:v>Existencia de reglas en el hogar</c:v>
                </c:pt>
                <c:pt idx="2">
                  <c:v>Formas de correccion</c:v>
                </c:pt>
              </c:strCache>
            </c:strRef>
          </c:cat>
          <c:val>
            <c:numRef>
              <c:f>Hoja1!$B$4:$B$6</c:f>
              <c:numCache>
                <c:formatCode>0%</c:formatCode>
                <c:ptCount val="3"/>
                <c:pt idx="0" formatCode="0.00%">
                  <c:v>0.45</c:v>
                </c:pt>
                <c:pt idx="1">
                  <c:v>0.5</c:v>
                </c:pt>
                <c:pt idx="2" formatCode="0.00%">
                  <c:v>0.5</c:v>
                </c:pt>
              </c:numCache>
            </c:numRef>
          </c:val>
        </c:ser>
        <c:ser>
          <c:idx val="1"/>
          <c:order val="1"/>
          <c:spPr>
            <a:solidFill>
              <a:srgbClr val="993366"/>
            </a:solidFill>
            <a:ln w="12683">
              <a:solidFill>
                <a:srgbClr val="000000"/>
              </a:solidFill>
              <a:prstDash val="solid"/>
            </a:ln>
          </c:spPr>
          <c:dLbls>
            <c:spPr>
              <a:noFill/>
              <a:ln w="25366">
                <a:noFill/>
              </a:ln>
            </c:spPr>
            <c:txPr>
              <a:bodyPr/>
              <a:lstStyle/>
              <a:p>
                <a:pPr>
                  <a:defRPr sz="799" b="0" i="0" u="none" strike="noStrike" baseline="0">
                    <a:solidFill>
                      <a:srgbClr val="000000"/>
                    </a:solidFill>
                    <a:latin typeface="Arial"/>
                    <a:ea typeface="Arial"/>
                    <a:cs typeface="Arial"/>
                  </a:defRPr>
                </a:pPr>
                <a:endParaRPr lang="es-ES"/>
              </a:p>
            </c:txPr>
            <c:showVal val="1"/>
          </c:dLbls>
          <c:cat>
            <c:strRef>
              <c:f>Hoja1!$A$4:$A$6</c:f>
              <c:strCache>
                <c:ptCount val="3"/>
                <c:pt idx="0">
                  <c:v>Persona que ejerce la autoridad</c:v>
                </c:pt>
                <c:pt idx="1">
                  <c:v>Existencia de reglas en el hogar</c:v>
                </c:pt>
                <c:pt idx="2">
                  <c:v>Formas de correccion</c:v>
                </c:pt>
              </c:strCache>
            </c:strRef>
          </c:cat>
          <c:val>
            <c:numRef>
              <c:f>Hoja1!$C$4:$C$6</c:f>
              <c:numCache>
                <c:formatCode>0%</c:formatCode>
                <c:ptCount val="3"/>
                <c:pt idx="0" formatCode="0.00%">
                  <c:v>0.25</c:v>
                </c:pt>
                <c:pt idx="1">
                  <c:v>0.5</c:v>
                </c:pt>
                <c:pt idx="2" formatCode="0.00%">
                  <c:v>0.25</c:v>
                </c:pt>
              </c:numCache>
            </c:numRef>
          </c:val>
        </c:ser>
        <c:ser>
          <c:idx val="2"/>
          <c:order val="2"/>
          <c:spPr>
            <a:solidFill>
              <a:srgbClr val="FFFFCC"/>
            </a:solidFill>
            <a:ln w="12683">
              <a:solidFill>
                <a:srgbClr val="000000"/>
              </a:solidFill>
              <a:prstDash val="solid"/>
            </a:ln>
          </c:spPr>
          <c:dLbls>
            <c:spPr>
              <a:noFill/>
              <a:ln w="25366">
                <a:noFill/>
              </a:ln>
            </c:spPr>
            <c:txPr>
              <a:bodyPr/>
              <a:lstStyle/>
              <a:p>
                <a:pPr>
                  <a:defRPr sz="799" b="0" i="0" u="none" strike="noStrike" baseline="0">
                    <a:solidFill>
                      <a:srgbClr val="000000"/>
                    </a:solidFill>
                    <a:latin typeface="Arial"/>
                    <a:ea typeface="Arial"/>
                    <a:cs typeface="Arial"/>
                  </a:defRPr>
                </a:pPr>
                <a:endParaRPr lang="es-ES"/>
              </a:p>
            </c:txPr>
            <c:showVal val="1"/>
          </c:dLbls>
          <c:cat>
            <c:strRef>
              <c:f>Hoja1!$A$4:$A$6</c:f>
              <c:strCache>
                <c:ptCount val="3"/>
                <c:pt idx="0">
                  <c:v>Persona que ejerce la autoridad</c:v>
                </c:pt>
                <c:pt idx="1">
                  <c:v>Existencia de reglas en el hogar</c:v>
                </c:pt>
                <c:pt idx="2">
                  <c:v>Formas de correccion</c:v>
                </c:pt>
              </c:strCache>
            </c:strRef>
          </c:cat>
          <c:val>
            <c:numRef>
              <c:f>Hoja1!$D$4:$D$6</c:f>
              <c:numCache>
                <c:formatCode>General</c:formatCode>
                <c:ptCount val="3"/>
                <c:pt idx="0" formatCode="0%">
                  <c:v>0.2</c:v>
                </c:pt>
                <c:pt idx="2" formatCode="0.00%">
                  <c:v>0.25</c:v>
                </c:pt>
              </c:numCache>
            </c:numRef>
          </c:val>
        </c:ser>
        <c:dLbls>
          <c:showVal val="1"/>
        </c:dLbls>
        <c:overlap val="100"/>
        <c:axId val="895441152"/>
        <c:axId val="895623168"/>
      </c:barChart>
      <c:catAx>
        <c:axId val="895441152"/>
        <c:scaling>
          <c:orientation val="minMax"/>
        </c:scaling>
        <c:axPos val="b"/>
        <c:numFmt formatCode="General" sourceLinked="1"/>
        <c:tickLblPos val="nextTo"/>
        <c:spPr>
          <a:ln w="3171">
            <a:solidFill>
              <a:srgbClr val="000000"/>
            </a:solidFill>
            <a:prstDash val="solid"/>
          </a:ln>
        </c:spPr>
        <c:txPr>
          <a:bodyPr rot="0" vert="horz"/>
          <a:lstStyle/>
          <a:p>
            <a:pPr>
              <a:defRPr sz="799" b="0" i="0" u="none" strike="noStrike" baseline="0">
                <a:solidFill>
                  <a:srgbClr val="000000"/>
                </a:solidFill>
                <a:latin typeface="Arial"/>
                <a:ea typeface="Arial"/>
                <a:cs typeface="Arial"/>
              </a:defRPr>
            </a:pPr>
            <a:endParaRPr lang="es-ES"/>
          </a:p>
        </c:txPr>
        <c:crossAx val="895623168"/>
        <c:crosses val="autoZero"/>
        <c:auto val="1"/>
        <c:lblAlgn val="ctr"/>
        <c:lblOffset val="100"/>
        <c:tickLblSkip val="1"/>
        <c:tickMarkSkip val="1"/>
      </c:catAx>
      <c:valAx>
        <c:axId val="895623168"/>
        <c:scaling>
          <c:orientation val="minMax"/>
        </c:scaling>
        <c:axPos val="l"/>
        <c:majorGridlines>
          <c:spPr>
            <a:ln w="3171">
              <a:solidFill>
                <a:srgbClr val="000000"/>
              </a:solidFill>
              <a:prstDash val="solid"/>
            </a:ln>
          </c:spPr>
        </c:majorGridlines>
        <c:numFmt formatCode="0%" sourceLinked="1"/>
        <c:tickLblPos val="nextTo"/>
        <c:spPr>
          <a:ln w="3171">
            <a:solidFill>
              <a:srgbClr val="000000"/>
            </a:solidFill>
            <a:prstDash val="solid"/>
          </a:ln>
        </c:spPr>
        <c:txPr>
          <a:bodyPr rot="0" vert="horz"/>
          <a:lstStyle/>
          <a:p>
            <a:pPr>
              <a:defRPr sz="799" b="0" i="0" u="none" strike="noStrike" baseline="0">
                <a:solidFill>
                  <a:srgbClr val="000000"/>
                </a:solidFill>
                <a:latin typeface="Arial"/>
                <a:ea typeface="Arial"/>
                <a:cs typeface="Arial"/>
              </a:defRPr>
            </a:pPr>
            <a:endParaRPr lang="es-ES"/>
          </a:p>
        </c:txPr>
        <c:crossAx val="895441152"/>
        <c:crosses val="autoZero"/>
        <c:crossBetween val="between"/>
      </c:valAx>
      <c:spPr>
        <a:solidFill>
          <a:srgbClr val="C0C0C0"/>
        </a:solidFill>
        <a:ln w="12683">
          <a:solidFill>
            <a:srgbClr val="808080"/>
          </a:solidFill>
          <a:prstDash val="solid"/>
        </a:ln>
      </c:spPr>
    </c:plotArea>
    <c:plotVisOnly val="1"/>
    <c:dispBlanksAs val="gap"/>
  </c:chart>
  <c:spPr>
    <a:solidFill>
      <a:srgbClr val="FFFFFF"/>
    </a:solidFill>
    <a:ln w="3171">
      <a:solidFill>
        <a:srgbClr val="000000"/>
      </a:solidFill>
      <a:prstDash val="solid"/>
    </a:ln>
  </c:spPr>
  <c:txPr>
    <a:bodyPr/>
    <a:lstStyle/>
    <a:p>
      <a:pPr>
        <a:defRPr sz="799" b="0" i="0" u="none" strike="noStrike" baseline="0">
          <a:solidFill>
            <a:srgbClr val="000000"/>
          </a:solidFill>
          <a:latin typeface="Arial"/>
          <a:ea typeface="Arial"/>
          <a:cs typeface="Arial"/>
        </a:defRPr>
      </a:pPr>
      <a:endParaRPr lang="es-ES"/>
    </a:p>
  </c:txPr>
  <c:externalData r:id="rId1"/>
</c:chartSpace>
</file>

<file path=word/charts/chart53.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425" b="1" i="0" u="none" strike="noStrike" baseline="0">
                <a:solidFill>
                  <a:srgbClr val="000000"/>
                </a:solidFill>
                <a:latin typeface="Arial"/>
                <a:ea typeface="Arial"/>
                <a:cs typeface="Arial"/>
              </a:defRPr>
            </a:pPr>
            <a:r>
              <a:t>AREA DE NORMAS Y VALORES</a:t>
            </a:r>
          </a:p>
        </c:rich>
      </c:tx>
      <c:layout>
        <c:manualLayout>
          <c:xMode val="edge"/>
          <c:yMode val="edge"/>
          <c:x val="0.29389312977099236"/>
          <c:y val="1.9867549668874183E-2"/>
        </c:manualLayout>
      </c:layout>
      <c:spPr>
        <a:noFill/>
        <a:ln w="25400">
          <a:noFill/>
        </a:ln>
      </c:spPr>
    </c:title>
    <c:view3D>
      <c:hPercent val="46"/>
      <c:depthPercent val="100"/>
      <c:rAngAx val="1"/>
    </c:view3D>
    <c:floor>
      <c:spPr>
        <a:solidFill>
          <a:srgbClr val="C0C0C0"/>
        </a:solidFill>
        <a:ln w="3175">
          <a:solidFill>
            <a:srgbClr val="000000"/>
          </a:solidFill>
          <a:prstDash val="solid"/>
        </a:ln>
      </c:spPr>
    </c:floor>
    <c:sideWall>
      <c:spPr>
        <a:solidFill>
          <a:srgbClr val="C0C0C0"/>
        </a:solidFill>
        <a:ln w="12700">
          <a:solidFill>
            <a:srgbClr val="808080"/>
          </a:solidFill>
          <a:prstDash val="solid"/>
        </a:ln>
      </c:spPr>
    </c:sideWall>
    <c:backWall>
      <c:spPr>
        <a:solidFill>
          <a:srgbClr val="C0C0C0"/>
        </a:solidFill>
        <a:ln w="12700">
          <a:solidFill>
            <a:srgbClr val="808080"/>
          </a:solidFill>
          <a:prstDash val="solid"/>
        </a:ln>
      </c:spPr>
    </c:backWall>
    <c:plotArea>
      <c:layout>
        <c:manualLayout>
          <c:layoutTarget val="inner"/>
          <c:xMode val="edge"/>
          <c:yMode val="edge"/>
          <c:x val="0.12595419847328243"/>
          <c:y val="0.18543046357615903"/>
          <c:w val="0.83587786259542018"/>
          <c:h val="0.64238410596026441"/>
        </c:manualLayout>
      </c:layout>
      <c:bar3DChart>
        <c:barDir val="col"/>
        <c:grouping val="percentStacked"/>
        <c:ser>
          <c:idx val="0"/>
          <c:order val="0"/>
          <c:spPr>
            <a:solidFill>
              <a:srgbClr val="9999FF"/>
            </a:solidFill>
            <a:ln w="12700">
              <a:solidFill>
                <a:srgbClr val="000000"/>
              </a:solidFill>
              <a:prstDash val="solid"/>
            </a:ln>
          </c:spPr>
          <c:dLbls>
            <c:spPr>
              <a:noFill/>
              <a:ln w="25400">
                <a:noFill/>
              </a:ln>
            </c:spPr>
            <c:txPr>
              <a:bodyPr/>
              <a:lstStyle/>
              <a:p>
                <a:pPr>
                  <a:defRPr sz="375" b="0" i="0" u="none" strike="noStrike" baseline="0">
                    <a:solidFill>
                      <a:srgbClr val="FFFFFF"/>
                    </a:solidFill>
                    <a:latin typeface="Arial"/>
                    <a:ea typeface="Arial"/>
                    <a:cs typeface="Arial"/>
                  </a:defRPr>
                </a:pPr>
                <a:endParaRPr lang="es-ES"/>
              </a:p>
            </c:txPr>
            <c:showVal val="1"/>
          </c:dLbls>
          <c:cat>
            <c:strRef>
              <c:f>Hoja1!$A$1</c:f>
              <c:strCache>
                <c:ptCount val="1"/>
                <c:pt idx="0">
                  <c:v>Presencia de valores religiosos</c:v>
                </c:pt>
              </c:strCache>
            </c:strRef>
          </c:cat>
          <c:val>
            <c:numRef>
              <c:f>Hoja1!$B$1</c:f>
              <c:numCache>
                <c:formatCode>0.00%</c:formatCode>
                <c:ptCount val="1"/>
                <c:pt idx="0">
                  <c:v>0.75000000000000022</c:v>
                </c:pt>
              </c:numCache>
            </c:numRef>
          </c:val>
        </c:ser>
        <c:ser>
          <c:idx val="1"/>
          <c:order val="1"/>
          <c:spPr>
            <a:solidFill>
              <a:srgbClr val="993366"/>
            </a:solidFill>
            <a:ln w="12700">
              <a:solidFill>
                <a:srgbClr val="000000"/>
              </a:solidFill>
              <a:prstDash val="solid"/>
            </a:ln>
          </c:spPr>
          <c:dLbls>
            <c:spPr>
              <a:noFill/>
              <a:ln w="25400">
                <a:noFill/>
              </a:ln>
            </c:spPr>
            <c:txPr>
              <a:bodyPr/>
              <a:lstStyle/>
              <a:p>
                <a:pPr>
                  <a:defRPr sz="375" b="0" i="0" u="none" strike="noStrike" baseline="0">
                    <a:solidFill>
                      <a:srgbClr val="FFFFFF"/>
                    </a:solidFill>
                    <a:latin typeface="Arial"/>
                    <a:ea typeface="Arial"/>
                    <a:cs typeface="Arial"/>
                  </a:defRPr>
                </a:pPr>
                <a:endParaRPr lang="es-ES"/>
              </a:p>
            </c:txPr>
            <c:showVal val="1"/>
          </c:dLbls>
          <c:cat>
            <c:strRef>
              <c:f>Hoja1!$A$1</c:f>
              <c:strCache>
                <c:ptCount val="1"/>
                <c:pt idx="0">
                  <c:v>Presencia de valores religiosos</c:v>
                </c:pt>
              </c:strCache>
            </c:strRef>
          </c:cat>
          <c:val>
            <c:numRef>
              <c:f>Hoja1!$C$1</c:f>
              <c:numCache>
                <c:formatCode>0.00%</c:formatCode>
                <c:ptCount val="1"/>
                <c:pt idx="0">
                  <c:v>0.25</c:v>
                </c:pt>
              </c:numCache>
            </c:numRef>
          </c:val>
        </c:ser>
        <c:dLbls>
          <c:showVal val="1"/>
        </c:dLbls>
        <c:gapWidth val="400"/>
        <c:shape val="box"/>
        <c:axId val="895795968"/>
        <c:axId val="895797504"/>
        <c:axId val="0"/>
      </c:bar3DChart>
      <c:catAx>
        <c:axId val="895795968"/>
        <c:scaling>
          <c:orientation val="minMax"/>
        </c:scaling>
        <c:axPos val="b"/>
        <c:numFmt formatCode="General" sourceLinked="1"/>
        <c:tickLblPos val="low"/>
        <c:spPr>
          <a:ln w="3175">
            <a:solidFill>
              <a:srgbClr val="000000"/>
            </a:solidFill>
            <a:prstDash val="solid"/>
          </a:ln>
        </c:spPr>
        <c:txPr>
          <a:bodyPr rot="0" vert="horz"/>
          <a:lstStyle/>
          <a:p>
            <a:pPr>
              <a:defRPr sz="375" b="0" i="0" u="none" strike="noStrike" baseline="0">
                <a:solidFill>
                  <a:srgbClr val="000000"/>
                </a:solidFill>
                <a:latin typeface="Arial"/>
                <a:ea typeface="Arial"/>
                <a:cs typeface="Arial"/>
              </a:defRPr>
            </a:pPr>
            <a:endParaRPr lang="es-ES"/>
          </a:p>
        </c:txPr>
        <c:crossAx val="895797504"/>
        <c:crosses val="autoZero"/>
        <c:auto val="1"/>
        <c:lblAlgn val="ctr"/>
        <c:lblOffset val="100"/>
        <c:tickLblSkip val="1"/>
        <c:tickMarkSkip val="1"/>
      </c:catAx>
      <c:valAx>
        <c:axId val="895797504"/>
        <c:scaling>
          <c:orientation val="minMax"/>
        </c:scaling>
        <c:axPos val="l"/>
        <c:majorGridlines>
          <c:spPr>
            <a:ln w="3175">
              <a:solidFill>
                <a:srgbClr val="000000"/>
              </a:solidFill>
              <a:prstDash val="solid"/>
            </a:ln>
          </c:spPr>
        </c:majorGridlines>
        <c:numFmt formatCode="0%" sourceLinked="1"/>
        <c:tickLblPos val="nextTo"/>
        <c:spPr>
          <a:ln w="3175">
            <a:solidFill>
              <a:srgbClr val="000000"/>
            </a:solidFill>
            <a:prstDash val="solid"/>
          </a:ln>
        </c:spPr>
        <c:txPr>
          <a:bodyPr rot="0" vert="horz"/>
          <a:lstStyle/>
          <a:p>
            <a:pPr>
              <a:defRPr sz="425" b="0" i="0" u="none" strike="noStrike" baseline="0">
                <a:solidFill>
                  <a:srgbClr val="000000"/>
                </a:solidFill>
                <a:latin typeface="Arial"/>
                <a:ea typeface="Arial"/>
                <a:cs typeface="Arial"/>
              </a:defRPr>
            </a:pPr>
            <a:endParaRPr lang="es-ES"/>
          </a:p>
        </c:txPr>
        <c:crossAx val="895795968"/>
        <c:crosses val="autoZero"/>
        <c:crossBetween val="between"/>
      </c:valAx>
      <c:spPr>
        <a:noFill/>
        <a:ln w="25400">
          <a:noFill/>
        </a:ln>
      </c:spPr>
    </c:plotArea>
    <c:plotVisOnly val="1"/>
    <c:dispBlanksAs val="gap"/>
  </c:chart>
  <c:spPr>
    <a:solidFill>
      <a:srgbClr val="FFFFFF"/>
    </a:solidFill>
    <a:ln w="3175">
      <a:solidFill>
        <a:srgbClr val="000000"/>
      </a:solidFill>
      <a:prstDash val="solid"/>
    </a:ln>
  </c:spPr>
  <c:txPr>
    <a:bodyPr/>
    <a:lstStyle/>
    <a:p>
      <a:pPr>
        <a:defRPr sz="800" b="0" i="0" u="none" strike="noStrike" baseline="0">
          <a:solidFill>
            <a:srgbClr val="000000"/>
          </a:solidFill>
          <a:latin typeface="Arial"/>
          <a:ea typeface="Arial"/>
          <a:cs typeface="Arial"/>
        </a:defRPr>
      </a:pPr>
      <a:endParaRPr lang="es-ES"/>
    </a:p>
  </c:txPr>
  <c:externalData r:id="rId1"/>
</c:chartSpace>
</file>

<file path=word/charts/chart54.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1149" b="1" i="0" u="none" strike="noStrike" baseline="0">
                <a:solidFill>
                  <a:srgbClr val="000000"/>
                </a:solidFill>
                <a:latin typeface="Arial"/>
                <a:ea typeface="Arial"/>
                <a:cs typeface="Arial"/>
              </a:defRPr>
            </a:pPr>
            <a:r>
              <a:t>AREA DE DROGADICCION</a:t>
            </a:r>
          </a:p>
        </c:rich>
      </c:tx>
      <c:layout>
        <c:manualLayout>
          <c:xMode val="edge"/>
          <c:yMode val="edge"/>
          <c:x val="0.29257641921397393"/>
          <c:y val="2.0920502092050201E-2"/>
        </c:manualLayout>
      </c:layout>
      <c:spPr>
        <a:noFill/>
        <a:ln w="25368">
          <a:noFill/>
        </a:ln>
      </c:spPr>
    </c:title>
    <c:plotArea>
      <c:layout>
        <c:manualLayout>
          <c:layoutTarget val="inner"/>
          <c:xMode val="edge"/>
          <c:yMode val="edge"/>
          <c:x val="0.15065502183406118"/>
          <c:y val="0.24686192468619253"/>
          <c:w val="0.82751091703056767"/>
          <c:h val="0.36820083682008381"/>
        </c:manualLayout>
      </c:layout>
      <c:barChart>
        <c:barDir val="col"/>
        <c:grouping val="percentStacked"/>
        <c:ser>
          <c:idx val="0"/>
          <c:order val="0"/>
          <c:spPr>
            <a:solidFill>
              <a:srgbClr val="9999FF"/>
            </a:solidFill>
            <a:ln w="12684">
              <a:solidFill>
                <a:srgbClr val="000000"/>
              </a:solidFill>
              <a:prstDash val="solid"/>
            </a:ln>
          </c:spPr>
          <c:dLbls>
            <c:spPr>
              <a:noFill/>
              <a:ln w="25368">
                <a:noFill/>
              </a:ln>
            </c:spPr>
            <c:txPr>
              <a:bodyPr/>
              <a:lstStyle/>
              <a:p>
                <a:pPr>
                  <a:defRPr sz="949" b="0" i="0" u="none" strike="noStrike" baseline="0">
                    <a:solidFill>
                      <a:srgbClr val="000000"/>
                    </a:solidFill>
                    <a:latin typeface="Arial"/>
                    <a:ea typeface="Arial"/>
                    <a:cs typeface="Arial"/>
                  </a:defRPr>
                </a:pPr>
                <a:endParaRPr lang="es-ES"/>
              </a:p>
            </c:txPr>
            <c:showVal val="1"/>
          </c:dLbls>
          <c:cat>
            <c:strRef>
              <c:f>Hoja1!$A$1:$A$3</c:f>
              <c:strCache>
                <c:ptCount val="3"/>
                <c:pt idx="0">
                  <c:v>Causas de la drogadiccion del joven</c:v>
                </c:pt>
                <c:pt idx="1">
                  <c:v>Conocimiento de la adiccion en cuanto al tiempo de enterarse</c:v>
                </c:pt>
                <c:pt idx="2">
                  <c:v>Reacciones del padre al enterarse</c:v>
                </c:pt>
              </c:strCache>
            </c:strRef>
          </c:cat>
          <c:val>
            <c:numRef>
              <c:f>Hoja1!$B$1:$B$3</c:f>
              <c:numCache>
                <c:formatCode>0.00%</c:formatCode>
                <c:ptCount val="3"/>
                <c:pt idx="0">
                  <c:v>0.5</c:v>
                </c:pt>
                <c:pt idx="1">
                  <c:v>0.37500000000000011</c:v>
                </c:pt>
                <c:pt idx="2">
                  <c:v>0.87500000000000022</c:v>
                </c:pt>
              </c:numCache>
            </c:numRef>
          </c:val>
        </c:ser>
        <c:ser>
          <c:idx val="1"/>
          <c:order val="1"/>
          <c:spPr>
            <a:solidFill>
              <a:srgbClr val="993366"/>
            </a:solidFill>
            <a:ln w="12684">
              <a:solidFill>
                <a:srgbClr val="000000"/>
              </a:solidFill>
              <a:prstDash val="solid"/>
            </a:ln>
          </c:spPr>
          <c:dLbls>
            <c:spPr>
              <a:noFill/>
              <a:ln w="25368">
                <a:noFill/>
              </a:ln>
            </c:spPr>
            <c:txPr>
              <a:bodyPr/>
              <a:lstStyle/>
              <a:p>
                <a:pPr>
                  <a:defRPr sz="949" b="0" i="0" u="none" strike="noStrike" baseline="0">
                    <a:solidFill>
                      <a:srgbClr val="000000"/>
                    </a:solidFill>
                    <a:latin typeface="Arial"/>
                    <a:ea typeface="Arial"/>
                    <a:cs typeface="Arial"/>
                  </a:defRPr>
                </a:pPr>
                <a:endParaRPr lang="es-ES"/>
              </a:p>
            </c:txPr>
            <c:showVal val="1"/>
          </c:dLbls>
          <c:cat>
            <c:strRef>
              <c:f>Hoja1!$A$1:$A$3</c:f>
              <c:strCache>
                <c:ptCount val="3"/>
                <c:pt idx="0">
                  <c:v>Causas de la drogadiccion del joven</c:v>
                </c:pt>
                <c:pt idx="1">
                  <c:v>Conocimiento de la adiccion en cuanto al tiempo de enterarse</c:v>
                </c:pt>
                <c:pt idx="2">
                  <c:v>Reacciones del padre al enterarse</c:v>
                </c:pt>
              </c:strCache>
            </c:strRef>
          </c:cat>
          <c:val>
            <c:numRef>
              <c:f>Hoja1!$C$1:$C$3</c:f>
              <c:numCache>
                <c:formatCode>0.00%</c:formatCode>
                <c:ptCount val="3"/>
                <c:pt idx="0">
                  <c:v>0.5</c:v>
                </c:pt>
                <c:pt idx="1">
                  <c:v>0.37500000000000011</c:v>
                </c:pt>
                <c:pt idx="2">
                  <c:v>0.125</c:v>
                </c:pt>
              </c:numCache>
            </c:numRef>
          </c:val>
        </c:ser>
        <c:ser>
          <c:idx val="2"/>
          <c:order val="2"/>
          <c:spPr>
            <a:solidFill>
              <a:srgbClr val="FFFFCC"/>
            </a:solidFill>
            <a:ln w="12684">
              <a:solidFill>
                <a:srgbClr val="000000"/>
              </a:solidFill>
              <a:prstDash val="solid"/>
            </a:ln>
          </c:spPr>
          <c:dLbls>
            <c:spPr>
              <a:noFill/>
              <a:ln w="25368">
                <a:noFill/>
              </a:ln>
            </c:spPr>
            <c:txPr>
              <a:bodyPr/>
              <a:lstStyle/>
              <a:p>
                <a:pPr>
                  <a:defRPr sz="949" b="0" i="0" u="none" strike="noStrike" baseline="0">
                    <a:solidFill>
                      <a:srgbClr val="000000"/>
                    </a:solidFill>
                    <a:latin typeface="Arial"/>
                    <a:ea typeface="Arial"/>
                    <a:cs typeface="Arial"/>
                  </a:defRPr>
                </a:pPr>
                <a:endParaRPr lang="es-ES"/>
              </a:p>
            </c:txPr>
            <c:showVal val="1"/>
          </c:dLbls>
          <c:cat>
            <c:strRef>
              <c:f>Hoja1!$A$1:$A$3</c:f>
              <c:strCache>
                <c:ptCount val="3"/>
                <c:pt idx="0">
                  <c:v>Causas de la drogadiccion del joven</c:v>
                </c:pt>
                <c:pt idx="1">
                  <c:v>Conocimiento de la adiccion en cuanto al tiempo de enterarse</c:v>
                </c:pt>
                <c:pt idx="2">
                  <c:v>Reacciones del padre al enterarse</c:v>
                </c:pt>
              </c:strCache>
            </c:strRef>
          </c:cat>
          <c:val>
            <c:numRef>
              <c:f>Hoja1!$D$1:$D$3</c:f>
              <c:numCache>
                <c:formatCode>0.00%</c:formatCode>
                <c:ptCount val="3"/>
                <c:pt idx="1">
                  <c:v>0.25</c:v>
                </c:pt>
              </c:numCache>
            </c:numRef>
          </c:val>
        </c:ser>
        <c:dLbls>
          <c:showVal val="1"/>
        </c:dLbls>
        <c:overlap val="100"/>
        <c:axId val="895771008"/>
        <c:axId val="895772544"/>
      </c:barChart>
      <c:catAx>
        <c:axId val="895771008"/>
        <c:scaling>
          <c:orientation val="minMax"/>
        </c:scaling>
        <c:axPos val="b"/>
        <c:numFmt formatCode="General" sourceLinked="1"/>
        <c:tickLblPos val="nextTo"/>
        <c:spPr>
          <a:ln w="3171">
            <a:solidFill>
              <a:srgbClr val="000000"/>
            </a:solidFill>
            <a:prstDash val="solid"/>
          </a:ln>
        </c:spPr>
        <c:txPr>
          <a:bodyPr rot="0" vert="horz"/>
          <a:lstStyle/>
          <a:p>
            <a:pPr>
              <a:defRPr sz="949" b="0" i="0" u="none" strike="noStrike" baseline="0">
                <a:solidFill>
                  <a:srgbClr val="000000"/>
                </a:solidFill>
                <a:latin typeface="Arial"/>
                <a:ea typeface="Arial"/>
                <a:cs typeface="Arial"/>
              </a:defRPr>
            </a:pPr>
            <a:endParaRPr lang="es-ES"/>
          </a:p>
        </c:txPr>
        <c:crossAx val="895772544"/>
        <c:crosses val="autoZero"/>
        <c:auto val="1"/>
        <c:lblAlgn val="ctr"/>
        <c:lblOffset val="100"/>
        <c:tickLblSkip val="1"/>
        <c:tickMarkSkip val="1"/>
      </c:catAx>
      <c:valAx>
        <c:axId val="895772544"/>
        <c:scaling>
          <c:orientation val="minMax"/>
        </c:scaling>
        <c:axPos val="l"/>
        <c:majorGridlines>
          <c:spPr>
            <a:ln w="3171">
              <a:solidFill>
                <a:srgbClr val="000000"/>
              </a:solidFill>
              <a:prstDash val="solid"/>
            </a:ln>
          </c:spPr>
        </c:majorGridlines>
        <c:numFmt formatCode="0%" sourceLinked="1"/>
        <c:tickLblPos val="nextTo"/>
        <c:spPr>
          <a:ln w="3171">
            <a:solidFill>
              <a:srgbClr val="000000"/>
            </a:solidFill>
            <a:prstDash val="solid"/>
          </a:ln>
        </c:spPr>
        <c:txPr>
          <a:bodyPr rot="0" vert="horz"/>
          <a:lstStyle/>
          <a:p>
            <a:pPr>
              <a:defRPr sz="949" b="0" i="0" u="none" strike="noStrike" baseline="0">
                <a:solidFill>
                  <a:srgbClr val="000000"/>
                </a:solidFill>
                <a:latin typeface="Arial"/>
                <a:ea typeface="Arial"/>
                <a:cs typeface="Arial"/>
              </a:defRPr>
            </a:pPr>
            <a:endParaRPr lang="es-ES"/>
          </a:p>
        </c:txPr>
        <c:crossAx val="895771008"/>
        <c:crosses val="autoZero"/>
        <c:crossBetween val="between"/>
      </c:valAx>
      <c:spPr>
        <a:solidFill>
          <a:srgbClr val="C0C0C0"/>
        </a:solidFill>
        <a:ln w="12684">
          <a:solidFill>
            <a:srgbClr val="808080"/>
          </a:solidFill>
          <a:prstDash val="solid"/>
        </a:ln>
      </c:spPr>
    </c:plotArea>
    <c:plotVisOnly val="1"/>
    <c:dispBlanksAs val="gap"/>
  </c:chart>
  <c:spPr>
    <a:solidFill>
      <a:srgbClr val="FFFFFF"/>
    </a:solidFill>
    <a:ln w="3171">
      <a:solidFill>
        <a:srgbClr val="000000"/>
      </a:solidFill>
      <a:prstDash val="solid"/>
    </a:ln>
  </c:spPr>
  <c:txPr>
    <a:bodyPr/>
    <a:lstStyle/>
    <a:p>
      <a:pPr>
        <a:defRPr sz="949" b="0" i="0" u="none" strike="noStrike" baseline="0">
          <a:solidFill>
            <a:srgbClr val="000000"/>
          </a:solidFill>
          <a:latin typeface="Arial"/>
          <a:ea typeface="Arial"/>
          <a:cs typeface="Arial"/>
        </a:defRPr>
      </a:pPr>
      <a:endParaRPr lang="es-ES"/>
    </a:p>
  </c:txPr>
  <c:externalData r:id="rId1"/>
</c:chartSpace>
</file>

<file path=word/charts/chart55.xml><?xml version="1.0" encoding="utf-8"?>
<c:chartSpace xmlns:c="http://schemas.openxmlformats.org/drawingml/2006/chart" xmlns:a="http://schemas.openxmlformats.org/drawingml/2006/main" xmlns:r="http://schemas.openxmlformats.org/officeDocument/2006/relationships">
  <c:date1904 val="1"/>
  <c:lang val="es-ES"/>
  <c:chart>
    <c:plotArea>
      <c:layout>
        <c:manualLayout>
          <c:layoutTarget val="inner"/>
          <c:xMode val="edge"/>
          <c:yMode val="edge"/>
          <c:x val="0.14084507042253527"/>
          <c:y val="0.10050251256281409"/>
          <c:w val="0.8356807511737091"/>
          <c:h val="0.56281407035175879"/>
        </c:manualLayout>
      </c:layout>
      <c:barChart>
        <c:barDir val="col"/>
        <c:grouping val="percentStacked"/>
        <c:ser>
          <c:idx val="0"/>
          <c:order val="0"/>
          <c:spPr>
            <a:solidFill>
              <a:srgbClr val="9999FF"/>
            </a:solidFill>
            <a:ln w="12684">
              <a:solidFill>
                <a:srgbClr val="000000"/>
              </a:solidFill>
              <a:prstDash val="solid"/>
            </a:ln>
          </c:spPr>
          <c:dLbls>
            <c:spPr>
              <a:noFill/>
              <a:ln w="25368">
                <a:noFill/>
              </a:ln>
            </c:spPr>
            <c:txPr>
              <a:bodyPr/>
              <a:lstStyle/>
              <a:p>
                <a:pPr>
                  <a:defRPr sz="799" b="0" i="0" u="none" strike="noStrike" baseline="0">
                    <a:solidFill>
                      <a:srgbClr val="000000"/>
                    </a:solidFill>
                    <a:latin typeface="Arial"/>
                    <a:ea typeface="Arial"/>
                    <a:cs typeface="Arial"/>
                  </a:defRPr>
                </a:pPr>
                <a:endParaRPr lang="es-ES"/>
              </a:p>
            </c:txPr>
            <c:showVal val="1"/>
          </c:dLbls>
          <c:cat>
            <c:strRef>
              <c:f>Hoja1!$A$4:$A$6</c:f>
              <c:strCache>
                <c:ptCount val="3"/>
                <c:pt idx="0">
                  <c:v>Personas que se involucraron en la situacion.</c:v>
                </c:pt>
                <c:pt idx="1">
                  <c:v>Con la pareja como intervinieron</c:v>
                </c:pt>
                <c:pt idx="2">
                  <c:v>Nivel de responsabilidad.</c:v>
                </c:pt>
              </c:strCache>
            </c:strRef>
          </c:cat>
          <c:val>
            <c:numRef>
              <c:f>Hoja1!$B$4:$B$6</c:f>
              <c:numCache>
                <c:formatCode>0%</c:formatCode>
                <c:ptCount val="3"/>
                <c:pt idx="0" formatCode="0.00%">
                  <c:v>0.87500000000000022</c:v>
                </c:pt>
                <c:pt idx="1">
                  <c:v>1</c:v>
                </c:pt>
                <c:pt idx="2" formatCode="0.00%">
                  <c:v>0.37500000000000011</c:v>
                </c:pt>
              </c:numCache>
            </c:numRef>
          </c:val>
        </c:ser>
        <c:ser>
          <c:idx val="1"/>
          <c:order val="1"/>
          <c:spPr>
            <a:solidFill>
              <a:srgbClr val="993366"/>
            </a:solidFill>
            <a:ln w="12684">
              <a:solidFill>
                <a:srgbClr val="000000"/>
              </a:solidFill>
              <a:prstDash val="solid"/>
            </a:ln>
          </c:spPr>
          <c:dLbls>
            <c:spPr>
              <a:noFill/>
              <a:ln w="25368">
                <a:noFill/>
              </a:ln>
            </c:spPr>
            <c:txPr>
              <a:bodyPr/>
              <a:lstStyle/>
              <a:p>
                <a:pPr>
                  <a:defRPr sz="799" b="0" i="0" u="none" strike="noStrike" baseline="0">
                    <a:solidFill>
                      <a:srgbClr val="000000"/>
                    </a:solidFill>
                    <a:latin typeface="Arial"/>
                    <a:ea typeface="Arial"/>
                    <a:cs typeface="Arial"/>
                  </a:defRPr>
                </a:pPr>
                <a:endParaRPr lang="es-ES"/>
              </a:p>
            </c:txPr>
            <c:showVal val="1"/>
          </c:dLbls>
          <c:cat>
            <c:strRef>
              <c:f>Hoja1!$A$4:$A$6</c:f>
              <c:strCache>
                <c:ptCount val="3"/>
                <c:pt idx="0">
                  <c:v>Personas que se involucraron en la situacion.</c:v>
                </c:pt>
                <c:pt idx="1">
                  <c:v>Con la pareja como intervinieron</c:v>
                </c:pt>
                <c:pt idx="2">
                  <c:v>Nivel de responsabilidad.</c:v>
                </c:pt>
              </c:strCache>
            </c:strRef>
          </c:cat>
          <c:val>
            <c:numRef>
              <c:f>Hoja1!$C$4:$C$6</c:f>
              <c:numCache>
                <c:formatCode>General</c:formatCode>
                <c:ptCount val="3"/>
                <c:pt idx="0" formatCode="0.00%">
                  <c:v>0.125</c:v>
                </c:pt>
                <c:pt idx="2" formatCode="0.00%">
                  <c:v>0.25</c:v>
                </c:pt>
              </c:numCache>
            </c:numRef>
          </c:val>
        </c:ser>
        <c:ser>
          <c:idx val="2"/>
          <c:order val="2"/>
          <c:spPr>
            <a:solidFill>
              <a:srgbClr val="FFFFCC"/>
            </a:solidFill>
            <a:ln w="12684">
              <a:solidFill>
                <a:srgbClr val="000000"/>
              </a:solidFill>
              <a:prstDash val="solid"/>
            </a:ln>
          </c:spPr>
          <c:dLbls>
            <c:spPr>
              <a:noFill/>
              <a:ln w="25368">
                <a:noFill/>
              </a:ln>
            </c:spPr>
            <c:txPr>
              <a:bodyPr/>
              <a:lstStyle/>
              <a:p>
                <a:pPr>
                  <a:defRPr sz="799" b="0" i="0" u="none" strike="noStrike" baseline="0">
                    <a:solidFill>
                      <a:srgbClr val="000000"/>
                    </a:solidFill>
                    <a:latin typeface="Arial"/>
                    <a:ea typeface="Arial"/>
                    <a:cs typeface="Arial"/>
                  </a:defRPr>
                </a:pPr>
                <a:endParaRPr lang="es-ES"/>
              </a:p>
            </c:txPr>
            <c:showVal val="1"/>
          </c:dLbls>
          <c:cat>
            <c:strRef>
              <c:f>Hoja1!$A$4:$A$6</c:f>
              <c:strCache>
                <c:ptCount val="3"/>
                <c:pt idx="0">
                  <c:v>Personas que se involucraron en la situacion.</c:v>
                </c:pt>
                <c:pt idx="1">
                  <c:v>Con la pareja como intervinieron</c:v>
                </c:pt>
                <c:pt idx="2">
                  <c:v>Nivel de responsabilidad.</c:v>
                </c:pt>
              </c:strCache>
            </c:strRef>
          </c:cat>
          <c:val>
            <c:numRef>
              <c:f>Hoja1!$D$4:$D$6</c:f>
              <c:numCache>
                <c:formatCode>General</c:formatCode>
                <c:ptCount val="3"/>
                <c:pt idx="2" formatCode="0.00%">
                  <c:v>0.25</c:v>
                </c:pt>
              </c:numCache>
            </c:numRef>
          </c:val>
        </c:ser>
        <c:ser>
          <c:idx val="3"/>
          <c:order val="3"/>
          <c:spPr>
            <a:solidFill>
              <a:srgbClr val="CCFFFF"/>
            </a:solidFill>
            <a:ln w="12684">
              <a:solidFill>
                <a:srgbClr val="000000"/>
              </a:solidFill>
              <a:prstDash val="solid"/>
            </a:ln>
          </c:spPr>
          <c:dLbls>
            <c:spPr>
              <a:noFill/>
              <a:ln w="25368">
                <a:noFill/>
              </a:ln>
            </c:spPr>
            <c:txPr>
              <a:bodyPr/>
              <a:lstStyle/>
              <a:p>
                <a:pPr>
                  <a:defRPr sz="799" b="0" i="0" u="none" strike="noStrike" baseline="0">
                    <a:solidFill>
                      <a:srgbClr val="000000"/>
                    </a:solidFill>
                    <a:latin typeface="Arial"/>
                    <a:ea typeface="Arial"/>
                    <a:cs typeface="Arial"/>
                  </a:defRPr>
                </a:pPr>
                <a:endParaRPr lang="es-ES"/>
              </a:p>
            </c:txPr>
            <c:showVal val="1"/>
          </c:dLbls>
          <c:cat>
            <c:strRef>
              <c:f>Hoja1!$A$4:$A$6</c:f>
              <c:strCache>
                <c:ptCount val="3"/>
                <c:pt idx="0">
                  <c:v>Personas que se involucraron en la situacion.</c:v>
                </c:pt>
                <c:pt idx="1">
                  <c:v>Con la pareja como intervinieron</c:v>
                </c:pt>
                <c:pt idx="2">
                  <c:v>Nivel de responsabilidad.</c:v>
                </c:pt>
              </c:strCache>
            </c:strRef>
          </c:cat>
          <c:val>
            <c:numRef>
              <c:f>Hoja1!$E$4:$E$6</c:f>
              <c:numCache>
                <c:formatCode>General</c:formatCode>
                <c:ptCount val="3"/>
                <c:pt idx="2" formatCode="0.00%">
                  <c:v>0.125</c:v>
                </c:pt>
              </c:numCache>
            </c:numRef>
          </c:val>
        </c:ser>
        <c:dLbls>
          <c:showVal val="1"/>
        </c:dLbls>
        <c:overlap val="100"/>
        <c:axId val="896038016"/>
        <c:axId val="896039552"/>
      </c:barChart>
      <c:catAx>
        <c:axId val="896038016"/>
        <c:scaling>
          <c:orientation val="minMax"/>
        </c:scaling>
        <c:axPos val="b"/>
        <c:numFmt formatCode="General" sourceLinked="1"/>
        <c:tickLblPos val="nextTo"/>
        <c:spPr>
          <a:ln w="3171">
            <a:solidFill>
              <a:srgbClr val="000000"/>
            </a:solidFill>
            <a:prstDash val="solid"/>
          </a:ln>
        </c:spPr>
        <c:txPr>
          <a:bodyPr rot="0" vert="horz"/>
          <a:lstStyle/>
          <a:p>
            <a:pPr>
              <a:defRPr sz="799" b="0" i="0" u="none" strike="noStrike" baseline="0">
                <a:solidFill>
                  <a:srgbClr val="000000"/>
                </a:solidFill>
                <a:latin typeface="Arial"/>
                <a:ea typeface="Arial"/>
                <a:cs typeface="Arial"/>
              </a:defRPr>
            </a:pPr>
            <a:endParaRPr lang="es-ES"/>
          </a:p>
        </c:txPr>
        <c:crossAx val="896039552"/>
        <c:crosses val="autoZero"/>
        <c:auto val="1"/>
        <c:lblAlgn val="ctr"/>
        <c:lblOffset val="100"/>
        <c:tickLblSkip val="1"/>
        <c:tickMarkSkip val="1"/>
      </c:catAx>
      <c:valAx>
        <c:axId val="896039552"/>
        <c:scaling>
          <c:orientation val="minMax"/>
        </c:scaling>
        <c:axPos val="l"/>
        <c:majorGridlines>
          <c:spPr>
            <a:ln w="3171">
              <a:solidFill>
                <a:srgbClr val="000000"/>
              </a:solidFill>
              <a:prstDash val="solid"/>
            </a:ln>
          </c:spPr>
        </c:majorGridlines>
        <c:numFmt formatCode="0%" sourceLinked="1"/>
        <c:tickLblPos val="nextTo"/>
        <c:spPr>
          <a:ln w="3171">
            <a:solidFill>
              <a:srgbClr val="000000"/>
            </a:solidFill>
            <a:prstDash val="solid"/>
          </a:ln>
        </c:spPr>
        <c:txPr>
          <a:bodyPr rot="0" vert="horz"/>
          <a:lstStyle/>
          <a:p>
            <a:pPr>
              <a:defRPr sz="799" b="0" i="0" u="none" strike="noStrike" baseline="0">
                <a:solidFill>
                  <a:srgbClr val="000000"/>
                </a:solidFill>
                <a:latin typeface="Arial"/>
                <a:ea typeface="Arial"/>
                <a:cs typeface="Arial"/>
              </a:defRPr>
            </a:pPr>
            <a:endParaRPr lang="es-ES"/>
          </a:p>
        </c:txPr>
        <c:crossAx val="896038016"/>
        <c:crosses val="autoZero"/>
        <c:crossBetween val="between"/>
      </c:valAx>
      <c:spPr>
        <a:solidFill>
          <a:srgbClr val="C0C0C0"/>
        </a:solidFill>
        <a:ln w="12684">
          <a:solidFill>
            <a:srgbClr val="808080"/>
          </a:solidFill>
          <a:prstDash val="solid"/>
        </a:ln>
      </c:spPr>
    </c:plotArea>
    <c:plotVisOnly val="1"/>
    <c:dispBlanksAs val="gap"/>
  </c:chart>
  <c:spPr>
    <a:solidFill>
      <a:srgbClr val="FFFFFF"/>
    </a:solidFill>
    <a:ln w="3171">
      <a:solidFill>
        <a:srgbClr val="000000"/>
      </a:solidFill>
      <a:prstDash val="solid"/>
    </a:ln>
  </c:spPr>
  <c:txPr>
    <a:bodyPr/>
    <a:lstStyle/>
    <a:p>
      <a:pPr>
        <a:defRPr sz="799" b="0" i="0" u="none" strike="noStrike" baseline="0">
          <a:solidFill>
            <a:srgbClr val="000000"/>
          </a:solidFill>
          <a:latin typeface="Arial"/>
          <a:ea typeface="Arial"/>
          <a:cs typeface="Arial"/>
        </a:defRPr>
      </a:pPr>
      <a:endParaRPr lang="es-ES"/>
    </a:p>
  </c:txPr>
  <c:externalData r:id="rId1"/>
</c:chartSpace>
</file>

<file path=word/charts/chart56.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725" b="1" i="0" u="none" strike="noStrike" baseline="0">
                <a:solidFill>
                  <a:srgbClr val="000000"/>
                </a:solidFill>
                <a:latin typeface="Times New Roman"/>
                <a:ea typeface="Times New Roman"/>
                <a:cs typeface="Times New Roman"/>
              </a:defRPr>
            </a:pPr>
            <a:r>
              <a:t>RESULTADOS DE LA PRUEBA CAST-R 
(ESCALA DE ABUSO Y TRAUMA EN LA NIÑEZ)</a:t>
            </a:r>
          </a:p>
        </c:rich>
      </c:tx>
      <c:layout>
        <c:manualLayout>
          <c:xMode val="edge"/>
          <c:yMode val="edge"/>
          <c:x val="0.18974358974358974"/>
          <c:y val="2.2727272727272749E-2"/>
        </c:manualLayout>
      </c:layout>
      <c:spPr>
        <a:noFill/>
        <a:ln w="25400">
          <a:noFill/>
        </a:ln>
      </c:spPr>
    </c:title>
    <c:plotArea>
      <c:layout>
        <c:manualLayout>
          <c:layoutTarget val="inner"/>
          <c:xMode val="edge"/>
          <c:yMode val="edge"/>
          <c:x val="0.15897435897435896"/>
          <c:y val="0.25"/>
          <c:w val="0.32564102564102565"/>
          <c:h val="0.48106060606060624"/>
        </c:manualLayout>
      </c:layout>
      <c:pieChart>
        <c:varyColors val="1"/>
        <c:ser>
          <c:idx val="0"/>
          <c:order val="0"/>
          <c:spPr>
            <a:solidFill>
              <a:srgbClr val="9999FF"/>
            </a:solidFill>
            <a:ln w="12700">
              <a:solidFill>
                <a:srgbClr val="000000"/>
              </a:solidFill>
              <a:prstDash val="solid"/>
            </a:ln>
          </c:spPr>
          <c:dPt>
            <c:idx val="0"/>
            <c:spPr>
              <a:pattFill prst="lgCheck">
                <a:fgClr>
                  <a:srgbClr val="FFFFCC"/>
                </a:fgClr>
                <a:bgClr>
                  <a:srgbClr val="FFFFFF"/>
                </a:bgClr>
              </a:pattFill>
              <a:ln w="12700">
                <a:solidFill>
                  <a:srgbClr val="000000"/>
                </a:solidFill>
                <a:prstDash val="solid"/>
              </a:ln>
            </c:spPr>
          </c:dPt>
          <c:dPt>
            <c:idx val="1"/>
            <c:spPr>
              <a:pattFill prst="pct70">
                <a:fgClr>
                  <a:srgbClr val="808080"/>
                </a:fgClr>
                <a:bgClr>
                  <a:srgbClr val="FFFFFF"/>
                </a:bgClr>
              </a:pattFill>
              <a:ln w="12700">
                <a:solidFill>
                  <a:srgbClr val="000000"/>
                </a:solidFill>
                <a:prstDash val="solid"/>
              </a:ln>
            </c:spPr>
          </c:dPt>
          <c:dPt>
            <c:idx val="2"/>
            <c:spPr>
              <a:pattFill prst="pct90">
                <a:fgClr>
                  <a:srgbClr val="FFCC99"/>
                </a:fgClr>
                <a:bgClr>
                  <a:srgbClr val="FFFFFF"/>
                </a:bgClr>
              </a:pattFill>
              <a:ln w="12700">
                <a:solidFill>
                  <a:srgbClr val="000000"/>
                </a:solidFill>
                <a:prstDash val="solid"/>
              </a:ln>
            </c:spPr>
          </c:dPt>
          <c:dPt>
            <c:idx val="3"/>
            <c:spPr>
              <a:pattFill prst="pct50">
                <a:fgClr>
                  <a:srgbClr val="003366"/>
                </a:fgClr>
                <a:bgClr>
                  <a:srgbClr val="FFFFFF"/>
                </a:bgClr>
              </a:pattFill>
              <a:ln w="12700">
                <a:solidFill>
                  <a:srgbClr val="000000"/>
                </a:solidFill>
                <a:prstDash val="solid"/>
              </a:ln>
            </c:spPr>
          </c:dPt>
          <c:dPt>
            <c:idx val="4"/>
            <c:spPr>
              <a:pattFill prst="smCheck">
                <a:fgClr>
                  <a:srgbClr val="666699"/>
                </a:fgClr>
                <a:bgClr>
                  <a:srgbClr val="FFFFFF"/>
                </a:bgClr>
              </a:pattFill>
              <a:ln w="12700">
                <a:solidFill>
                  <a:srgbClr val="000000"/>
                </a:solidFill>
                <a:prstDash val="solid"/>
              </a:ln>
            </c:spPr>
          </c:dPt>
          <c:dPt>
            <c:idx val="5"/>
            <c:spPr>
              <a:pattFill prst="sphere">
                <a:fgClr>
                  <a:srgbClr val="C0C0C0"/>
                </a:fgClr>
                <a:bgClr>
                  <a:srgbClr val="FFFFFF"/>
                </a:bgClr>
              </a:pattFill>
              <a:ln w="12700">
                <a:solidFill>
                  <a:srgbClr val="000000"/>
                </a:solidFill>
                <a:prstDash val="solid"/>
              </a:ln>
            </c:spPr>
          </c:dPt>
          <c:dLbls>
            <c:numFmt formatCode="0%" sourceLinked="0"/>
            <c:spPr>
              <a:noFill/>
              <a:ln w="25400">
                <a:noFill/>
              </a:ln>
            </c:spPr>
            <c:txPr>
              <a:bodyPr/>
              <a:lstStyle/>
              <a:p>
                <a:pPr>
                  <a:defRPr sz="800" b="0" i="0" u="none" strike="noStrike" baseline="0">
                    <a:solidFill>
                      <a:srgbClr val="000000"/>
                    </a:solidFill>
                    <a:latin typeface="Arial"/>
                    <a:ea typeface="Arial"/>
                    <a:cs typeface="Arial"/>
                  </a:defRPr>
                </a:pPr>
                <a:endParaRPr lang="es-ES"/>
              </a:p>
            </c:txPr>
            <c:showPercent val="1"/>
            <c:showLeaderLines val="1"/>
          </c:dLbls>
          <c:cat>
            <c:strRef>
              <c:f>Hoja1!$A$1:$A$6</c:f>
              <c:strCache>
                <c:ptCount val="6"/>
                <c:pt idx="0">
                  <c:v>Abuso sexual</c:v>
                </c:pt>
                <c:pt idx="1">
                  <c:v>Abuso físico( castigo)</c:v>
                </c:pt>
                <c:pt idx="2">
                  <c:v>Negligencia emocional</c:v>
                </c:pt>
                <c:pt idx="3">
                  <c:v>Antipatía</c:v>
                </c:pt>
                <c:pt idx="4">
                  <c:v>Disciplina</c:v>
                </c:pt>
                <c:pt idx="5">
                  <c:v>Discordia y tension</c:v>
                </c:pt>
              </c:strCache>
            </c:strRef>
          </c:cat>
          <c:val>
            <c:numRef>
              <c:f>Hoja1!$B$1:$B$6</c:f>
              <c:numCache>
                <c:formatCode>General</c:formatCode>
                <c:ptCount val="6"/>
                <c:pt idx="0">
                  <c:v>40</c:v>
                </c:pt>
                <c:pt idx="1">
                  <c:v>213</c:v>
                </c:pt>
                <c:pt idx="2">
                  <c:v>367</c:v>
                </c:pt>
                <c:pt idx="3">
                  <c:v>422</c:v>
                </c:pt>
                <c:pt idx="4">
                  <c:v>327</c:v>
                </c:pt>
                <c:pt idx="5">
                  <c:v>108</c:v>
                </c:pt>
              </c:numCache>
            </c:numRef>
          </c:val>
        </c:ser>
        <c:dLbls>
          <c:showPercent val="1"/>
        </c:dLbls>
        <c:firstSliceAng val="0"/>
      </c:pieChart>
      <c:spPr>
        <a:noFill/>
        <a:ln w="25400">
          <a:noFill/>
        </a:ln>
      </c:spPr>
    </c:plotArea>
    <c:legend>
      <c:legendPos val="r"/>
      <c:layout>
        <c:manualLayout>
          <c:xMode val="edge"/>
          <c:yMode val="edge"/>
          <c:x val="0.51794871794871822"/>
          <c:y val="0.18560606060606066"/>
          <c:w val="0.47179487179487201"/>
          <c:h val="0.81818181818181845"/>
        </c:manualLayout>
      </c:layout>
      <c:spPr>
        <a:solidFill>
          <a:srgbClr val="FFFFFF"/>
        </a:solidFill>
        <a:ln w="3175">
          <a:solidFill>
            <a:srgbClr val="000000"/>
          </a:solidFill>
          <a:prstDash val="solid"/>
        </a:ln>
      </c:spPr>
      <c:txPr>
        <a:bodyPr/>
        <a:lstStyle/>
        <a:p>
          <a:pPr>
            <a:defRPr sz="1100" b="0" i="0" u="none" strike="noStrike" baseline="0">
              <a:solidFill>
                <a:srgbClr val="000000"/>
              </a:solidFill>
              <a:latin typeface="Times New Roman"/>
              <a:ea typeface="Times New Roman"/>
              <a:cs typeface="Times New Roman"/>
            </a:defRPr>
          </a:pPr>
          <a:endParaRPr lang="es-ES"/>
        </a:p>
      </c:txPr>
    </c:legend>
    <c:plotVisOnly val="1"/>
    <c:dispBlanksAs val="zero"/>
  </c:chart>
  <c:spPr>
    <a:solidFill>
      <a:srgbClr val="FFFFFF"/>
    </a:solidFill>
    <a:ln w="3175">
      <a:solidFill>
        <a:srgbClr val="000000"/>
      </a:solidFill>
      <a:prstDash val="solid"/>
    </a:ln>
  </c:spPr>
  <c:txPr>
    <a:bodyPr/>
    <a:lstStyle/>
    <a:p>
      <a:pPr>
        <a:defRPr sz="1050" b="0" i="0" u="none" strike="noStrike" baseline="0">
          <a:solidFill>
            <a:srgbClr val="000000"/>
          </a:solidFill>
          <a:latin typeface="Arial"/>
          <a:ea typeface="Arial"/>
          <a:cs typeface="Arial"/>
        </a:defRPr>
      </a:pPr>
      <a:endParaRPr lang="es-ES"/>
    </a:p>
  </c:txPr>
  <c:externalData r:id="rId1"/>
</c:chartSpace>
</file>

<file path=word/charts/chart57.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899" b="1" i="0" u="none" strike="noStrike" baseline="0">
                <a:solidFill>
                  <a:srgbClr val="000000"/>
                </a:solidFill>
                <a:latin typeface="Arial"/>
                <a:ea typeface="Arial"/>
                <a:cs typeface="Arial"/>
              </a:defRPr>
            </a:pPr>
            <a:r>
              <a:t>TIPO DE FAMILIA</a:t>
            </a:r>
          </a:p>
        </c:rich>
      </c:tx>
      <c:layout>
        <c:manualLayout>
          <c:xMode val="edge"/>
          <c:yMode val="edge"/>
          <c:x val="0.38369304556354916"/>
          <c:y val="2.1186440677966111E-2"/>
        </c:manualLayout>
      </c:layout>
      <c:spPr>
        <a:noFill/>
        <a:ln w="25358">
          <a:noFill/>
        </a:ln>
      </c:spPr>
    </c:title>
    <c:view3D>
      <c:perspective val="0"/>
    </c:view3D>
    <c:plotArea>
      <c:layout>
        <c:manualLayout>
          <c:layoutTarget val="inner"/>
          <c:xMode val="edge"/>
          <c:yMode val="edge"/>
          <c:x val="0.15107913669064749"/>
          <c:y val="0.47457627118644097"/>
          <c:w val="0.27098321342925674"/>
          <c:h val="0.18644067796610175"/>
        </c:manualLayout>
      </c:layout>
      <c:pie3DChart>
        <c:varyColors val="1"/>
        <c:ser>
          <c:idx val="0"/>
          <c:order val="0"/>
          <c:spPr>
            <a:solidFill>
              <a:srgbClr val="9999FF"/>
            </a:solidFill>
            <a:ln w="12679">
              <a:solidFill>
                <a:srgbClr val="000000"/>
              </a:solidFill>
              <a:prstDash val="solid"/>
            </a:ln>
          </c:spPr>
          <c:dPt>
            <c:idx val="1"/>
            <c:spPr>
              <a:solidFill>
                <a:srgbClr val="993366"/>
              </a:solidFill>
              <a:ln w="12679">
                <a:solidFill>
                  <a:srgbClr val="000000"/>
                </a:solidFill>
                <a:prstDash val="solid"/>
              </a:ln>
            </c:spPr>
          </c:dPt>
          <c:dPt>
            <c:idx val="2"/>
            <c:spPr>
              <a:solidFill>
                <a:srgbClr val="FFFFCC"/>
              </a:solidFill>
              <a:ln w="12679">
                <a:solidFill>
                  <a:srgbClr val="000000"/>
                </a:solidFill>
                <a:prstDash val="solid"/>
              </a:ln>
            </c:spPr>
          </c:dPt>
          <c:dPt>
            <c:idx val="3"/>
            <c:spPr>
              <a:solidFill>
                <a:srgbClr val="CCFFFF"/>
              </a:solidFill>
              <a:ln w="12679">
                <a:solidFill>
                  <a:srgbClr val="000000"/>
                </a:solidFill>
                <a:prstDash val="solid"/>
              </a:ln>
            </c:spPr>
          </c:dPt>
          <c:dLbls>
            <c:numFmt formatCode="0%" sourceLinked="0"/>
            <c:spPr>
              <a:noFill/>
              <a:ln w="25358">
                <a:noFill/>
              </a:ln>
            </c:spPr>
            <c:txPr>
              <a:bodyPr/>
              <a:lstStyle/>
              <a:p>
                <a:pPr>
                  <a:defRPr sz="899" b="0" i="0" u="none" strike="noStrike" baseline="0">
                    <a:solidFill>
                      <a:srgbClr val="000000"/>
                    </a:solidFill>
                    <a:latin typeface="Arial"/>
                    <a:ea typeface="Arial"/>
                    <a:cs typeface="Arial"/>
                  </a:defRPr>
                </a:pPr>
                <a:endParaRPr lang="es-ES"/>
              </a:p>
            </c:txPr>
            <c:showPercent val="1"/>
            <c:showLeaderLines val="1"/>
          </c:dLbls>
          <c:cat>
            <c:strRef>
              <c:f>Hoja1!$A$1:$A$4</c:f>
              <c:strCache>
                <c:ptCount val="4"/>
                <c:pt idx="0">
                  <c:v>NUCLEAR</c:v>
                </c:pt>
                <c:pt idx="1">
                  <c:v>EXTENSA</c:v>
                </c:pt>
                <c:pt idx="2">
                  <c:v>PADRASTRO</c:v>
                </c:pt>
                <c:pt idx="3">
                  <c:v>MONOPARENTAL</c:v>
                </c:pt>
              </c:strCache>
            </c:strRef>
          </c:cat>
          <c:val>
            <c:numRef>
              <c:f>Hoja1!$B$1:$B$4</c:f>
              <c:numCache>
                <c:formatCode>General</c:formatCode>
                <c:ptCount val="4"/>
                <c:pt idx="0">
                  <c:v>13</c:v>
                </c:pt>
                <c:pt idx="1">
                  <c:v>4</c:v>
                </c:pt>
                <c:pt idx="2">
                  <c:v>2</c:v>
                </c:pt>
                <c:pt idx="3">
                  <c:v>3</c:v>
                </c:pt>
              </c:numCache>
            </c:numRef>
          </c:val>
        </c:ser>
        <c:dLbls>
          <c:showPercent val="1"/>
        </c:dLbls>
      </c:pie3DChart>
      <c:spPr>
        <a:noFill/>
        <a:ln w="25358">
          <a:noFill/>
        </a:ln>
      </c:spPr>
    </c:plotArea>
    <c:legend>
      <c:legendPos val="r"/>
      <c:legendEntry>
        <c:idx val="0"/>
        <c:txPr>
          <a:bodyPr/>
          <a:lstStyle/>
          <a:p>
            <a:pPr>
              <a:defRPr sz="918" b="0" i="0" u="none" strike="noStrike" baseline="0">
                <a:solidFill>
                  <a:srgbClr val="000000"/>
                </a:solidFill>
                <a:latin typeface="Arial"/>
                <a:ea typeface="Arial"/>
                <a:cs typeface="Arial"/>
              </a:defRPr>
            </a:pPr>
            <a:endParaRPr lang="es-ES"/>
          </a:p>
        </c:txPr>
      </c:legendEntry>
      <c:legendEntry>
        <c:idx val="1"/>
        <c:txPr>
          <a:bodyPr/>
          <a:lstStyle/>
          <a:p>
            <a:pPr>
              <a:defRPr sz="918" b="0" i="0" u="none" strike="noStrike" baseline="0">
                <a:solidFill>
                  <a:srgbClr val="000000"/>
                </a:solidFill>
                <a:latin typeface="Arial"/>
                <a:ea typeface="Arial"/>
                <a:cs typeface="Arial"/>
              </a:defRPr>
            </a:pPr>
            <a:endParaRPr lang="es-ES"/>
          </a:p>
        </c:txPr>
      </c:legendEntry>
      <c:legendEntry>
        <c:idx val="2"/>
        <c:txPr>
          <a:bodyPr/>
          <a:lstStyle/>
          <a:p>
            <a:pPr>
              <a:defRPr sz="918" b="0" i="0" u="none" strike="noStrike" baseline="0">
                <a:solidFill>
                  <a:srgbClr val="000000"/>
                </a:solidFill>
                <a:latin typeface="Arial"/>
                <a:ea typeface="Arial"/>
                <a:cs typeface="Arial"/>
              </a:defRPr>
            </a:pPr>
            <a:endParaRPr lang="es-ES"/>
          </a:p>
        </c:txPr>
      </c:legendEntry>
      <c:legendEntry>
        <c:idx val="3"/>
        <c:txPr>
          <a:bodyPr/>
          <a:lstStyle/>
          <a:p>
            <a:pPr>
              <a:defRPr sz="918" b="0" i="0" u="none" strike="noStrike" baseline="0">
                <a:solidFill>
                  <a:srgbClr val="000000"/>
                </a:solidFill>
                <a:latin typeface="Arial"/>
                <a:ea typeface="Arial"/>
                <a:cs typeface="Arial"/>
              </a:defRPr>
            </a:pPr>
            <a:endParaRPr lang="es-ES"/>
          </a:p>
        </c:txPr>
      </c:legendEntry>
      <c:layout>
        <c:manualLayout>
          <c:xMode val="edge"/>
          <c:yMode val="edge"/>
          <c:x val="0.61151079136690623"/>
          <c:y val="5.5084745762711856E-2"/>
          <c:w val="0.37410071942446066"/>
          <c:h val="0.9491525423728816"/>
        </c:manualLayout>
      </c:layout>
      <c:spPr>
        <a:solidFill>
          <a:srgbClr val="FFFFFF"/>
        </a:solidFill>
        <a:ln w="3170">
          <a:solidFill>
            <a:srgbClr val="000000"/>
          </a:solidFill>
          <a:prstDash val="solid"/>
        </a:ln>
      </c:spPr>
      <c:txPr>
        <a:bodyPr/>
        <a:lstStyle/>
        <a:p>
          <a:pPr>
            <a:defRPr sz="1398" b="0" i="0" u="none" strike="noStrike" baseline="0">
              <a:solidFill>
                <a:srgbClr val="000000"/>
              </a:solidFill>
              <a:latin typeface="Arial"/>
              <a:ea typeface="Arial"/>
              <a:cs typeface="Arial"/>
            </a:defRPr>
          </a:pPr>
          <a:endParaRPr lang="es-ES"/>
        </a:p>
      </c:txPr>
    </c:legend>
    <c:plotVisOnly val="1"/>
    <c:dispBlanksAs val="zero"/>
  </c:chart>
  <c:spPr>
    <a:solidFill>
      <a:srgbClr val="FFFFFF"/>
    </a:solidFill>
    <a:ln w="3170">
      <a:solidFill>
        <a:srgbClr val="000000"/>
      </a:solidFill>
      <a:prstDash val="solid"/>
    </a:ln>
  </c:spPr>
  <c:txPr>
    <a:bodyPr/>
    <a:lstStyle/>
    <a:p>
      <a:pPr>
        <a:defRPr sz="1123" b="0" i="0" u="none" strike="noStrike" baseline="0">
          <a:solidFill>
            <a:srgbClr val="000000"/>
          </a:solidFill>
          <a:latin typeface="Arial"/>
          <a:ea typeface="Arial"/>
          <a:cs typeface="Arial"/>
        </a:defRPr>
      </a:pPr>
      <a:endParaRPr lang="es-ES"/>
    </a:p>
  </c:txPr>
  <c:externalData r:id="rId1"/>
</c:chartSpace>
</file>

<file path=word/charts/chart58.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900" b="1" i="0" u="none" strike="noStrike" baseline="0">
                <a:solidFill>
                  <a:srgbClr val="000000"/>
                </a:solidFill>
                <a:latin typeface="Arial"/>
                <a:ea typeface="Arial"/>
                <a:cs typeface="Arial"/>
              </a:defRPr>
            </a:pPr>
            <a:r>
              <a:t>PROFESION U OFICIO DE LAS MADRES O ENCARGADAS.</a:t>
            </a:r>
          </a:p>
        </c:rich>
      </c:tx>
      <c:layout>
        <c:manualLayout>
          <c:xMode val="edge"/>
          <c:yMode val="edge"/>
          <c:x val="0.11707317073170737"/>
          <c:y val="1.8604651162790701E-2"/>
        </c:manualLayout>
      </c:layout>
      <c:spPr>
        <a:noFill/>
        <a:ln w="25407">
          <a:noFill/>
        </a:ln>
      </c:spPr>
    </c:title>
    <c:view3D>
      <c:perspective val="0"/>
    </c:view3D>
    <c:plotArea>
      <c:layout>
        <c:manualLayout>
          <c:layoutTarget val="inner"/>
          <c:xMode val="edge"/>
          <c:yMode val="edge"/>
          <c:x val="0.15365853658536593"/>
          <c:y val="0.39534883720930253"/>
          <c:w val="0.45853658536585395"/>
          <c:h val="0.3488372093023257"/>
        </c:manualLayout>
      </c:layout>
      <c:pie3DChart>
        <c:varyColors val="1"/>
        <c:ser>
          <c:idx val="0"/>
          <c:order val="0"/>
          <c:spPr>
            <a:solidFill>
              <a:srgbClr val="9999FF"/>
            </a:solidFill>
            <a:ln w="12703">
              <a:solidFill>
                <a:srgbClr val="000000"/>
              </a:solidFill>
              <a:prstDash val="solid"/>
            </a:ln>
          </c:spPr>
          <c:dPt>
            <c:idx val="1"/>
            <c:spPr>
              <a:solidFill>
                <a:srgbClr val="993366"/>
              </a:solidFill>
              <a:ln w="12703">
                <a:solidFill>
                  <a:srgbClr val="000000"/>
                </a:solidFill>
                <a:prstDash val="solid"/>
              </a:ln>
            </c:spPr>
          </c:dPt>
          <c:dPt>
            <c:idx val="2"/>
            <c:spPr>
              <a:solidFill>
                <a:srgbClr val="FFFFCC"/>
              </a:solidFill>
              <a:ln w="12703">
                <a:solidFill>
                  <a:srgbClr val="000000"/>
                </a:solidFill>
                <a:prstDash val="solid"/>
              </a:ln>
            </c:spPr>
          </c:dPt>
          <c:dLbls>
            <c:numFmt formatCode="0%" sourceLinked="0"/>
            <c:spPr>
              <a:noFill/>
              <a:ln w="25407">
                <a:noFill/>
              </a:ln>
            </c:spPr>
            <c:txPr>
              <a:bodyPr/>
              <a:lstStyle/>
              <a:p>
                <a:pPr>
                  <a:defRPr sz="900" b="0" i="0" u="none" strike="noStrike" baseline="0">
                    <a:solidFill>
                      <a:srgbClr val="000000"/>
                    </a:solidFill>
                    <a:latin typeface="Arial"/>
                    <a:ea typeface="Arial"/>
                    <a:cs typeface="Arial"/>
                  </a:defRPr>
                </a:pPr>
                <a:endParaRPr lang="es-ES"/>
              </a:p>
            </c:txPr>
            <c:showPercent val="1"/>
            <c:showLeaderLines val="1"/>
          </c:dLbls>
          <c:cat>
            <c:strRef>
              <c:f>Hoja1!$A$1:$A$3</c:f>
              <c:strCache>
                <c:ptCount val="3"/>
                <c:pt idx="0">
                  <c:v>AMA DE CASA</c:v>
                </c:pt>
                <c:pt idx="1">
                  <c:v>EMPLEADA</c:v>
                </c:pt>
                <c:pt idx="2">
                  <c:v>COMERCIANTE</c:v>
                </c:pt>
              </c:strCache>
            </c:strRef>
          </c:cat>
          <c:val>
            <c:numRef>
              <c:f>Hoja1!$B$1:$B$3</c:f>
              <c:numCache>
                <c:formatCode>0%</c:formatCode>
                <c:ptCount val="3"/>
                <c:pt idx="0">
                  <c:v>0.4</c:v>
                </c:pt>
                <c:pt idx="1">
                  <c:v>0.3000000000000001</c:v>
                </c:pt>
                <c:pt idx="2">
                  <c:v>0.3000000000000001</c:v>
                </c:pt>
              </c:numCache>
            </c:numRef>
          </c:val>
        </c:ser>
        <c:dLbls>
          <c:showPercent val="1"/>
        </c:dLbls>
      </c:pie3DChart>
      <c:spPr>
        <a:noFill/>
        <a:ln w="25407">
          <a:noFill/>
        </a:ln>
      </c:spPr>
    </c:plotArea>
    <c:legend>
      <c:legendPos val="r"/>
      <c:layout>
        <c:manualLayout>
          <c:xMode val="edge"/>
          <c:yMode val="edge"/>
          <c:x val="0.76829268292682951"/>
          <c:y val="0.43720930232558142"/>
          <c:w val="0.22195121951219524"/>
          <c:h val="0.26976744186046525"/>
        </c:manualLayout>
      </c:layout>
      <c:spPr>
        <a:solidFill>
          <a:srgbClr val="FFFFFF"/>
        </a:solidFill>
        <a:ln w="3176">
          <a:solidFill>
            <a:srgbClr val="000000"/>
          </a:solidFill>
          <a:prstDash val="solid"/>
        </a:ln>
      </c:spPr>
      <c:txPr>
        <a:bodyPr/>
        <a:lstStyle/>
        <a:p>
          <a:pPr>
            <a:defRPr sz="735" b="0" i="0" u="none" strike="noStrike" baseline="0">
              <a:solidFill>
                <a:srgbClr val="000000"/>
              </a:solidFill>
              <a:latin typeface="Arial"/>
              <a:ea typeface="Arial"/>
              <a:cs typeface="Arial"/>
            </a:defRPr>
          </a:pPr>
          <a:endParaRPr lang="es-ES"/>
        </a:p>
      </c:txPr>
    </c:legend>
    <c:plotVisOnly val="1"/>
    <c:dispBlanksAs val="zero"/>
  </c:chart>
  <c:spPr>
    <a:solidFill>
      <a:srgbClr val="FFFFFF"/>
    </a:solidFill>
    <a:ln w="3176">
      <a:solidFill>
        <a:srgbClr val="000000"/>
      </a:solidFill>
      <a:prstDash val="solid"/>
    </a:ln>
  </c:spPr>
  <c:txPr>
    <a:bodyPr/>
    <a:lstStyle/>
    <a:p>
      <a:pPr>
        <a:defRPr sz="1100" b="0" i="0" u="none" strike="noStrike" baseline="0">
          <a:solidFill>
            <a:srgbClr val="000000"/>
          </a:solidFill>
          <a:latin typeface="Arial"/>
          <a:ea typeface="Arial"/>
          <a:cs typeface="Arial"/>
        </a:defRPr>
      </a:pPr>
      <a:endParaRPr lang="es-ES"/>
    </a:p>
  </c:txPr>
  <c:externalData r:id="rId1"/>
</c:chartSpace>
</file>

<file path=word/charts/chart59.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899" b="1" i="0" u="none" strike="noStrike" baseline="0">
                <a:solidFill>
                  <a:srgbClr val="000000"/>
                </a:solidFill>
                <a:latin typeface="Arial"/>
                <a:ea typeface="Arial"/>
                <a:cs typeface="Arial"/>
              </a:defRPr>
            </a:pPr>
            <a:r>
              <a:t>PROFESION U OFICIO DE LOS PADRES O ENCARGADOS</a:t>
            </a:r>
          </a:p>
        </c:rich>
      </c:tx>
      <c:layout>
        <c:manualLayout>
          <c:xMode val="edge"/>
          <c:yMode val="edge"/>
          <c:x val="0.10972568578553624"/>
          <c:y val="2.0408163265306131E-2"/>
        </c:manualLayout>
      </c:layout>
      <c:spPr>
        <a:noFill/>
        <a:ln w="25381">
          <a:noFill/>
        </a:ln>
      </c:spPr>
    </c:title>
    <c:view3D>
      <c:perspective val="0"/>
    </c:view3D>
    <c:plotArea>
      <c:layout>
        <c:manualLayout>
          <c:layoutTarget val="inner"/>
          <c:xMode val="edge"/>
          <c:yMode val="edge"/>
          <c:x val="0.16209476309226939"/>
          <c:y val="0.39795918367346961"/>
          <c:w val="0.43890274314214484"/>
          <c:h val="0.35714285714285737"/>
        </c:manualLayout>
      </c:layout>
      <c:pie3DChart>
        <c:varyColors val="1"/>
        <c:ser>
          <c:idx val="0"/>
          <c:order val="0"/>
          <c:spPr>
            <a:solidFill>
              <a:srgbClr val="9999FF"/>
            </a:solidFill>
            <a:ln w="12691">
              <a:solidFill>
                <a:srgbClr val="000000"/>
              </a:solidFill>
              <a:prstDash val="solid"/>
            </a:ln>
          </c:spPr>
          <c:explosion val="25"/>
          <c:dPt>
            <c:idx val="1"/>
            <c:spPr>
              <a:solidFill>
                <a:srgbClr val="993366"/>
              </a:solidFill>
              <a:ln w="12691">
                <a:solidFill>
                  <a:srgbClr val="000000"/>
                </a:solidFill>
                <a:prstDash val="solid"/>
              </a:ln>
            </c:spPr>
          </c:dPt>
          <c:dPt>
            <c:idx val="2"/>
            <c:spPr>
              <a:solidFill>
                <a:srgbClr val="FFFFCC"/>
              </a:solidFill>
              <a:ln w="12691">
                <a:solidFill>
                  <a:srgbClr val="000000"/>
                </a:solidFill>
                <a:prstDash val="solid"/>
              </a:ln>
            </c:spPr>
          </c:dPt>
          <c:dLbls>
            <c:numFmt formatCode="0%" sourceLinked="0"/>
            <c:spPr>
              <a:noFill/>
              <a:ln w="25381">
                <a:noFill/>
              </a:ln>
            </c:spPr>
            <c:txPr>
              <a:bodyPr/>
              <a:lstStyle/>
              <a:p>
                <a:pPr>
                  <a:defRPr sz="1024" b="0" i="0" u="none" strike="noStrike" baseline="0">
                    <a:solidFill>
                      <a:srgbClr val="000000"/>
                    </a:solidFill>
                    <a:latin typeface="Arial"/>
                    <a:ea typeface="Arial"/>
                    <a:cs typeface="Arial"/>
                  </a:defRPr>
                </a:pPr>
                <a:endParaRPr lang="es-ES"/>
              </a:p>
            </c:txPr>
            <c:showPercent val="1"/>
            <c:showLeaderLines val="1"/>
          </c:dLbls>
          <c:cat>
            <c:strRef>
              <c:f>Hoja1!$A$1:$A$3</c:f>
              <c:strCache>
                <c:ptCount val="3"/>
                <c:pt idx="0">
                  <c:v>COMERCIANTE</c:v>
                </c:pt>
                <c:pt idx="1">
                  <c:v>EMPLEADO</c:v>
                </c:pt>
                <c:pt idx="2">
                  <c:v>OBRERO</c:v>
                </c:pt>
              </c:strCache>
            </c:strRef>
          </c:cat>
          <c:val>
            <c:numRef>
              <c:f>Hoja1!$B$1:$B$3</c:f>
              <c:numCache>
                <c:formatCode>0%</c:formatCode>
                <c:ptCount val="3"/>
                <c:pt idx="0">
                  <c:v>0.5</c:v>
                </c:pt>
                <c:pt idx="1">
                  <c:v>0.25</c:v>
                </c:pt>
                <c:pt idx="2">
                  <c:v>0.25</c:v>
                </c:pt>
              </c:numCache>
            </c:numRef>
          </c:val>
        </c:ser>
        <c:dLbls>
          <c:showPercent val="1"/>
        </c:dLbls>
      </c:pie3DChart>
      <c:spPr>
        <a:noFill/>
        <a:ln w="25381">
          <a:noFill/>
        </a:ln>
      </c:spPr>
    </c:plotArea>
    <c:legend>
      <c:legendPos val="r"/>
      <c:layout>
        <c:manualLayout>
          <c:xMode val="edge"/>
          <c:yMode val="edge"/>
          <c:x val="0.76558603491271793"/>
          <c:y val="0.42857142857142855"/>
          <c:w val="0.22443890274314221"/>
          <c:h val="0.29591836734693894"/>
        </c:manualLayout>
      </c:layout>
      <c:spPr>
        <a:solidFill>
          <a:srgbClr val="FFFFFF"/>
        </a:solidFill>
        <a:ln w="3173">
          <a:solidFill>
            <a:srgbClr val="000000"/>
          </a:solidFill>
          <a:prstDash val="solid"/>
        </a:ln>
      </c:spPr>
      <c:txPr>
        <a:bodyPr/>
        <a:lstStyle/>
        <a:p>
          <a:pPr>
            <a:defRPr sz="734" b="0" i="0" u="none" strike="noStrike" baseline="0">
              <a:solidFill>
                <a:srgbClr val="000000"/>
              </a:solidFill>
              <a:latin typeface="Arial"/>
              <a:ea typeface="Arial"/>
              <a:cs typeface="Arial"/>
            </a:defRPr>
          </a:pPr>
          <a:endParaRPr lang="es-ES"/>
        </a:p>
      </c:txPr>
    </c:legend>
    <c:plotVisOnly val="1"/>
    <c:dispBlanksAs val="zero"/>
  </c:chart>
  <c:spPr>
    <a:solidFill>
      <a:srgbClr val="FFFFFF"/>
    </a:solidFill>
    <a:ln w="3173">
      <a:solidFill>
        <a:srgbClr val="000000"/>
      </a:solidFill>
      <a:prstDash val="solid"/>
    </a:ln>
  </c:spPr>
  <c:txPr>
    <a:bodyPr/>
    <a:lstStyle/>
    <a:p>
      <a:pPr>
        <a:defRPr sz="1024" b="0" i="0" u="none" strike="noStrike" baseline="0">
          <a:solidFill>
            <a:srgbClr val="000000"/>
          </a:solidFill>
          <a:latin typeface="Arial"/>
          <a:ea typeface="Arial"/>
          <a:cs typeface="Arial"/>
        </a:defRPr>
      </a:pPr>
      <a:endParaRPr lang="es-ES"/>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925" b="1" i="0" u="none" strike="noStrike" baseline="0">
                <a:solidFill>
                  <a:srgbClr val="000000"/>
                </a:solidFill>
                <a:latin typeface="Arial"/>
                <a:ea typeface="Arial"/>
                <a:cs typeface="Arial"/>
              </a:defRPr>
            </a:pPr>
            <a:r>
              <a:t>ESTADO CIVIL DE LOS PADRES O ENCARGADOS</a:t>
            </a:r>
          </a:p>
        </c:rich>
      </c:tx>
      <c:layout>
        <c:manualLayout>
          <c:xMode val="edge"/>
          <c:yMode val="edge"/>
          <c:x val="0.13793103448275873"/>
          <c:y val="2.2598870056497182E-2"/>
        </c:manualLayout>
      </c:layout>
      <c:spPr>
        <a:noFill/>
        <a:ln w="25393">
          <a:noFill/>
        </a:ln>
      </c:spPr>
    </c:title>
    <c:plotArea>
      <c:layout>
        <c:manualLayout>
          <c:layoutTarget val="inner"/>
          <c:xMode val="edge"/>
          <c:yMode val="edge"/>
          <c:x val="0.12201591511936337"/>
          <c:y val="0.42372881355932213"/>
          <c:w val="0.18567639257294441"/>
          <c:h val="0.39548022598870086"/>
        </c:manualLayout>
      </c:layout>
      <c:pieChart>
        <c:varyColors val="1"/>
        <c:ser>
          <c:idx val="0"/>
          <c:order val="0"/>
          <c:spPr>
            <a:solidFill>
              <a:srgbClr val="9999FF"/>
            </a:solidFill>
            <a:ln w="12696">
              <a:solidFill>
                <a:srgbClr val="000000"/>
              </a:solidFill>
              <a:prstDash val="solid"/>
            </a:ln>
          </c:spPr>
          <c:dPt>
            <c:idx val="1"/>
            <c:spPr>
              <a:solidFill>
                <a:srgbClr val="993366"/>
              </a:solidFill>
              <a:ln w="12696">
                <a:solidFill>
                  <a:srgbClr val="000000"/>
                </a:solidFill>
                <a:prstDash val="solid"/>
              </a:ln>
            </c:spPr>
          </c:dPt>
          <c:dPt>
            <c:idx val="2"/>
            <c:spPr>
              <a:solidFill>
                <a:srgbClr val="FFFFCC"/>
              </a:solidFill>
              <a:ln w="12696">
                <a:solidFill>
                  <a:srgbClr val="000000"/>
                </a:solidFill>
                <a:prstDash val="solid"/>
              </a:ln>
            </c:spPr>
          </c:dPt>
          <c:dPt>
            <c:idx val="3"/>
            <c:spPr>
              <a:solidFill>
                <a:srgbClr val="CCFFFF"/>
              </a:solidFill>
              <a:ln w="12696">
                <a:solidFill>
                  <a:srgbClr val="000000"/>
                </a:solidFill>
                <a:prstDash val="solid"/>
              </a:ln>
            </c:spPr>
          </c:dPt>
          <c:dPt>
            <c:idx val="4"/>
            <c:spPr>
              <a:solidFill>
                <a:srgbClr val="660066"/>
              </a:solidFill>
              <a:ln w="12696">
                <a:solidFill>
                  <a:srgbClr val="000000"/>
                </a:solidFill>
                <a:prstDash val="solid"/>
              </a:ln>
            </c:spPr>
          </c:dPt>
          <c:dPt>
            <c:idx val="5"/>
            <c:spPr>
              <a:solidFill>
                <a:srgbClr val="FF8080"/>
              </a:solidFill>
              <a:ln w="12696">
                <a:solidFill>
                  <a:srgbClr val="000000"/>
                </a:solidFill>
                <a:prstDash val="solid"/>
              </a:ln>
            </c:spPr>
          </c:dPt>
          <c:dLbls>
            <c:numFmt formatCode="0%" sourceLinked="0"/>
            <c:spPr>
              <a:noFill/>
              <a:ln w="25393">
                <a:noFill/>
              </a:ln>
            </c:spPr>
            <c:txPr>
              <a:bodyPr/>
              <a:lstStyle/>
              <a:p>
                <a:pPr>
                  <a:defRPr sz="850" b="0" i="0" u="none" strike="noStrike" baseline="0">
                    <a:solidFill>
                      <a:srgbClr val="000000"/>
                    </a:solidFill>
                    <a:latin typeface="Arial"/>
                    <a:ea typeface="Arial"/>
                    <a:cs typeface="Arial"/>
                  </a:defRPr>
                </a:pPr>
                <a:endParaRPr lang="es-ES"/>
              </a:p>
            </c:txPr>
            <c:showPercent val="1"/>
            <c:showLeaderLines val="1"/>
          </c:dLbls>
          <c:cat>
            <c:strRef>
              <c:f>Hoja1!$A$1:$A$6</c:f>
              <c:strCache>
                <c:ptCount val="6"/>
                <c:pt idx="0">
                  <c:v>ACOMPAÑADO</c:v>
                </c:pt>
                <c:pt idx="1">
                  <c:v>CASADO</c:v>
                </c:pt>
                <c:pt idx="2">
                  <c:v>SOLTERO</c:v>
                </c:pt>
                <c:pt idx="3">
                  <c:v>VIUDO</c:v>
                </c:pt>
                <c:pt idx="4">
                  <c:v>SEPARADO</c:v>
                </c:pt>
                <c:pt idx="5">
                  <c:v>DIVORCIADO</c:v>
                </c:pt>
              </c:strCache>
            </c:strRef>
          </c:cat>
          <c:val>
            <c:numRef>
              <c:f>Hoja1!$B$1:$B$6</c:f>
              <c:numCache>
                <c:formatCode>0%</c:formatCode>
                <c:ptCount val="6"/>
                <c:pt idx="0">
                  <c:v>7.0000000000000021E-2</c:v>
                </c:pt>
                <c:pt idx="1">
                  <c:v>0.56000000000000005</c:v>
                </c:pt>
                <c:pt idx="2">
                  <c:v>0.25</c:v>
                </c:pt>
                <c:pt idx="3">
                  <c:v>4.0000000000000015E-2</c:v>
                </c:pt>
                <c:pt idx="4">
                  <c:v>4.0000000000000015E-2</c:v>
                </c:pt>
                <c:pt idx="5">
                  <c:v>4.0000000000000015E-2</c:v>
                </c:pt>
              </c:numCache>
            </c:numRef>
          </c:val>
        </c:ser>
        <c:dLbls>
          <c:showPercent val="1"/>
        </c:dLbls>
        <c:firstSliceAng val="0"/>
      </c:pieChart>
      <c:spPr>
        <a:noFill/>
        <a:ln w="25393">
          <a:noFill/>
        </a:ln>
      </c:spPr>
    </c:plotArea>
    <c:legend>
      <c:legendPos val="r"/>
      <c:layout>
        <c:manualLayout>
          <c:xMode val="edge"/>
          <c:yMode val="edge"/>
          <c:x val="0.43766578249336868"/>
          <c:y val="0.1186440677966102"/>
          <c:w val="0.49602122015915134"/>
          <c:h val="0.86440677966101698"/>
        </c:manualLayout>
      </c:layout>
      <c:spPr>
        <a:solidFill>
          <a:srgbClr val="FFFFFF"/>
        </a:solidFill>
        <a:ln w="3174">
          <a:solidFill>
            <a:srgbClr val="000000"/>
          </a:solidFill>
          <a:prstDash val="solid"/>
        </a:ln>
      </c:spPr>
      <c:txPr>
        <a:bodyPr/>
        <a:lstStyle/>
        <a:p>
          <a:pPr>
            <a:defRPr sz="920" b="0" i="0" u="none" strike="noStrike" baseline="0">
              <a:solidFill>
                <a:srgbClr val="000000"/>
              </a:solidFill>
              <a:latin typeface="Arial"/>
              <a:ea typeface="Arial"/>
              <a:cs typeface="Arial"/>
            </a:defRPr>
          </a:pPr>
          <a:endParaRPr lang="es-ES"/>
        </a:p>
      </c:txPr>
    </c:legend>
    <c:plotVisOnly val="1"/>
    <c:dispBlanksAs val="zero"/>
  </c:chart>
  <c:spPr>
    <a:solidFill>
      <a:srgbClr val="FFFFFF"/>
    </a:solidFill>
    <a:ln w="3174">
      <a:solidFill>
        <a:srgbClr val="000000"/>
      </a:solidFill>
      <a:prstDash val="solid"/>
    </a:ln>
  </c:spPr>
  <c:txPr>
    <a:bodyPr/>
    <a:lstStyle/>
    <a:p>
      <a:pPr>
        <a:defRPr sz="900" b="0" i="0" u="none" strike="noStrike" baseline="0">
          <a:solidFill>
            <a:srgbClr val="000000"/>
          </a:solidFill>
          <a:latin typeface="Arial"/>
          <a:ea typeface="Arial"/>
          <a:cs typeface="Arial"/>
        </a:defRPr>
      </a:pPr>
      <a:endParaRPr lang="es-ES"/>
    </a:p>
  </c:txPr>
  <c:externalData r:id="rId1"/>
</c:chartSpace>
</file>

<file path=word/charts/chart60.xml><?xml version="1.0" encoding="utf-8"?>
<c:chartSpace xmlns:c="http://schemas.openxmlformats.org/drawingml/2006/chart" xmlns:a="http://schemas.openxmlformats.org/drawingml/2006/main" xmlns:r="http://schemas.openxmlformats.org/officeDocument/2006/relationships">
  <c:lang val="es-ES"/>
  <c:chart>
    <c:title>
      <c:tx>
        <c:rich>
          <a:bodyPr/>
          <a:lstStyle/>
          <a:p>
            <a:pPr>
              <a:defRPr sz="899" b="1" i="0" u="none" strike="noStrike" baseline="0">
                <a:solidFill>
                  <a:srgbClr val="000000"/>
                </a:solidFill>
                <a:latin typeface="Arial"/>
                <a:ea typeface="Arial"/>
                <a:cs typeface="Arial"/>
              </a:defRPr>
            </a:pPr>
            <a:r>
              <a:t>TIPO DE V IVIENDA</a:t>
            </a:r>
          </a:p>
        </c:rich>
      </c:tx>
      <c:layout>
        <c:manualLayout>
          <c:xMode val="edge"/>
          <c:yMode val="edge"/>
          <c:x val="0.36363636363636376"/>
          <c:y val="1.9323671497584551E-2"/>
        </c:manualLayout>
      </c:layout>
      <c:spPr>
        <a:noFill/>
        <a:ln w="25383">
          <a:noFill/>
        </a:ln>
      </c:spPr>
    </c:title>
    <c:view3D>
      <c:perspective val="0"/>
    </c:view3D>
    <c:plotArea>
      <c:layout>
        <c:manualLayout>
          <c:layoutTarget val="inner"/>
          <c:xMode val="edge"/>
          <c:yMode val="edge"/>
          <c:x val="0.1388888888888889"/>
          <c:y val="0.42512077294686013"/>
          <c:w val="0.38383838383838392"/>
          <c:h val="0.28985507246376818"/>
        </c:manualLayout>
      </c:layout>
      <c:pie3DChart>
        <c:varyColors val="1"/>
        <c:ser>
          <c:idx val="0"/>
          <c:order val="0"/>
          <c:spPr>
            <a:solidFill>
              <a:srgbClr val="9999FF"/>
            </a:solidFill>
            <a:ln w="12691">
              <a:solidFill>
                <a:srgbClr val="000000"/>
              </a:solidFill>
              <a:prstDash val="solid"/>
            </a:ln>
          </c:spPr>
          <c:explosion val="25"/>
          <c:dPt>
            <c:idx val="1"/>
            <c:spPr>
              <a:solidFill>
                <a:srgbClr val="993366"/>
              </a:solidFill>
              <a:ln w="12691">
                <a:solidFill>
                  <a:srgbClr val="000000"/>
                </a:solidFill>
                <a:prstDash val="solid"/>
              </a:ln>
            </c:spPr>
          </c:dPt>
          <c:dLbls>
            <c:numFmt formatCode="0%" sourceLinked="0"/>
            <c:spPr>
              <a:noFill/>
              <a:ln w="25383">
                <a:noFill/>
              </a:ln>
            </c:spPr>
            <c:txPr>
              <a:bodyPr/>
              <a:lstStyle/>
              <a:p>
                <a:pPr>
                  <a:defRPr sz="799" b="0" i="0" u="none" strike="noStrike" baseline="0">
                    <a:solidFill>
                      <a:srgbClr val="000000"/>
                    </a:solidFill>
                    <a:latin typeface="Arial"/>
                    <a:ea typeface="Arial"/>
                    <a:cs typeface="Arial"/>
                  </a:defRPr>
                </a:pPr>
                <a:endParaRPr lang="es-ES"/>
              </a:p>
            </c:txPr>
            <c:showPercent val="1"/>
            <c:showLeaderLines val="1"/>
          </c:dLbls>
          <c:cat>
            <c:strRef>
              <c:f>Hoja1!$A$1:$A$2</c:f>
              <c:strCache>
                <c:ptCount val="2"/>
                <c:pt idx="0">
                  <c:v>VIVIENDAS UBICADAS EN ALTO RIESGO</c:v>
                </c:pt>
                <c:pt idx="1">
                  <c:v>VIVIENDAS UBICADAS EN OTRAS ZONAS</c:v>
                </c:pt>
              </c:strCache>
            </c:strRef>
          </c:cat>
          <c:val>
            <c:numRef>
              <c:f>Hoja1!$B$1:$B$2</c:f>
              <c:numCache>
                <c:formatCode>0%</c:formatCode>
                <c:ptCount val="2"/>
                <c:pt idx="0">
                  <c:v>0.77000000000000024</c:v>
                </c:pt>
                <c:pt idx="1">
                  <c:v>0.23</c:v>
                </c:pt>
              </c:numCache>
            </c:numRef>
          </c:val>
        </c:ser>
        <c:dLbls>
          <c:showPercent val="1"/>
        </c:dLbls>
      </c:pie3DChart>
      <c:spPr>
        <a:noFill/>
        <a:ln w="25383">
          <a:noFill/>
        </a:ln>
      </c:spPr>
    </c:plotArea>
    <c:legend>
      <c:legendPos val="r"/>
      <c:layout>
        <c:manualLayout>
          <c:xMode val="edge"/>
          <c:yMode val="edge"/>
          <c:x val="0.6641414141414147"/>
          <c:y val="0.41062801932367171"/>
          <c:w val="0.32575757575757591"/>
          <c:h val="0.32367149758454128"/>
        </c:manualLayout>
      </c:layout>
      <c:spPr>
        <a:solidFill>
          <a:srgbClr val="FFFFFF"/>
        </a:solidFill>
        <a:ln w="3173">
          <a:solidFill>
            <a:srgbClr val="000000"/>
          </a:solidFill>
          <a:prstDash val="solid"/>
        </a:ln>
      </c:spPr>
      <c:txPr>
        <a:bodyPr/>
        <a:lstStyle/>
        <a:p>
          <a:pPr>
            <a:defRPr sz="734" b="0" i="0" u="none" strike="noStrike" baseline="0">
              <a:solidFill>
                <a:srgbClr val="000000"/>
              </a:solidFill>
              <a:latin typeface="Arial"/>
              <a:ea typeface="Arial"/>
              <a:cs typeface="Arial"/>
            </a:defRPr>
          </a:pPr>
          <a:endParaRPr lang="es-ES"/>
        </a:p>
      </c:txPr>
    </c:legend>
    <c:plotVisOnly val="1"/>
    <c:dispBlanksAs val="zero"/>
  </c:chart>
  <c:spPr>
    <a:solidFill>
      <a:srgbClr val="FFFFFF"/>
    </a:solidFill>
    <a:ln w="3173">
      <a:solidFill>
        <a:srgbClr val="000000"/>
      </a:solidFill>
      <a:prstDash val="solid"/>
    </a:ln>
  </c:spPr>
  <c:txPr>
    <a:bodyPr/>
    <a:lstStyle/>
    <a:p>
      <a:pPr>
        <a:defRPr sz="1074" b="0" i="0" u="none" strike="noStrike" baseline="0">
          <a:solidFill>
            <a:srgbClr val="000000"/>
          </a:solidFill>
          <a:latin typeface="Arial"/>
          <a:ea typeface="Arial"/>
          <a:cs typeface="Arial"/>
        </a:defRPr>
      </a:pPr>
      <a:endParaRPr lang="es-ES"/>
    </a:p>
  </c:txPr>
  <c:externalData r:id="rId1"/>
</c:chartSpace>
</file>

<file path=word/charts/chart61.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799" b="1" i="0" u="none" strike="noStrike" baseline="0">
                <a:solidFill>
                  <a:srgbClr val="000000"/>
                </a:solidFill>
                <a:latin typeface="Arial"/>
                <a:ea typeface="Arial"/>
                <a:cs typeface="Arial"/>
              </a:defRPr>
            </a:pPr>
            <a:r>
              <a:t>CARACTERISTICAS DE LA VIVIENDA</a:t>
            </a:r>
          </a:p>
        </c:rich>
      </c:tx>
      <c:layout>
        <c:manualLayout>
          <c:xMode val="edge"/>
          <c:yMode val="edge"/>
          <c:x val="0.24193548387096792"/>
          <c:y val="2.0661157024793403E-2"/>
        </c:manualLayout>
      </c:layout>
      <c:spPr>
        <a:noFill/>
        <a:ln w="25384">
          <a:noFill/>
        </a:ln>
      </c:spPr>
    </c:title>
    <c:view3D>
      <c:perspective val="0"/>
    </c:view3D>
    <c:plotArea>
      <c:layout>
        <c:manualLayout>
          <c:layoutTarget val="inner"/>
          <c:xMode val="edge"/>
          <c:yMode val="edge"/>
          <c:x val="0.15591397849462374"/>
          <c:y val="0.41322314049586778"/>
          <c:w val="0.48924731182795711"/>
          <c:h val="0.29752066115702502"/>
        </c:manualLayout>
      </c:layout>
      <c:pie3DChart>
        <c:varyColors val="1"/>
        <c:ser>
          <c:idx val="0"/>
          <c:order val="0"/>
          <c:spPr>
            <a:solidFill>
              <a:srgbClr val="9999FF"/>
            </a:solidFill>
            <a:ln w="12692">
              <a:solidFill>
                <a:srgbClr val="000000"/>
              </a:solidFill>
              <a:prstDash val="solid"/>
            </a:ln>
          </c:spPr>
          <c:explosion val="25"/>
          <c:dPt>
            <c:idx val="1"/>
            <c:spPr>
              <a:solidFill>
                <a:srgbClr val="993366"/>
              </a:solidFill>
              <a:ln w="12692">
                <a:solidFill>
                  <a:srgbClr val="000000"/>
                </a:solidFill>
                <a:prstDash val="solid"/>
              </a:ln>
            </c:spPr>
          </c:dPt>
          <c:dLbls>
            <c:numFmt formatCode="0%" sourceLinked="0"/>
            <c:spPr>
              <a:noFill/>
              <a:ln w="25384">
                <a:noFill/>
              </a:ln>
            </c:spPr>
            <c:txPr>
              <a:bodyPr/>
              <a:lstStyle/>
              <a:p>
                <a:pPr>
                  <a:defRPr sz="799" b="0" i="0" u="none" strike="noStrike" baseline="0">
                    <a:solidFill>
                      <a:srgbClr val="000000"/>
                    </a:solidFill>
                    <a:latin typeface="Arial"/>
                    <a:ea typeface="Arial"/>
                    <a:cs typeface="Arial"/>
                  </a:defRPr>
                </a:pPr>
                <a:endParaRPr lang="es-ES"/>
              </a:p>
            </c:txPr>
            <c:showPercent val="1"/>
            <c:showLeaderLines val="1"/>
          </c:dLbls>
          <c:cat>
            <c:strRef>
              <c:f>Hoja1!$A$1:$A$2</c:f>
              <c:strCache>
                <c:ptCount val="2"/>
                <c:pt idx="0">
                  <c:v>AMPLIA </c:v>
                </c:pt>
                <c:pt idx="1">
                  <c:v>REDUCIDA</c:v>
                </c:pt>
              </c:strCache>
            </c:strRef>
          </c:cat>
          <c:val>
            <c:numRef>
              <c:f>Hoja1!$B$1:$B$2</c:f>
              <c:numCache>
                <c:formatCode>General</c:formatCode>
                <c:ptCount val="2"/>
                <c:pt idx="0">
                  <c:v>8</c:v>
                </c:pt>
                <c:pt idx="1">
                  <c:v>14</c:v>
                </c:pt>
              </c:numCache>
            </c:numRef>
          </c:val>
        </c:ser>
        <c:dLbls>
          <c:showPercent val="1"/>
        </c:dLbls>
      </c:pie3DChart>
      <c:spPr>
        <a:noFill/>
        <a:ln w="25384">
          <a:noFill/>
        </a:ln>
      </c:spPr>
    </c:plotArea>
    <c:legend>
      <c:legendPos val="r"/>
      <c:layout>
        <c:manualLayout>
          <c:xMode val="edge"/>
          <c:yMode val="edge"/>
          <c:x val="0.80376344086021478"/>
          <c:y val="0.48347107438016546"/>
          <c:w val="0.18548387096774194"/>
          <c:h val="0.16115702479338836"/>
        </c:manualLayout>
      </c:layout>
      <c:spPr>
        <a:solidFill>
          <a:srgbClr val="FFFFFF"/>
        </a:solidFill>
        <a:ln w="3173">
          <a:solidFill>
            <a:srgbClr val="000000"/>
          </a:solidFill>
          <a:prstDash val="solid"/>
        </a:ln>
      </c:spPr>
      <c:txPr>
        <a:bodyPr/>
        <a:lstStyle/>
        <a:p>
          <a:pPr>
            <a:defRPr sz="735" b="0" i="0" u="none" strike="noStrike" baseline="0">
              <a:solidFill>
                <a:srgbClr val="000000"/>
              </a:solidFill>
              <a:latin typeface="Arial"/>
              <a:ea typeface="Arial"/>
              <a:cs typeface="Arial"/>
            </a:defRPr>
          </a:pPr>
          <a:endParaRPr lang="es-ES"/>
        </a:p>
      </c:txPr>
    </c:legend>
    <c:plotVisOnly val="1"/>
    <c:dispBlanksAs val="zero"/>
  </c:chart>
  <c:spPr>
    <a:solidFill>
      <a:srgbClr val="FFFFFF"/>
    </a:solidFill>
    <a:ln w="3173">
      <a:solidFill>
        <a:srgbClr val="000000"/>
      </a:solidFill>
      <a:prstDash val="solid"/>
    </a:ln>
  </c:spPr>
  <c:txPr>
    <a:bodyPr/>
    <a:lstStyle/>
    <a:p>
      <a:pPr>
        <a:defRPr sz="999" b="0" i="0" u="none" strike="noStrike" baseline="0">
          <a:solidFill>
            <a:srgbClr val="000000"/>
          </a:solidFill>
          <a:latin typeface="Arial"/>
          <a:ea typeface="Arial"/>
          <a:cs typeface="Arial"/>
        </a:defRPr>
      </a:pPr>
      <a:endParaRPr lang="es-ES"/>
    </a:p>
  </c:txPr>
  <c:externalData r:id="rId1"/>
</c:chartSpace>
</file>

<file path=word/charts/chart62.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900" b="1" i="0" u="none" strike="noStrike" baseline="0">
                <a:solidFill>
                  <a:srgbClr val="000000"/>
                </a:solidFill>
                <a:latin typeface="Arial"/>
                <a:ea typeface="Arial"/>
                <a:cs typeface="Arial"/>
              </a:defRPr>
            </a:pPr>
            <a:r>
              <a:t># MIEMBROS EN LA FAMILIA</a:t>
            </a:r>
          </a:p>
        </c:rich>
      </c:tx>
      <c:layout>
        <c:manualLayout>
          <c:xMode val="edge"/>
          <c:yMode val="edge"/>
          <c:x val="0.27653631284916202"/>
          <c:y val="1.9011406844106463E-2"/>
        </c:manualLayout>
      </c:layout>
      <c:spPr>
        <a:noFill/>
        <a:ln w="25394">
          <a:noFill/>
        </a:ln>
      </c:spPr>
    </c:title>
    <c:view3D>
      <c:perspective val="0"/>
    </c:view3D>
    <c:plotArea>
      <c:layout>
        <c:manualLayout>
          <c:layoutTarget val="inner"/>
          <c:xMode val="edge"/>
          <c:yMode val="edge"/>
          <c:x val="0.14804469273743032"/>
          <c:y val="0.4638783269961978"/>
          <c:w val="0.37150837988826846"/>
          <c:h val="0.19771863117870728"/>
        </c:manualLayout>
      </c:layout>
      <c:pie3DChart>
        <c:varyColors val="1"/>
        <c:ser>
          <c:idx val="0"/>
          <c:order val="0"/>
          <c:spPr>
            <a:solidFill>
              <a:srgbClr val="9999FF"/>
            </a:solidFill>
            <a:ln w="12697">
              <a:solidFill>
                <a:srgbClr val="000000"/>
              </a:solidFill>
              <a:prstDash val="solid"/>
            </a:ln>
          </c:spPr>
          <c:explosion val="25"/>
          <c:dPt>
            <c:idx val="1"/>
            <c:spPr>
              <a:solidFill>
                <a:srgbClr val="993366"/>
              </a:solidFill>
              <a:ln w="12697">
                <a:solidFill>
                  <a:srgbClr val="000000"/>
                </a:solidFill>
                <a:prstDash val="solid"/>
              </a:ln>
            </c:spPr>
          </c:dPt>
          <c:dPt>
            <c:idx val="2"/>
            <c:spPr>
              <a:solidFill>
                <a:srgbClr val="FFFFCC"/>
              </a:solidFill>
              <a:ln w="12697">
                <a:solidFill>
                  <a:srgbClr val="000000"/>
                </a:solidFill>
                <a:prstDash val="solid"/>
              </a:ln>
            </c:spPr>
          </c:dPt>
          <c:dPt>
            <c:idx val="3"/>
            <c:spPr>
              <a:solidFill>
                <a:srgbClr val="CCFFFF"/>
              </a:solidFill>
              <a:ln w="12697">
                <a:solidFill>
                  <a:srgbClr val="000000"/>
                </a:solidFill>
                <a:prstDash val="solid"/>
              </a:ln>
            </c:spPr>
          </c:dPt>
          <c:dPt>
            <c:idx val="4"/>
            <c:spPr>
              <a:solidFill>
                <a:srgbClr val="660066"/>
              </a:solidFill>
              <a:ln w="12697">
                <a:solidFill>
                  <a:srgbClr val="000000"/>
                </a:solidFill>
                <a:prstDash val="solid"/>
              </a:ln>
            </c:spPr>
          </c:dPt>
          <c:dPt>
            <c:idx val="5"/>
            <c:spPr>
              <a:solidFill>
                <a:srgbClr val="FF8080"/>
              </a:solidFill>
              <a:ln w="12697">
                <a:solidFill>
                  <a:srgbClr val="000000"/>
                </a:solidFill>
                <a:prstDash val="solid"/>
              </a:ln>
            </c:spPr>
          </c:dPt>
          <c:dPt>
            <c:idx val="6"/>
            <c:spPr>
              <a:solidFill>
                <a:srgbClr val="0066CC"/>
              </a:solidFill>
              <a:ln w="12697">
                <a:solidFill>
                  <a:srgbClr val="000000"/>
                </a:solidFill>
                <a:prstDash val="solid"/>
              </a:ln>
            </c:spPr>
          </c:dPt>
          <c:dLbls>
            <c:numFmt formatCode="0%" sourceLinked="0"/>
            <c:spPr>
              <a:noFill/>
              <a:ln w="25394">
                <a:noFill/>
              </a:ln>
            </c:spPr>
            <c:txPr>
              <a:bodyPr/>
              <a:lstStyle/>
              <a:p>
                <a:pPr>
                  <a:defRPr sz="800" b="0" i="0" u="none" strike="noStrike" baseline="0">
                    <a:solidFill>
                      <a:srgbClr val="000000"/>
                    </a:solidFill>
                    <a:latin typeface="Arial"/>
                    <a:ea typeface="Arial"/>
                    <a:cs typeface="Arial"/>
                  </a:defRPr>
                </a:pPr>
                <a:endParaRPr lang="es-ES"/>
              </a:p>
            </c:txPr>
            <c:showPercent val="1"/>
            <c:showLeaderLines val="1"/>
          </c:dLbls>
          <c:cat>
            <c:strRef>
              <c:f>Hoja1!$A$1:$A$7</c:f>
              <c:strCache>
                <c:ptCount val="7"/>
                <c:pt idx="0">
                  <c:v>3 MIEMBROS</c:v>
                </c:pt>
                <c:pt idx="1">
                  <c:v>4 MIEMBROS</c:v>
                </c:pt>
                <c:pt idx="2">
                  <c:v>5 MIEMBROS</c:v>
                </c:pt>
                <c:pt idx="3">
                  <c:v>6 MIEMBROS</c:v>
                </c:pt>
                <c:pt idx="4">
                  <c:v>7 MIEMBROS</c:v>
                </c:pt>
                <c:pt idx="5">
                  <c:v>8 MIEMBROS</c:v>
                </c:pt>
                <c:pt idx="6">
                  <c:v>10 MIEMBROS</c:v>
                </c:pt>
              </c:strCache>
            </c:strRef>
          </c:cat>
          <c:val>
            <c:numRef>
              <c:f>Hoja1!$B$1:$B$7</c:f>
              <c:numCache>
                <c:formatCode>General</c:formatCode>
                <c:ptCount val="7"/>
                <c:pt idx="0">
                  <c:v>2</c:v>
                </c:pt>
                <c:pt idx="1">
                  <c:v>5</c:v>
                </c:pt>
                <c:pt idx="2">
                  <c:v>5</c:v>
                </c:pt>
                <c:pt idx="3">
                  <c:v>3</c:v>
                </c:pt>
                <c:pt idx="4">
                  <c:v>5</c:v>
                </c:pt>
                <c:pt idx="5">
                  <c:v>1</c:v>
                </c:pt>
                <c:pt idx="6">
                  <c:v>1</c:v>
                </c:pt>
              </c:numCache>
            </c:numRef>
          </c:val>
        </c:ser>
        <c:dLbls>
          <c:showPercent val="1"/>
        </c:dLbls>
      </c:pie3DChart>
      <c:spPr>
        <a:noFill/>
        <a:ln w="25394">
          <a:noFill/>
        </a:ln>
      </c:spPr>
    </c:plotArea>
    <c:legend>
      <c:legendPos val="r"/>
      <c:layout>
        <c:manualLayout>
          <c:xMode val="edge"/>
          <c:yMode val="edge"/>
          <c:x val="0.60335195530726249"/>
          <c:y val="0.28517110266159684"/>
          <c:w val="0.38826815642458101"/>
          <c:h val="0.56273764258555181"/>
        </c:manualLayout>
      </c:layout>
      <c:spPr>
        <a:solidFill>
          <a:srgbClr val="FFFFFF"/>
        </a:solidFill>
        <a:ln w="3174">
          <a:solidFill>
            <a:srgbClr val="000000"/>
          </a:solidFill>
          <a:prstDash val="solid"/>
        </a:ln>
      </c:spPr>
      <c:txPr>
        <a:bodyPr/>
        <a:lstStyle/>
        <a:p>
          <a:pPr>
            <a:defRPr sz="920" b="0" i="0" u="none" strike="noStrike" baseline="0">
              <a:solidFill>
                <a:srgbClr val="000000"/>
              </a:solidFill>
              <a:latin typeface="Arial"/>
              <a:ea typeface="Arial"/>
              <a:cs typeface="Arial"/>
            </a:defRPr>
          </a:pPr>
          <a:endParaRPr lang="es-ES"/>
        </a:p>
      </c:txPr>
    </c:legend>
    <c:plotVisOnly val="1"/>
    <c:dispBlanksAs val="zero"/>
  </c:chart>
  <c:spPr>
    <a:solidFill>
      <a:srgbClr val="FFFFFF"/>
    </a:solidFill>
    <a:ln w="3174">
      <a:solidFill>
        <a:srgbClr val="000000"/>
      </a:solidFill>
      <a:prstDash val="solid"/>
    </a:ln>
  </c:spPr>
  <c:txPr>
    <a:bodyPr/>
    <a:lstStyle/>
    <a:p>
      <a:pPr>
        <a:defRPr sz="975" b="0" i="0" u="none" strike="noStrike" baseline="0">
          <a:solidFill>
            <a:srgbClr val="000000"/>
          </a:solidFill>
          <a:latin typeface="Arial"/>
          <a:ea typeface="Arial"/>
          <a:cs typeface="Arial"/>
        </a:defRPr>
      </a:pPr>
      <a:endParaRPr lang="es-ES"/>
    </a:p>
  </c:txPr>
  <c:externalData r:id="rId1"/>
</c:chartSpace>
</file>

<file path=word/charts/chart63.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825" b="1" i="0" u="none" strike="noStrike" baseline="0">
                <a:solidFill>
                  <a:srgbClr val="000000"/>
                </a:solidFill>
                <a:latin typeface="Arial"/>
                <a:ea typeface="Arial"/>
                <a:cs typeface="Arial"/>
              </a:defRPr>
            </a:pPr>
            <a:r>
              <a:t>NIVEL DE ESCOLARIDAD</a:t>
            </a:r>
          </a:p>
        </c:rich>
      </c:tx>
      <c:layout>
        <c:manualLayout>
          <c:xMode val="edge"/>
          <c:yMode val="edge"/>
          <c:x val="0.32808398950131246"/>
          <c:y val="2.0161290322580638E-2"/>
        </c:manualLayout>
      </c:layout>
      <c:spPr>
        <a:noFill/>
        <a:ln w="25411">
          <a:noFill/>
        </a:ln>
      </c:spPr>
    </c:title>
    <c:view3D>
      <c:perspective val="0"/>
    </c:view3D>
    <c:plotArea>
      <c:layout>
        <c:manualLayout>
          <c:layoutTarget val="inner"/>
          <c:xMode val="edge"/>
          <c:yMode val="edge"/>
          <c:x val="0.14960629921259844"/>
          <c:y val="0.4274193548387098"/>
          <c:w val="0.4356955380577428"/>
          <c:h val="0.2661290322580645"/>
        </c:manualLayout>
      </c:layout>
      <c:pie3DChart>
        <c:varyColors val="1"/>
        <c:ser>
          <c:idx val="0"/>
          <c:order val="0"/>
          <c:spPr>
            <a:solidFill>
              <a:srgbClr val="9999FF"/>
            </a:solidFill>
            <a:ln w="12706">
              <a:solidFill>
                <a:srgbClr val="000000"/>
              </a:solidFill>
              <a:prstDash val="solid"/>
            </a:ln>
          </c:spPr>
          <c:explosion val="25"/>
          <c:dPt>
            <c:idx val="1"/>
            <c:spPr>
              <a:solidFill>
                <a:srgbClr val="993366"/>
              </a:solidFill>
              <a:ln w="12706">
                <a:solidFill>
                  <a:srgbClr val="000000"/>
                </a:solidFill>
                <a:prstDash val="solid"/>
              </a:ln>
            </c:spPr>
          </c:dPt>
          <c:dPt>
            <c:idx val="2"/>
            <c:spPr>
              <a:solidFill>
                <a:srgbClr val="FFFFCC"/>
              </a:solidFill>
              <a:ln w="12706">
                <a:solidFill>
                  <a:srgbClr val="000000"/>
                </a:solidFill>
                <a:prstDash val="solid"/>
              </a:ln>
            </c:spPr>
          </c:dPt>
          <c:dPt>
            <c:idx val="3"/>
            <c:spPr>
              <a:solidFill>
                <a:srgbClr val="CCFFFF"/>
              </a:solidFill>
              <a:ln w="12706">
                <a:solidFill>
                  <a:srgbClr val="000000"/>
                </a:solidFill>
                <a:prstDash val="solid"/>
              </a:ln>
            </c:spPr>
          </c:dPt>
          <c:dPt>
            <c:idx val="4"/>
            <c:spPr>
              <a:solidFill>
                <a:srgbClr val="660066"/>
              </a:solidFill>
              <a:ln w="12706">
                <a:solidFill>
                  <a:srgbClr val="000000"/>
                </a:solidFill>
                <a:prstDash val="solid"/>
              </a:ln>
            </c:spPr>
          </c:dPt>
          <c:dLbls>
            <c:numFmt formatCode="0%" sourceLinked="0"/>
            <c:spPr>
              <a:noFill/>
              <a:ln w="25411">
                <a:noFill/>
              </a:ln>
            </c:spPr>
            <c:txPr>
              <a:bodyPr/>
              <a:lstStyle/>
              <a:p>
                <a:pPr>
                  <a:defRPr sz="800" b="0" i="0" u="none" strike="noStrike" baseline="0">
                    <a:solidFill>
                      <a:srgbClr val="000000"/>
                    </a:solidFill>
                    <a:latin typeface="Arial"/>
                    <a:ea typeface="Arial"/>
                    <a:cs typeface="Arial"/>
                  </a:defRPr>
                </a:pPr>
                <a:endParaRPr lang="es-ES"/>
              </a:p>
            </c:txPr>
            <c:showPercent val="1"/>
            <c:showLeaderLines val="1"/>
          </c:dLbls>
          <c:cat>
            <c:strRef>
              <c:f>Hoja1!$A$1:$A$5</c:f>
              <c:strCache>
                <c:ptCount val="5"/>
                <c:pt idx="0">
                  <c:v>SIN ESTUDIOS</c:v>
                </c:pt>
                <c:pt idx="1">
                  <c:v>PRIMARIA</c:v>
                </c:pt>
                <c:pt idx="2">
                  <c:v>TERCER CICLO</c:v>
                </c:pt>
                <c:pt idx="3">
                  <c:v>BACHILLERATO</c:v>
                </c:pt>
                <c:pt idx="4">
                  <c:v>UNIVERSITARIO</c:v>
                </c:pt>
              </c:strCache>
            </c:strRef>
          </c:cat>
          <c:val>
            <c:numRef>
              <c:f>Hoja1!$B$1:$B$5</c:f>
              <c:numCache>
                <c:formatCode>General</c:formatCode>
                <c:ptCount val="5"/>
                <c:pt idx="0">
                  <c:v>1</c:v>
                </c:pt>
                <c:pt idx="1">
                  <c:v>3</c:v>
                </c:pt>
                <c:pt idx="2">
                  <c:v>8</c:v>
                </c:pt>
                <c:pt idx="3">
                  <c:v>8</c:v>
                </c:pt>
                <c:pt idx="4">
                  <c:v>1</c:v>
                </c:pt>
              </c:numCache>
            </c:numRef>
          </c:val>
        </c:ser>
        <c:dLbls>
          <c:showPercent val="1"/>
        </c:dLbls>
      </c:pie3DChart>
      <c:spPr>
        <a:noFill/>
        <a:ln w="25411">
          <a:noFill/>
        </a:ln>
      </c:spPr>
    </c:plotArea>
    <c:legend>
      <c:legendPos val="r"/>
      <c:layout>
        <c:manualLayout>
          <c:xMode val="edge"/>
          <c:yMode val="edge"/>
          <c:x val="0.73753280839895008"/>
          <c:y val="0.36693548387096792"/>
          <c:w val="0.25196850393700804"/>
          <c:h val="0.38709677419354854"/>
        </c:manualLayout>
      </c:layout>
      <c:spPr>
        <a:solidFill>
          <a:srgbClr val="FFFFFF"/>
        </a:solidFill>
        <a:ln w="3176">
          <a:solidFill>
            <a:srgbClr val="000000"/>
          </a:solidFill>
          <a:prstDash val="solid"/>
        </a:ln>
      </c:spPr>
      <c:txPr>
        <a:bodyPr/>
        <a:lstStyle/>
        <a:p>
          <a:pPr>
            <a:defRPr sz="735" b="0" i="0" u="none" strike="noStrike" baseline="0">
              <a:solidFill>
                <a:srgbClr val="000000"/>
              </a:solidFill>
              <a:latin typeface="Arial"/>
              <a:ea typeface="Arial"/>
              <a:cs typeface="Arial"/>
            </a:defRPr>
          </a:pPr>
          <a:endParaRPr lang="es-ES"/>
        </a:p>
      </c:txPr>
    </c:legend>
    <c:plotVisOnly val="1"/>
    <c:dispBlanksAs val="zero"/>
  </c:chart>
  <c:spPr>
    <a:solidFill>
      <a:srgbClr val="FFFFFF"/>
    </a:solidFill>
    <a:ln w="3176">
      <a:solidFill>
        <a:srgbClr val="000000"/>
      </a:solidFill>
      <a:prstDash val="solid"/>
    </a:ln>
  </c:spPr>
  <c:txPr>
    <a:bodyPr/>
    <a:lstStyle/>
    <a:p>
      <a:pPr>
        <a:defRPr sz="1025" b="0" i="0" u="none" strike="noStrike" baseline="0">
          <a:solidFill>
            <a:srgbClr val="000000"/>
          </a:solidFill>
          <a:latin typeface="Arial"/>
          <a:ea typeface="Arial"/>
          <a:cs typeface="Arial"/>
        </a:defRPr>
      </a:pPr>
      <a:endParaRPr lang="es-ES"/>
    </a:p>
  </c:txPr>
  <c:externalData r:id="rId1"/>
</c:chartSpace>
</file>

<file path=word/charts/chart64.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800" b="1" i="0" u="none" strike="noStrike" baseline="0">
                <a:solidFill>
                  <a:srgbClr val="000000"/>
                </a:solidFill>
                <a:latin typeface="Arial"/>
                <a:ea typeface="Arial"/>
                <a:cs typeface="Arial"/>
              </a:defRPr>
            </a:pPr>
            <a:r>
              <a:t>ESTADO CIVIL</a:t>
            </a:r>
          </a:p>
        </c:rich>
      </c:tx>
      <c:layout>
        <c:manualLayout>
          <c:xMode val="edge"/>
          <c:yMode val="edge"/>
          <c:x val="0.39516129032258085"/>
          <c:y val="1.858736059479554E-2"/>
        </c:manualLayout>
      </c:layout>
      <c:spPr>
        <a:noFill/>
        <a:ln w="25400">
          <a:noFill/>
        </a:ln>
      </c:spPr>
    </c:title>
    <c:view3D>
      <c:perspective val="0"/>
    </c:view3D>
    <c:plotArea>
      <c:layout>
        <c:manualLayout>
          <c:layoutTarget val="inner"/>
          <c:xMode val="edge"/>
          <c:yMode val="edge"/>
          <c:x val="0.15053763440860221"/>
          <c:y val="0.4386617100371748"/>
          <c:w val="0.43548387096774227"/>
          <c:h val="0.23791821561338294"/>
        </c:manualLayout>
      </c:layout>
      <c:pie3DChart>
        <c:varyColors val="1"/>
        <c:ser>
          <c:idx val="0"/>
          <c:order val="0"/>
          <c:spPr>
            <a:solidFill>
              <a:srgbClr val="9999FF"/>
            </a:solidFill>
            <a:ln w="12700">
              <a:solidFill>
                <a:srgbClr val="000000"/>
              </a:solidFill>
              <a:prstDash val="solid"/>
            </a:ln>
          </c:spPr>
          <c:dPt>
            <c:idx val="1"/>
            <c:spPr>
              <a:solidFill>
                <a:srgbClr val="993366"/>
              </a:solidFill>
              <a:ln w="12700">
                <a:solidFill>
                  <a:srgbClr val="000000"/>
                </a:solidFill>
                <a:prstDash val="solid"/>
              </a:ln>
            </c:spPr>
          </c:dPt>
          <c:dPt>
            <c:idx val="2"/>
            <c:spPr>
              <a:solidFill>
                <a:srgbClr val="FFFFCC"/>
              </a:solidFill>
              <a:ln w="12700">
                <a:solidFill>
                  <a:srgbClr val="000000"/>
                </a:solidFill>
                <a:prstDash val="solid"/>
              </a:ln>
            </c:spPr>
          </c:dPt>
          <c:dPt>
            <c:idx val="3"/>
            <c:spPr>
              <a:solidFill>
                <a:srgbClr val="CCFFFF"/>
              </a:solidFill>
              <a:ln w="12700">
                <a:solidFill>
                  <a:srgbClr val="000000"/>
                </a:solidFill>
                <a:prstDash val="solid"/>
              </a:ln>
            </c:spPr>
          </c:dPt>
          <c:dLbls>
            <c:numFmt formatCode="0%" sourceLinked="0"/>
            <c:spPr>
              <a:noFill/>
              <a:ln w="25400">
                <a:noFill/>
              </a:ln>
            </c:spPr>
            <c:txPr>
              <a:bodyPr/>
              <a:lstStyle/>
              <a:p>
                <a:pPr>
                  <a:defRPr sz="800" b="0" i="0" u="none" strike="noStrike" baseline="0">
                    <a:solidFill>
                      <a:srgbClr val="000000"/>
                    </a:solidFill>
                    <a:latin typeface="Arial"/>
                    <a:ea typeface="Arial"/>
                    <a:cs typeface="Arial"/>
                  </a:defRPr>
                </a:pPr>
                <a:endParaRPr lang="es-ES"/>
              </a:p>
            </c:txPr>
            <c:showPercent val="1"/>
            <c:showLeaderLines val="1"/>
          </c:dLbls>
          <c:cat>
            <c:strRef>
              <c:f>Hoja1!$A$1:$A$4</c:f>
              <c:strCache>
                <c:ptCount val="4"/>
                <c:pt idx="0">
                  <c:v>SOLTERO</c:v>
                </c:pt>
                <c:pt idx="1">
                  <c:v>CASADO</c:v>
                </c:pt>
                <c:pt idx="2">
                  <c:v>ACOMPAÑADO</c:v>
                </c:pt>
                <c:pt idx="3">
                  <c:v>SEPARADO</c:v>
                </c:pt>
              </c:strCache>
            </c:strRef>
          </c:cat>
          <c:val>
            <c:numRef>
              <c:f>Hoja1!$B$1:$B$4</c:f>
              <c:numCache>
                <c:formatCode>General</c:formatCode>
                <c:ptCount val="4"/>
                <c:pt idx="0">
                  <c:v>15</c:v>
                </c:pt>
                <c:pt idx="1">
                  <c:v>4</c:v>
                </c:pt>
                <c:pt idx="2">
                  <c:v>2</c:v>
                </c:pt>
                <c:pt idx="3">
                  <c:v>1</c:v>
                </c:pt>
              </c:numCache>
            </c:numRef>
          </c:val>
        </c:ser>
        <c:dLbls>
          <c:showPercent val="1"/>
        </c:dLbls>
      </c:pie3DChart>
      <c:spPr>
        <a:noFill/>
        <a:ln w="25400">
          <a:noFill/>
        </a:ln>
      </c:spPr>
    </c:plotArea>
    <c:legend>
      <c:legendPos val="r"/>
      <c:layout>
        <c:manualLayout>
          <c:xMode val="edge"/>
          <c:yMode val="edge"/>
          <c:x val="0.73924731182795678"/>
          <c:y val="0.41635687732342036"/>
          <c:w val="0.25"/>
          <c:h val="0.28624535315985139"/>
        </c:manualLayout>
      </c:layout>
      <c:spPr>
        <a:solidFill>
          <a:srgbClr val="FFFFFF"/>
        </a:solidFill>
        <a:ln w="3175">
          <a:solidFill>
            <a:srgbClr val="000000"/>
          </a:solidFill>
          <a:prstDash val="solid"/>
        </a:ln>
      </c:spPr>
      <c:txPr>
        <a:bodyPr/>
        <a:lstStyle/>
        <a:p>
          <a:pPr>
            <a:defRPr sz="735" b="0" i="0" u="none" strike="noStrike" baseline="0">
              <a:solidFill>
                <a:srgbClr val="000000"/>
              </a:solidFill>
              <a:latin typeface="Arial"/>
              <a:ea typeface="Arial"/>
              <a:cs typeface="Arial"/>
            </a:defRPr>
          </a:pPr>
          <a:endParaRPr lang="es-ES"/>
        </a:p>
      </c:txPr>
    </c:legend>
    <c:plotVisOnly val="1"/>
    <c:dispBlanksAs val="zero"/>
  </c:chart>
  <c:spPr>
    <a:solidFill>
      <a:srgbClr val="FFFFFF"/>
    </a:solidFill>
    <a:ln w="3175">
      <a:solidFill>
        <a:srgbClr val="000000"/>
      </a:solidFill>
      <a:prstDash val="solid"/>
    </a:ln>
  </c:spPr>
  <c:txPr>
    <a:bodyPr/>
    <a:lstStyle/>
    <a:p>
      <a:pPr>
        <a:defRPr sz="1000" b="0" i="0" u="none" strike="noStrike" baseline="0">
          <a:solidFill>
            <a:srgbClr val="000000"/>
          </a:solidFill>
          <a:latin typeface="Arial"/>
          <a:ea typeface="Arial"/>
          <a:cs typeface="Arial"/>
        </a:defRPr>
      </a:pPr>
      <a:endParaRPr lang="es-ES"/>
    </a:p>
  </c:txPr>
  <c:externalData r:id="rId1"/>
</c:chartSpace>
</file>

<file path=word/charts/chart65.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801" b="1" i="0" u="none" strike="noStrike" baseline="0">
                <a:solidFill>
                  <a:srgbClr val="000000"/>
                </a:solidFill>
                <a:latin typeface="Arial"/>
                <a:ea typeface="Arial"/>
                <a:cs typeface="Arial"/>
              </a:defRPr>
            </a:pPr>
            <a:r>
              <a:t>RELIGION</a:t>
            </a:r>
          </a:p>
        </c:rich>
      </c:tx>
      <c:layout>
        <c:manualLayout>
          <c:xMode val="edge"/>
          <c:yMode val="edge"/>
          <c:x val="0.43044619422572189"/>
          <c:y val="1.8348623853211017E-2"/>
        </c:manualLayout>
      </c:layout>
      <c:spPr>
        <a:noFill/>
        <a:ln w="25425">
          <a:noFill/>
        </a:ln>
      </c:spPr>
    </c:title>
    <c:view3D>
      <c:perspective val="0"/>
    </c:view3D>
    <c:plotArea>
      <c:layout>
        <c:manualLayout>
          <c:layoutTarget val="inner"/>
          <c:xMode val="edge"/>
          <c:yMode val="edge"/>
          <c:x val="0.12335958005249344"/>
          <c:y val="0.38532110091743144"/>
          <c:w val="0.52493438320209951"/>
          <c:h val="0.36697247706422048"/>
        </c:manualLayout>
      </c:layout>
      <c:pie3DChart>
        <c:varyColors val="1"/>
        <c:ser>
          <c:idx val="0"/>
          <c:order val="0"/>
          <c:spPr>
            <a:solidFill>
              <a:srgbClr val="9999FF"/>
            </a:solidFill>
            <a:ln w="12713">
              <a:solidFill>
                <a:srgbClr val="000000"/>
              </a:solidFill>
              <a:prstDash val="solid"/>
            </a:ln>
          </c:spPr>
          <c:explosion val="25"/>
          <c:dPt>
            <c:idx val="1"/>
            <c:spPr>
              <a:solidFill>
                <a:srgbClr val="993366"/>
              </a:solidFill>
              <a:ln w="12713">
                <a:solidFill>
                  <a:srgbClr val="000000"/>
                </a:solidFill>
                <a:prstDash val="solid"/>
              </a:ln>
            </c:spPr>
          </c:dPt>
          <c:dPt>
            <c:idx val="2"/>
            <c:spPr>
              <a:solidFill>
                <a:srgbClr val="FFFFCC"/>
              </a:solidFill>
              <a:ln w="12713">
                <a:solidFill>
                  <a:srgbClr val="000000"/>
                </a:solidFill>
                <a:prstDash val="solid"/>
              </a:ln>
            </c:spPr>
          </c:dPt>
          <c:dPt>
            <c:idx val="3"/>
            <c:spPr>
              <a:solidFill>
                <a:srgbClr val="CCFFFF"/>
              </a:solidFill>
              <a:ln w="12713">
                <a:solidFill>
                  <a:srgbClr val="000000"/>
                </a:solidFill>
                <a:prstDash val="solid"/>
              </a:ln>
            </c:spPr>
          </c:dPt>
          <c:dLbls>
            <c:numFmt formatCode="0%" sourceLinked="0"/>
            <c:spPr>
              <a:noFill/>
              <a:ln w="25425">
                <a:noFill/>
              </a:ln>
            </c:spPr>
            <c:txPr>
              <a:bodyPr/>
              <a:lstStyle/>
              <a:p>
                <a:pPr>
                  <a:defRPr sz="526" b="0" i="0" u="none" strike="noStrike" baseline="0">
                    <a:solidFill>
                      <a:srgbClr val="000000"/>
                    </a:solidFill>
                    <a:latin typeface="Arial"/>
                    <a:ea typeface="Arial"/>
                    <a:cs typeface="Arial"/>
                  </a:defRPr>
                </a:pPr>
                <a:endParaRPr lang="es-ES"/>
              </a:p>
            </c:txPr>
            <c:showPercent val="1"/>
            <c:showLeaderLines val="1"/>
          </c:dLbls>
          <c:cat>
            <c:strRef>
              <c:f>Hoja1!$A$1:$A$4</c:f>
              <c:strCache>
                <c:ptCount val="4"/>
                <c:pt idx="0">
                  <c:v>CATOLICA</c:v>
                </c:pt>
                <c:pt idx="1">
                  <c:v>EVANGELICA</c:v>
                </c:pt>
                <c:pt idx="2">
                  <c:v>TESTIGO DE JEHOVA</c:v>
                </c:pt>
                <c:pt idx="3">
                  <c:v>NINGUNA</c:v>
                </c:pt>
              </c:strCache>
            </c:strRef>
          </c:cat>
          <c:val>
            <c:numRef>
              <c:f>Hoja1!$B$1:$B$4</c:f>
              <c:numCache>
                <c:formatCode>General</c:formatCode>
                <c:ptCount val="4"/>
                <c:pt idx="0">
                  <c:v>13</c:v>
                </c:pt>
                <c:pt idx="1">
                  <c:v>7</c:v>
                </c:pt>
                <c:pt idx="2">
                  <c:v>1</c:v>
                </c:pt>
                <c:pt idx="3">
                  <c:v>1</c:v>
                </c:pt>
              </c:numCache>
            </c:numRef>
          </c:val>
        </c:ser>
        <c:dLbls>
          <c:showPercent val="1"/>
        </c:dLbls>
      </c:pie3DChart>
      <c:spPr>
        <a:noFill/>
        <a:ln w="25425">
          <a:noFill/>
        </a:ln>
      </c:spPr>
    </c:plotArea>
    <c:legend>
      <c:legendPos val="r"/>
      <c:layout>
        <c:manualLayout>
          <c:xMode val="edge"/>
          <c:yMode val="edge"/>
          <c:x val="0.7742782152230977"/>
          <c:y val="0.44954128440366975"/>
          <c:w val="0.21522309711286097"/>
          <c:h val="0.24311926605504591"/>
        </c:manualLayout>
      </c:layout>
      <c:spPr>
        <a:solidFill>
          <a:srgbClr val="FFFFFF"/>
        </a:solidFill>
        <a:ln w="3178">
          <a:solidFill>
            <a:srgbClr val="000000"/>
          </a:solidFill>
          <a:prstDash val="solid"/>
        </a:ln>
      </c:spPr>
      <c:txPr>
        <a:bodyPr/>
        <a:lstStyle/>
        <a:p>
          <a:pPr>
            <a:defRPr sz="480" b="0" i="0" u="none" strike="noStrike" baseline="0">
              <a:solidFill>
                <a:srgbClr val="000000"/>
              </a:solidFill>
              <a:latin typeface="Arial"/>
              <a:ea typeface="Arial"/>
              <a:cs typeface="Arial"/>
            </a:defRPr>
          </a:pPr>
          <a:endParaRPr lang="es-ES"/>
        </a:p>
      </c:txPr>
    </c:legend>
    <c:plotVisOnly val="1"/>
    <c:dispBlanksAs val="zero"/>
  </c:chart>
  <c:spPr>
    <a:solidFill>
      <a:srgbClr val="FFFFFF"/>
    </a:solidFill>
    <a:ln w="3178">
      <a:solidFill>
        <a:srgbClr val="000000"/>
      </a:solidFill>
      <a:prstDash val="solid"/>
    </a:ln>
  </c:spPr>
  <c:txPr>
    <a:bodyPr/>
    <a:lstStyle/>
    <a:p>
      <a:pPr>
        <a:defRPr sz="1026" b="0" i="0" u="none" strike="noStrike" baseline="0">
          <a:solidFill>
            <a:srgbClr val="000000"/>
          </a:solidFill>
          <a:latin typeface="Arial"/>
          <a:ea typeface="Arial"/>
          <a:cs typeface="Arial"/>
        </a:defRPr>
      </a:pPr>
      <a:endParaRPr lang="es-ES"/>
    </a:p>
  </c:txPr>
  <c:externalData r:id="rId1"/>
</c:chartSpace>
</file>

<file path=word/charts/chart66.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850" b="1" i="0" u="none" strike="noStrike" baseline="0">
                <a:solidFill>
                  <a:srgbClr val="000000"/>
                </a:solidFill>
                <a:latin typeface="Arial"/>
                <a:ea typeface="Arial"/>
                <a:cs typeface="Arial"/>
              </a:defRPr>
            </a:pPr>
            <a:r>
              <a:t>PARENTESCO DE LAS ENTREVISTADAS.</a:t>
            </a:r>
          </a:p>
        </c:rich>
      </c:tx>
      <c:layout>
        <c:manualLayout>
          <c:xMode val="edge"/>
          <c:yMode val="edge"/>
          <c:x val="0.2"/>
          <c:y val="1.9900497512437824E-2"/>
        </c:manualLayout>
      </c:layout>
      <c:spPr>
        <a:noFill/>
        <a:ln w="25396">
          <a:noFill/>
        </a:ln>
      </c:spPr>
    </c:title>
    <c:view3D>
      <c:perspective val="0"/>
    </c:view3D>
    <c:plotArea>
      <c:layout>
        <c:manualLayout>
          <c:layoutTarget val="inner"/>
          <c:xMode val="edge"/>
          <c:yMode val="edge"/>
          <c:x val="0.17142857142857137"/>
          <c:y val="0.42786069651741315"/>
          <c:w val="0.4200000000000001"/>
          <c:h val="0.28855721393034839"/>
        </c:manualLayout>
      </c:layout>
      <c:pie3DChart>
        <c:varyColors val="1"/>
        <c:ser>
          <c:idx val="0"/>
          <c:order val="0"/>
          <c:spPr>
            <a:solidFill>
              <a:srgbClr val="9999FF"/>
            </a:solidFill>
            <a:ln w="12698">
              <a:solidFill>
                <a:srgbClr val="000000"/>
              </a:solidFill>
              <a:prstDash val="solid"/>
            </a:ln>
          </c:spPr>
          <c:explosion val="25"/>
          <c:dPt>
            <c:idx val="1"/>
            <c:spPr>
              <a:solidFill>
                <a:srgbClr val="993366"/>
              </a:solidFill>
              <a:ln w="12698">
                <a:solidFill>
                  <a:srgbClr val="000000"/>
                </a:solidFill>
                <a:prstDash val="solid"/>
              </a:ln>
            </c:spPr>
          </c:dPt>
          <c:dPt>
            <c:idx val="2"/>
            <c:spPr>
              <a:solidFill>
                <a:srgbClr val="FFFFCC"/>
              </a:solidFill>
              <a:ln w="12698">
                <a:solidFill>
                  <a:srgbClr val="000000"/>
                </a:solidFill>
                <a:prstDash val="solid"/>
              </a:ln>
            </c:spPr>
          </c:dPt>
          <c:dLbls>
            <c:numFmt formatCode="0%" sourceLinked="0"/>
            <c:spPr>
              <a:noFill/>
              <a:ln w="25396">
                <a:noFill/>
              </a:ln>
            </c:spPr>
            <c:txPr>
              <a:bodyPr/>
              <a:lstStyle/>
              <a:p>
                <a:pPr>
                  <a:defRPr sz="950" b="0" i="0" u="none" strike="noStrike" baseline="0">
                    <a:solidFill>
                      <a:srgbClr val="000000"/>
                    </a:solidFill>
                    <a:latin typeface="Arial"/>
                    <a:ea typeface="Arial"/>
                    <a:cs typeface="Arial"/>
                  </a:defRPr>
                </a:pPr>
                <a:endParaRPr lang="es-ES"/>
              </a:p>
            </c:txPr>
            <c:showPercent val="1"/>
            <c:showLeaderLines val="1"/>
          </c:dLbls>
          <c:cat>
            <c:strRef>
              <c:f>Hoja1!$A$1:$A$3</c:f>
              <c:strCache>
                <c:ptCount val="3"/>
                <c:pt idx="0">
                  <c:v>Madre </c:v>
                </c:pt>
                <c:pt idx="1">
                  <c:v>Tía </c:v>
                </c:pt>
                <c:pt idx="2">
                  <c:v>Madrastra</c:v>
                </c:pt>
              </c:strCache>
            </c:strRef>
          </c:cat>
          <c:val>
            <c:numRef>
              <c:f>Hoja1!$B$1:$B$3</c:f>
              <c:numCache>
                <c:formatCode>General</c:formatCode>
                <c:ptCount val="3"/>
                <c:pt idx="0">
                  <c:v>18</c:v>
                </c:pt>
                <c:pt idx="1">
                  <c:v>1</c:v>
                </c:pt>
                <c:pt idx="2">
                  <c:v>1</c:v>
                </c:pt>
              </c:numCache>
            </c:numRef>
          </c:val>
        </c:ser>
        <c:dLbls>
          <c:showPercent val="1"/>
        </c:dLbls>
      </c:pie3DChart>
      <c:spPr>
        <a:noFill/>
        <a:ln w="25396">
          <a:noFill/>
        </a:ln>
      </c:spPr>
    </c:plotArea>
    <c:legend>
      <c:legendPos val="r"/>
      <c:layout>
        <c:manualLayout>
          <c:xMode val="edge"/>
          <c:yMode val="edge"/>
          <c:x val="0.76571428571428568"/>
          <c:y val="0.41293532338308458"/>
          <c:w val="0.22285714285714292"/>
          <c:h val="0.31840796019900519"/>
        </c:manualLayout>
      </c:layout>
      <c:spPr>
        <a:solidFill>
          <a:srgbClr val="FFFFFF"/>
        </a:solidFill>
        <a:ln w="3174">
          <a:solidFill>
            <a:srgbClr val="000000"/>
          </a:solidFill>
          <a:prstDash val="solid"/>
        </a:ln>
      </c:spPr>
      <c:txPr>
        <a:bodyPr/>
        <a:lstStyle/>
        <a:p>
          <a:pPr>
            <a:defRPr sz="870" b="0" i="0" u="none" strike="noStrike" baseline="0">
              <a:solidFill>
                <a:srgbClr val="000000"/>
              </a:solidFill>
              <a:latin typeface="Arial"/>
              <a:ea typeface="Arial"/>
              <a:cs typeface="Arial"/>
            </a:defRPr>
          </a:pPr>
          <a:endParaRPr lang="es-ES"/>
        </a:p>
      </c:txPr>
    </c:legend>
    <c:plotVisOnly val="1"/>
    <c:dispBlanksAs val="zero"/>
  </c:chart>
  <c:spPr>
    <a:solidFill>
      <a:srgbClr val="FFFFFF"/>
    </a:solidFill>
    <a:ln w="3174">
      <a:solidFill>
        <a:srgbClr val="000000"/>
      </a:solidFill>
      <a:prstDash val="solid"/>
    </a:ln>
  </c:spPr>
  <c:txPr>
    <a:bodyPr/>
    <a:lstStyle/>
    <a:p>
      <a:pPr>
        <a:defRPr sz="950" b="0" i="0" u="none" strike="noStrike" baseline="0">
          <a:solidFill>
            <a:srgbClr val="000000"/>
          </a:solidFill>
          <a:latin typeface="Arial"/>
          <a:ea typeface="Arial"/>
          <a:cs typeface="Arial"/>
        </a:defRPr>
      </a:pPr>
      <a:endParaRPr lang="es-ES"/>
    </a:p>
  </c:txPr>
  <c:externalData r:id="rId1"/>
</c:chartSpace>
</file>

<file path=word/charts/chart67.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849" b="1" i="0" u="none" strike="noStrike" baseline="0">
                <a:solidFill>
                  <a:srgbClr val="000000"/>
                </a:solidFill>
                <a:latin typeface="Arial"/>
                <a:ea typeface="Arial"/>
                <a:cs typeface="Arial"/>
              </a:defRPr>
            </a:pPr>
            <a:r>
              <a:rPr lang="es-ES"/>
              <a:t>PARENTESCO DEL ENCARGADO</a:t>
            </a:r>
          </a:p>
        </c:rich>
      </c:tx>
      <c:layout>
        <c:manualLayout>
          <c:xMode val="edge"/>
          <c:yMode val="edge"/>
          <c:x val="0.27173913043478248"/>
          <c:y val="1.9417475728155349E-2"/>
        </c:manualLayout>
      </c:layout>
      <c:spPr>
        <a:noFill/>
        <a:ln w="25381">
          <a:noFill/>
        </a:ln>
      </c:spPr>
    </c:title>
    <c:view3D>
      <c:perspective val="0"/>
    </c:view3D>
    <c:plotArea>
      <c:layout>
        <c:manualLayout>
          <c:layoutTarget val="inner"/>
          <c:xMode val="edge"/>
          <c:yMode val="edge"/>
          <c:x val="0.18750000000000006"/>
          <c:y val="0.41747572815533984"/>
          <c:w val="0.43478260869565238"/>
          <c:h val="0.30582524271844674"/>
        </c:manualLayout>
      </c:layout>
      <c:pie3DChart>
        <c:varyColors val="1"/>
        <c:ser>
          <c:idx val="0"/>
          <c:order val="0"/>
          <c:spPr>
            <a:solidFill>
              <a:srgbClr val="9999FF"/>
            </a:solidFill>
            <a:ln w="12691">
              <a:solidFill>
                <a:srgbClr val="000000"/>
              </a:solidFill>
              <a:prstDash val="solid"/>
            </a:ln>
          </c:spPr>
          <c:explosion val="25"/>
          <c:dLbls>
            <c:numFmt formatCode="0%" sourceLinked="0"/>
            <c:spPr>
              <a:noFill/>
              <a:ln w="25381">
                <a:noFill/>
              </a:ln>
            </c:spPr>
            <c:txPr>
              <a:bodyPr/>
              <a:lstStyle/>
              <a:p>
                <a:pPr>
                  <a:defRPr sz="999" b="0" i="0" u="none" strike="noStrike" baseline="0">
                    <a:solidFill>
                      <a:srgbClr val="000000"/>
                    </a:solidFill>
                    <a:latin typeface="Arial"/>
                    <a:ea typeface="Arial"/>
                    <a:cs typeface="Arial"/>
                  </a:defRPr>
                </a:pPr>
                <a:endParaRPr lang="es-ES"/>
              </a:p>
            </c:txPr>
            <c:showPercent val="1"/>
            <c:showLeaderLines val="1"/>
          </c:dLbls>
          <c:cat>
            <c:strRef>
              <c:f>Hoja1!$A$1</c:f>
              <c:strCache>
                <c:ptCount val="1"/>
                <c:pt idx="0">
                  <c:v>PADRE</c:v>
                </c:pt>
              </c:strCache>
            </c:strRef>
          </c:cat>
          <c:val>
            <c:numRef>
              <c:f>Hoja1!$B$1</c:f>
              <c:numCache>
                <c:formatCode>General</c:formatCode>
                <c:ptCount val="1"/>
                <c:pt idx="0">
                  <c:v>8</c:v>
                </c:pt>
              </c:numCache>
            </c:numRef>
          </c:val>
        </c:ser>
        <c:dLbls>
          <c:showPercent val="1"/>
        </c:dLbls>
      </c:pie3DChart>
      <c:spPr>
        <a:noFill/>
        <a:ln w="25381">
          <a:noFill/>
        </a:ln>
      </c:spPr>
    </c:plotArea>
    <c:legend>
      <c:legendPos val="r"/>
      <c:layout>
        <c:manualLayout>
          <c:xMode val="edge"/>
          <c:yMode val="edge"/>
          <c:x val="0.8125"/>
          <c:y val="0.51941747572815511"/>
          <c:w val="0.17663043478260876"/>
          <c:h val="0.1067961165048544"/>
        </c:manualLayout>
      </c:layout>
      <c:spPr>
        <a:solidFill>
          <a:srgbClr val="FFFFFF"/>
        </a:solidFill>
        <a:ln w="3173">
          <a:solidFill>
            <a:srgbClr val="000000"/>
          </a:solidFill>
          <a:prstDash val="solid"/>
        </a:ln>
      </c:spPr>
      <c:txPr>
        <a:bodyPr/>
        <a:lstStyle/>
        <a:p>
          <a:pPr>
            <a:defRPr sz="919" b="0" i="0" u="none" strike="noStrike" baseline="0">
              <a:solidFill>
                <a:srgbClr val="000000"/>
              </a:solidFill>
              <a:latin typeface="Arial"/>
              <a:ea typeface="Arial"/>
              <a:cs typeface="Arial"/>
            </a:defRPr>
          </a:pPr>
          <a:endParaRPr lang="es-ES"/>
        </a:p>
      </c:txPr>
    </c:legend>
    <c:plotVisOnly val="1"/>
    <c:dispBlanksAs val="zero"/>
  </c:chart>
  <c:spPr>
    <a:solidFill>
      <a:srgbClr val="FFFFFF"/>
    </a:solidFill>
    <a:ln w="3173">
      <a:solidFill>
        <a:srgbClr val="000000"/>
      </a:solidFill>
      <a:prstDash val="solid"/>
    </a:ln>
  </c:spPr>
  <c:txPr>
    <a:bodyPr/>
    <a:lstStyle/>
    <a:p>
      <a:pPr>
        <a:defRPr sz="999" b="0" i="0" u="none" strike="noStrike" baseline="0">
          <a:solidFill>
            <a:srgbClr val="000000"/>
          </a:solidFill>
          <a:latin typeface="Arial"/>
          <a:ea typeface="Arial"/>
          <a:cs typeface="Arial"/>
        </a:defRPr>
      </a:pPr>
      <a:endParaRPr lang="es-ES"/>
    </a:p>
  </c:txPr>
  <c:externalData r:id="rId1"/>
</c:chartSpace>
</file>

<file path=word/charts/chart68.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800" b="1" i="0" u="none" strike="noStrike" baseline="0">
                <a:solidFill>
                  <a:srgbClr val="000000"/>
                </a:solidFill>
                <a:latin typeface="Arial"/>
                <a:ea typeface="Arial"/>
                <a:cs typeface="Arial"/>
              </a:defRPr>
            </a:pPr>
            <a:r>
              <a:rPr lang="es-ES"/>
              <a:t>PADRES O ENCARGADOS QUE RESPONDIERON A LA ENTREVISTA</a:t>
            </a:r>
          </a:p>
        </c:rich>
      </c:tx>
      <c:layout>
        <c:manualLayout>
          <c:xMode val="edge"/>
          <c:yMode val="edge"/>
          <c:x val="0.11830985915492954"/>
          <c:y val="1.9607843137254902E-2"/>
        </c:manualLayout>
      </c:layout>
      <c:spPr>
        <a:noFill/>
        <a:ln w="25404">
          <a:noFill/>
        </a:ln>
      </c:spPr>
    </c:title>
    <c:plotArea>
      <c:layout>
        <c:manualLayout>
          <c:layoutTarget val="inner"/>
          <c:xMode val="edge"/>
          <c:yMode val="edge"/>
          <c:x val="0.18873239436619732"/>
          <c:y val="0.30980392156862757"/>
          <c:w val="0.30985915492957755"/>
          <c:h val="0.43137254901960809"/>
        </c:manualLayout>
      </c:layout>
      <c:pieChart>
        <c:varyColors val="1"/>
        <c:ser>
          <c:idx val="0"/>
          <c:order val="0"/>
          <c:spPr>
            <a:solidFill>
              <a:srgbClr val="9999FF"/>
            </a:solidFill>
            <a:ln w="12702">
              <a:solidFill>
                <a:srgbClr val="000000"/>
              </a:solidFill>
              <a:prstDash val="solid"/>
            </a:ln>
          </c:spPr>
          <c:explosion val="25"/>
          <c:dPt>
            <c:idx val="1"/>
            <c:spPr>
              <a:solidFill>
                <a:srgbClr val="993366"/>
              </a:solidFill>
              <a:ln w="12702">
                <a:solidFill>
                  <a:srgbClr val="000000"/>
                </a:solidFill>
                <a:prstDash val="solid"/>
              </a:ln>
            </c:spPr>
          </c:dPt>
          <c:dPt>
            <c:idx val="2"/>
            <c:spPr>
              <a:solidFill>
                <a:srgbClr val="FFFFCC"/>
              </a:solidFill>
              <a:ln w="12702">
                <a:solidFill>
                  <a:srgbClr val="000000"/>
                </a:solidFill>
                <a:prstDash val="solid"/>
              </a:ln>
            </c:spPr>
          </c:dPt>
          <c:dLbls>
            <c:numFmt formatCode="0%" sourceLinked="0"/>
            <c:spPr>
              <a:noFill/>
              <a:ln w="25404">
                <a:noFill/>
              </a:ln>
            </c:spPr>
            <c:txPr>
              <a:bodyPr/>
              <a:lstStyle/>
              <a:p>
                <a:pPr>
                  <a:defRPr sz="975" b="0" i="0" u="none" strike="noStrike" baseline="0">
                    <a:solidFill>
                      <a:srgbClr val="000000"/>
                    </a:solidFill>
                    <a:latin typeface="Arial"/>
                    <a:ea typeface="Arial"/>
                    <a:cs typeface="Arial"/>
                  </a:defRPr>
                </a:pPr>
                <a:endParaRPr lang="es-ES"/>
              </a:p>
            </c:txPr>
            <c:showPercent val="1"/>
            <c:showLeaderLines val="1"/>
          </c:dLbls>
          <c:cat>
            <c:strRef>
              <c:f>Hoja1!$A$1:$A$3</c:f>
              <c:strCache>
                <c:ptCount val="3"/>
                <c:pt idx="0">
                  <c:v>MADRES</c:v>
                </c:pt>
                <c:pt idx="1">
                  <c:v>PADRES</c:v>
                </c:pt>
                <c:pt idx="2">
                  <c:v>NO RESPONDIERON</c:v>
                </c:pt>
              </c:strCache>
            </c:strRef>
          </c:cat>
          <c:val>
            <c:numRef>
              <c:f>Hoja1!$B$1:$B$3</c:f>
              <c:numCache>
                <c:formatCode>General</c:formatCode>
                <c:ptCount val="3"/>
                <c:pt idx="0">
                  <c:v>20</c:v>
                </c:pt>
                <c:pt idx="1">
                  <c:v>8</c:v>
                </c:pt>
                <c:pt idx="2">
                  <c:v>16</c:v>
                </c:pt>
              </c:numCache>
            </c:numRef>
          </c:val>
        </c:ser>
        <c:dLbls>
          <c:showPercent val="1"/>
        </c:dLbls>
        <c:firstSliceAng val="0"/>
      </c:pieChart>
      <c:spPr>
        <a:noFill/>
        <a:ln w="25404">
          <a:noFill/>
        </a:ln>
      </c:spPr>
    </c:plotArea>
    <c:legend>
      <c:legendPos val="r"/>
      <c:layout>
        <c:manualLayout>
          <c:xMode val="edge"/>
          <c:yMode val="edge"/>
          <c:x val="0.66197183098591583"/>
          <c:y val="0.46274509803921571"/>
          <c:w val="0.32112676056338041"/>
          <c:h val="0.22745098039215692"/>
        </c:manualLayout>
      </c:layout>
      <c:spPr>
        <a:solidFill>
          <a:srgbClr val="FFFFFF"/>
        </a:solidFill>
        <a:ln w="3176">
          <a:solidFill>
            <a:srgbClr val="000000"/>
          </a:solidFill>
          <a:prstDash val="solid"/>
        </a:ln>
      </c:spPr>
      <c:txPr>
        <a:bodyPr/>
        <a:lstStyle/>
        <a:p>
          <a:pPr>
            <a:defRPr sz="735" b="0" i="0" u="none" strike="noStrike" baseline="0">
              <a:solidFill>
                <a:srgbClr val="000000"/>
              </a:solidFill>
              <a:latin typeface="Arial"/>
              <a:ea typeface="Arial"/>
              <a:cs typeface="Arial"/>
            </a:defRPr>
          </a:pPr>
          <a:endParaRPr lang="es-ES"/>
        </a:p>
      </c:txPr>
    </c:legend>
    <c:plotVisOnly val="1"/>
    <c:dispBlanksAs val="zero"/>
  </c:chart>
  <c:spPr>
    <a:solidFill>
      <a:srgbClr val="FFFFFF"/>
    </a:solidFill>
    <a:ln w="3176">
      <a:solidFill>
        <a:srgbClr val="000000"/>
      </a:solidFill>
      <a:prstDash val="solid"/>
    </a:ln>
  </c:spPr>
  <c:txPr>
    <a:bodyPr/>
    <a:lstStyle/>
    <a:p>
      <a:pPr>
        <a:defRPr sz="950" b="0" i="0" u="none" strike="noStrike" baseline="0">
          <a:solidFill>
            <a:srgbClr val="000000"/>
          </a:solidFill>
          <a:latin typeface="Arial"/>
          <a:ea typeface="Arial"/>
          <a:cs typeface="Arial"/>
        </a:defRPr>
      </a:pPr>
      <a:endParaRPr lang="es-ES"/>
    </a:p>
  </c:txPr>
  <c:externalData r:id="rId1"/>
</c:chartSpace>
</file>

<file path=word/charts/chart69.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800" b="1" i="0" u="none" strike="noStrike" baseline="0">
                <a:solidFill>
                  <a:srgbClr val="000000"/>
                </a:solidFill>
                <a:latin typeface="Arial"/>
                <a:ea typeface="Arial"/>
                <a:cs typeface="Arial"/>
              </a:defRPr>
            </a:pPr>
            <a:r>
              <a:rPr lang="es-ES"/>
              <a:t>EDAD DE LOS ENCARGADOS</a:t>
            </a:r>
          </a:p>
        </c:rich>
      </c:tx>
      <c:layout>
        <c:manualLayout>
          <c:xMode val="edge"/>
          <c:yMode val="edge"/>
          <c:x val="0.29085872576177296"/>
          <c:y val="2.0161290322580638E-2"/>
        </c:manualLayout>
      </c:layout>
      <c:spPr>
        <a:noFill/>
        <a:ln w="25396">
          <a:noFill/>
        </a:ln>
      </c:spPr>
    </c:title>
    <c:view3D>
      <c:perspective val="0"/>
    </c:view3D>
    <c:plotArea>
      <c:layout>
        <c:manualLayout>
          <c:layoutTarget val="inner"/>
          <c:xMode val="edge"/>
          <c:yMode val="edge"/>
          <c:x val="0.16620498614958448"/>
          <c:y val="0.43951612903225828"/>
          <c:w val="0.42659279778393361"/>
          <c:h val="0.24596774193548396"/>
        </c:manualLayout>
      </c:layout>
      <c:pie3DChart>
        <c:varyColors val="1"/>
        <c:ser>
          <c:idx val="0"/>
          <c:order val="0"/>
          <c:spPr>
            <a:solidFill>
              <a:srgbClr val="9999FF"/>
            </a:solidFill>
            <a:ln w="12698">
              <a:solidFill>
                <a:srgbClr val="000000"/>
              </a:solidFill>
              <a:prstDash val="solid"/>
            </a:ln>
          </c:spPr>
          <c:explosion val="25"/>
          <c:dPt>
            <c:idx val="1"/>
            <c:spPr>
              <a:solidFill>
                <a:srgbClr val="993366"/>
              </a:solidFill>
              <a:ln w="12698">
                <a:solidFill>
                  <a:srgbClr val="000000"/>
                </a:solidFill>
                <a:prstDash val="solid"/>
              </a:ln>
            </c:spPr>
          </c:dPt>
          <c:dPt>
            <c:idx val="2"/>
            <c:spPr>
              <a:solidFill>
                <a:srgbClr val="FFFFCC"/>
              </a:solidFill>
              <a:ln w="12698">
                <a:solidFill>
                  <a:srgbClr val="000000"/>
                </a:solidFill>
                <a:prstDash val="solid"/>
              </a:ln>
            </c:spPr>
          </c:dPt>
          <c:dPt>
            <c:idx val="3"/>
            <c:spPr>
              <a:solidFill>
                <a:srgbClr val="CCFFFF"/>
              </a:solidFill>
              <a:ln w="12698">
                <a:solidFill>
                  <a:srgbClr val="000000"/>
                </a:solidFill>
                <a:prstDash val="solid"/>
              </a:ln>
            </c:spPr>
          </c:dPt>
          <c:dPt>
            <c:idx val="4"/>
            <c:spPr>
              <a:solidFill>
                <a:srgbClr val="660066"/>
              </a:solidFill>
              <a:ln w="12698">
                <a:solidFill>
                  <a:srgbClr val="000000"/>
                </a:solidFill>
                <a:prstDash val="solid"/>
              </a:ln>
            </c:spPr>
          </c:dPt>
          <c:dLbls>
            <c:numFmt formatCode="0%" sourceLinked="0"/>
            <c:spPr>
              <a:noFill/>
              <a:ln w="25396">
                <a:noFill/>
              </a:ln>
            </c:spPr>
            <c:txPr>
              <a:bodyPr/>
              <a:lstStyle/>
              <a:p>
                <a:pPr>
                  <a:defRPr sz="975" b="0" i="0" u="none" strike="noStrike" baseline="0">
                    <a:solidFill>
                      <a:srgbClr val="000000"/>
                    </a:solidFill>
                    <a:latin typeface="Arial"/>
                    <a:ea typeface="Arial"/>
                    <a:cs typeface="Arial"/>
                  </a:defRPr>
                </a:pPr>
                <a:endParaRPr lang="es-ES"/>
              </a:p>
            </c:txPr>
            <c:showPercent val="1"/>
            <c:showLeaderLines val="1"/>
          </c:dLbls>
          <c:cat>
            <c:strRef>
              <c:f>Hoja1!$B$1:$B$5</c:f>
              <c:strCache>
                <c:ptCount val="5"/>
                <c:pt idx="0">
                  <c:v>30-40 AÑOS</c:v>
                </c:pt>
                <c:pt idx="1">
                  <c:v>40- 50 AÑOS</c:v>
                </c:pt>
                <c:pt idx="2">
                  <c:v>51-60 AÑOS</c:v>
                </c:pt>
                <c:pt idx="3">
                  <c:v>61-70 AÑOS</c:v>
                </c:pt>
                <c:pt idx="4">
                  <c:v>71-80 AÑOS</c:v>
                </c:pt>
              </c:strCache>
            </c:strRef>
          </c:cat>
          <c:val>
            <c:numRef>
              <c:f>Hoja1!$C$1:$C$5</c:f>
              <c:numCache>
                <c:formatCode>General</c:formatCode>
                <c:ptCount val="5"/>
                <c:pt idx="0">
                  <c:v>2</c:v>
                </c:pt>
                <c:pt idx="1">
                  <c:v>14</c:v>
                </c:pt>
                <c:pt idx="2">
                  <c:v>8</c:v>
                </c:pt>
                <c:pt idx="3">
                  <c:v>2</c:v>
                </c:pt>
                <c:pt idx="4">
                  <c:v>2</c:v>
                </c:pt>
              </c:numCache>
            </c:numRef>
          </c:val>
        </c:ser>
        <c:dLbls>
          <c:showPercent val="1"/>
        </c:dLbls>
      </c:pie3DChart>
      <c:spPr>
        <a:noFill/>
        <a:ln w="25396">
          <a:noFill/>
        </a:ln>
      </c:spPr>
    </c:plotArea>
    <c:legend>
      <c:legendPos val="r"/>
      <c:layout>
        <c:manualLayout>
          <c:xMode val="edge"/>
          <c:yMode val="edge"/>
          <c:x val="0.76177285318559607"/>
          <c:y val="0.36693548387096792"/>
          <c:w val="0.22714681440443218"/>
          <c:h val="0.38709677419354854"/>
        </c:manualLayout>
      </c:layout>
      <c:spPr>
        <a:solidFill>
          <a:srgbClr val="FFFFFF"/>
        </a:solidFill>
        <a:ln w="3174">
          <a:solidFill>
            <a:srgbClr val="000000"/>
          </a:solidFill>
          <a:prstDash val="solid"/>
        </a:ln>
      </c:spPr>
      <c:txPr>
        <a:bodyPr/>
        <a:lstStyle/>
        <a:p>
          <a:pPr>
            <a:defRPr sz="735" b="0" i="0" u="none" strike="noStrike" baseline="0">
              <a:solidFill>
                <a:srgbClr val="000000"/>
              </a:solidFill>
              <a:latin typeface="Arial"/>
              <a:ea typeface="Arial"/>
              <a:cs typeface="Arial"/>
            </a:defRPr>
          </a:pPr>
          <a:endParaRPr lang="es-ES"/>
        </a:p>
      </c:txPr>
    </c:legend>
    <c:plotVisOnly val="1"/>
    <c:dispBlanksAs val="zero"/>
  </c:chart>
  <c:spPr>
    <a:solidFill>
      <a:srgbClr val="FFFFFF"/>
    </a:solidFill>
    <a:ln w="3174">
      <a:solidFill>
        <a:srgbClr val="000000"/>
      </a:solidFill>
      <a:prstDash val="solid"/>
    </a:ln>
  </c:spPr>
  <c:txPr>
    <a:bodyPr/>
    <a:lstStyle/>
    <a:p>
      <a:pPr>
        <a:defRPr sz="975" b="0" i="0" u="none" strike="noStrike" baseline="0">
          <a:solidFill>
            <a:srgbClr val="000000"/>
          </a:solidFill>
          <a:latin typeface="Arial"/>
          <a:ea typeface="Arial"/>
          <a:cs typeface="Arial"/>
        </a:defRPr>
      </a:pPr>
      <a:endParaRPr lang="es-ES"/>
    </a:p>
  </c:tx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950" b="1" i="0" u="none" strike="noStrike" baseline="0">
                <a:solidFill>
                  <a:srgbClr val="000000"/>
                </a:solidFill>
                <a:latin typeface="Arial"/>
                <a:ea typeface="Arial"/>
                <a:cs typeface="Arial"/>
              </a:defRPr>
            </a:pPr>
            <a:r>
              <a:t>PROFESION U OFICIO DE LAS MADRES O ENCARGADAS</a:t>
            </a:r>
          </a:p>
        </c:rich>
      </c:tx>
      <c:layout>
        <c:manualLayout>
          <c:xMode val="edge"/>
          <c:yMode val="edge"/>
          <c:x val="0.15721649484536102"/>
          <c:y val="2.2598870056497182E-2"/>
        </c:manualLayout>
      </c:layout>
      <c:spPr>
        <a:noFill/>
        <a:ln w="25393">
          <a:noFill/>
        </a:ln>
      </c:spPr>
    </c:title>
    <c:plotArea>
      <c:layout>
        <c:manualLayout>
          <c:layoutTarget val="inner"/>
          <c:xMode val="edge"/>
          <c:yMode val="edge"/>
          <c:x val="0.11082474226804127"/>
          <c:y val="0.35593220338983073"/>
          <c:w val="0.20360824742268041"/>
          <c:h val="0.44632768361581937"/>
        </c:manualLayout>
      </c:layout>
      <c:pieChart>
        <c:varyColors val="1"/>
        <c:ser>
          <c:idx val="0"/>
          <c:order val="0"/>
          <c:spPr>
            <a:solidFill>
              <a:srgbClr val="9999FF"/>
            </a:solidFill>
            <a:ln w="12696">
              <a:solidFill>
                <a:srgbClr val="000000"/>
              </a:solidFill>
              <a:prstDash val="solid"/>
            </a:ln>
          </c:spPr>
          <c:dPt>
            <c:idx val="0"/>
            <c:spPr>
              <a:solidFill>
                <a:srgbClr val="969696"/>
              </a:solidFill>
              <a:ln w="12696">
                <a:solidFill>
                  <a:srgbClr val="000000"/>
                </a:solidFill>
                <a:prstDash val="solid"/>
              </a:ln>
            </c:spPr>
          </c:dPt>
          <c:dPt>
            <c:idx val="1"/>
            <c:spPr>
              <a:solidFill>
                <a:srgbClr val="993366"/>
              </a:solidFill>
              <a:ln w="12696">
                <a:solidFill>
                  <a:srgbClr val="000000"/>
                </a:solidFill>
                <a:prstDash val="solid"/>
              </a:ln>
            </c:spPr>
          </c:dPt>
          <c:dPt>
            <c:idx val="2"/>
            <c:spPr>
              <a:solidFill>
                <a:srgbClr val="FFCC99"/>
              </a:solidFill>
              <a:ln w="12696">
                <a:solidFill>
                  <a:srgbClr val="000000"/>
                </a:solidFill>
                <a:prstDash val="solid"/>
              </a:ln>
            </c:spPr>
          </c:dPt>
          <c:dLbls>
            <c:numFmt formatCode="0%" sourceLinked="0"/>
            <c:spPr>
              <a:noFill/>
              <a:ln w="25393">
                <a:noFill/>
              </a:ln>
            </c:spPr>
            <c:txPr>
              <a:bodyPr/>
              <a:lstStyle/>
              <a:p>
                <a:pPr>
                  <a:defRPr sz="825" b="0" i="0" u="none" strike="noStrike" baseline="0">
                    <a:solidFill>
                      <a:srgbClr val="000000"/>
                    </a:solidFill>
                    <a:latin typeface="Arial"/>
                    <a:ea typeface="Arial"/>
                    <a:cs typeface="Arial"/>
                  </a:defRPr>
                </a:pPr>
                <a:endParaRPr lang="es-ES"/>
              </a:p>
            </c:txPr>
            <c:showPercent val="1"/>
            <c:showLeaderLines val="1"/>
          </c:dLbls>
          <c:cat>
            <c:strRef>
              <c:f>Hoja1!$A$1:$A$3</c:f>
              <c:strCache>
                <c:ptCount val="3"/>
                <c:pt idx="0">
                  <c:v>AMA DE CASA</c:v>
                </c:pt>
                <c:pt idx="1">
                  <c:v>EMPLEADA</c:v>
                </c:pt>
                <c:pt idx="2">
                  <c:v>COMERCIANTE</c:v>
                </c:pt>
              </c:strCache>
            </c:strRef>
          </c:cat>
          <c:val>
            <c:numRef>
              <c:f>Hoja1!$B$1:$B$3</c:f>
              <c:numCache>
                <c:formatCode>0%</c:formatCode>
                <c:ptCount val="3"/>
                <c:pt idx="0">
                  <c:v>0.4</c:v>
                </c:pt>
                <c:pt idx="1">
                  <c:v>0.3000000000000001</c:v>
                </c:pt>
                <c:pt idx="2">
                  <c:v>0.3000000000000001</c:v>
                </c:pt>
              </c:numCache>
            </c:numRef>
          </c:val>
        </c:ser>
        <c:dLbls>
          <c:showPercent val="1"/>
        </c:dLbls>
        <c:firstSliceAng val="0"/>
      </c:pieChart>
      <c:spPr>
        <a:noFill/>
        <a:ln w="25393">
          <a:noFill/>
        </a:ln>
      </c:spPr>
    </c:plotArea>
    <c:legend>
      <c:legendPos val="r"/>
      <c:layout>
        <c:manualLayout>
          <c:xMode val="edge"/>
          <c:yMode val="edge"/>
          <c:x val="0.45360824742268041"/>
          <c:y val="0.20903954802259891"/>
          <c:w val="0.46391752577319589"/>
          <c:h val="0.74576271186440679"/>
        </c:manualLayout>
      </c:layout>
      <c:spPr>
        <a:solidFill>
          <a:srgbClr val="FFFFFF"/>
        </a:solidFill>
        <a:ln w="3174">
          <a:solidFill>
            <a:srgbClr val="000000"/>
          </a:solidFill>
          <a:prstDash val="solid"/>
        </a:ln>
      </c:spPr>
      <c:txPr>
        <a:bodyPr/>
        <a:lstStyle/>
        <a:p>
          <a:pPr>
            <a:defRPr sz="920" b="0" i="0" u="none" strike="noStrike" baseline="0">
              <a:solidFill>
                <a:srgbClr val="000000"/>
              </a:solidFill>
              <a:latin typeface="Arial"/>
              <a:ea typeface="Arial"/>
              <a:cs typeface="Arial"/>
            </a:defRPr>
          </a:pPr>
          <a:endParaRPr lang="es-ES"/>
        </a:p>
      </c:txPr>
    </c:legend>
    <c:plotVisOnly val="1"/>
    <c:dispBlanksAs val="zero"/>
  </c:chart>
  <c:spPr>
    <a:solidFill>
      <a:srgbClr val="FFFFFF"/>
    </a:solidFill>
    <a:ln w="3174">
      <a:solidFill>
        <a:srgbClr val="000000"/>
      </a:solidFill>
      <a:prstDash val="solid"/>
    </a:ln>
  </c:spPr>
  <c:txPr>
    <a:bodyPr/>
    <a:lstStyle/>
    <a:p>
      <a:pPr>
        <a:defRPr sz="900" b="0" i="0" u="none" strike="noStrike" baseline="0">
          <a:solidFill>
            <a:srgbClr val="000000"/>
          </a:solidFill>
          <a:latin typeface="Arial"/>
          <a:ea typeface="Arial"/>
          <a:cs typeface="Arial"/>
        </a:defRPr>
      </a:pPr>
      <a:endParaRPr lang="es-ES"/>
    </a:p>
  </c:txPr>
  <c:externalData r:id="rId1"/>
</c:chartSpace>
</file>

<file path=word/charts/chart70.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875" b="1" i="0" u="none" strike="noStrike" baseline="0">
                <a:solidFill>
                  <a:srgbClr val="000000"/>
                </a:solidFill>
                <a:latin typeface="Arial"/>
                <a:ea typeface="Arial"/>
                <a:cs typeface="Arial"/>
              </a:defRPr>
            </a:pPr>
            <a:r>
              <a:rPr lang="es-ES"/>
              <a:t>ESTADO CIVIL DE LOS ENCARGADOS</a:t>
            </a:r>
          </a:p>
        </c:rich>
      </c:tx>
      <c:layout>
        <c:manualLayout>
          <c:xMode val="edge"/>
          <c:yMode val="edge"/>
          <c:x val="0.22015915119363391"/>
          <c:y val="2.0161290322580641E-2"/>
        </c:manualLayout>
      </c:layout>
      <c:spPr>
        <a:noFill/>
        <a:ln w="25411">
          <a:noFill/>
        </a:ln>
      </c:spPr>
    </c:title>
    <c:plotArea>
      <c:layout>
        <c:manualLayout>
          <c:layoutTarget val="inner"/>
          <c:xMode val="edge"/>
          <c:yMode val="edge"/>
          <c:x val="0.19893899204244045"/>
          <c:y val="0.33064516129032268"/>
          <c:w val="0.30769230769230782"/>
          <c:h val="0.46774193548387094"/>
        </c:manualLayout>
      </c:layout>
      <c:pieChart>
        <c:varyColors val="1"/>
        <c:ser>
          <c:idx val="0"/>
          <c:order val="0"/>
          <c:spPr>
            <a:solidFill>
              <a:srgbClr val="9999FF"/>
            </a:solidFill>
            <a:ln w="12706">
              <a:solidFill>
                <a:srgbClr val="000000"/>
              </a:solidFill>
              <a:prstDash val="solid"/>
            </a:ln>
          </c:spPr>
          <c:dPt>
            <c:idx val="1"/>
            <c:spPr>
              <a:solidFill>
                <a:srgbClr val="666699"/>
              </a:solidFill>
              <a:ln w="12706">
                <a:solidFill>
                  <a:srgbClr val="000000"/>
                </a:solidFill>
                <a:prstDash val="solid"/>
              </a:ln>
            </c:spPr>
          </c:dPt>
          <c:dPt>
            <c:idx val="2"/>
            <c:spPr>
              <a:solidFill>
                <a:srgbClr val="FFFFCC"/>
              </a:solidFill>
              <a:ln w="12706">
                <a:solidFill>
                  <a:srgbClr val="000000"/>
                </a:solidFill>
                <a:prstDash val="solid"/>
              </a:ln>
            </c:spPr>
          </c:dPt>
          <c:dPt>
            <c:idx val="3"/>
            <c:spPr>
              <a:solidFill>
                <a:srgbClr val="CCFFFF"/>
              </a:solidFill>
              <a:ln w="12706">
                <a:solidFill>
                  <a:srgbClr val="000000"/>
                </a:solidFill>
                <a:prstDash val="solid"/>
              </a:ln>
            </c:spPr>
          </c:dPt>
          <c:dPt>
            <c:idx val="4"/>
            <c:spPr>
              <a:solidFill>
                <a:srgbClr val="FFCC99"/>
              </a:solidFill>
              <a:ln w="12706">
                <a:solidFill>
                  <a:srgbClr val="000000"/>
                </a:solidFill>
                <a:prstDash val="solid"/>
              </a:ln>
            </c:spPr>
          </c:dPt>
          <c:dPt>
            <c:idx val="5"/>
            <c:spPr>
              <a:solidFill>
                <a:srgbClr val="FF8080"/>
              </a:solidFill>
              <a:ln w="12706">
                <a:solidFill>
                  <a:srgbClr val="000000"/>
                </a:solidFill>
                <a:prstDash val="solid"/>
              </a:ln>
            </c:spPr>
          </c:dPt>
          <c:dLbls>
            <c:numFmt formatCode="0%" sourceLinked="0"/>
            <c:spPr>
              <a:noFill/>
              <a:ln w="25411">
                <a:noFill/>
              </a:ln>
            </c:spPr>
            <c:txPr>
              <a:bodyPr/>
              <a:lstStyle/>
              <a:p>
                <a:pPr>
                  <a:defRPr sz="1025" b="0" i="0" u="none" strike="noStrike" baseline="0">
                    <a:solidFill>
                      <a:srgbClr val="000000"/>
                    </a:solidFill>
                    <a:latin typeface="Arial"/>
                    <a:ea typeface="Arial"/>
                    <a:cs typeface="Arial"/>
                  </a:defRPr>
                </a:pPr>
                <a:endParaRPr lang="es-ES"/>
              </a:p>
            </c:txPr>
            <c:showPercent val="1"/>
            <c:showLeaderLines val="1"/>
          </c:dLbls>
          <c:cat>
            <c:strRef>
              <c:f>Hoja1!$A$1:$A$6</c:f>
              <c:strCache>
                <c:ptCount val="6"/>
                <c:pt idx="0">
                  <c:v>Acompañado</c:v>
                </c:pt>
                <c:pt idx="1">
                  <c:v>Casado/a.</c:v>
                </c:pt>
                <c:pt idx="2">
                  <c:v>Soltero/a</c:v>
                </c:pt>
                <c:pt idx="3">
                  <c:v>Separado/a</c:v>
                </c:pt>
                <c:pt idx="4">
                  <c:v>Viuda </c:v>
                </c:pt>
                <c:pt idx="5">
                  <c:v>Divorciada </c:v>
                </c:pt>
              </c:strCache>
            </c:strRef>
          </c:cat>
          <c:val>
            <c:numRef>
              <c:f>Hoja1!$B$1:$B$6</c:f>
              <c:numCache>
                <c:formatCode>General</c:formatCode>
                <c:ptCount val="6"/>
                <c:pt idx="0">
                  <c:v>2</c:v>
                </c:pt>
                <c:pt idx="1">
                  <c:v>16</c:v>
                </c:pt>
                <c:pt idx="2">
                  <c:v>7</c:v>
                </c:pt>
                <c:pt idx="3">
                  <c:v>1</c:v>
                </c:pt>
                <c:pt idx="4">
                  <c:v>1</c:v>
                </c:pt>
                <c:pt idx="5">
                  <c:v>1</c:v>
                </c:pt>
              </c:numCache>
            </c:numRef>
          </c:val>
        </c:ser>
        <c:dLbls>
          <c:showPercent val="1"/>
        </c:dLbls>
        <c:firstSliceAng val="0"/>
      </c:pieChart>
      <c:spPr>
        <a:noFill/>
        <a:ln w="25411">
          <a:noFill/>
        </a:ln>
      </c:spPr>
    </c:plotArea>
    <c:legend>
      <c:legendPos val="r"/>
      <c:layout>
        <c:manualLayout>
          <c:xMode val="edge"/>
          <c:yMode val="edge"/>
          <c:x val="0.71087533156498695"/>
          <c:y val="0.29435483870967766"/>
          <c:w val="0.27851458885941666"/>
          <c:h val="0.53629032258064513"/>
        </c:manualLayout>
      </c:layout>
      <c:spPr>
        <a:solidFill>
          <a:srgbClr val="FFFFFF"/>
        </a:solidFill>
        <a:ln w="3176">
          <a:solidFill>
            <a:srgbClr val="000000"/>
          </a:solidFill>
          <a:prstDash val="solid"/>
        </a:ln>
      </c:spPr>
      <c:txPr>
        <a:bodyPr/>
        <a:lstStyle/>
        <a:p>
          <a:pPr>
            <a:defRPr sz="940" b="0" i="0" u="none" strike="noStrike" baseline="0">
              <a:solidFill>
                <a:srgbClr val="000000"/>
              </a:solidFill>
              <a:latin typeface="Arial"/>
              <a:ea typeface="Arial"/>
              <a:cs typeface="Arial"/>
            </a:defRPr>
          </a:pPr>
          <a:endParaRPr lang="es-ES"/>
        </a:p>
      </c:txPr>
    </c:legend>
    <c:plotVisOnly val="1"/>
    <c:dispBlanksAs val="zero"/>
  </c:chart>
  <c:spPr>
    <a:solidFill>
      <a:srgbClr val="FFFFFF"/>
    </a:solidFill>
    <a:ln w="3176">
      <a:solidFill>
        <a:srgbClr val="000000"/>
      </a:solidFill>
      <a:prstDash val="solid"/>
    </a:ln>
  </c:spPr>
  <c:txPr>
    <a:bodyPr/>
    <a:lstStyle/>
    <a:p>
      <a:pPr>
        <a:defRPr sz="1025" b="0" i="0" u="none" strike="noStrike" baseline="0">
          <a:solidFill>
            <a:srgbClr val="000000"/>
          </a:solidFill>
          <a:latin typeface="Arial"/>
          <a:ea typeface="Arial"/>
          <a:cs typeface="Arial"/>
        </a:defRPr>
      </a:pPr>
      <a:endParaRPr lang="es-ES"/>
    </a:p>
  </c:tx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950" b="1" i="0" u="none" strike="noStrike" baseline="0">
                <a:solidFill>
                  <a:srgbClr val="000000"/>
                </a:solidFill>
                <a:latin typeface="Arial"/>
                <a:ea typeface="Arial"/>
                <a:cs typeface="Arial"/>
              </a:defRPr>
            </a:pPr>
            <a:r>
              <a:t>PROFESION U OFICIO DE LOS PADRES </a:t>
            </a:r>
          </a:p>
        </c:rich>
      </c:tx>
      <c:layout>
        <c:manualLayout>
          <c:xMode val="edge"/>
          <c:yMode val="edge"/>
          <c:x val="0.17737789203084833"/>
          <c:y val="1.9047619047619056E-2"/>
        </c:manualLayout>
      </c:layout>
      <c:spPr>
        <a:noFill/>
        <a:ln w="25396">
          <a:noFill/>
        </a:ln>
      </c:spPr>
    </c:title>
    <c:plotArea>
      <c:layout>
        <c:manualLayout>
          <c:layoutTarget val="inner"/>
          <c:xMode val="edge"/>
          <c:yMode val="edge"/>
          <c:x val="0.16195372750642678"/>
          <c:y val="0.27619047619047632"/>
          <c:w val="0.20565552699228787"/>
          <c:h val="0.38095238095238115"/>
        </c:manualLayout>
      </c:layout>
      <c:pieChart>
        <c:varyColors val="1"/>
        <c:ser>
          <c:idx val="0"/>
          <c:order val="0"/>
          <c:spPr>
            <a:solidFill>
              <a:srgbClr val="9999FF"/>
            </a:solidFill>
            <a:ln w="12698">
              <a:solidFill>
                <a:srgbClr val="000000"/>
              </a:solidFill>
              <a:prstDash val="solid"/>
            </a:ln>
          </c:spPr>
          <c:dPt>
            <c:idx val="0"/>
            <c:spPr>
              <a:solidFill>
                <a:srgbClr val="969696"/>
              </a:solidFill>
              <a:ln w="12698">
                <a:solidFill>
                  <a:srgbClr val="000000"/>
                </a:solidFill>
                <a:prstDash val="solid"/>
              </a:ln>
            </c:spPr>
          </c:dPt>
          <c:dPt>
            <c:idx val="1"/>
            <c:spPr>
              <a:solidFill>
                <a:srgbClr val="FFCC99"/>
              </a:solidFill>
              <a:ln w="12698">
                <a:solidFill>
                  <a:srgbClr val="000000"/>
                </a:solidFill>
                <a:prstDash val="solid"/>
              </a:ln>
            </c:spPr>
          </c:dPt>
          <c:dPt>
            <c:idx val="2"/>
            <c:spPr>
              <a:solidFill>
                <a:srgbClr val="993366"/>
              </a:solidFill>
              <a:ln w="12698">
                <a:solidFill>
                  <a:srgbClr val="000000"/>
                </a:solidFill>
                <a:prstDash val="solid"/>
              </a:ln>
            </c:spPr>
          </c:dPt>
          <c:dLbls>
            <c:numFmt formatCode="0%" sourceLinked="0"/>
            <c:spPr>
              <a:noFill/>
              <a:ln w="25396">
                <a:noFill/>
              </a:ln>
            </c:spPr>
            <c:txPr>
              <a:bodyPr/>
              <a:lstStyle/>
              <a:p>
                <a:pPr>
                  <a:defRPr sz="800" b="0" i="0" u="none" strike="noStrike" baseline="0">
                    <a:solidFill>
                      <a:srgbClr val="000000"/>
                    </a:solidFill>
                    <a:latin typeface="Arial"/>
                    <a:ea typeface="Arial"/>
                    <a:cs typeface="Arial"/>
                  </a:defRPr>
                </a:pPr>
                <a:endParaRPr lang="es-ES"/>
              </a:p>
            </c:txPr>
            <c:showPercent val="1"/>
            <c:showLeaderLines val="1"/>
          </c:dLbls>
          <c:cat>
            <c:strRef>
              <c:f>Hoja1!$A$1:$A$3</c:f>
              <c:strCache>
                <c:ptCount val="3"/>
                <c:pt idx="0">
                  <c:v>COMERCIANTE</c:v>
                </c:pt>
                <c:pt idx="1">
                  <c:v>EMPLEADO</c:v>
                </c:pt>
                <c:pt idx="2">
                  <c:v>OBRERO</c:v>
                </c:pt>
              </c:strCache>
            </c:strRef>
          </c:cat>
          <c:val>
            <c:numRef>
              <c:f>Hoja1!$B$1:$B$3</c:f>
              <c:numCache>
                <c:formatCode>0%</c:formatCode>
                <c:ptCount val="3"/>
                <c:pt idx="0">
                  <c:v>0.5</c:v>
                </c:pt>
                <c:pt idx="1">
                  <c:v>0.25</c:v>
                </c:pt>
                <c:pt idx="2">
                  <c:v>0.25</c:v>
                </c:pt>
              </c:numCache>
            </c:numRef>
          </c:val>
        </c:ser>
        <c:dLbls>
          <c:showPercent val="1"/>
        </c:dLbls>
        <c:firstSliceAng val="0"/>
      </c:pieChart>
      <c:spPr>
        <a:noFill/>
        <a:ln w="25396">
          <a:noFill/>
        </a:ln>
      </c:spPr>
    </c:plotArea>
    <c:legend>
      <c:legendPos val="r"/>
      <c:layout>
        <c:manualLayout>
          <c:xMode val="edge"/>
          <c:yMode val="edge"/>
          <c:x val="0.47814910025706941"/>
          <c:y val="0.2619047619047622"/>
          <c:w val="0.43958868894601566"/>
          <c:h val="0.53333333333333333"/>
        </c:manualLayout>
      </c:layout>
      <c:spPr>
        <a:solidFill>
          <a:srgbClr val="FFFFFF"/>
        </a:solidFill>
        <a:ln w="3174">
          <a:solidFill>
            <a:srgbClr val="000000"/>
          </a:solidFill>
          <a:prstDash val="solid"/>
        </a:ln>
      </c:spPr>
      <c:txPr>
        <a:bodyPr/>
        <a:lstStyle/>
        <a:p>
          <a:pPr>
            <a:defRPr sz="920" b="0" i="0" u="none" strike="noStrike" baseline="0">
              <a:solidFill>
                <a:srgbClr val="000000"/>
              </a:solidFill>
              <a:latin typeface="Arial"/>
              <a:ea typeface="Arial"/>
              <a:cs typeface="Arial"/>
            </a:defRPr>
          </a:pPr>
          <a:endParaRPr lang="es-ES"/>
        </a:p>
      </c:txPr>
    </c:legend>
    <c:plotVisOnly val="1"/>
    <c:dispBlanksAs val="zero"/>
  </c:chart>
  <c:spPr>
    <a:solidFill>
      <a:srgbClr val="FFFFFF"/>
    </a:solidFill>
    <a:ln w="3174">
      <a:solidFill>
        <a:srgbClr val="000000"/>
      </a:solidFill>
      <a:prstDash val="solid"/>
    </a:ln>
  </c:spPr>
  <c:txPr>
    <a:bodyPr/>
    <a:lstStyle/>
    <a:p>
      <a:pPr>
        <a:defRPr sz="1075" b="0" i="0" u="none" strike="noStrike" baseline="0">
          <a:solidFill>
            <a:srgbClr val="000000"/>
          </a:solidFill>
          <a:latin typeface="Arial"/>
          <a:ea typeface="Arial"/>
          <a:cs typeface="Arial"/>
        </a:defRPr>
      </a:pPr>
      <a:endParaRPr lang="es-ES"/>
    </a:p>
  </c:tx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874" b="1" i="0" u="none" strike="noStrike" baseline="0">
                <a:solidFill>
                  <a:srgbClr val="000000"/>
                </a:solidFill>
                <a:latin typeface="Arial"/>
                <a:ea typeface="Arial"/>
                <a:cs typeface="Arial"/>
              </a:defRPr>
            </a:pPr>
            <a:r>
              <a:t>NÚMERO DE MIEMBROS EN LA FAMILIA</a:t>
            </a:r>
          </a:p>
        </c:rich>
      </c:tx>
      <c:layout>
        <c:manualLayout>
          <c:xMode val="edge"/>
          <c:yMode val="edge"/>
          <c:x val="0.21093750000000006"/>
          <c:y val="1.9801980198019809E-2"/>
        </c:manualLayout>
      </c:layout>
      <c:spPr>
        <a:noFill/>
        <a:ln w="25369">
          <a:noFill/>
        </a:ln>
      </c:spPr>
    </c:title>
    <c:plotArea>
      <c:layout>
        <c:manualLayout>
          <c:layoutTarget val="inner"/>
          <c:xMode val="edge"/>
          <c:yMode val="edge"/>
          <c:x val="0.19270833333333343"/>
          <c:y val="0.37128712871287139"/>
          <c:w val="0.21093750000000006"/>
          <c:h val="0.40099009900990112"/>
        </c:manualLayout>
      </c:layout>
      <c:pieChart>
        <c:varyColors val="1"/>
        <c:ser>
          <c:idx val="0"/>
          <c:order val="0"/>
          <c:spPr>
            <a:solidFill>
              <a:srgbClr val="9999FF"/>
            </a:solidFill>
            <a:ln w="12685">
              <a:solidFill>
                <a:srgbClr val="000000"/>
              </a:solidFill>
              <a:prstDash val="solid"/>
            </a:ln>
          </c:spPr>
          <c:dPt>
            <c:idx val="1"/>
            <c:spPr>
              <a:solidFill>
                <a:srgbClr val="FFCC99"/>
              </a:solidFill>
              <a:ln w="12685">
                <a:solidFill>
                  <a:srgbClr val="000000"/>
                </a:solidFill>
                <a:prstDash val="solid"/>
              </a:ln>
            </c:spPr>
          </c:dPt>
          <c:dPt>
            <c:idx val="2"/>
            <c:spPr>
              <a:solidFill>
                <a:srgbClr val="969696"/>
              </a:solidFill>
              <a:ln w="12685">
                <a:solidFill>
                  <a:srgbClr val="000000"/>
                </a:solidFill>
                <a:prstDash val="solid"/>
              </a:ln>
            </c:spPr>
          </c:dPt>
          <c:dPt>
            <c:idx val="3"/>
            <c:spPr>
              <a:solidFill>
                <a:srgbClr val="CCFFFF"/>
              </a:solidFill>
              <a:ln w="12685">
                <a:solidFill>
                  <a:srgbClr val="000000"/>
                </a:solidFill>
                <a:prstDash val="solid"/>
              </a:ln>
            </c:spPr>
          </c:dPt>
          <c:dLbls>
            <c:numFmt formatCode="0%" sourceLinked="0"/>
            <c:spPr>
              <a:noFill/>
              <a:ln w="25369">
                <a:noFill/>
              </a:ln>
            </c:spPr>
            <c:txPr>
              <a:bodyPr/>
              <a:lstStyle/>
              <a:p>
                <a:pPr>
                  <a:defRPr sz="799" b="0" i="0" u="none" strike="noStrike" baseline="0">
                    <a:solidFill>
                      <a:srgbClr val="000000"/>
                    </a:solidFill>
                    <a:latin typeface="Arial"/>
                    <a:ea typeface="Arial"/>
                    <a:cs typeface="Arial"/>
                  </a:defRPr>
                </a:pPr>
                <a:endParaRPr lang="es-ES"/>
              </a:p>
            </c:txPr>
            <c:showPercent val="1"/>
            <c:showLeaderLines val="1"/>
          </c:dLbls>
          <c:cat>
            <c:strRef>
              <c:f>Hoja1!$A$1:$A$4</c:f>
              <c:strCache>
                <c:ptCount val="4"/>
                <c:pt idx="0">
                  <c:v>3-4 MIEMBROS</c:v>
                </c:pt>
                <c:pt idx="1">
                  <c:v>5-6 MIEMBROS</c:v>
                </c:pt>
                <c:pt idx="2">
                  <c:v>7-8 MIEMBROS</c:v>
                </c:pt>
                <c:pt idx="3">
                  <c:v>9-10 MIEMBROS</c:v>
                </c:pt>
              </c:strCache>
            </c:strRef>
          </c:cat>
          <c:val>
            <c:numRef>
              <c:f>Hoja1!$B$1:$B$4</c:f>
              <c:numCache>
                <c:formatCode>0%</c:formatCode>
                <c:ptCount val="4"/>
                <c:pt idx="0">
                  <c:v>0.31000000000000011</c:v>
                </c:pt>
                <c:pt idx="1">
                  <c:v>0.3600000000000001</c:v>
                </c:pt>
                <c:pt idx="2">
                  <c:v>0.28000000000000008</c:v>
                </c:pt>
                <c:pt idx="3">
                  <c:v>0.05</c:v>
                </c:pt>
              </c:numCache>
            </c:numRef>
          </c:val>
        </c:ser>
        <c:dLbls>
          <c:showPercent val="1"/>
        </c:dLbls>
        <c:firstSliceAng val="0"/>
      </c:pieChart>
      <c:spPr>
        <a:noFill/>
        <a:ln w="25369">
          <a:noFill/>
        </a:ln>
      </c:spPr>
    </c:plotArea>
    <c:legend>
      <c:legendPos val="r"/>
      <c:layout>
        <c:manualLayout>
          <c:xMode val="edge"/>
          <c:yMode val="edge"/>
          <c:x val="0.67447916666666663"/>
          <c:y val="0.24752475247524758"/>
          <c:w val="0.30468750000000011"/>
          <c:h val="0.67821782178217849"/>
        </c:manualLayout>
      </c:layout>
      <c:spPr>
        <a:solidFill>
          <a:srgbClr val="FFFFFF"/>
        </a:solidFill>
        <a:ln w="3171">
          <a:solidFill>
            <a:srgbClr val="000000"/>
          </a:solidFill>
          <a:prstDash val="solid"/>
        </a:ln>
      </c:spPr>
      <c:txPr>
        <a:bodyPr/>
        <a:lstStyle/>
        <a:p>
          <a:pPr>
            <a:defRPr sz="919" b="0" i="0" u="none" strike="noStrike" baseline="0">
              <a:solidFill>
                <a:srgbClr val="000000"/>
              </a:solidFill>
              <a:latin typeface="Arial"/>
              <a:ea typeface="Arial"/>
              <a:cs typeface="Arial"/>
            </a:defRPr>
          </a:pPr>
          <a:endParaRPr lang="es-ES"/>
        </a:p>
      </c:txPr>
    </c:legend>
    <c:plotVisOnly val="1"/>
    <c:dispBlanksAs val="zero"/>
  </c:chart>
  <c:spPr>
    <a:solidFill>
      <a:srgbClr val="FFFFFF"/>
    </a:solidFill>
    <a:ln w="3171">
      <a:solidFill>
        <a:srgbClr val="000000"/>
      </a:solidFill>
      <a:prstDash val="solid"/>
    </a:ln>
  </c:spPr>
  <c:txPr>
    <a:bodyPr/>
    <a:lstStyle/>
    <a:p>
      <a:pPr>
        <a:defRPr sz="1024" b="0" i="0" u="none" strike="noStrike" baseline="0">
          <a:solidFill>
            <a:srgbClr val="000000"/>
          </a:solidFill>
          <a:latin typeface="Arial"/>
          <a:ea typeface="Arial"/>
          <a:cs typeface="Arial"/>
        </a:defRPr>
      </a:pPr>
      <a:endParaRPr lang="es-ES"/>
    </a:p>
  </c:txPr>
  <c:externalData r:id="rId1"/>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164</Pages>
  <Words>31169</Words>
  <Characters>171431</Characters>
  <Application>Microsoft Office Word</Application>
  <DocSecurity>0</DocSecurity>
  <Lines>1428</Lines>
  <Paragraphs>404</Paragraphs>
  <ScaleCrop>false</ScaleCrop>
  <Company>UES</Company>
  <LinksUpToDate>false</LinksUpToDate>
  <CharactersWithSpaces>202196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Biblioteca</dc:creator>
  <cp:keywords/>
  <dc:description/>
  <cp:lastModifiedBy>Biblioteca</cp:lastModifiedBy>
  <cp:revision>1</cp:revision>
  <dcterms:created xsi:type="dcterms:W3CDTF">2005-01-26T17:18:00Z</dcterms:created>
  <dcterms:modified xsi:type="dcterms:W3CDTF">2005-01-26T17:20:00Z</dcterms:modified>
</cp:coreProperties>
</file>