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0AD" w:rsidRPr="00D728E5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>Ineficacia en el cumplimiento de los</w:t>
      </w:r>
      <w:r w:rsidR="00D728E5" w:rsidRPr="00D728E5">
        <w:rPr>
          <w:rFonts w:ascii="Arial" w:hAnsi="Arial" w:cs="Arial"/>
          <w:sz w:val="24"/>
          <w:szCs w:val="24"/>
        </w:rPr>
        <w:t xml:space="preserve"> D</w:t>
      </w:r>
      <w:r w:rsidRPr="00D728E5">
        <w:rPr>
          <w:rFonts w:ascii="Arial" w:hAnsi="Arial" w:cs="Arial"/>
          <w:sz w:val="24"/>
          <w:szCs w:val="24"/>
        </w:rPr>
        <w:t>erechos</w:t>
      </w:r>
      <w:r w:rsidR="00D728E5" w:rsidRPr="00D728E5">
        <w:rPr>
          <w:rFonts w:ascii="Arial" w:hAnsi="Arial" w:cs="Arial"/>
          <w:sz w:val="24"/>
          <w:szCs w:val="24"/>
        </w:rPr>
        <w:t xml:space="preserve"> H</w:t>
      </w:r>
      <w:r w:rsidRPr="00D728E5">
        <w:rPr>
          <w:rFonts w:ascii="Arial" w:hAnsi="Arial" w:cs="Arial"/>
          <w:sz w:val="24"/>
          <w:szCs w:val="24"/>
        </w:rPr>
        <w:t>umanos</w:t>
      </w:r>
      <w:r w:rsidR="00D728E5" w:rsidRPr="00D728E5">
        <w:rPr>
          <w:rFonts w:ascii="Arial" w:hAnsi="Arial" w:cs="Arial"/>
          <w:sz w:val="24"/>
          <w:szCs w:val="24"/>
        </w:rPr>
        <w:t xml:space="preserve"> </w:t>
      </w:r>
      <w:r w:rsidRPr="00D728E5">
        <w:rPr>
          <w:rFonts w:ascii="Arial" w:hAnsi="Arial" w:cs="Arial"/>
          <w:sz w:val="24"/>
          <w:szCs w:val="24"/>
        </w:rPr>
        <w:t xml:space="preserve">de los </w:t>
      </w:r>
      <w:r w:rsidR="00D728E5" w:rsidRPr="00D728E5">
        <w:rPr>
          <w:rFonts w:ascii="Arial" w:hAnsi="Arial" w:cs="Arial"/>
          <w:sz w:val="24"/>
          <w:szCs w:val="24"/>
        </w:rPr>
        <w:t>A</w:t>
      </w:r>
      <w:r w:rsidRPr="00D728E5">
        <w:rPr>
          <w:rFonts w:ascii="Arial" w:hAnsi="Arial" w:cs="Arial"/>
          <w:sz w:val="24"/>
          <w:szCs w:val="24"/>
        </w:rPr>
        <w:t xml:space="preserve">dultos Mayores </w:t>
      </w:r>
      <w:r>
        <w:rPr>
          <w:rFonts w:ascii="Arial" w:hAnsi="Arial" w:cs="Arial"/>
          <w:sz w:val="24"/>
          <w:szCs w:val="24"/>
        </w:rPr>
        <w:t>e</w:t>
      </w:r>
      <w:r w:rsidRPr="00D728E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D728E5">
        <w:rPr>
          <w:rFonts w:ascii="Arial" w:hAnsi="Arial" w:cs="Arial"/>
          <w:sz w:val="24"/>
          <w:szCs w:val="24"/>
        </w:rPr>
        <w:t>a Legislación Salvadoreña</w:t>
      </w:r>
      <w:r>
        <w:rPr>
          <w:rFonts w:ascii="Arial" w:hAnsi="Arial" w:cs="Arial"/>
          <w:sz w:val="24"/>
          <w:szCs w:val="24"/>
        </w:rPr>
        <w:t>.</w:t>
      </w:r>
    </w:p>
    <w:p w:rsidR="00D728E5" w:rsidRPr="00D728E5" w:rsidRDefault="00D728E5" w:rsidP="00841A09">
      <w:pPr>
        <w:jc w:val="both"/>
        <w:rPr>
          <w:rFonts w:ascii="Arial" w:hAnsi="Arial" w:cs="Arial"/>
          <w:sz w:val="24"/>
          <w:szCs w:val="24"/>
        </w:rPr>
      </w:pPr>
    </w:p>
    <w:p w:rsidR="00D728E5" w:rsidRPr="00D728E5" w:rsidRDefault="00D728E5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>La problemática que enfrentan diariamente miles de adultos mayores salvadoreños, se caracteriza por la discriminación, la vulnerabilidad y la indiferencia social. En este sentido, hay retos muy importantes que retomar en la legislación vigente, definiendo los mecanismos necesarios para garantizar que su aplicación incida favorable, oportuna y efectivamente en la calidad de vida de las personas adultas mayores, lamentablemente muy poco se ha podido avanzar, en las carteras de Estado sobre la problemática que enfrentan las y los adultos mayores de forma real, de manera que se supla la carencia de programas, estrategias y acciones dirigidas a la población adulta mayor en materia económica, laboral y sanitaria.</w:t>
      </w:r>
    </w:p>
    <w:p w:rsidR="00D728E5" w:rsidRPr="00D728E5" w:rsidRDefault="00D728E5" w:rsidP="00841A09">
      <w:pPr>
        <w:jc w:val="both"/>
        <w:rPr>
          <w:rFonts w:ascii="Arial" w:hAnsi="Arial" w:cs="Arial"/>
          <w:sz w:val="24"/>
          <w:szCs w:val="24"/>
        </w:rPr>
      </w:pPr>
    </w:p>
    <w:p w:rsidR="003D0B80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 xml:space="preserve">Aguilar Albanez, Ever David </w:t>
      </w:r>
    </w:p>
    <w:p w:rsidR="003D0B80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>Cardona Rodas, José Francisco</w:t>
      </w:r>
    </w:p>
    <w:p w:rsidR="003D0B80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 xml:space="preserve"> Hernández Moreno, William Nahúm </w:t>
      </w:r>
    </w:p>
    <w:p w:rsidR="003D0B80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 xml:space="preserve">Meléndez Díaz, Evelyn Aida </w:t>
      </w:r>
    </w:p>
    <w:p w:rsidR="00D728E5" w:rsidRPr="00D728E5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>Timal Herrarte, Claudia Iveth</w:t>
      </w:r>
    </w:p>
    <w:p w:rsidR="00D728E5" w:rsidRPr="00D728E5" w:rsidRDefault="003D0B80" w:rsidP="00841A09">
      <w:pPr>
        <w:jc w:val="both"/>
        <w:rPr>
          <w:rFonts w:ascii="Arial" w:hAnsi="Arial" w:cs="Arial"/>
          <w:sz w:val="24"/>
          <w:szCs w:val="24"/>
        </w:rPr>
      </w:pPr>
      <w:r w:rsidRPr="00D728E5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D728E5">
        <w:rPr>
          <w:rFonts w:ascii="Arial" w:hAnsi="Arial" w:cs="Arial"/>
          <w:sz w:val="24"/>
          <w:szCs w:val="24"/>
        </w:rPr>
        <w:t>n Ciencias Jurídicas, 20</w:t>
      </w:r>
      <w:bookmarkStart w:id="0" w:name="_GoBack"/>
      <w:bookmarkEnd w:id="0"/>
      <w:r w:rsidRPr="00D728E5">
        <w:rPr>
          <w:rFonts w:ascii="Arial" w:hAnsi="Arial" w:cs="Arial"/>
          <w:sz w:val="24"/>
          <w:szCs w:val="24"/>
        </w:rPr>
        <w:t>10.</w:t>
      </w:r>
    </w:p>
    <w:sectPr w:rsidR="00D728E5" w:rsidRPr="00D728E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3B9"/>
    <w:rsid w:val="003D0B80"/>
    <w:rsid w:val="005130AD"/>
    <w:rsid w:val="007F1B6D"/>
    <w:rsid w:val="00841A09"/>
    <w:rsid w:val="008563B9"/>
    <w:rsid w:val="00D728E5"/>
    <w:rsid w:val="00E76656"/>
    <w:rsid w:val="00E863F2"/>
    <w:rsid w:val="00EE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CAB99"/>
  <w15:chartTrackingRefBased/>
  <w15:docId w15:val="{17EAE4A1-EC5B-49A0-A7D8-F52112430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2023-06-07T21:12:00Z</dcterms:created>
  <dcterms:modified xsi:type="dcterms:W3CDTF">2023-06-07T21:12:00Z</dcterms:modified>
</cp:coreProperties>
</file>