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967B65" w:rsidRDefault="00967B65" w:rsidP="00967B65">
      <w:pPr>
        <w:jc w:val="both"/>
        <w:rPr>
          <w:rFonts w:ascii="Arial" w:hAnsi="Arial" w:cs="Arial"/>
          <w:sz w:val="24"/>
          <w:szCs w:val="24"/>
        </w:rPr>
      </w:pPr>
      <w:r w:rsidRPr="000E3A7B">
        <w:rPr>
          <w:rFonts w:ascii="Arial" w:hAnsi="Arial" w:cs="Arial"/>
          <w:sz w:val="24"/>
          <w:szCs w:val="24"/>
        </w:rPr>
        <w:t xml:space="preserve">Diagnóstico </w:t>
      </w:r>
      <w:r>
        <w:rPr>
          <w:rFonts w:ascii="Arial" w:hAnsi="Arial" w:cs="Arial"/>
          <w:sz w:val="24"/>
          <w:szCs w:val="24"/>
        </w:rPr>
        <w:t>s</w:t>
      </w:r>
      <w:r w:rsidRPr="000E3A7B">
        <w:rPr>
          <w:rFonts w:ascii="Arial" w:hAnsi="Arial" w:cs="Arial"/>
          <w:sz w:val="24"/>
          <w:szCs w:val="24"/>
        </w:rPr>
        <w:t xml:space="preserve">ituacional </w:t>
      </w:r>
      <w:r>
        <w:rPr>
          <w:rFonts w:ascii="Arial" w:hAnsi="Arial" w:cs="Arial"/>
          <w:sz w:val="24"/>
          <w:szCs w:val="24"/>
        </w:rPr>
        <w:t>d</w:t>
      </w:r>
      <w:r w:rsidRPr="000E3A7B">
        <w:rPr>
          <w:rFonts w:ascii="Arial" w:hAnsi="Arial" w:cs="Arial"/>
          <w:sz w:val="24"/>
          <w:szCs w:val="24"/>
        </w:rPr>
        <w:t xml:space="preserve">el </w:t>
      </w:r>
      <w:r>
        <w:rPr>
          <w:rFonts w:ascii="Arial" w:hAnsi="Arial" w:cs="Arial"/>
          <w:sz w:val="24"/>
          <w:szCs w:val="24"/>
        </w:rPr>
        <w:t>p</w:t>
      </w:r>
      <w:r w:rsidRPr="000E3A7B">
        <w:rPr>
          <w:rFonts w:ascii="Arial" w:hAnsi="Arial" w:cs="Arial"/>
          <w:sz w:val="24"/>
          <w:szCs w:val="24"/>
        </w:rPr>
        <w:t xml:space="preserve">rograma Universidad </w:t>
      </w:r>
      <w:r>
        <w:rPr>
          <w:rFonts w:ascii="Arial" w:hAnsi="Arial" w:cs="Arial"/>
          <w:sz w:val="24"/>
          <w:szCs w:val="24"/>
        </w:rPr>
        <w:t>e</w:t>
      </w:r>
      <w:r w:rsidRPr="000E3A7B">
        <w:rPr>
          <w:rFonts w:ascii="Arial" w:hAnsi="Arial" w:cs="Arial"/>
          <w:sz w:val="24"/>
          <w:szCs w:val="24"/>
        </w:rPr>
        <w:t xml:space="preserve">n Línea - Educación </w:t>
      </w:r>
      <w:r>
        <w:rPr>
          <w:rFonts w:ascii="Arial" w:hAnsi="Arial" w:cs="Arial"/>
          <w:sz w:val="24"/>
          <w:szCs w:val="24"/>
        </w:rPr>
        <w:t>a</w:t>
      </w:r>
      <w:r w:rsidRPr="000E3A7B">
        <w:rPr>
          <w:rFonts w:ascii="Arial" w:hAnsi="Arial" w:cs="Arial"/>
          <w:sz w:val="24"/>
          <w:szCs w:val="24"/>
        </w:rPr>
        <w:t xml:space="preserve"> Distancia, </w:t>
      </w:r>
      <w:r>
        <w:rPr>
          <w:rFonts w:ascii="Arial" w:hAnsi="Arial" w:cs="Arial"/>
          <w:sz w:val="24"/>
          <w:szCs w:val="24"/>
        </w:rPr>
        <w:t>d</w:t>
      </w:r>
      <w:r w:rsidRPr="000E3A7B">
        <w:rPr>
          <w:rFonts w:ascii="Arial" w:hAnsi="Arial" w:cs="Arial"/>
          <w:sz w:val="24"/>
          <w:szCs w:val="24"/>
        </w:rPr>
        <w:t xml:space="preserve">urante </w:t>
      </w:r>
      <w:r>
        <w:rPr>
          <w:rFonts w:ascii="Arial" w:hAnsi="Arial" w:cs="Arial"/>
          <w:sz w:val="24"/>
          <w:szCs w:val="24"/>
        </w:rPr>
        <w:t>e</w:t>
      </w:r>
      <w:r w:rsidRPr="000E3A7B">
        <w:rPr>
          <w:rFonts w:ascii="Arial" w:hAnsi="Arial" w:cs="Arial"/>
          <w:sz w:val="24"/>
          <w:szCs w:val="24"/>
        </w:rPr>
        <w:t xml:space="preserve">l </w:t>
      </w:r>
      <w:r>
        <w:rPr>
          <w:rFonts w:ascii="Arial" w:hAnsi="Arial" w:cs="Arial"/>
          <w:sz w:val="24"/>
          <w:szCs w:val="24"/>
        </w:rPr>
        <w:t>p</w:t>
      </w:r>
      <w:r w:rsidRPr="000E3A7B">
        <w:rPr>
          <w:rFonts w:ascii="Arial" w:hAnsi="Arial" w:cs="Arial"/>
          <w:sz w:val="24"/>
          <w:szCs w:val="24"/>
        </w:rPr>
        <w:t xml:space="preserve">eriodo </w:t>
      </w:r>
      <w:r>
        <w:rPr>
          <w:rFonts w:ascii="Arial" w:hAnsi="Arial" w:cs="Arial"/>
          <w:sz w:val="24"/>
          <w:szCs w:val="24"/>
        </w:rPr>
        <w:t>d</w:t>
      </w:r>
      <w:r w:rsidRPr="000E3A7B">
        <w:rPr>
          <w:rFonts w:ascii="Arial" w:hAnsi="Arial" w:cs="Arial"/>
          <w:sz w:val="24"/>
          <w:szCs w:val="24"/>
        </w:rPr>
        <w:t xml:space="preserve">e </w:t>
      </w:r>
      <w:r>
        <w:rPr>
          <w:rFonts w:ascii="Arial" w:hAnsi="Arial" w:cs="Arial"/>
          <w:sz w:val="24"/>
          <w:szCs w:val="24"/>
        </w:rPr>
        <w:t>f</w:t>
      </w:r>
      <w:r w:rsidRPr="000E3A7B">
        <w:rPr>
          <w:rFonts w:ascii="Arial" w:hAnsi="Arial" w:cs="Arial"/>
          <w:sz w:val="24"/>
          <w:szCs w:val="24"/>
        </w:rPr>
        <w:t xml:space="preserve">ebrero - 2016 </w:t>
      </w:r>
      <w:r>
        <w:rPr>
          <w:rFonts w:ascii="Arial" w:hAnsi="Arial" w:cs="Arial"/>
          <w:sz w:val="24"/>
          <w:szCs w:val="24"/>
        </w:rPr>
        <w:t>a</w:t>
      </w:r>
      <w:r w:rsidRPr="000E3A7B">
        <w:rPr>
          <w:rFonts w:ascii="Arial" w:hAnsi="Arial" w:cs="Arial"/>
          <w:sz w:val="24"/>
          <w:szCs w:val="24"/>
        </w:rPr>
        <w:t xml:space="preserve"> Junio </w:t>
      </w:r>
      <w:r>
        <w:rPr>
          <w:rFonts w:ascii="Arial" w:hAnsi="Arial" w:cs="Arial"/>
          <w:sz w:val="24"/>
          <w:szCs w:val="24"/>
        </w:rPr>
        <w:t>–</w:t>
      </w:r>
      <w:r w:rsidRPr="000E3A7B">
        <w:rPr>
          <w:rFonts w:ascii="Arial" w:hAnsi="Arial" w:cs="Arial"/>
          <w:sz w:val="24"/>
          <w:szCs w:val="24"/>
        </w:rPr>
        <w:t xml:space="preserve"> 2017</w:t>
      </w:r>
    </w:p>
    <w:p w:rsidR="00967B65" w:rsidRDefault="00967B65" w:rsidP="00967B65">
      <w:pPr>
        <w:jc w:val="both"/>
        <w:rPr>
          <w:rFonts w:ascii="Arial" w:hAnsi="Arial" w:cs="Arial"/>
          <w:sz w:val="24"/>
          <w:szCs w:val="24"/>
        </w:rPr>
      </w:pPr>
    </w:p>
    <w:p w:rsidR="00967B65" w:rsidRDefault="00967B65" w:rsidP="00967B65">
      <w:pPr>
        <w:jc w:val="both"/>
        <w:rPr>
          <w:rFonts w:ascii="Arial" w:hAnsi="Arial" w:cs="Arial"/>
          <w:sz w:val="24"/>
          <w:szCs w:val="24"/>
        </w:rPr>
      </w:pPr>
      <w:bookmarkStart w:id="0" w:name="_GoBack"/>
      <w:r w:rsidRPr="000E3A7B">
        <w:rPr>
          <w:rFonts w:ascii="Arial" w:hAnsi="Arial" w:cs="Arial"/>
          <w:sz w:val="24"/>
          <w:szCs w:val="24"/>
        </w:rPr>
        <w:t>Castro Portillo</w:t>
      </w:r>
      <w:r>
        <w:rPr>
          <w:rFonts w:ascii="Arial" w:hAnsi="Arial" w:cs="Arial"/>
          <w:sz w:val="24"/>
          <w:szCs w:val="24"/>
        </w:rPr>
        <w:t>,</w:t>
      </w:r>
      <w:r w:rsidRPr="000E3A7B">
        <w:rPr>
          <w:rFonts w:ascii="Arial" w:hAnsi="Arial" w:cs="Arial"/>
          <w:sz w:val="24"/>
          <w:szCs w:val="24"/>
        </w:rPr>
        <w:t xml:space="preserve"> Héctor</w:t>
      </w:r>
      <w:bookmarkEnd w:id="0"/>
      <w:r w:rsidRPr="000E3A7B">
        <w:rPr>
          <w:rFonts w:ascii="Arial" w:hAnsi="Arial" w:cs="Arial"/>
          <w:sz w:val="24"/>
          <w:szCs w:val="24"/>
        </w:rPr>
        <w:t xml:space="preserve"> Orlando</w:t>
      </w:r>
    </w:p>
    <w:p w:rsidR="00967B65" w:rsidRDefault="00967B65" w:rsidP="00967B65">
      <w:pPr>
        <w:jc w:val="both"/>
        <w:rPr>
          <w:rFonts w:ascii="Arial" w:hAnsi="Arial" w:cs="Arial"/>
          <w:sz w:val="24"/>
          <w:szCs w:val="24"/>
        </w:rPr>
      </w:pPr>
      <w:r w:rsidRPr="000E3A7B">
        <w:rPr>
          <w:rFonts w:ascii="Arial" w:hAnsi="Arial" w:cs="Arial"/>
          <w:sz w:val="24"/>
          <w:szCs w:val="24"/>
        </w:rPr>
        <w:t>García Cerón</w:t>
      </w:r>
      <w:r>
        <w:rPr>
          <w:rFonts w:ascii="Arial" w:hAnsi="Arial" w:cs="Arial"/>
          <w:sz w:val="24"/>
          <w:szCs w:val="24"/>
        </w:rPr>
        <w:t>,</w:t>
      </w:r>
      <w:r w:rsidRPr="000E3A7B">
        <w:rPr>
          <w:rFonts w:ascii="Arial" w:hAnsi="Arial" w:cs="Arial"/>
          <w:sz w:val="24"/>
          <w:szCs w:val="24"/>
        </w:rPr>
        <w:t xml:space="preserve"> Edgar Emilio</w:t>
      </w:r>
    </w:p>
    <w:p w:rsidR="00967B65" w:rsidRDefault="00967B65" w:rsidP="00967B65">
      <w:pPr>
        <w:jc w:val="both"/>
        <w:rPr>
          <w:rFonts w:ascii="Arial" w:hAnsi="Arial" w:cs="Arial"/>
          <w:sz w:val="24"/>
          <w:szCs w:val="24"/>
        </w:rPr>
      </w:pPr>
    </w:p>
    <w:p w:rsidR="00967B65" w:rsidRDefault="00967B65" w:rsidP="00967B65">
      <w:pPr>
        <w:jc w:val="both"/>
        <w:rPr>
          <w:rFonts w:ascii="Arial" w:hAnsi="Arial" w:cs="Arial"/>
          <w:sz w:val="24"/>
          <w:szCs w:val="24"/>
        </w:rPr>
      </w:pPr>
      <w:r w:rsidRPr="000E3A7B">
        <w:rPr>
          <w:rFonts w:ascii="Arial" w:hAnsi="Arial" w:cs="Arial"/>
          <w:sz w:val="24"/>
          <w:szCs w:val="24"/>
        </w:rPr>
        <w:t>Miguel Ángel Cruz</w:t>
      </w:r>
    </w:p>
    <w:p w:rsidR="00967B65" w:rsidRDefault="00967B65" w:rsidP="00967B65">
      <w:pPr>
        <w:jc w:val="both"/>
        <w:rPr>
          <w:rFonts w:ascii="Arial" w:hAnsi="Arial" w:cs="Arial"/>
          <w:sz w:val="24"/>
          <w:szCs w:val="24"/>
        </w:rPr>
      </w:pPr>
    </w:p>
    <w:p w:rsidR="00967B65" w:rsidRDefault="00967B65" w:rsidP="00967B65">
      <w:pPr>
        <w:jc w:val="both"/>
        <w:rPr>
          <w:rFonts w:ascii="Arial" w:hAnsi="Arial" w:cs="Arial"/>
          <w:sz w:val="24"/>
          <w:szCs w:val="24"/>
        </w:rPr>
      </w:pPr>
      <w:r w:rsidRPr="000E3A7B">
        <w:rPr>
          <w:rFonts w:ascii="Arial" w:hAnsi="Arial" w:cs="Arial"/>
          <w:sz w:val="24"/>
          <w:szCs w:val="24"/>
        </w:rPr>
        <w:t>Existen en el país estudios que hablan de los fenómenos que en los últimos años están afectando directamente la educación en El Salvador, como bien lo describe Martínez (2015)</w:t>
      </w:r>
      <w:r>
        <w:rPr>
          <w:rFonts w:ascii="Arial" w:hAnsi="Arial" w:cs="Arial"/>
          <w:sz w:val="24"/>
          <w:szCs w:val="24"/>
        </w:rPr>
        <w:t>.</w:t>
      </w:r>
      <w:r w:rsidRPr="000E3A7B">
        <w:rPr>
          <w:rFonts w:ascii="Arial" w:hAnsi="Arial" w:cs="Arial"/>
          <w:sz w:val="24"/>
          <w:szCs w:val="24"/>
        </w:rPr>
        <w:t xml:space="preserve"> Hay al menos tres que han radicalmente afectado la educación: las tecnologías de la información y la comunicación; la globalización, no sólo como un fenómeno de tipo económico, sino como un fenómeno cultural y los cambios paradigmáticos de la educación superior. Esos tres fenómenos confluyen en una modalidad de educación que se conoce como educación a distancia. Confirmando la tesis que la educación en línea y a distancia en estos días no es un lujo sino una necesidad. Partiendo de esta premisa y dado que en nuestro país a partir del diecinueve de enero del año dos mil dieciséis se da inicio, La Universidad en </w:t>
      </w:r>
      <w:r>
        <w:rPr>
          <w:rFonts w:ascii="Arial" w:hAnsi="Arial" w:cs="Arial"/>
          <w:sz w:val="24"/>
          <w:szCs w:val="24"/>
        </w:rPr>
        <w:t>l</w:t>
      </w:r>
      <w:r w:rsidRPr="000E3A7B">
        <w:rPr>
          <w:rFonts w:ascii="Arial" w:hAnsi="Arial" w:cs="Arial"/>
          <w:sz w:val="24"/>
          <w:szCs w:val="24"/>
        </w:rPr>
        <w:t>ínea-</w:t>
      </w:r>
      <w:r>
        <w:rPr>
          <w:rFonts w:ascii="Arial" w:hAnsi="Arial" w:cs="Arial"/>
          <w:sz w:val="24"/>
          <w:szCs w:val="24"/>
        </w:rPr>
        <w:t>e</w:t>
      </w:r>
      <w:r w:rsidRPr="000E3A7B">
        <w:rPr>
          <w:rFonts w:ascii="Arial" w:hAnsi="Arial" w:cs="Arial"/>
          <w:sz w:val="24"/>
          <w:szCs w:val="24"/>
        </w:rPr>
        <w:t xml:space="preserve">ducación a </w:t>
      </w:r>
      <w:r>
        <w:rPr>
          <w:rFonts w:ascii="Arial" w:hAnsi="Arial" w:cs="Arial"/>
          <w:sz w:val="24"/>
          <w:szCs w:val="24"/>
        </w:rPr>
        <w:t>d</w:t>
      </w:r>
      <w:r w:rsidRPr="000E3A7B">
        <w:rPr>
          <w:rFonts w:ascii="Arial" w:hAnsi="Arial" w:cs="Arial"/>
          <w:sz w:val="24"/>
          <w:szCs w:val="24"/>
        </w:rPr>
        <w:t>istancia</w:t>
      </w:r>
      <w:r>
        <w:rPr>
          <w:rFonts w:ascii="Arial" w:hAnsi="Arial" w:cs="Arial"/>
          <w:sz w:val="24"/>
          <w:szCs w:val="24"/>
        </w:rPr>
        <w:t>.</w:t>
      </w:r>
    </w:p>
    <w:p w:rsidR="00967B65" w:rsidRDefault="00967B65" w:rsidP="00967B65">
      <w:pPr>
        <w:jc w:val="both"/>
        <w:rPr>
          <w:rFonts w:ascii="Arial" w:hAnsi="Arial" w:cs="Arial"/>
          <w:sz w:val="24"/>
          <w:szCs w:val="24"/>
        </w:rPr>
      </w:pPr>
    </w:p>
    <w:p w:rsidR="00967B65" w:rsidRDefault="00967B65" w:rsidP="00967B65">
      <w:pPr>
        <w:jc w:val="both"/>
        <w:rPr>
          <w:rFonts w:ascii="Arial" w:hAnsi="Arial" w:cs="Arial"/>
          <w:sz w:val="24"/>
          <w:szCs w:val="24"/>
        </w:rPr>
      </w:pPr>
      <w:r w:rsidRPr="000E3A7B">
        <w:rPr>
          <w:rFonts w:ascii="Arial" w:hAnsi="Arial" w:cs="Arial"/>
          <w:sz w:val="24"/>
          <w:szCs w:val="24"/>
        </w:rPr>
        <w:t xml:space="preserve">Maestría </w:t>
      </w:r>
      <w:r>
        <w:rPr>
          <w:rFonts w:ascii="Arial" w:hAnsi="Arial" w:cs="Arial"/>
          <w:sz w:val="24"/>
          <w:szCs w:val="24"/>
        </w:rPr>
        <w:t>e</w:t>
      </w:r>
      <w:r w:rsidRPr="000E3A7B">
        <w:rPr>
          <w:rFonts w:ascii="Arial" w:hAnsi="Arial" w:cs="Arial"/>
          <w:sz w:val="24"/>
          <w:szCs w:val="24"/>
        </w:rPr>
        <w:t xml:space="preserve">n Profesionalización </w:t>
      </w:r>
      <w:r>
        <w:rPr>
          <w:rFonts w:ascii="Arial" w:hAnsi="Arial" w:cs="Arial"/>
          <w:sz w:val="24"/>
          <w:szCs w:val="24"/>
        </w:rPr>
        <w:t>d</w:t>
      </w:r>
      <w:r w:rsidRPr="000E3A7B">
        <w:rPr>
          <w:rFonts w:ascii="Arial" w:hAnsi="Arial" w:cs="Arial"/>
          <w:sz w:val="24"/>
          <w:szCs w:val="24"/>
        </w:rPr>
        <w:t>e La Docencia Superior</w:t>
      </w:r>
      <w:r>
        <w:rPr>
          <w:rFonts w:ascii="Arial" w:hAnsi="Arial" w:cs="Arial"/>
          <w:sz w:val="24"/>
          <w:szCs w:val="24"/>
        </w:rPr>
        <w:t>, 2018.</w:t>
      </w:r>
    </w:p>
    <w:p w:rsidR="00967B65" w:rsidRDefault="00967B65"/>
    <w:sectPr w:rsidR="00967B65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48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67B65"/>
    <w:rsid w:val="00967B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SV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1BCB1001"/>
  <w15:chartTrackingRefBased/>
  <w15:docId w15:val="{A2B2BC5B-E613-4FB2-9640-1A7F218275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s-SV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967B65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169</Words>
  <Characters>934</Characters>
  <Application>Microsoft Office Word</Application>
  <DocSecurity>0</DocSecurity>
  <Lines>7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Biblioteca</dc:creator>
  <cp:keywords/>
  <dc:description/>
  <cp:lastModifiedBy>Biblioteca</cp:lastModifiedBy>
  <cp:revision>1</cp:revision>
  <dcterms:created xsi:type="dcterms:W3CDTF">2023-05-03T20:52:00Z</dcterms:created>
  <dcterms:modified xsi:type="dcterms:W3CDTF">2023-05-03T21:03:00Z</dcterms:modified>
</cp:coreProperties>
</file>